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AD" w:rsidRPr="00B83C56" w:rsidRDefault="002915FA" w:rsidP="002915F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:rsidR="003328AD" w:rsidRDefault="003328AD" w:rsidP="00374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61FC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8A61FC">
        <w:rPr>
          <w:rFonts w:ascii="TH SarabunPSK" w:hAnsi="TH SarabunPSK" w:cs="TH SarabunPSK"/>
          <w:sz w:val="32"/>
          <w:szCs w:val="32"/>
        </w:rPr>
        <w:t>indicator Average True Range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A61FC" w:rsidRPr="008A61FC" w:rsidRDefault="008A61FC" w:rsidP="008A61F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>สื</w:t>
      </w:r>
      <w:bookmarkStart w:id="0" w:name="_GoBack"/>
      <w:bookmarkEnd w:id="0"/>
      <w:r w:rsidRPr="008A61FC">
        <w:rPr>
          <w:rFonts w:ascii="TH SarabunPSK" w:hAnsi="TH SarabunPSK" w:cs="TH SarabunPSK"/>
          <w:sz w:val="32"/>
          <w:szCs w:val="32"/>
          <w:cs/>
        </w:rPr>
        <w:t xml:space="preserve">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A61FC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Cloud,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A61FC" w:rsidRPr="008A61FC" w:rsidRDefault="008A61FC" w:rsidP="008A61F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A61FC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A61FC" w:rsidRPr="008A61FC" w:rsidRDefault="008A61FC" w:rsidP="008A61F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A61FC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A61FC" w:rsidRDefault="008A61FC" w:rsidP="008A61F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:rsidR="008A61FC" w:rsidRPr="008A61FC" w:rsidRDefault="008A61FC" w:rsidP="008A61F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03045" w:rsidRDefault="008A61FC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:rsidR="008A61FC" w:rsidRPr="008A61FC" w:rsidRDefault="008A61FC" w:rsidP="0040304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:rsidR="00265FB1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r w:rsidR="008A61FC" w:rsidRPr="008A61FC">
        <w:rPr>
          <w:rFonts w:ascii="TH SarabunPSK" w:hAnsi="TH SarabunPSK" w:cs="TH SarabunPSK"/>
          <w:sz w:val="32"/>
          <w:szCs w:val="32"/>
        </w:rPr>
        <w:t>, “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 w:rsidR="00277F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:rsidR="00265FB1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แผนภาพกระแสข้หอมูล (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265FB1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http://myweb.cmu.ac.th/wijit.a/954243/week3/DFD.pdf 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265FB1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="008A61FC" w:rsidRPr="008A61FC">
        <w:rPr>
          <w:rFonts w:ascii="TH SarabunPSK" w:hAnsi="TH SarabunPSK" w:cs="TH SarabunPSK"/>
          <w:sz w:val="32"/>
          <w:szCs w:val="32"/>
        </w:rPr>
        <w:t>, “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:rsidR="00265FB1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="008A61FC" w:rsidRPr="008A61FC">
        <w:rPr>
          <w:rFonts w:ascii="TH SarabunPSK" w:hAnsi="TH SarabunPSK" w:cs="TH SarabunPSK"/>
          <w:sz w:val="32"/>
          <w:szCs w:val="32"/>
        </w:rPr>
        <w:t>, “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 w:rsidR="009662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 w:rsidR="00403045">
        <w:rPr>
          <w:rFonts w:ascii="TH SarabunPSK" w:hAnsi="TH SarabunPSK" w:cs="TH SarabunPSK"/>
          <w:sz w:val="32"/>
          <w:szCs w:val="32"/>
        </w:rPr>
        <w:t xml:space="preserve">0] </w:t>
      </w:r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:rsidR="00265FB1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 w:rsidR="00265FB1"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:rsidR="00265FB1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:rsidR="00265FB1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 w:rsidR="00265FB1"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8A61FC" w:rsidRPr="008A61FC" w:rsidRDefault="008A61FC" w:rsidP="00265FB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[12]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:rsid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:rsidR="003676A1" w:rsidRPr="00B83C56" w:rsidRDefault="003676A1" w:rsidP="003676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3676A1" w:rsidRPr="008A61FC" w:rsidRDefault="003676A1" w:rsidP="003676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Akash Gupta and Rahul Agarwal, "How Should Emerging Economies Manage their </w:t>
      </w:r>
    </w:p>
    <w:p w:rsidR="00265FB1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(Oklahoma State University - Stillwater and 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Indian School of Business, 2004)</w:t>
      </w:r>
    </w:p>
    <w:p w:rsidR="008A61FC" w:rsidRPr="008A61FC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"Risk and Return in Retail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" (Independent, 2012)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265FB1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http://www.cwayinvestment.com/2012/06/average-directional-index-adx.html 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265FB1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http://www.cwayinvestment.com/2011/08/bolli</w:t>
      </w:r>
      <w:r w:rsidR="00265FB1">
        <w:rPr>
          <w:rFonts w:ascii="TH SarabunPSK" w:hAnsi="TH SarabunPSK" w:cs="TH SarabunPSK"/>
          <w:sz w:val="32"/>
          <w:szCs w:val="32"/>
        </w:rPr>
        <w:t>nger-band.html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03045" w:rsidRDefault="008A61FC" w:rsidP="00265FB1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"Rolling Spot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– Financial Problem or Ponzi?" </w:t>
      </w:r>
    </w:p>
    <w:p w:rsidR="008A61FC" w:rsidRPr="008A61FC" w:rsidRDefault="008A61FC" w:rsidP="00403045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(European Institute for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enterpreneurship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research, 2012)</w:t>
      </w:r>
    </w:p>
    <w:p w:rsidR="00403045" w:rsidRDefault="00403045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r w:rsidR="008A61FC" w:rsidRPr="008A61FC">
        <w:rPr>
          <w:rFonts w:ascii="TH SarabunPSK" w:hAnsi="TH SarabunPSK" w:cs="TH SarabunPSK"/>
          <w:sz w:val="32"/>
          <w:szCs w:val="32"/>
        </w:rPr>
        <w:t>Chris Davison "The Retai</w:t>
      </w:r>
      <w:r w:rsidR="00265FB1">
        <w:rPr>
          <w:rFonts w:ascii="TH SarabunPSK" w:hAnsi="TH SarabunPSK" w:cs="TH SarabunPSK"/>
          <w:sz w:val="32"/>
          <w:szCs w:val="32"/>
        </w:rPr>
        <w:t>l FX Trader: Random Trading and</w:t>
      </w:r>
      <w:r>
        <w:rPr>
          <w:rFonts w:ascii="TH SarabunPSK" w:hAnsi="TH SarabunPSK" w:cs="TH SarabunPSK"/>
          <w:sz w:val="32"/>
          <w:szCs w:val="32"/>
        </w:rPr>
        <w:t xml:space="preserve"> t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he Negative Sum Game" </w:t>
      </w:r>
    </w:p>
    <w:p w:rsidR="008A61FC" w:rsidRPr="008A61FC" w:rsidRDefault="00403045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>(Nottingham Trent University, 2016)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 w:rsidR="00403045">
        <w:rPr>
          <w:rFonts w:ascii="TH SarabunPSK" w:hAnsi="TH SarabunPSK" w:cs="TH SarabunPSK"/>
          <w:sz w:val="32"/>
          <w:szCs w:val="32"/>
        </w:rPr>
        <w:t xml:space="preserve">] </w:t>
      </w:r>
      <w:r w:rsidR="00265FB1">
        <w:rPr>
          <w:rFonts w:ascii="TH SarabunPSK" w:hAnsi="TH SarabunPSK" w:cs="TH SarabunPSK"/>
          <w:sz w:val="32"/>
          <w:szCs w:val="32"/>
        </w:rPr>
        <w:t>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265FB1" w:rsidRDefault="00265FB1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3676A1" w:rsidRDefault="00265FB1" w:rsidP="003676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Common Functions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="003676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:rsidR="008A61FC" w:rsidRPr="008A61FC" w:rsidRDefault="008A61FC" w:rsidP="003676A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Dash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Mihir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and N.S.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Anand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Kumar, “Exchange Rate Dynamics and </w:t>
      </w:r>
    </w:p>
    <w:p w:rsidR="008A61FC" w:rsidRP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Hedging Strategies” (Alliance University, School of Business, 2013)</w:t>
      </w:r>
    </w:p>
    <w:p w:rsidR="008A61FC" w:rsidRPr="008A61FC" w:rsidRDefault="008A61FC" w:rsidP="00265FB1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Datta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Chaudhuri,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Tamal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and Singh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Priyam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"Execution of Pairs Trading Strategy: Some Propositions" (Calcutta Business School and HDFC Ltd., 2015)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Marco, “The Cost of Technical Trading Rules in </w:t>
      </w:r>
    </w:p>
    <w:p w:rsidR="008A61FC" w:rsidRPr="008A61FC" w:rsidRDefault="00265FB1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he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Market” (Catholic University of Leuven, 2003)</w:t>
      </w: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265FB1" w:rsidRDefault="00265FB1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:rsidR="008A61FC" w:rsidRDefault="008A61FC" w:rsidP="00265FB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251446" w:rsidRDefault="00251446" w:rsidP="002514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51446" w:rsidRPr="00B83C56" w:rsidRDefault="00251446" w:rsidP="002514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251446" w:rsidRPr="008A61FC" w:rsidRDefault="00251446" w:rsidP="002514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65FB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 w:rsidR="00265FB1"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E16511" w:rsidRPr="008A61FC" w:rsidRDefault="00265FB1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8A61FC" w:rsidRPr="008A61FC">
        <w:rPr>
          <w:rFonts w:ascii="TH SarabunPSK" w:hAnsi="TH SarabunPSK" w:cs="TH SarabunPSK"/>
          <w:sz w:val="32"/>
          <w:szCs w:val="32"/>
        </w:rPr>
        <w:t>10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="008A61FC"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03045" w:rsidRDefault="008A61FC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:rsidR="008A61FC" w:rsidRPr="008A61FC" w:rsidRDefault="008A61FC" w:rsidP="0040304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A61FC" w:rsidRPr="008A61FC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[27] </w:t>
      </w:r>
      <w:r w:rsidR="00E16511">
        <w:rPr>
          <w:rFonts w:ascii="TH SarabunPSK" w:hAnsi="TH SarabunPSK" w:cs="TH SarabunPSK"/>
          <w:sz w:val="32"/>
          <w:szCs w:val="32"/>
        </w:rPr>
        <w:t>FTP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="008A61FC" w:rsidRPr="008A61FC">
        <w:rPr>
          <w:rFonts w:ascii="TH SarabunPSK" w:hAnsi="TH SarabunPSK" w:cs="TH SarabunPSK"/>
          <w:sz w:val="32"/>
          <w:szCs w:val="32"/>
        </w:rPr>
        <w:t>https://www.dropbox.com/th_TH/ftp [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8A61FC" w:rsidRPr="008A61FC">
        <w:rPr>
          <w:rFonts w:ascii="TH SarabunPSK" w:hAnsi="TH SarabunPSK" w:cs="TH SarabunPSK"/>
          <w:sz w:val="32"/>
          <w:szCs w:val="32"/>
        </w:rPr>
        <w:t>10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="008A61FC"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A61FC" w:rsidRPr="008A61FC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="008A61FC"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:rsidR="00E1651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Shawn, Lim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Tilman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T. and Shi He, "The Profitability of </w:t>
      </w:r>
    </w:p>
    <w:p w:rsidR="00E16511" w:rsidRDefault="00E16511" w:rsidP="00E1651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c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:rsidR="008A61FC" w:rsidRPr="008A61FC" w:rsidRDefault="008A61FC" w:rsidP="00E1651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:rsidR="008A61FC" w:rsidRPr="008A61FC" w:rsidRDefault="008A61FC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 w:rsidR="00E16511">
        <w:rPr>
          <w:rFonts w:ascii="TH SarabunPSK" w:hAnsi="TH SarabunPSK" w:cs="TH SarabunPSK"/>
          <w:sz w:val="32"/>
          <w:szCs w:val="32"/>
        </w:rPr>
        <w:t>0]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="00E16511">
        <w:rPr>
          <w:rFonts w:ascii="TH SarabunPSK" w:hAnsi="TH SarabunPSK" w:cs="TH SarabunPSK"/>
          <w:sz w:val="32"/>
          <w:szCs w:val="32"/>
        </w:rPr>
        <w:t xml:space="preserve">Lynne Evans and </w:t>
      </w:r>
      <w:proofErr w:type="spellStart"/>
      <w:r w:rsidR="00E16511">
        <w:rPr>
          <w:rFonts w:ascii="TH SarabunPSK" w:hAnsi="TH SarabunPSK" w:cs="TH SarabunPSK"/>
          <w:sz w:val="32"/>
          <w:szCs w:val="32"/>
        </w:rPr>
        <w:t>Turalay</w:t>
      </w:r>
      <w:proofErr w:type="spellEnd"/>
      <w:r w:rsidR="00E165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16511">
        <w:rPr>
          <w:rFonts w:ascii="TH SarabunPSK" w:hAnsi="TH SarabunPSK" w:cs="TH SarabunPSK"/>
          <w:sz w:val="32"/>
          <w:szCs w:val="32"/>
        </w:rPr>
        <w:t>Kenc</w:t>
      </w:r>
      <w:proofErr w:type="spellEnd"/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:rsidR="00E16511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 w:rsidR="00E16511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(Moving Average Convergence-Divergence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>) ,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E16511" w:rsidRDefault="008A61FC" w:rsidP="00E1651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:rsidR="008A61FC" w:rsidRPr="008A61FC" w:rsidRDefault="008A61FC" w:rsidP="00E1651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03045" w:rsidRDefault="008A61FC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Michael Moore and Maurice J. Roche, "Less of a Puzzle: A New Look at </w:t>
      </w:r>
      <w:r w:rsidR="00403045"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Forward </w:t>
      </w:r>
    </w:p>
    <w:p w:rsidR="008A61FC" w:rsidRPr="008A61FC" w:rsidRDefault="008A61FC" w:rsidP="0040304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Market" (University of Warwick and National University of Ireland, 2002)</w:t>
      </w:r>
    </w:p>
    <w:p w:rsidR="008F0C59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Mihir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Dash, Mahesh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Vivekanand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B. Y. and Narendra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Babu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:rsidR="008F0C59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"An Empirical Study of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Risk Management Strategies" (Alliance University,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Indusind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Bank Limited, Fiserv India and affiliation not provided to SSRN, 2008)</w:t>
      </w:r>
    </w:p>
    <w:p w:rsidR="008F0C59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F0C59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03045" w:rsidRDefault="008A61FC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:rsidR="008A61FC" w:rsidRPr="008A61FC" w:rsidRDefault="008A61FC" w:rsidP="0040304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F0C59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F0C59" w:rsidRDefault="008F0C59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F0C59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[37]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8F0C59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:rsid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251446" w:rsidRPr="00B83C56" w:rsidRDefault="00251446" w:rsidP="002514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251446" w:rsidRPr="008A61FC" w:rsidRDefault="00251446" w:rsidP="002514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F0C59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Peter Ager Hafez and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Junqiang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Xie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, "Intraday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Trading Based on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RavenPack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2013)</w:t>
      </w:r>
    </w:p>
    <w:p w:rsidR="008F0C59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Phomchanok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Cumperayot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"Dusting Off the Perception of Risk and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Returns in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Chulalongkorn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University, 2003)</w:t>
      </w:r>
    </w:p>
    <w:p w:rsidR="008F0C59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Mohnot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(Global Journal of Business Research, 2011)</w:t>
      </w:r>
    </w:p>
    <w:p w:rsidR="008F0C59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 w:rsidR="00403045"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8F0C59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8F0C59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Sankha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Nath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Bandyopadhyay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:rsidR="008F0C59" w:rsidRDefault="008F0C59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Thailand in the Era of Excess </w:t>
      </w:r>
      <w:proofErr w:type="spellStart"/>
      <w:r w:rsidR="008A61FC"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="008A61FC" w:rsidRPr="008A61FC">
        <w:rPr>
          <w:rFonts w:ascii="TH SarabunPSK" w:hAnsi="TH SarabunPSK" w:cs="TH SarabunPSK"/>
          <w:sz w:val="32"/>
          <w:szCs w:val="32"/>
        </w:rPr>
        <w:t xml:space="preserve"> Reserves" </w:t>
      </w:r>
    </w:p>
    <w:p w:rsidR="008A61FC" w:rsidRPr="008A61FC" w:rsidRDefault="008A61FC" w:rsidP="008F0C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:rsidR="00637FC0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 w:rsidR="00637FC0">
        <w:rPr>
          <w:rFonts w:ascii="TH SarabunPSK" w:hAnsi="TH SarabunPSK" w:cs="TH SarabunPSK"/>
          <w:sz w:val="32"/>
          <w:szCs w:val="32"/>
        </w:rPr>
        <w:t>3]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="00637FC0">
        <w:rPr>
          <w:rFonts w:ascii="TH SarabunPSK" w:hAnsi="TH SarabunPSK" w:cs="TH SarabunPSK"/>
          <w:sz w:val="32"/>
          <w:szCs w:val="32"/>
        </w:rPr>
        <w:t>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637FC0" w:rsidRDefault="008A61FC" w:rsidP="00637FC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http://www.investmentory.com/2013/07/indicator-5-stochastic-oscillator.html </w:t>
      </w:r>
    </w:p>
    <w:p w:rsidR="008A61FC" w:rsidRPr="008A61FC" w:rsidRDefault="008A61FC" w:rsidP="00637FC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637FC0" w:rsidRDefault="008A61FC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:rsidR="008A61FC" w:rsidRPr="008A61FC" w:rsidRDefault="00637FC0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61FC"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:rsidR="008A61FC" w:rsidRPr="008A61FC" w:rsidRDefault="008A61FC" w:rsidP="004030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 w:rsidR="00403045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>http://www.mindphp.com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637FC0" w:rsidRDefault="00403045" w:rsidP="008A61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="008A61FC"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="008A61FC"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637FC0" w:rsidRDefault="008A61FC" w:rsidP="00637FC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:rsidR="00561264" w:rsidRPr="002915FA" w:rsidRDefault="008A61FC" w:rsidP="00637FC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sectPr w:rsidR="00561264" w:rsidRPr="002915FA" w:rsidSect="00DA0C42">
      <w:headerReference w:type="default" r:id="rId8"/>
      <w:pgSz w:w="11906" w:h="16838"/>
      <w:pgMar w:top="2160" w:right="1296" w:bottom="1296" w:left="2016" w:header="706" w:footer="0" w:gutter="0"/>
      <w:pgNumType w:start="1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13" w:rsidRDefault="00BE3A13" w:rsidP="0037405C">
      <w:pPr>
        <w:spacing w:after="0" w:line="240" w:lineRule="auto"/>
      </w:pPr>
      <w:r>
        <w:separator/>
      </w:r>
    </w:p>
  </w:endnote>
  <w:endnote w:type="continuationSeparator" w:id="0">
    <w:p w:rsidR="00BE3A13" w:rsidRDefault="00BE3A13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13" w:rsidRDefault="00BE3A13" w:rsidP="0037405C">
      <w:pPr>
        <w:spacing w:after="0" w:line="240" w:lineRule="auto"/>
      </w:pPr>
      <w:r>
        <w:separator/>
      </w:r>
    </w:p>
  </w:footnote>
  <w:footnote w:type="continuationSeparator" w:id="0">
    <w:p w:rsidR="00BE3A13" w:rsidRDefault="00BE3A13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EndPr/>
    <w:sdtContent>
      <w:p w:rsidR="00DE2CF5" w:rsidRDefault="00DE2CF5" w:rsidP="00DB7E7F">
        <w:pPr>
          <w:pStyle w:val="Header"/>
          <w:rPr>
            <w:rFonts w:ascii="TH SarabunPSK" w:hAnsi="TH SarabunPSK" w:cs="TH SarabunPSK"/>
            <w:sz w:val="32"/>
            <w:szCs w:val="32"/>
          </w:rPr>
        </w:pPr>
      </w:p>
      <w:p w:rsidR="00DE2CF5" w:rsidRPr="00892F78" w:rsidRDefault="00E215E5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92F7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92F78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A0C42" w:rsidRPr="00DA0C42">
          <w:rPr>
            <w:rFonts w:ascii="TH SarabunPSK" w:hAnsi="TH SarabunPSK" w:cs="TH SarabunPSK"/>
            <w:noProof/>
            <w:sz w:val="32"/>
            <w:szCs w:val="32"/>
            <w:lang w:val="th-TH"/>
          </w:rPr>
          <w:t>129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E2CF5" w:rsidRPr="00892F78" w:rsidRDefault="00DE2CF5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A34"/>
    <w:multiLevelType w:val="hybridMultilevel"/>
    <w:tmpl w:val="D37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0F1"/>
    <w:multiLevelType w:val="hybridMultilevel"/>
    <w:tmpl w:val="23F4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8273F0"/>
    <w:multiLevelType w:val="hybridMultilevel"/>
    <w:tmpl w:val="307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0420"/>
    <w:rsid w:val="00001090"/>
    <w:rsid w:val="00012D39"/>
    <w:rsid w:val="00014F9C"/>
    <w:rsid w:val="00015092"/>
    <w:rsid w:val="00015BEF"/>
    <w:rsid w:val="000162AD"/>
    <w:rsid w:val="00022E35"/>
    <w:rsid w:val="00024009"/>
    <w:rsid w:val="00025975"/>
    <w:rsid w:val="0003039A"/>
    <w:rsid w:val="00031FF4"/>
    <w:rsid w:val="0003268F"/>
    <w:rsid w:val="000420C2"/>
    <w:rsid w:val="00043B36"/>
    <w:rsid w:val="00046E48"/>
    <w:rsid w:val="00050DB2"/>
    <w:rsid w:val="00064815"/>
    <w:rsid w:val="0007048D"/>
    <w:rsid w:val="00071520"/>
    <w:rsid w:val="000761DA"/>
    <w:rsid w:val="0008575D"/>
    <w:rsid w:val="00090263"/>
    <w:rsid w:val="000A24F9"/>
    <w:rsid w:val="000A718A"/>
    <w:rsid w:val="000C269D"/>
    <w:rsid w:val="000C463C"/>
    <w:rsid w:val="000D01EF"/>
    <w:rsid w:val="000D05C5"/>
    <w:rsid w:val="000D3D32"/>
    <w:rsid w:val="000E515C"/>
    <w:rsid w:val="000E7E69"/>
    <w:rsid w:val="000F2D68"/>
    <w:rsid w:val="000F74F5"/>
    <w:rsid w:val="001014EC"/>
    <w:rsid w:val="00112D78"/>
    <w:rsid w:val="001226AC"/>
    <w:rsid w:val="001369EA"/>
    <w:rsid w:val="00145BFD"/>
    <w:rsid w:val="0015097A"/>
    <w:rsid w:val="00163129"/>
    <w:rsid w:val="00167974"/>
    <w:rsid w:val="0017715E"/>
    <w:rsid w:val="00177CFF"/>
    <w:rsid w:val="00181402"/>
    <w:rsid w:val="00185D17"/>
    <w:rsid w:val="001A0085"/>
    <w:rsid w:val="001A204C"/>
    <w:rsid w:val="001B031F"/>
    <w:rsid w:val="001B0EA0"/>
    <w:rsid w:val="001D2737"/>
    <w:rsid w:val="001E16BC"/>
    <w:rsid w:val="001E5BEC"/>
    <w:rsid w:val="001F469E"/>
    <w:rsid w:val="001F63C4"/>
    <w:rsid w:val="002015C7"/>
    <w:rsid w:val="00204237"/>
    <w:rsid w:val="00204379"/>
    <w:rsid w:val="0020571A"/>
    <w:rsid w:val="002102D3"/>
    <w:rsid w:val="00210B3D"/>
    <w:rsid w:val="00221A42"/>
    <w:rsid w:val="002359BC"/>
    <w:rsid w:val="0023765C"/>
    <w:rsid w:val="00242775"/>
    <w:rsid w:val="00242790"/>
    <w:rsid w:val="00243E84"/>
    <w:rsid w:val="00245F6E"/>
    <w:rsid w:val="00250B67"/>
    <w:rsid w:val="00251446"/>
    <w:rsid w:val="00262458"/>
    <w:rsid w:val="00262B22"/>
    <w:rsid w:val="00262D7E"/>
    <w:rsid w:val="00265FB1"/>
    <w:rsid w:val="002675CE"/>
    <w:rsid w:val="00274AE1"/>
    <w:rsid w:val="00277F63"/>
    <w:rsid w:val="00282B67"/>
    <w:rsid w:val="0028389E"/>
    <w:rsid w:val="0028439F"/>
    <w:rsid w:val="002907AC"/>
    <w:rsid w:val="002915FA"/>
    <w:rsid w:val="0029473D"/>
    <w:rsid w:val="00295CC6"/>
    <w:rsid w:val="00297C91"/>
    <w:rsid w:val="002A01DF"/>
    <w:rsid w:val="002A2F2D"/>
    <w:rsid w:val="002A48E3"/>
    <w:rsid w:val="002B347D"/>
    <w:rsid w:val="002C119C"/>
    <w:rsid w:val="002C34C1"/>
    <w:rsid w:val="002D0760"/>
    <w:rsid w:val="002D7542"/>
    <w:rsid w:val="002F0FAE"/>
    <w:rsid w:val="002F24D6"/>
    <w:rsid w:val="002F4B6D"/>
    <w:rsid w:val="002F7233"/>
    <w:rsid w:val="003137F1"/>
    <w:rsid w:val="00324C1B"/>
    <w:rsid w:val="003328AD"/>
    <w:rsid w:val="00342772"/>
    <w:rsid w:val="00342EA4"/>
    <w:rsid w:val="00345AC8"/>
    <w:rsid w:val="00363350"/>
    <w:rsid w:val="003676A1"/>
    <w:rsid w:val="003711C4"/>
    <w:rsid w:val="00372875"/>
    <w:rsid w:val="0037405C"/>
    <w:rsid w:val="003854AC"/>
    <w:rsid w:val="00386983"/>
    <w:rsid w:val="003964A2"/>
    <w:rsid w:val="003A3C33"/>
    <w:rsid w:val="003C4236"/>
    <w:rsid w:val="003C46D4"/>
    <w:rsid w:val="003D4A13"/>
    <w:rsid w:val="003D5FF0"/>
    <w:rsid w:val="003E27EC"/>
    <w:rsid w:val="003E296E"/>
    <w:rsid w:val="003E363C"/>
    <w:rsid w:val="003E5E98"/>
    <w:rsid w:val="003E7F32"/>
    <w:rsid w:val="003F19ED"/>
    <w:rsid w:val="003F3285"/>
    <w:rsid w:val="00402EAC"/>
    <w:rsid w:val="00403045"/>
    <w:rsid w:val="004128A5"/>
    <w:rsid w:val="00417AC0"/>
    <w:rsid w:val="00422CAA"/>
    <w:rsid w:val="00441603"/>
    <w:rsid w:val="00442D71"/>
    <w:rsid w:val="00443B55"/>
    <w:rsid w:val="004470C4"/>
    <w:rsid w:val="004472C7"/>
    <w:rsid w:val="00455A78"/>
    <w:rsid w:val="004624F4"/>
    <w:rsid w:val="00476149"/>
    <w:rsid w:val="00477B42"/>
    <w:rsid w:val="00483EC7"/>
    <w:rsid w:val="00486C9D"/>
    <w:rsid w:val="00487084"/>
    <w:rsid w:val="004924F5"/>
    <w:rsid w:val="0049298A"/>
    <w:rsid w:val="00492EEF"/>
    <w:rsid w:val="0049440B"/>
    <w:rsid w:val="004A4C3E"/>
    <w:rsid w:val="004A66E0"/>
    <w:rsid w:val="004C5818"/>
    <w:rsid w:val="004D5163"/>
    <w:rsid w:val="004D794C"/>
    <w:rsid w:val="004E5728"/>
    <w:rsid w:val="004E7189"/>
    <w:rsid w:val="004E7CAC"/>
    <w:rsid w:val="004F3A66"/>
    <w:rsid w:val="004F3DBC"/>
    <w:rsid w:val="004F734D"/>
    <w:rsid w:val="00511C10"/>
    <w:rsid w:val="005151AC"/>
    <w:rsid w:val="00520E99"/>
    <w:rsid w:val="00521474"/>
    <w:rsid w:val="00536D2D"/>
    <w:rsid w:val="005441AF"/>
    <w:rsid w:val="00546AD7"/>
    <w:rsid w:val="005531D4"/>
    <w:rsid w:val="00561264"/>
    <w:rsid w:val="005630FF"/>
    <w:rsid w:val="005914B9"/>
    <w:rsid w:val="005A2431"/>
    <w:rsid w:val="005A3290"/>
    <w:rsid w:val="005A5A32"/>
    <w:rsid w:val="005B1A1B"/>
    <w:rsid w:val="005C33F9"/>
    <w:rsid w:val="005D35AE"/>
    <w:rsid w:val="005D7EA1"/>
    <w:rsid w:val="005E1A17"/>
    <w:rsid w:val="005F1CDA"/>
    <w:rsid w:val="005F515F"/>
    <w:rsid w:val="00606709"/>
    <w:rsid w:val="006069C5"/>
    <w:rsid w:val="0062147B"/>
    <w:rsid w:val="00636CA6"/>
    <w:rsid w:val="00637FC0"/>
    <w:rsid w:val="00641CE2"/>
    <w:rsid w:val="006455E2"/>
    <w:rsid w:val="00652624"/>
    <w:rsid w:val="00663359"/>
    <w:rsid w:val="00666E59"/>
    <w:rsid w:val="00671678"/>
    <w:rsid w:val="006738DE"/>
    <w:rsid w:val="00681FCD"/>
    <w:rsid w:val="006914E4"/>
    <w:rsid w:val="00694C37"/>
    <w:rsid w:val="006B1D19"/>
    <w:rsid w:val="006B549B"/>
    <w:rsid w:val="006C0016"/>
    <w:rsid w:val="006C2975"/>
    <w:rsid w:val="006C6659"/>
    <w:rsid w:val="006D0AEC"/>
    <w:rsid w:val="006D4A0A"/>
    <w:rsid w:val="006D612E"/>
    <w:rsid w:val="006E1B31"/>
    <w:rsid w:val="006E37E4"/>
    <w:rsid w:val="006F3541"/>
    <w:rsid w:val="006F3A07"/>
    <w:rsid w:val="00701281"/>
    <w:rsid w:val="0071036B"/>
    <w:rsid w:val="00715467"/>
    <w:rsid w:val="007228CB"/>
    <w:rsid w:val="007241F9"/>
    <w:rsid w:val="007263F9"/>
    <w:rsid w:val="00727D9B"/>
    <w:rsid w:val="007401CE"/>
    <w:rsid w:val="007519A2"/>
    <w:rsid w:val="00754526"/>
    <w:rsid w:val="0076021F"/>
    <w:rsid w:val="007614F7"/>
    <w:rsid w:val="00763727"/>
    <w:rsid w:val="00764334"/>
    <w:rsid w:val="0076552B"/>
    <w:rsid w:val="00765FC0"/>
    <w:rsid w:val="0078089F"/>
    <w:rsid w:val="0078107C"/>
    <w:rsid w:val="00781EF1"/>
    <w:rsid w:val="007876A4"/>
    <w:rsid w:val="007910F7"/>
    <w:rsid w:val="007A2C7A"/>
    <w:rsid w:val="007B50F6"/>
    <w:rsid w:val="007C0392"/>
    <w:rsid w:val="007C1DAD"/>
    <w:rsid w:val="007D57FA"/>
    <w:rsid w:val="007D6654"/>
    <w:rsid w:val="007E4F67"/>
    <w:rsid w:val="007E7045"/>
    <w:rsid w:val="00801561"/>
    <w:rsid w:val="00802FBA"/>
    <w:rsid w:val="008059BD"/>
    <w:rsid w:val="008071C3"/>
    <w:rsid w:val="00811B72"/>
    <w:rsid w:val="008171B7"/>
    <w:rsid w:val="008255D2"/>
    <w:rsid w:val="00835584"/>
    <w:rsid w:val="00853617"/>
    <w:rsid w:val="00855D7A"/>
    <w:rsid w:val="00856C22"/>
    <w:rsid w:val="00857184"/>
    <w:rsid w:val="00862D06"/>
    <w:rsid w:val="00871A7F"/>
    <w:rsid w:val="00871B8D"/>
    <w:rsid w:val="00873E9F"/>
    <w:rsid w:val="008770E0"/>
    <w:rsid w:val="008778E7"/>
    <w:rsid w:val="00881857"/>
    <w:rsid w:val="00882FC3"/>
    <w:rsid w:val="008850F9"/>
    <w:rsid w:val="00892F78"/>
    <w:rsid w:val="00893296"/>
    <w:rsid w:val="00895D80"/>
    <w:rsid w:val="00896593"/>
    <w:rsid w:val="00896B43"/>
    <w:rsid w:val="008A2BC7"/>
    <w:rsid w:val="008A5916"/>
    <w:rsid w:val="008A61FC"/>
    <w:rsid w:val="008E6558"/>
    <w:rsid w:val="008E7B1D"/>
    <w:rsid w:val="008F0C59"/>
    <w:rsid w:val="008F3FB7"/>
    <w:rsid w:val="009035E5"/>
    <w:rsid w:val="00906A4C"/>
    <w:rsid w:val="009108A0"/>
    <w:rsid w:val="00911D80"/>
    <w:rsid w:val="009127FE"/>
    <w:rsid w:val="0091626F"/>
    <w:rsid w:val="0092527D"/>
    <w:rsid w:val="00930591"/>
    <w:rsid w:val="009361DE"/>
    <w:rsid w:val="00936E6A"/>
    <w:rsid w:val="00942C07"/>
    <w:rsid w:val="00945B59"/>
    <w:rsid w:val="009605F9"/>
    <w:rsid w:val="009627CB"/>
    <w:rsid w:val="00962BFF"/>
    <w:rsid w:val="0096620E"/>
    <w:rsid w:val="009724A1"/>
    <w:rsid w:val="009A1AE4"/>
    <w:rsid w:val="009A4393"/>
    <w:rsid w:val="009A787B"/>
    <w:rsid w:val="009B7B14"/>
    <w:rsid w:val="009C1425"/>
    <w:rsid w:val="009D4D3F"/>
    <w:rsid w:val="009E1076"/>
    <w:rsid w:val="009E5D55"/>
    <w:rsid w:val="009E7D74"/>
    <w:rsid w:val="00A05816"/>
    <w:rsid w:val="00A11062"/>
    <w:rsid w:val="00A214E2"/>
    <w:rsid w:val="00A2432A"/>
    <w:rsid w:val="00A33190"/>
    <w:rsid w:val="00A34AE2"/>
    <w:rsid w:val="00A35803"/>
    <w:rsid w:val="00A52809"/>
    <w:rsid w:val="00A532D1"/>
    <w:rsid w:val="00A57D8D"/>
    <w:rsid w:val="00A60023"/>
    <w:rsid w:val="00A61492"/>
    <w:rsid w:val="00A632DD"/>
    <w:rsid w:val="00A76D00"/>
    <w:rsid w:val="00A85A8C"/>
    <w:rsid w:val="00A86B22"/>
    <w:rsid w:val="00A914AB"/>
    <w:rsid w:val="00A9206A"/>
    <w:rsid w:val="00AA66F2"/>
    <w:rsid w:val="00AB6BA8"/>
    <w:rsid w:val="00AC7D86"/>
    <w:rsid w:val="00AD375E"/>
    <w:rsid w:val="00AE366F"/>
    <w:rsid w:val="00AF6FB4"/>
    <w:rsid w:val="00B102E4"/>
    <w:rsid w:val="00B122F2"/>
    <w:rsid w:val="00B12DA0"/>
    <w:rsid w:val="00B23E75"/>
    <w:rsid w:val="00B32109"/>
    <w:rsid w:val="00B51175"/>
    <w:rsid w:val="00B74DA3"/>
    <w:rsid w:val="00B77F0D"/>
    <w:rsid w:val="00B83C56"/>
    <w:rsid w:val="00B84CDD"/>
    <w:rsid w:val="00B91377"/>
    <w:rsid w:val="00B931D3"/>
    <w:rsid w:val="00B954D9"/>
    <w:rsid w:val="00BB2160"/>
    <w:rsid w:val="00BB5B8B"/>
    <w:rsid w:val="00BC1107"/>
    <w:rsid w:val="00BC4927"/>
    <w:rsid w:val="00BC4D3A"/>
    <w:rsid w:val="00BC4EFB"/>
    <w:rsid w:val="00BD45FB"/>
    <w:rsid w:val="00BD6163"/>
    <w:rsid w:val="00BE00F6"/>
    <w:rsid w:val="00BE3945"/>
    <w:rsid w:val="00BE3A13"/>
    <w:rsid w:val="00C000D6"/>
    <w:rsid w:val="00C01532"/>
    <w:rsid w:val="00C01C1C"/>
    <w:rsid w:val="00C11AC2"/>
    <w:rsid w:val="00C13924"/>
    <w:rsid w:val="00C16941"/>
    <w:rsid w:val="00C25D33"/>
    <w:rsid w:val="00C27B9A"/>
    <w:rsid w:val="00C313F7"/>
    <w:rsid w:val="00C330C7"/>
    <w:rsid w:val="00C34167"/>
    <w:rsid w:val="00C37005"/>
    <w:rsid w:val="00C40E43"/>
    <w:rsid w:val="00C520D7"/>
    <w:rsid w:val="00C675F6"/>
    <w:rsid w:val="00C70326"/>
    <w:rsid w:val="00C75D23"/>
    <w:rsid w:val="00C77050"/>
    <w:rsid w:val="00C77334"/>
    <w:rsid w:val="00C80506"/>
    <w:rsid w:val="00C8263A"/>
    <w:rsid w:val="00C91B45"/>
    <w:rsid w:val="00CA1B8D"/>
    <w:rsid w:val="00CA226B"/>
    <w:rsid w:val="00CA7ED4"/>
    <w:rsid w:val="00CA7F66"/>
    <w:rsid w:val="00CB599E"/>
    <w:rsid w:val="00CB7CF0"/>
    <w:rsid w:val="00CC2C59"/>
    <w:rsid w:val="00CC602C"/>
    <w:rsid w:val="00CD2876"/>
    <w:rsid w:val="00CD5227"/>
    <w:rsid w:val="00CE0856"/>
    <w:rsid w:val="00CE1874"/>
    <w:rsid w:val="00CE24EC"/>
    <w:rsid w:val="00CE6EE1"/>
    <w:rsid w:val="00CF06E3"/>
    <w:rsid w:val="00CF3712"/>
    <w:rsid w:val="00CF6B09"/>
    <w:rsid w:val="00D035C0"/>
    <w:rsid w:val="00D06AB6"/>
    <w:rsid w:val="00D33D9B"/>
    <w:rsid w:val="00D37AA6"/>
    <w:rsid w:val="00D44FE7"/>
    <w:rsid w:val="00D53771"/>
    <w:rsid w:val="00D5680E"/>
    <w:rsid w:val="00D66EAE"/>
    <w:rsid w:val="00D86405"/>
    <w:rsid w:val="00D928B6"/>
    <w:rsid w:val="00D92A38"/>
    <w:rsid w:val="00DA0C42"/>
    <w:rsid w:val="00DB57B9"/>
    <w:rsid w:val="00DB78A9"/>
    <w:rsid w:val="00DB7E7F"/>
    <w:rsid w:val="00DC17F2"/>
    <w:rsid w:val="00DC32DF"/>
    <w:rsid w:val="00DC44D9"/>
    <w:rsid w:val="00DC5726"/>
    <w:rsid w:val="00DC71C7"/>
    <w:rsid w:val="00DD4B8C"/>
    <w:rsid w:val="00DE008D"/>
    <w:rsid w:val="00DE1195"/>
    <w:rsid w:val="00DE2CF5"/>
    <w:rsid w:val="00DF028F"/>
    <w:rsid w:val="00DF342B"/>
    <w:rsid w:val="00E03950"/>
    <w:rsid w:val="00E11C39"/>
    <w:rsid w:val="00E12168"/>
    <w:rsid w:val="00E16511"/>
    <w:rsid w:val="00E215E5"/>
    <w:rsid w:val="00E43C3C"/>
    <w:rsid w:val="00E61AE3"/>
    <w:rsid w:val="00E62593"/>
    <w:rsid w:val="00E649F5"/>
    <w:rsid w:val="00E71DE2"/>
    <w:rsid w:val="00E84BE9"/>
    <w:rsid w:val="00E971C9"/>
    <w:rsid w:val="00EB60D2"/>
    <w:rsid w:val="00ED23C0"/>
    <w:rsid w:val="00ED23F6"/>
    <w:rsid w:val="00ED2AFF"/>
    <w:rsid w:val="00ED31CF"/>
    <w:rsid w:val="00ED4D80"/>
    <w:rsid w:val="00EE7076"/>
    <w:rsid w:val="00EF05C8"/>
    <w:rsid w:val="00EF113B"/>
    <w:rsid w:val="00EF1160"/>
    <w:rsid w:val="00EF2262"/>
    <w:rsid w:val="00F02A5C"/>
    <w:rsid w:val="00F23C5F"/>
    <w:rsid w:val="00F32779"/>
    <w:rsid w:val="00F35AF6"/>
    <w:rsid w:val="00F422D7"/>
    <w:rsid w:val="00F46FAA"/>
    <w:rsid w:val="00F51158"/>
    <w:rsid w:val="00F515CF"/>
    <w:rsid w:val="00F520A1"/>
    <w:rsid w:val="00F5210B"/>
    <w:rsid w:val="00F52821"/>
    <w:rsid w:val="00F553D2"/>
    <w:rsid w:val="00F640C5"/>
    <w:rsid w:val="00F6410C"/>
    <w:rsid w:val="00F66963"/>
    <w:rsid w:val="00F71900"/>
    <w:rsid w:val="00F83BC0"/>
    <w:rsid w:val="00F94701"/>
    <w:rsid w:val="00F94952"/>
    <w:rsid w:val="00F9504C"/>
    <w:rsid w:val="00F96315"/>
    <w:rsid w:val="00FB57CF"/>
    <w:rsid w:val="00FC0DEF"/>
    <w:rsid w:val="00FC3AD0"/>
    <w:rsid w:val="00FC3EDE"/>
    <w:rsid w:val="00FE3A1D"/>
    <w:rsid w:val="00FE4F4F"/>
    <w:rsid w:val="00FE5299"/>
    <w:rsid w:val="00FE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paragraph" w:customStyle="1" w:styleId="Default">
    <w:name w:val="Default"/>
    <w:rsid w:val="006B549B"/>
    <w:pPr>
      <w:autoSpaceDE w:val="0"/>
      <w:autoSpaceDN w:val="0"/>
      <w:adjustRightInd w:val="0"/>
      <w:spacing w:after="0" w:line="240" w:lineRule="auto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5yl5">
    <w:name w:val="_5yl5"/>
    <w:basedOn w:val="DefaultParagraphFont"/>
    <w:rsid w:val="006B549B"/>
  </w:style>
  <w:style w:type="character" w:customStyle="1" w:styleId="ya-q-full-text">
    <w:name w:val="ya-q-full-text"/>
    <w:basedOn w:val="DefaultParagraphFont"/>
    <w:rsid w:val="006B549B"/>
  </w:style>
  <w:style w:type="table" w:styleId="TableGrid">
    <w:name w:val="Table Grid"/>
    <w:basedOn w:val="TableNormal"/>
    <w:uiPriority w:val="39"/>
    <w:rsid w:val="00345A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49BEE-6B99-49A0-AB35-01ECDE12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231</cp:revision>
  <cp:lastPrinted>2017-08-26T03:20:00Z</cp:lastPrinted>
  <dcterms:created xsi:type="dcterms:W3CDTF">2017-08-05T00:24:00Z</dcterms:created>
  <dcterms:modified xsi:type="dcterms:W3CDTF">2018-04-17T10:42:00Z</dcterms:modified>
</cp:coreProperties>
</file>