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7FD85" w14:textId="77777777" w:rsidR="00101287" w:rsidRPr="00333748" w:rsidRDefault="00E006F4" w:rsidP="008E0440">
      <w:pPr>
        <w:spacing w:after="0" w:line="240" w:lineRule="auto"/>
        <w:ind w:left="57"/>
        <w:jc w:val="center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ใบ</w:t>
      </w:r>
      <w:r w:rsidR="005920EF" w:rsidRPr="00333748">
        <w:rPr>
          <w:rFonts w:ascii="TH SarabunPSK" w:hAnsi="TH SarabunPSK" w:cs="TH SarabunPSK"/>
          <w:b/>
          <w:bCs/>
          <w:sz w:val="28"/>
          <w:cs/>
        </w:rPr>
        <w:t>ขอรับเป็นว่าที่ ที่ปรึกษาโครงงานวิศวกรรม</w:t>
      </w:r>
      <w:r w:rsidR="004117F2" w:rsidRPr="00333748">
        <w:rPr>
          <w:rFonts w:ascii="TH SarabunPSK" w:hAnsi="TH SarabunPSK" w:cs="TH SarabunPSK" w:hint="cs"/>
          <w:b/>
          <w:bCs/>
          <w:sz w:val="28"/>
          <w:cs/>
        </w:rPr>
        <w:t>คอมพิวเตอร์</w:t>
      </w:r>
      <w:r w:rsidR="004117F2" w:rsidRPr="00333748">
        <w:rPr>
          <w:rFonts w:ascii="TH SarabunPSK" w:hAnsi="TH SarabunPSK" w:cs="TH SarabunPSK"/>
          <w:b/>
          <w:bCs/>
          <w:sz w:val="28"/>
        </w:rPr>
        <w:t>1/2561</w:t>
      </w:r>
    </w:p>
    <w:p w14:paraId="2325A578" w14:textId="77777777" w:rsidR="008E0440" w:rsidRPr="00333748" w:rsidRDefault="008E0440" w:rsidP="008E0440">
      <w:pPr>
        <w:spacing w:after="0" w:line="240" w:lineRule="auto"/>
        <w:ind w:left="57"/>
        <w:jc w:val="center"/>
        <w:rPr>
          <w:rFonts w:ascii="TH SarabunPSK" w:hAnsi="TH SarabunPSK" w:cs="TH SarabunPSK"/>
          <w:b/>
          <w:bCs/>
          <w:sz w:val="28"/>
        </w:rPr>
      </w:pPr>
    </w:p>
    <w:p w14:paraId="7649B160" w14:textId="77777777" w:rsidR="004117F2" w:rsidRPr="00333748" w:rsidRDefault="00EA767D" w:rsidP="008E0440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ชื่อโครง</w:t>
      </w:r>
      <w:r w:rsidRPr="00333748">
        <w:rPr>
          <w:rFonts w:ascii="TH SarabunPSK" w:hAnsi="TH SarabunPSK" w:cs="TH SarabunPSK" w:hint="cs"/>
          <w:b/>
          <w:bCs/>
          <w:sz w:val="28"/>
          <w:cs/>
        </w:rPr>
        <w:t>งานวิศวกรรม</w:t>
      </w:r>
      <w:r w:rsidR="004117F2" w:rsidRPr="00333748">
        <w:rPr>
          <w:rFonts w:ascii="TH SarabunPSK" w:hAnsi="TH SarabunPSK" w:cs="TH SarabunPSK" w:hint="cs"/>
          <w:b/>
          <w:bCs/>
          <w:sz w:val="28"/>
          <w:cs/>
        </w:rPr>
        <w:t>คอมพิวเตอร์</w:t>
      </w:r>
    </w:p>
    <w:p w14:paraId="0426A657" w14:textId="0FDBADA1" w:rsidR="004117F2" w:rsidRPr="00333748" w:rsidRDefault="00E006F4" w:rsidP="00391750">
      <w:pPr>
        <w:spacing w:after="0" w:line="240" w:lineRule="auto"/>
        <w:ind w:left="57" w:firstLine="720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ภาษาไทย </w:t>
      </w:r>
      <w:r w:rsidRPr="00333748">
        <w:rPr>
          <w:rFonts w:ascii="TH SarabunPSK" w:hAnsi="TH SarabunPSK" w:cs="TH SarabunPSK"/>
          <w:sz w:val="28"/>
        </w:rPr>
        <w:t xml:space="preserve"> </w:t>
      </w:r>
      <w:r w:rsidR="00D67470" w:rsidRPr="00D67470">
        <w:rPr>
          <w:rFonts w:ascii="TH SarabunPSK" w:hAnsi="TH SarabunPSK" w:cs="TH SarabunPSK"/>
          <w:sz w:val="28"/>
          <w:cs/>
        </w:rPr>
        <w:t>ระบบเทรดอัตโนมัติหลายสกุลเงิน</w:t>
      </w:r>
    </w:p>
    <w:p w14:paraId="59C811D3" w14:textId="5C9546A1" w:rsidR="00391750" w:rsidRPr="00333748" w:rsidRDefault="00E006F4" w:rsidP="00391750">
      <w:pPr>
        <w:spacing w:after="0" w:line="240" w:lineRule="auto"/>
        <w:ind w:left="57" w:firstLine="720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sz w:val="28"/>
        </w:rPr>
        <w:t>E</w:t>
      </w:r>
      <w:r w:rsidR="004117F2" w:rsidRPr="00333748">
        <w:rPr>
          <w:rFonts w:ascii="TH SarabunPSK" w:hAnsi="TH SarabunPSK" w:cs="TH SarabunPSK"/>
          <w:sz w:val="28"/>
        </w:rPr>
        <w:t xml:space="preserve">nglish  </w:t>
      </w:r>
      <w:r w:rsidR="00391750" w:rsidRPr="00333748">
        <w:rPr>
          <w:rFonts w:ascii="TH SarabunPSK" w:hAnsi="TH SarabunPSK" w:cs="TH SarabunPSK"/>
          <w:sz w:val="28"/>
        </w:rPr>
        <w:t xml:space="preserve">  </w:t>
      </w:r>
      <w:r w:rsidR="00D67470" w:rsidRPr="00D67470">
        <w:rPr>
          <w:rFonts w:ascii="TH SarabunPSK" w:hAnsi="TH SarabunPSK" w:cs="TH SarabunPSK"/>
          <w:sz w:val="28"/>
        </w:rPr>
        <w:t>Multi currency trading system</w:t>
      </w:r>
      <w:r w:rsidR="00391750" w:rsidRPr="00333748">
        <w:rPr>
          <w:rFonts w:ascii="TH SarabunPSK" w:hAnsi="TH SarabunPSK" w:cs="TH SarabunPSK"/>
          <w:sz w:val="28"/>
        </w:rPr>
        <w:br/>
      </w:r>
      <w:r w:rsidR="005920EF" w:rsidRPr="00333748">
        <w:rPr>
          <w:rFonts w:ascii="TH SarabunPSK" w:hAnsi="TH SarabunPSK" w:cs="TH SarabunPSK"/>
          <w:b/>
          <w:bCs/>
          <w:sz w:val="28"/>
          <w:cs/>
        </w:rPr>
        <w:t>ชื่อนักศึกษา</w:t>
      </w:r>
    </w:p>
    <w:p w14:paraId="6B60AAA9" w14:textId="77777777" w:rsidR="00E006F4" w:rsidRPr="00333748" w:rsidRDefault="005F6665" w:rsidP="00391750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  <w:cs/>
        </w:rPr>
        <w:t xml:space="preserve">นาย </w:t>
      </w:r>
      <w:r w:rsidRPr="00333748">
        <w:rPr>
          <w:rFonts w:ascii="TH SarabunPSK" w:hAnsi="TH SarabunPSK" w:cs="TH SarabunPSK" w:hint="cs"/>
          <w:sz w:val="28"/>
          <w:cs/>
        </w:rPr>
        <w:t>พร้อมพันธุ์ ชัยมงคล</w:t>
      </w:r>
      <w:r w:rsidRPr="00333748">
        <w:rPr>
          <w:rFonts w:ascii="TH SarabunPSK" w:hAnsi="TH SarabunPSK" w:cs="TH SarabunPSK"/>
          <w:sz w:val="28"/>
          <w:cs/>
        </w:rPr>
        <w:t xml:space="preserve"> รหัส 585232060</w:t>
      </w:r>
      <w:r w:rsidRPr="00333748">
        <w:rPr>
          <w:rFonts w:ascii="TH SarabunPSK" w:hAnsi="TH SarabunPSK" w:cs="TH SarabunPSK"/>
          <w:sz w:val="28"/>
        </w:rPr>
        <w:t>22-8</w:t>
      </w:r>
      <w:r w:rsidR="00391750" w:rsidRPr="00333748">
        <w:rPr>
          <w:rFonts w:ascii="TH SarabunPSK" w:hAnsi="TH SarabunPSK" w:cs="TH SarabunPSK"/>
          <w:sz w:val="28"/>
          <w:cs/>
        </w:rPr>
        <w:t xml:space="preserve"> ชั้นปี วศบ. คพ(เทียบโอน) ปีที่</w:t>
      </w:r>
      <w:r w:rsidR="00391750" w:rsidRPr="00333748">
        <w:rPr>
          <w:rFonts w:ascii="TH SarabunPSK" w:hAnsi="TH SarabunPSK" w:cs="TH SarabunPSK" w:hint="cs"/>
          <w:sz w:val="28"/>
          <w:cs/>
        </w:rPr>
        <w:t xml:space="preserve"> </w:t>
      </w:r>
      <w:r w:rsidR="00391750" w:rsidRPr="00333748">
        <w:rPr>
          <w:rFonts w:ascii="TH SarabunPSK" w:hAnsi="TH SarabunPSK" w:cs="TH SarabunPSK"/>
          <w:sz w:val="28"/>
          <w:cs/>
        </w:rPr>
        <w:t>4</w:t>
      </w:r>
    </w:p>
    <w:p w14:paraId="767FFB85" w14:textId="77777777" w:rsidR="00391750" w:rsidRPr="00333748" w:rsidRDefault="00E006F4" w:rsidP="00391750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333748">
        <w:rPr>
          <w:rFonts w:ascii="TH SarabunPSK" w:hAnsi="TH SarabunPSK" w:cs="TH SarabunPSK"/>
          <w:sz w:val="28"/>
        </w:rPr>
        <w:t>2</w:t>
      </w:r>
      <w:r w:rsidR="00391750" w:rsidRPr="00333748">
        <w:rPr>
          <w:rFonts w:ascii="TH SarabunPSK" w:hAnsi="TH SarabunPSK" w:cs="TH SarabunPSK" w:hint="cs"/>
          <w:sz w:val="28"/>
          <w:cs/>
        </w:rPr>
        <w:t xml:space="preserve">    น</w:t>
      </w:r>
      <w:r w:rsidR="00391750" w:rsidRPr="00333748">
        <w:rPr>
          <w:rFonts w:ascii="TH SarabunPSK" w:hAnsi="TH SarabunPSK" w:cs="TH SarabunPSK"/>
          <w:sz w:val="28"/>
          <w:cs/>
        </w:rPr>
        <w:t>าย กิตติชัย  แสนหลวง  รหัส 5</w:t>
      </w:r>
      <w:r w:rsidR="00391750" w:rsidRPr="00333748">
        <w:rPr>
          <w:rFonts w:ascii="TH SarabunPSK" w:hAnsi="TH SarabunPSK" w:cs="TH SarabunPSK"/>
          <w:sz w:val="28"/>
        </w:rPr>
        <w:t>9</w:t>
      </w:r>
      <w:r w:rsidR="00391750" w:rsidRPr="00333748">
        <w:rPr>
          <w:rFonts w:ascii="TH SarabunPSK" w:hAnsi="TH SarabunPSK" w:cs="TH SarabunPSK"/>
          <w:sz w:val="28"/>
          <w:cs/>
        </w:rPr>
        <w:t>5232060</w:t>
      </w:r>
      <w:r w:rsidR="00391750" w:rsidRPr="00333748">
        <w:rPr>
          <w:rFonts w:ascii="TH SarabunPSK" w:hAnsi="TH SarabunPSK" w:cs="TH SarabunPSK"/>
          <w:sz w:val="28"/>
        </w:rPr>
        <w:t xml:space="preserve">27-6 </w:t>
      </w:r>
      <w:r w:rsidR="00391750" w:rsidRPr="00333748">
        <w:rPr>
          <w:rFonts w:ascii="TH SarabunPSK" w:hAnsi="TH SarabunPSK" w:cs="TH SarabunPSK"/>
          <w:sz w:val="28"/>
          <w:cs/>
        </w:rPr>
        <w:t>ชั้นปี วศบ. คพ(เทียบโอน) ปีที่</w:t>
      </w:r>
      <w:r w:rsidR="00391750" w:rsidRPr="00333748">
        <w:rPr>
          <w:rFonts w:ascii="TH SarabunPSK" w:hAnsi="TH SarabunPSK" w:cs="TH SarabunPSK"/>
          <w:sz w:val="28"/>
        </w:rPr>
        <w:t xml:space="preserve"> 3</w:t>
      </w:r>
    </w:p>
    <w:p w14:paraId="26E10D56" w14:textId="77777777" w:rsidR="00E006F4" w:rsidRDefault="00D075D4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b/>
          <w:bCs/>
          <w:sz w:val="28"/>
        </w:rPr>
      </w:pPr>
      <w:r w:rsidRPr="00333748">
        <w:rPr>
          <w:rFonts w:ascii="TH SarabunPSK" w:hAnsi="TH SarabunPSK" w:cs="TH SarabunPSK"/>
          <w:b/>
          <w:bCs/>
          <w:sz w:val="28"/>
          <w:cs/>
        </w:rPr>
        <w:t>หัวข้อ</w:t>
      </w:r>
      <w:r w:rsidR="008E0440" w:rsidRPr="00333748">
        <w:rPr>
          <w:rFonts w:ascii="TH SarabunPSK" w:hAnsi="TH SarabunPSK" w:cs="TH SarabunPSK" w:hint="cs"/>
          <w:b/>
          <w:bCs/>
          <w:sz w:val="28"/>
          <w:cs/>
        </w:rPr>
        <w:t>ที่ต้องเขียนมาส่ง</w:t>
      </w:r>
    </w:p>
    <w:p w14:paraId="22C96500" w14:textId="77777777" w:rsidR="00657859" w:rsidRPr="00657859" w:rsidRDefault="00657859" w:rsidP="00657859">
      <w:pPr>
        <w:pStyle w:val="ListParagraph"/>
        <w:numPr>
          <w:ilvl w:val="0"/>
          <w:numId w:val="2"/>
        </w:numPr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  <w:r w:rsidRPr="00657859">
        <w:rPr>
          <w:rFonts w:ascii="TH SarabunPSK" w:hAnsi="TH SarabunPSK" w:cs="TH SarabunPSK"/>
          <w:sz w:val="28"/>
          <w:cs/>
        </w:rPr>
        <w:t>ความเป็นมาของปัญหา</w:t>
      </w:r>
    </w:p>
    <w:p w14:paraId="233472CA" w14:textId="77777777" w:rsidR="00657859" w:rsidRPr="00657859" w:rsidRDefault="00657859" w:rsidP="00657859">
      <w:pPr>
        <w:pStyle w:val="ListParagraph"/>
        <w:numPr>
          <w:ilvl w:val="0"/>
          <w:numId w:val="2"/>
        </w:numPr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  <w:r w:rsidRPr="00657859">
        <w:rPr>
          <w:rFonts w:ascii="TH SarabunPSK" w:hAnsi="TH SarabunPSK" w:cs="TH SarabunPSK"/>
          <w:sz w:val="28"/>
          <w:cs/>
        </w:rPr>
        <w:t>รายงานการศึกษาที่เกี่ยวข้อง</w:t>
      </w:r>
    </w:p>
    <w:p w14:paraId="2E24754B" w14:textId="77777777" w:rsidR="00657859" w:rsidRPr="008E0440" w:rsidRDefault="00657859" w:rsidP="00657859">
      <w:pPr>
        <w:pStyle w:val="ListParagraph"/>
        <w:spacing w:after="0" w:line="240" w:lineRule="auto"/>
        <w:ind w:left="57"/>
        <w:jc w:val="both"/>
        <w:rPr>
          <w:rFonts w:ascii="TH SarabunPSK" w:hAnsi="TH SarabunPSK" w:cs="TH SarabunPSK"/>
          <w:sz w:val="28"/>
        </w:rPr>
      </w:pPr>
    </w:p>
    <w:p w14:paraId="47B483C8" w14:textId="77777777" w:rsidR="00657859" w:rsidRPr="008E0440" w:rsidRDefault="00657859" w:rsidP="00657859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  <w:cs/>
        </w:rPr>
      </w:pPr>
      <w:r w:rsidRPr="008E0440">
        <w:rPr>
          <w:rFonts w:ascii="TH SarabunPSK" w:hAnsi="TH SarabunPSK" w:cs="TH SarabunPSK"/>
          <w:b/>
          <w:bCs/>
          <w:sz w:val="28"/>
          <w:cs/>
        </w:rPr>
        <w:t>บันทึกผลการรับนักศึกษา</w:t>
      </w:r>
    </w:p>
    <w:p w14:paraId="733058B5" w14:textId="77777777" w:rsidR="00657859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20C81BC8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37DE7D3B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6D771566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0C7CE983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2F16F905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1F5BF1A9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28"/>
        </w:rPr>
        <w:t>………</w:t>
      </w:r>
    </w:p>
    <w:p w14:paraId="2552A6C1" w14:textId="77777777" w:rsidR="00657859" w:rsidRPr="008E0440" w:rsidRDefault="00657859" w:rsidP="00657859">
      <w:pPr>
        <w:spacing w:after="0" w:line="240" w:lineRule="auto"/>
        <w:ind w:left="57" w:firstLine="720"/>
        <w:jc w:val="both"/>
        <w:rPr>
          <w:rFonts w:ascii="TH SarabunPSK" w:hAnsi="TH SarabunPSK" w:cs="TH SarabunPSK"/>
          <w:sz w:val="28"/>
        </w:rPr>
      </w:pPr>
    </w:p>
    <w:p w14:paraId="6ED40317" w14:textId="77777777" w:rsidR="00657859" w:rsidRPr="008E0440" w:rsidRDefault="00657859" w:rsidP="00657859">
      <w:pPr>
        <w:pStyle w:val="ListParagraph"/>
        <w:spacing w:after="0" w:line="240" w:lineRule="auto"/>
        <w:ind w:left="57" w:firstLine="675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</w:t>
      </w:r>
      <w:r w:rsidRPr="008E0440">
        <w:rPr>
          <w:rFonts w:ascii="TH SarabunPSK" w:hAnsi="TH SarabunPSK" w:cs="TH SarabunPSK"/>
          <w:sz w:val="28"/>
          <w:cs/>
        </w:rPr>
        <w:t>ลงชื่อ</w:t>
      </w:r>
      <w:r w:rsidRPr="008E0440">
        <w:rPr>
          <w:rFonts w:ascii="TH SarabunPSK" w:hAnsi="TH SarabunPSK" w:cs="TH SarabunPSK"/>
          <w:sz w:val="28"/>
        </w:rPr>
        <w:t>……………………………..</w:t>
      </w:r>
    </w:p>
    <w:p w14:paraId="56878669" w14:textId="77777777" w:rsidR="00657859" w:rsidRPr="008E0440" w:rsidRDefault="00657859" w:rsidP="00657859">
      <w:pPr>
        <w:spacing w:after="0" w:line="240" w:lineRule="auto"/>
        <w:ind w:left="5760"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8E0440">
        <w:rPr>
          <w:rFonts w:ascii="TH SarabunPSK" w:hAnsi="TH SarabunPSK" w:cs="TH SarabunPSK"/>
          <w:sz w:val="28"/>
        </w:rPr>
        <w:t>(……………………………..)</w:t>
      </w:r>
    </w:p>
    <w:p w14:paraId="283C4A21" w14:textId="77777777" w:rsidR="00657859" w:rsidRPr="008E0440" w:rsidRDefault="00657859" w:rsidP="00657859">
      <w:pPr>
        <w:pStyle w:val="ListParagraph"/>
        <w:spacing w:after="0" w:line="240" w:lineRule="auto"/>
        <w:ind w:left="6525" w:firstLine="675"/>
        <w:jc w:val="both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>ว่าที่อ</w:t>
      </w:r>
      <w:r w:rsidRPr="008E0440">
        <w:rPr>
          <w:rFonts w:ascii="TH SarabunPSK" w:hAnsi="TH SarabunPSK" w:cs="TH SarabunPSK" w:hint="cs"/>
          <w:sz w:val="28"/>
          <w:cs/>
        </w:rPr>
        <w:t>าจารย์</w:t>
      </w:r>
      <w:r w:rsidRPr="008E0440">
        <w:rPr>
          <w:rFonts w:ascii="TH SarabunPSK" w:hAnsi="TH SarabunPSK" w:cs="TH SarabunPSK"/>
          <w:sz w:val="28"/>
          <w:cs/>
        </w:rPr>
        <w:t>ที่ปรึกษา</w:t>
      </w:r>
    </w:p>
    <w:p w14:paraId="2BF4A19E" w14:textId="2021639B" w:rsidR="00657859" w:rsidRPr="008E0440" w:rsidRDefault="00657859" w:rsidP="00657859">
      <w:pPr>
        <w:pStyle w:val="ListParagraph"/>
        <w:spacing w:after="0" w:line="240" w:lineRule="auto"/>
        <w:ind w:left="6525" w:firstLine="675"/>
        <w:jc w:val="both"/>
        <w:rPr>
          <w:rFonts w:ascii="TH SarabunPSK" w:hAnsi="TH SarabunPSK" w:cs="TH SarabunPSK"/>
          <w:sz w:val="28"/>
          <w:cs/>
        </w:rPr>
      </w:pPr>
      <w:r w:rsidRPr="008E0440">
        <w:rPr>
          <w:rFonts w:ascii="TH SarabunPSK" w:hAnsi="TH SarabunPSK" w:cs="TH SarabunPSK"/>
          <w:sz w:val="28"/>
        </w:rPr>
        <w:t>...</w:t>
      </w:r>
      <w:r w:rsidR="006E7AD1">
        <w:rPr>
          <w:rFonts w:ascii="TH SarabunPSK" w:hAnsi="TH SarabunPSK" w:cs="TH SarabunPSK"/>
          <w:sz w:val="28"/>
        </w:rPr>
        <w:t>...</w:t>
      </w:r>
      <w:r w:rsidRPr="008E0440">
        <w:rPr>
          <w:rFonts w:ascii="TH SarabunPSK" w:hAnsi="TH SarabunPSK" w:cs="TH SarabunPSK"/>
          <w:sz w:val="28"/>
        </w:rPr>
        <w:t>../</w:t>
      </w:r>
      <w:r w:rsidR="006E7AD1">
        <w:rPr>
          <w:rFonts w:ascii="TH SarabunPSK" w:hAnsi="TH SarabunPSK" w:cs="TH SarabunPSK"/>
          <w:sz w:val="28"/>
        </w:rPr>
        <w:t>….……</w:t>
      </w:r>
      <w:r w:rsidRPr="008E0440">
        <w:rPr>
          <w:rFonts w:ascii="TH SarabunPSK" w:hAnsi="TH SarabunPSK" w:cs="TH SarabunPSK"/>
          <w:sz w:val="28"/>
        </w:rPr>
        <w:t>../</w:t>
      </w:r>
      <w:r w:rsidR="006E7AD1">
        <w:rPr>
          <w:rFonts w:ascii="TH SarabunPSK" w:hAnsi="TH SarabunPSK" w:cs="TH SarabunPSK"/>
          <w:sz w:val="28"/>
        </w:rPr>
        <w:t>…….</w:t>
      </w:r>
      <w:r w:rsidRPr="008E0440">
        <w:rPr>
          <w:rFonts w:ascii="TH SarabunPSK" w:hAnsi="TH SarabunPSK" w:cs="TH SarabunPSK"/>
          <w:sz w:val="28"/>
        </w:rPr>
        <w:t>…</w:t>
      </w:r>
    </w:p>
    <w:p w14:paraId="62E8E4C4" w14:textId="77777777" w:rsidR="00657859" w:rsidRPr="008E0440" w:rsidRDefault="00657859" w:rsidP="00657859">
      <w:pPr>
        <w:spacing w:after="0" w:line="240" w:lineRule="auto"/>
        <w:ind w:left="57"/>
        <w:jc w:val="both"/>
        <w:rPr>
          <w:rFonts w:ascii="TH SarabunPSK" w:hAnsi="TH SarabunPSK" w:cs="TH SarabunPSK"/>
          <w:b/>
          <w:bCs/>
          <w:sz w:val="28"/>
          <w:cs/>
        </w:rPr>
      </w:pPr>
      <w:r w:rsidRPr="008E0440">
        <w:rPr>
          <w:rFonts w:ascii="TH SarabunPSK" w:hAnsi="TH SarabunPSK" w:cs="TH SarabunPSK"/>
          <w:b/>
          <w:bCs/>
          <w:sz w:val="28"/>
          <w:cs/>
        </w:rPr>
        <w:t xml:space="preserve">คำแนะนำ </w:t>
      </w:r>
      <w:r w:rsidRPr="008E0440">
        <w:rPr>
          <w:rFonts w:ascii="TH SarabunPSK" w:hAnsi="TH SarabunPSK" w:cs="TH SarabunPSK"/>
          <w:b/>
          <w:bCs/>
          <w:sz w:val="28"/>
        </w:rPr>
        <w:t xml:space="preserve">: </w:t>
      </w:r>
    </w:p>
    <w:p w14:paraId="1B9D2027" w14:textId="77777777" w:rsidR="00657859" w:rsidRPr="008E0440" w:rsidRDefault="00657859" w:rsidP="00657859">
      <w:pPr>
        <w:pStyle w:val="ListParagraph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>การรับเป็นว่าที่</w:t>
      </w:r>
      <w:r w:rsidRPr="008E0440">
        <w:rPr>
          <w:rFonts w:ascii="TH SarabunPSK" w:hAnsi="TH SarabunPSK" w:cs="TH SarabunPSK" w:hint="cs"/>
          <w:sz w:val="28"/>
          <w:cs/>
        </w:rPr>
        <w:t>อาจารย์</w:t>
      </w:r>
      <w:r w:rsidRPr="008E0440">
        <w:rPr>
          <w:rFonts w:ascii="TH SarabunPSK" w:hAnsi="TH SarabunPSK" w:cs="TH SarabunPSK"/>
          <w:sz w:val="28"/>
          <w:cs/>
        </w:rPr>
        <w:t xml:space="preserve">ที่ปรึกษา </w:t>
      </w: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มิได้หมายถึงเป็นที่ปรึกษาจริง</w:t>
      </w:r>
      <w:r w:rsidRPr="008E0440">
        <w:rPr>
          <w:rFonts w:ascii="TH SarabunPSK" w:hAnsi="TH SarabunPSK" w:cs="TH SarabunPSK"/>
          <w:sz w:val="28"/>
          <w:cs/>
        </w:rPr>
        <w:t xml:space="preserve"> อาจารย์ที่ปรึกษาจะรับเป็นที่ปรึกษาต่อนักศึกษาเมื่อ นักศึกษามีความพร้อมในการสอบหัวข้อโครงงานวิศวกรรมและได้รับการอนุมัติหัวข้อโครงงานวิศวกรรม</w:t>
      </w:r>
      <w:r w:rsidRPr="008E0440">
        <w:rPr>
          <w:rFonts w:ascii="TH SarabunPSK" w:hAnsi="TH SarabunPSK" w:cs="TH SarabunPSK"/>
          <w:sz w:val="28"/>
        </w:rPr>
        <w:t xml:space="preserve"> (</w:t>
      </w:r>
      <w:r w:rsidRPr="008E0440">
        <w:rPr>
          <w:rFonts w:ascii="TH SarabunPSK" w:hAnsi="TH SarabunPSK" w:cs="TH SarabunPSK"/>
          <w:sz w:val="28"/>
          <w:cs/>
        </w:rPr>
        <w:t xml:space="preserve">ทำงานโครงงานวิศวกรรมมีความก้าวหน้าประมาณ </w:t>
      </w:r>
      <w:r w:rsidRPr="008E0440">
        <w:rPr>
          <w:rFonts w:ascii="TH SarabunPSK" w:hAnsi="TH SarabunPSK" w:cs="TH SarabunPSK"/>
          <w:sz w:val="28"/>
        </w:rPr>
        <w:t>40%</w:t>
      </w:r>
      <w:r w:rsidRPr="008E0440">
        <w:rPr>
          <w:rFonts w:ascii="TH SarabunPSK" w:hAnsi="TH SarabunPSK" w:cs="TH SarabunPSK"/>
          <w:sz w:val="28"/>
          <w:cs/>
        </w:rPr>
        <w:t>ขึ้นไป และ</w:t>
      </w:r>
      <w:r w:rsidRPr="008E0440">
        <w:rPr>
          <w:rFonts w:ascii="TH SarabunPSK" w:hAnsi="TH SarabunPSK" w:cs="TH SarabunPSK"/>
          <w:sz w:val="28"/>
        </w:rPr>
        <w:t>/</w:t>
      </w:r>
      <w:r w:rsidRPr="008E0440">
        <w:rPr>
          <w:rFonts w:ascii="TH SarabunPSK" w:hAnsi="TH SarabunPSK" w:cs="TH SarabunPSK"/>
          <w:sz w:val="28"/>
          <w:cs/>
        </w:rPr>
        <w:t>หรืออยู่ในดุลยพินิจของอาจารย์ที่ปรึกษา)</w:t>
      </w:r>
    </w:p>
    <w:p w14:paraId="75E72FB0" w14:textId="77777777" w:rsidR="00657859" w:rsidRPr="008E0440" w:rsidRDefault="00657859" w:rsidP="00657859">
      <w:pPr>
        <w:pStyle w:val="ListParagraph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sz w:val="28"/>
          <w:cs/>
        </w:rPr>
        <w:t xml:space="preserve">นักศึกษาที่จะทำหัวข้อโครงงานวิศวกรรมที่สนใจ จะต้องมีลายเซ็นว่าที่ที่ปรึกษา เซ็นรับ แล้วเท่านั้น </w:t>
      </w:r>
    </w:p>
    <w:p w14:paraId="411D63A1" w14:textId="77777777" w:rsidR="00657859" w:rsidRPr="008E0440" w:rsidRDefault="00657859" w:rsidP="00657859">
      <w:pPr>
        <w:pStyle w:val="ListParagraph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ที่ปรึกษาสามารถ แจ้งยกเลิกเป็นว่าที่ที่ปรึกษากับอาจารย์ประจำวิชา</w:t>
      </w:r>
      <w:r w:rsidRPr="008E0440">
        <w:rPr>
          <w:rFonts w:ascii="TH SarabunPSK" w:hAnsi="TH SarabunPSK" w:cs="TH SarabunPSK"/>
          <w:b/>
          <w:bCs/>
          <w:sz w:val="28"/>
          <w:u w:val="single"/>
        </w:rPr>
        <w:t xml:space="preserve">pre-project </w:t>
      </w:r>
      <w:r w:rsidRPr="008E0440">
        <w:rPr>
          <w:rFonts w:ascii="TH SarabunPSK" w:hAnsi="TH SarabunPSK" w:cs="TH SarabunPSK"/>
          <w:b/>
          <w:bCs/>
          <w:sz w:val="28"/>
          <w:u w:val="single"/>
          <w:cs/>
        </w:rPr>
        <w:t>ได้ทันที</w:t>
      </w:r>
      <w:r w:rsidRPr="008E0440">
        <w:rPr>
          <w:rFonts w:ascii="TH SarabunPSK" w:hAnsi="TH SarabunPSK" w:cs="TH SarabunPSK"/>
          <w:sz w:val="28"/>
          <w:cs/>
        </w:rPr>
        <w:t xml:space="preserve">  ในกรณีที่นักศึกษาไม่สามารถปฏิบัติงานตามที่ว่าที่ที่ปรึกษากำหนด หรือมีความประพฤติที่ไม่เหมาะสม ผิดกฎระเบียบ เป็นต้น</w:t>
      </w:r>
    </w:p>
    <w:p w14:paraId="1F83F886" w14:textId="77777777" w:rsidR="00657859" w:rsidRDefault="00657859" w:rsidP="00657859">
      <w:pPr>
        <w:pStyle w:val="ListParagraph"/>
        <w:numPr>
          <w:ilvl w:val="0"/>
          <w:numId w:val="1"/>
        </w:numPr>
        <w:spacing w:after="0" w:line="240" w:lineRule="auto"/>
        <w:ind w:left="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ส่ง</w:t>
      </w:r>
      <w:r w:rsidRPr="008E0440">
        <w:rPr>
          <w:rFonts w:ascii="TH SarabunPSK" w:hAnsi="TH SarabunPSK" w:cs="TH SarabunPSK"/>
          <w:sz w:val="28"/>
          <w:cs/>
        </w:rPr>
        <w:t>ใน ชั่วโมงเรียน</w:t>
      </w:r>
      <w:r>
        <w:rPr>
          <w:rFonts w:ascii="TH SarabunPSK" w:hAnsi="TH SarabunPSK" w:cs="TH SarabunPSK" w:hint="cs"/>
          <w:sz w:val="28"/>
          <w:cs/>
        </w:rPr>
        <w:t xml:space="preserve"> และภายในวันพฤที่ </w:t>
      </w:r>
      <w:r>
        <w:rPr>
          <w:rFonts w:ascii="TH SarabunPSK" w:hAnsi="TH SarabunPSK" w:cs="TH SarabunPSK"/>
          <w:sz w:val="28"/>
        </w:rPr>
        <w:t xml:space="preserve">26 </w:t>
      </w:r>
      <w:r>
        <w:rPr>
          <w:rFonts w:ascii="TH SarabunPSK" w:hAnsi="TH SarabunPSK" w:cs="TH SarabunPSK" w:hint="cs"/>
          <w:sz w:val="28"/>
          <w:cs/>
        </w:rPr>
        <w:t xml:space="preserve">กรกฏาคม </w:t>
      </w:r>
      <w:r>
        <w:rPr>
          <w:rFonts w:ascii="TH SarabunPSK" w:hAnsi="TH SarabunPSK" w:cs="TH SarabunPSK"/>
          <w:sz w:val="28"/>
        </w:rPr>
        <w:t xml:space="preserve">2561 </w:t>
      </w:r>
      <w:r w:rsidRPr="008E0440">
        <w:rPr>
          <w:rFonts w:ascii="TH SarabunPSK" w:hAnsi="TH SarabunPSK" w:cs="TH SarabunPSK"/>
          <w:sz w:val="28"/>
          <w:cs/>
        </w:rPr>
        <w:t xml:space="preserve">เท่านั้น </w:t>
      </w:r>
    </w:p>
    <w:p w14:paraId="24E1E8C6" w14:textId="77777777"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09ABC156" w14:textId="77777777"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1D24A5B5" w14:textId="77777777"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21F5E3B4" w14:textId="77777777"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712D26C9" w14:textId="77777777" w:rsidR="00657859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6C35E846" w14:textId="77777777" w:rsidR="00227083" w:rsidRDefault="00227083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6B1CBDFD" w14:textId="77777777" w:rsidR="00657859" w:rsidRPr="00333748" w:rsidRDefault="00657859" w:rsidP="00391750">
      <w:pPr>
        <w:spacing w:after="0" w:line="240" w:lineRule="auto"/>
        <w:ind w:left="57" w:firstLine="85"/>
        <w:jc w:val="both"/>
        <w:rPr>
          <w:rFonts w:ascii="TH SarabunPSK" w:hAnsi="TH SarabunPSK" w:cs="TH SarabunPSK"/>
          <w:sz w:val="28"/>
        </w:rPr>
      </w:pPr>
    </w:p>
    <w:p w14:paraId="48B176CA" w14:textId="77777777" w:rsidR="00C91BD3" w:rsidRPr="00215EA8" w:rsidRDefault="00C91BD3" w:rsidP="00C91BD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15EA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ความเป็นมาของปัญหา</w:t>
      </w:r>
    </w:p>
    <w:p w14:paraId="40D598B5" w14:textId="77777777" w:rsidR="006E7AD1" w:rsidRPr="00215EA8" w:rsidRDefault="006E7AD1" w:rsidP="006E7AD1">
      <w:pPr>
        <w:pStyle w:val="ListParagraph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ในปัจจุบันความเจริญก้าวหน้าของอินเทอร์เน็ต(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ได้ส่งผลกระทบต่อการดำรงชีวิตประจำวันของคนเราอย่างมาก เป็นผลทำให้คนเข้าถึงการลงทุนได้มากขึ้น เห็นได้จากการค้นหาคำว่า “</w:t>
      </w:r>
      <w:proofErr w:type="spellStart"/>
      <w:r w:rsidRPr="00215EA8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215EA8">
        <w:rPr>
          <w:rFonts w:ascii="TH SarabunPSK" w:hAnsi="TH SarabunPSK" w:cs="TH SarabunPSK"/>
          <w:color w:val="000000"/>
          <w:sz w:val="32"/>
          <w:szCs w:val="32"/>
        </w:rPr>
        <w:t>” (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ตลาดแลกเปลี่ยนเงินตราสากล)และ “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>Stock Market” (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ตลาดหุ้น)ในกูเกิลเทรนด์(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ตั้งแต่ปี 2014 - 2018 จะเห็นว่ามีการค้นหาคำว่า “</w:t>
      </w:r>
      <w:proofErr w:type="spellStart"/>
      <w:r w:rsidRPr="00215EA8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 (</w:t>
      </w:r>
      <w:proofErr w:type="spellStart"/>
      <w:r w:rsidRPr="00215EA8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 (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 (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14:paraId="2912C06A" w14:textId="662161B2" w:rsidR="009C77BC" w:rsidRPr="00215EA8" w:rsidRDefault="006E7AD1" w:rsidP="006E7AD1">
      <w:pPr>
        <w:pStyle w:val="ListParagraph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จากปัญหาดังกล่าว จึงเกิดไอเดียการพัฒนาการเทรดอย่างนึงที่มีการประกันความเสี่ยงโดยทำการเทรดเป็น “คู่” เวลาเปิด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พร้อมๆ กัน บนคู่หุ้นที่ต้องการ”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 เป็นเทคนิคการ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 โดยอาศัยค่า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เข้ามาช่วยเพื่อหาค่าเงินที่มี “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ค่าเงิน 2 ตัวจะ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Mean Reverting”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ก็คือ ค่าวิ่งไปมาอยู่รอบๆ ค่า </w:t>
      </w:r>
      <w:r w:rsidRPr="00215EA8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Pr="00215EA8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</w:p>
    <w:p w14:paraId="29ADC6BA" w14:textId="77777777" w:rsidR="006E7AD1" w:rsidRPr="00215EA8" w:rsidRDefault="006E7AD1" w:rsidP="006E7AD1">
      <w:pPr>
        <w:pStyle w:val="ListParagraph"/>
        <w:spacing w:after="0" w:line="240" w:lineRule="auto"/>
        <w:ind w:left="57" w:firstLine="663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4F6C6319" w14:textId="3B974E07" w:rsidR="009C77BC" w:rsidRPr="00215EA8" w:rsidRDefault="00B77D42" w:rsidP="009C77BC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15EA8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รายงานการศ</w:t>
      </w:r>
      <w:r w:rsidR="006E7AD1" w:rsidRPr="00215EA8">
        <w:rPr>
          <w:rFonts w:ascii="TH SarabunPSK" w:hAnsi="TH SarabunPSK" w:cs="TH SarabunPSK" w:hint="cs"/>
          <w:b/>
          <w:bCs/>
          <w:sz w:val="32"/>
          <w:szCs w:val="32"/>
          <w:cs/>
        </w:rPr>
        <w:t>ึ</w:t>
      </w:r>
      <w:r w:rsidRPr="00215EA8">
        <w:rPr>
          <w:rFonts w:ascii="TH SarabunPSK" w:hAnsi="TH SarabunPSK" w:cs="TH SarabunPSK" w:hint="cs"/>
          <w:b/>
          <w:bCs/>
          <w:sz w:val="32"/>
          <w:szCs w:val="32"/>
          <w:cs/>
        </w:rPr>
        <w:t>กษาที่เกี่ยวข้อง</w:t>
      </w:r>
    </w:p>
    <w:p w14:paraId="1B574D2A" w14:textId="77777777" w:rsidR="00215EA8" w:rsidRDefault="00215EA8" w:rsidP="00215EA8">
      <w:pPr>
        <w:ind w:firstLine="720"/>
        <w:rPr>
          <w:rFonts w:ascii="TH SarabunPSK" w:hAnsi="TH SarabunPSK" w:cs="TH SarabunPSK"/>
          <w:sz w:val="32"/>
          <w:szCs w:val="32"/>
        </w:rPr>
      </w:pP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 (2017)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>ความสัมพันธ์เชิงดุลยภาพระยะยาว (</w:t>
      </w:r>
      <w:r w:rsidRPr="00F12C19">
        <w:rPr>
          <w:rFonts w:ascii="TH SarabunPSK" w:hAnsi="TH SarabunPSK" w:cs="TH SarabunPSK"/>
          <w:sz w:val="32"/>
          <w:szCs w:val="32"/>
        </w:rPr>
        <w:t>Cointegration)</w:t>
      </w:r>
    </w:p>
    <w:p w14:paraId="7F37F33C" w14:textId="77777777" w:rsidR="00215EA8" w:rsidRPr="00F12C19" w:rsidRDefault="00215EA8" w:rsidP="00215EA8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ความสัมพันธ์เชิงดุลยภาพระยะยาว </w:t>
      </w:r>
      <w:r w:rsidRPr="00F12C19">
        <w:rPr>
          <w:rFonts w:ascii="TH SarabunPSK" w:hAnsi="TH SarabunPSK" w:cs="TH SarabunPSK"/>
          <w:sz w:val="32"/>
          <w:szCs w:val="32"/>
          <w:cs/>
        </w:rPr>
        <w:t>(</w:t>
      </w:r>
      <w:r w:rsidRPr="00F12C19">
        <w:rPr>
          <w:rFonts w:ascii="TH SarabunPSK" w:hAnsi="TH SarabunPSK" w:cs="TH SarabunPSK"/>
          <w:sz w:val="32"/>
          <w:szCs w:val="32"/>
        </w:rPr>
        <w:t>Cointegration)</w:t>
      </w:r>
      <w:r w:rsidRPr="00F12C1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07B40BB" w14:textId="77777777" w:rsidR="00215EA8" w:rsidRDefault="00215EA8" w:rsidP="00215EA8">
      <w:pPr>
        <w:ind w:left="432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379B">
        <w:rPr>
          <w:rFonts w:ascii="TH SarabunPSK" w:hAnsi="TH SarabunPSK" w:cs="TH SarabunPSK"/>
          <w:sz w:val="32"/>
          <w:szCs w:val="32"/>
        </w:rPr>
        <w:t>Engle and Granger (</w:t>
      </w:r>
      <w:r w:rsidRPr="00B0379B">
        <w:rPr>
          <w:rFonts w:ascii="TH SarabunPSK" w:hAnsi="TH SarabunPSK" w:cs="TH SarabunPSK"/>
          <w:sz w:val="32"/>
          <w:szCs w:val="32"/>
          <w:cs/>
        </w:rPr>
        <w:t>1987) ได้เสนอแนวคิดเกี่ยวกับการศึกษาความสัมพันธ์เชิงดุลยภาพระยะยาว (</w:t>
      </w:r>
      <w:r w:rsidRPr="00B0379B">
        <w:rPr>
          <w:rFonts w:ascii="TH SarabunPSK" w:hAnsi="TH SarabunPSK" w:cs="TH SarabunPSK"/>
          <w:sz w:val="32"/>
          <w:szCs w:val="32"/>
        </w:rPr>
        <w:t xml:space="preserve">Cointegration) </w:t>
      </w:r>
      <w:r w:rsidRPr="00B0379B">
        <w:rPr>
          <w:rFonts w:ascii="TH SarabunPSK" w:hAnsi="TH SarabunPSK" w:cs="TH SarabunPSK"/>
          <w:sz w:val="32"/>
          <w:szCs w:val="32"/>
          <w:cs/>
        </w:rPr>
        <w:t>ว่าเป็นการเคลื่อนไหว (</w:t>
      </w:r>
      <w:r w:rsidRPr="00B0379B">
        <w:rPr>
          <w:rFonts w:ascii="TH SarabunPSK" w:hAnsi="TH SarabunPSK" w:cs="TH SarabunPSK"/>
          <w:sz w:val="32"/>
          <w:szCs w:val="32"/>
        </w:rPr>
        <w:t xml:space="preserve">Movement) </w:t>
      </w:r>
      <w:r w:rsidRPr="00B0379B">
        <w:rPr>
          <w:rFonts w:ascii="TH SarabunPSK" w:hAnsi="TH SarabunPSK" w:cs="TH SarabunPSK"/>
          <w:sz w:val="32"/>
          <w:szCs w:val="32"/>
          <w:cs/>
        </w:rPr>
        <w:t>ของข้อมูลอนุกรมเวลาตั้งแต่ 2 ชุดข้อมูลพร้อมๆกันในสภาวะที่แน่นอน (</w:t>
      </w:r>
      <w:r w:rsidRPr="00B0379B">
        <w:rPr>
          <w:rFonts w:ascii="TH SarabunPSK" w:hAnsi="TH SarabunPSK" w:cs="TH SarabunPSK"/>
          <w:sz w:val="32"/>
          <w:szCs w:val="32"/>
        </w:rPr>
        <w:t xml:space="preserve">Steady state) </w:t>
      </w:r>
      <w:r w:rsidRPr="00B0379B">
        <w:rPr>
          <w:rFonts w:ascii="TH SarabunPSK" w:hAnsi="TH SarabunPSK" w:cs="TH SarabunPSK"/>
          <w:sz w:val="32"/>
          <w:szCs w:val="32"/>
          <w:cs/>
        </w:rPr>
        <w:t>หรือเรียกว่าสภาวะดุลยภาพ-ความสัมพันธ์เช่นนี้สามารถเกิดขึ้นได้ถึงแม้ว่าชุดข้อมูลดังกล่าวจะไม่มีความหยุดนิ่ง (</w:t>
      </w:r>
      <w:r w:rsidRPr="00B0379B">
        <w:rPr>
          <w:rFonts w:ascii="TH SarabunPSK" w:hAnsi="TH SarabunPSK" w:cs="TH SarabunPSK"/>
          <w:sz w:val="32"/>
          <w:szCs w:val="32"/>
        </w:rPr>
        <w:t xml:space="preserve">Non-stationarity) </w:t>
      </w:r>
      <w:r w:rsidRPr="00B0379B">
        <w:rPr>
          <w:rFonts w:ascii="TH SarabunPSK" w:hAnsi="TH SarabunPSK" w:cs="TH SarabunPSK"/>
          <w:sz w:val="32"/>
          <w:szCs w:val="32"/>
          <w:cs/>
        </w:rPr>
        <w:t xml:space="preserve">เพียงแต่ต้องมีการตรวจสอบว่าชุดข้อมูลต่างๆเหล่านี้ว่ามี </w:t>
      </w:r>
      <w:r w:rsidRPr="00B0379B">
        <w:rPr>
          <w:rFonts w:ascii="TH SarabunPSK" w:hAnsi="TH SarabunPSK" w:cs="TH SarabunPSK"/>
          <w:sz w:val="32"/>
          <w:szCs w:val="32"/>
        </w:rPr>
        <w:t xml:space="preserve">Cointegration </w:t>
      </w:r>
      <w:r w:rsidRPr="00B0379B">
        <w:rPr>
          <w:rFonts w:ascii="TH SarabunPSK" w:hAnsi="TH SarabunPSK" w:cs="TH SarabunPSK"/>
          <w:sz w:val="32"/>
          <w:szCs w:val="32"/>
          <w:cs/>
        </w:rPr>
        <w:t>เกิดขึ้นหรือไม่-</w:t>
      </w:r>
      <w:r w:rsidRPr="00B0379B">
        <w:rPr>
          <w:rFonts w:ascii="TH SarabunPSK" w:hAnsi="TH SarabunPSK" w:cs="TH SarabunPSK"/>
          <w:sz w:val="32"/>
          <w:szCs w:val="32"/>
        </w:rPr>
        <w:t xml:space="preserve">Note: The Nobel Prize of Economics in </w:t>
      </w:r>
      <w:r w:rsidRPr="00B0379B">
        <w:rPr>
          <w:rFonts w:ascii="TH SarabunPSK" w:hAnsi="TH SarabunPSK" w:cs="TH SarabunPSK"/>
          <w:sz w:val="32"/>
          <w:szCs w:val="32"/>
          <w:cs/>
        </w:rPr>
        <w:t>2003</w:t>
      </w:r>
    </w:p>
    <w:p w14:paraId="336F0A32" w14:textId="77777777" w:rsidR="00215EA8" w:rsidRPr="00F12C19" w:rsidRDefault="00215EA8" w:rsidP="00215EA8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ขั้นตอนในการทดสอบ </w:t>
      </w:r>
      <w:r w:rsidRPr="00F12C19">
        <w:rPr>
          <w:rFonts w:ascii="TH SarabunPSK" w:hAnsi="TH SarabunPSK" w:cs="TH SarabunPSK"/>
          <w:sz w:val="32"/>
          <w:szCs w:val="32"/>
        </w:rPr>
        <w:t>Cointegration-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การตรวจสอบความสัมพันธ์เชิงดุลยภาพระยะยาวด้วยวิธี </w:t>
      </w:r>
      <w:r w:rsidRPr="00F12C19">
        <w:rPr>
          <w:rFonts w:ascii="TH SarabunPSK" w:hAnsi="TH SarabunPSK" w:cs="TH SarabunPSK"/>
          <w:sz w:val="32"/>
          <w:szCs w:val="32"/>
        </w:rPr>
        <w:t xml:space="preserve">Engle and Granger (EG) 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>ประกอบด้วย 3 ขั้นตอนดังนี้</w:t>
      </w:r>
    </w:p>
    <w:p w14:paraId="45E6E5D9" w14:textId="77777777" w:rsidR="00215EA8" w:rsidRDefault="00215EA8" w:rsidP="00215EA8">
      <w:pPr>
        <w:ind w:firstLine="720"/>
        <w:rPr>
          <w:rFonts w:ascii="TH SarabunPSK" w:hAnsi="TH SarabunPSK" w:cs="TH SarabunPSK"/>
          <w:sz w:val="32"/>
          <w:szCs w:val="32"/>
        </w:rPr>
      </w:pPr>
      <w:r w:rsidRPr="00B0379B">
        <w:rPr>
          <w:rFonts w:ascii="TH SarabunPSK" w:hAnsi="TH SarabunPSK" w:cs="TH SarabunPSK"/>
          <w:sz w:val="32"/>
          <w:szCs w:val="32"/>
          <w:cs/>
        </w:rPr>
        <w:t>ขั้นตอนที่ 1 การตรวจสอบอันดับความหยุดนิ่งของอนุกรมเวลา</w:t>
      </w:r>
    </w:p>
    <w:p w14:paraId="460C8CD3" w14:textId="77777777" w:rsidR="00215EA8" w:rsidRDefault="00215EA8" w:rsidP="00215EA8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lastRenderedPageBreak/>
        <w:t>แนวทางการเลือกแบบจำลองในการวิเคราะห์ข้อมูลอนุกรมเวลาหลังจากมีการตรวจสอบความหยุดนิ่ง (</w:t>
      </w:r>
      <w:r w:rsidRPr="008F11BC">
        <w:rPr>
          <w:rFonts w:ascii="TH SarabunPSK" w:hAnsi="TH SarabunPSK" w:cs="TH SarabunPSK"/>
          <w:sz w:val="32"/>
          <w:szCs w:val="32"/>
        </w:rPr>
        <w:t>Order of integration)</w:t>
      </w:r>
    </w:p>
    <w:p w14:paraId="6A835011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>หากพบว่าตัวแปรเป็น 1 (0) ทั้งหมด =</w:t>
      </w:r>
      <w:r w:rsidRPr="008F11BC">
        <w:rPr>
          <w:rFonts w:ascii="TH SarabunPSK" w:hAnsi="TH SarabunPSK" w:cs="TH SarabunPSK"/>
          <w:sz w:val="32"/>
          <w:szCs w:val="32"/>
        </w:rPr>
        <w:t>&gt; Regression analysis</w:t>
      </w:r>
    </w:p>
    <w:p w14:paraId="4AA39F13" w14:textId="77777777" w:rsidR="00215EA8" w:rsidRDefault="00215EA8" w:rsidP="00215EA8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หากพบว่าตัวแปรเป็น </w:t>
      </w:r>
      <w:r w:rsidRPr="008F11BC">
        <w:rPr>
          <w:rFonts w:ascii="TH SarabunPSK" w:hAnsi="TH SarabunPSK" w:cs="TH SarabunPSK"/>
          <w:sz w:val="32"/>
          <w:szCs w:val="32"/>
        </w:rPr>
        <w:t>I (</w:t>
      </w:r>
      <w:r w:rsidRPr="008F11BC">
        <w:rPr>
          <w:rFonts w:ascii="TH SarabunPSK" w:hAnsi="TH SarabunPSK" w:cs="TH SarabunPSK"/>
          <w:sz w:val="32"/>
          <w:szCs w:val="32"/>
          <w:cs/>
        </w:rPr>
        <w:t>1) ทั้งหมด =</w:t>
      </w:r>
      <w:r w:rsidRPr="008F11BC">
        <w:rPr>
          <w:rFonts w:ascii="TH SarabunPSK" w:hAnsi="TH SarabunPSK" w:cs="TH SarabunPSK"/>
          <w:sz w:val="32"/>
          <w:szCs w:val="32"/>
        </w:rPr>
        <w:t xml:space="preserve">&gt; </w:t>
      </w:r>
      <w:r w:rsidRPr="008F11BC">
        <w:rPr>
          <w:rFonts w:ascii="TH SarabunPSK" w:hAnsi="TH SarabunPSK" w:cs="TH SarabunPSK"/>
          <w:sz w:val="32"/>
          <w:szCs w:val="32"/>
          <w:cs/>
        </w:rPr>
        <w:t>ดำเนินการขั้นตอนที่ 2 ต่อไป (</w:t>
      </w:r>
      <w:r w:rsidRPr="008F11BC">
        <w:rPr>
          <w:rFonts w:ascii="TH SarabunPSK" w:hAnsi="TH SarabunPSK" w:cs="TH SarabunPSK"/>
          <w:sz w:val="32"/>
          <w:szCs w:val="32"/>
        </w:rPr>
        <w:t xml:space="preserve">Cointegration) </w:t>
      </w:r>
    </w:p>
    <w:p w14:paraId="021A8242" w14:textId="77777777" w:rsidR="00215EA8" w:rsidRDefault="00215EA8" w:rsidP="00215EA8">
      <w:pPr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แต่หากพบว่าข้อมูลอนุกรมเวลามีลักษณะเป็น </w:t>
      </w:r>
      <w:r w:rsidRPr="008F11BC">
        <w:rPr>
          <w:rFonts w:ascii="TH SarabunPSK" w:hAnsi="TH SarabunPSK" w:cs="TH SarabunPSK"/>
          <w:sz w:val="32"/>
          <w:szCs w:val="32"/>
        </w:rPr>
        <w:t>I (</w:t>
      </w:r>
      <w:r w:rsidRPr="008F11BC">
        <w:rPr>
          <w:rFonts w:ascii="TH SarabunPSK" w:hAnsi="TH SarabunPSK" w:cs="TH SarabunPSK"/>
          <w:sz w:val="32"/>
          <w:szCs w:val="32"/>
          <w:cs/>
        </w:rPr>
        <w:t>1) และ 1 (0) อยู่ร่วมกัน = =</w:t>
      </w:r>
      <w:r w:rsidRPr="008F11BC">
        <w:rPr>
          <w:rFonts w:ascii="TH SarabunPSK" w:hAnsi="TH SarabunPSK" w:cs="TH SarabunPSK"/>
          <w:sz w:val="32"/>
          <w:szCs w:val="32"/>
        </w:rPr>
        <w:t xml:space="preserve">&gt; </w:t>
      </w:r>
      <w:r w:rsidRPr="008F11BC">
        <w:rPr>
          <w:rFonts w:ascii="TH SarabunPSK" w:hAnsi="TH SarabunPSK" w:cs="TH SarabunPSK"/>
          <w:sz w:val="32"/>
          <w:szCs w:val="32"/>
          <w:cs/>
        </w:rPr>
        <w:t>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ทดสอบ </w:t>
      </w:r>
      <w:r w:rsidRPr="008F11BC">
        <w:rPr>
          <w:rFonts w:ascii="TH SarabunPSK" w:hAnsi="TH SarabunPSK" w:cs="TH SarabunPSK"/>
          <w:sz w:val="32"/>
          <w:szCs w:val="32"/>
        </w:rPr>
        <w:t xml:space="preserve">Cointegration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ด้วยวิธี </w:t>
      </w:r>
      <w:r w:rsidRPr="008F11BC">
        <w:rPr>
          <w:rFonts w:ascii="TH SarabunPSK" w:hAnsi="TH SarabunPSK" w:cs="TH SarabunPSK"/>
          <w:sz w:val="32"/>
          <w:szCs w:val="32"/>
        </w:rPr>
        <w:t xml:space="preserve">Engle and Ganger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1BC">
        <w:rPr>
          <w:rFonts w:ascii="TH SarabunPSK" w:hAnsi="TH SarabunPSK" w:cs="TH SarabunPSK"/>
          <w:sz w:val="32"/>
          <w:szCs w:val="32"/>
        </w:rPr>
        <w:t xml:space="preserve">Johansen </w:t>
      </w:r>
      <w:r w:rsidRPr="008F11BC">
        <w:rPr>
          <w:rFonts w:ascii="TH SarabunPSK" w:hAnsi="TH SarabunPSK" w:cs="TH SarabunPSK"/>
          <w:sz w:val="32"/>
          <w:szCs w:val="32"/>
          <w:cs/>
        </w:rPr>
        <w:t>ต่อไปได้ (</w:t>
      </w:r>
      <w:r w:rsidRPr="008F11BC">
        <w:rPr>
          <w:rFonts w:ascii="TH SarabunPSK" w:hAnsi="TH SarabunPSK" w:cs="TH SarabunPSK"/>
          <w:sz w:val="32"/>
          <w:szCs w:val="32"/>
        </w:rPr>
        <w:t xml:space="preserve">Engle and Granger, </w:t>
      </w:r>
      <w:r w:rsidRPr="008F11BC">
        <w:rPr>
          <w:rFonts w:ascii="TH SarabunPSK" w:hAnsi="TH SarabunPSK" w:cs="TH SarabunPSK"/>
          <w:sz w:val="32"/>
          <w:szCs w:val="32"/>
          <w:cs/>
        </w:rPr>
        <w:t>1987</w:t>
      </w:r>
      <w:r w:rsidRPr="008F11BC">
        <w:rPr>
          <w:rFonts w:ascii="TH SarabunPSK" w:hAnsi="TH SarabunPSK" w:cs="TH SarabunPSK"/>
          <w:sz w:val="32"/>
          <w:szCs w:val="32"/>
        </w:rPr>
        <w:t xml:space="preserve">; Johansen, </w:t>
      </w:r>
      <w:r w:rsidRPr="008F11BC">
        <w:rPr>
          <w:rFonts w:ascii="TH SarabunPSK" w:hAnsi="TH SarabunPSK" w:cs="TH SarabunPSK"/>
          <w:sz w:val="32"/>
          <w:szCs w:val="32"/>
          <w:cs/>
        </w:rPr>
        <w:t>1988</w:t>
      </w:r>
      <w:r w:rsidRPr="008F11BC">
        <w:rPr>
          <w:rFonts w:ascii="TH SarabunPSK" w:hAnsi="TH SarabunPSK" w:cs="TH SarabunPSK"/>
          <w:sz w:val="32"/>
          <w:szCs w:val="32"/>
        </w:rPr>
        <w:t xml:space="preserve">, </w:t>
      </w:r>
      <w:r w:rsidRPr="008F11BC">
        <w:rPr>
          <w:rFonts w:ascii="TH SarabunPSK" w:hAnsi="TH SarabunPSK" w:cs="TH SarabunPSK"/>
          <w:sz w:val="32"/>
          <w:szCs w:val="32"/>
          <w:cs/>
        </w:rPr>
        <w:t>1991</w:t>
      </w:r>
      <w:r w:rsidRPr="008F11BC">
        <w:rPr>
          <w:rFonts w:ascii="TH SarabunPSK" w:hAnsi="TH SarabunPSK" w:cs="TH SarabunPSK"/>
          <w:sz w:val="32"/>
          <w:szCs w:val="32"/>
        </w:rPr>
        <w:t xml:space="preserve">, </w:t>
      </w:r>
      <w:r w:rsidRPr="008F11BC">
        <w:rPr>
          <w:rFonts w:ascii="TH SarabunPSK" w:hAnsi="TH SarabunPSK" w:cs="TH SarabunPSK"/>
          <w:sz w:val="32"/>
          <w:szCs w:val="32"/>
          <w:cs/>
        </w:rPr>
        <w:t>1995)</w:t>
      </w:r>
    </w:p>
    <w:p w14:paraId="4E03D619" w14:textId="77777777" w:rsidR="00215EA8" w:rsidRDefault="00215EA8" w:rsidP="00215EA8">
      <w:pPr>
        <w:ind w:firstLine="720"/>
        <w:rPr>
          <w:rFonts w:ascii="TH SarabunPSK" w:hAnsi="TH SarabunPSK" w:cs="TH SarabunPSK"/>
          <w:sz w:val="32"/>
          <w:szCs w:val="32"/>
        </w:rPr>
      </w:pPr>
      <w:r w:rsidRPr="00B0379B">
        <w:rPr>
          <w:rFonts w:ascii="TH SarabunPSK" w:hAnsi="TH SarabunPSK" w:cs="TH SarabunPSK"/>
          <w:sz w:val="32"/>
          <w:szCs w:val="32"/>
          <w:cs/>
        </w:rPr>
        <w:t>ขั้นตอนที่ 2 การสร้างแบบจำลองการถดถอยระหว่างตัวแปร</w:t>
      </w:r>
    </w:p>
    <w:p w14:paraId="043958CD" w14:textId="77777777" w:rsidR="00215EA8" w:rsidRDefault="00215EA8" w:rsidP="00215EA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F11BC">
        <w:rPr>
          <w:rFonts w:ascii="TH SarabunPSK" w:hAnsi="TH SarabunPSK" w:cs="TH SarabunPSK"/>
          <w:sz w:val="32"/>
          <w:szCs w:val="32"/>
          <w:cs/>
        </w:rPr>
        <w:t>กำหนดแบบจำลองการถดถอยระหว่างตัวแปร (</w:t>
      </w:r>
      <w:r w:rsidRPr="008F11BC">
        <w:rPr>
          <w:rFonts w:ascii="TH SarabunPSK" w:hAnsi="TH SarabunPSK" w:cs="TH SarabunPSK"/>
          <w:sz w:val="32"/>
          <w:szCs w:val="32"/>
        </w:rPr>
        <w:t xml:space="preserve">Eq, </w:t>
      </w:r>
      <w:r w:rsidRPr="008F11BC">
        <w:rPr>
          <w:rFonts w:ascii="TH SarabunPSK" w:hAnsi="TH SarabunPSK" w:cs="TH SarabunPSK"/>
          <w:sz w:val="32"/>
          <w:szCs w:val="32"/>
          <w:cs/>
        </w:rPr>
        <w:t>1) เพื่อสร้างชุดค่าหลงเหลือ (</w:t>
      </w:r>
      <w:r w:rsidRPr="008F11BC">
        <w:rPr>
          <w:rFonts w:ascii="TH SarabunPSK" w:hAnsi="TH SarabunPSK" w:cs="TH SarabunPSK"/>
          <w:sz w:val="32"/>
          <w:szCs w:val="32"/>
        </w:rPr>
        <w:t xml:space="preserve">Eq,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2) </w:t>
      </w:r>
    </w:p>
    <w:p w14:paraId="2710612E" w14:textId="77777777" w:rsidR="00215EA8" w:rsidRDefault="00215EA8" w:rsidP="00215EA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3C514384" wp14:editId="149805D5">
            <wp:extent cx="2613660" cy="53030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786" cy="5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D7BC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 xml:space="preserve">โดยกำหนดให้ </w:t>
      </w:r>
    </w:p>
    <w:p w14:paraId="7C9D1FB5" w14:textId="77777777" w:rsidR="00215EA8" w:rsidRDefault="00215EA8" w:rsidP="00215EA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27247EEB" wp14:editId="3E25BC3D">
            <wp:extent cx="114300" cy="177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650" cy="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>คือค่าสัมประสิทธิ์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noProof/>
        </w:rPr>
        <w:drawing>
          <wp:inline distT="0" distB="0" distL="0" distR="0" wp14:anchorId="48B332D9" wp14:editId="1DB27BA3">
            <wp:extent cx="129540" cy="1577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01" cy="1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8F11BC">
        <w:rPr>
          <w:rFonts w:ascii="TH SarabunPSK" w:hAnsi="TH SarabunPSK" w:cs="TH SarabunPSK"/>
          <w:sz w:val="32"/>
          <w:szCs w:val="32"/>
        </w:rPr>
        <w:t>Cointegrating</w:t>
      </w:r>
    </w:p>
    <w:p w14:paraId="32D66FD8" w14:textId="77777777" w:rsidR="00215EA8" w:rsidRDefault="00215EA8" w:rsidP="00215EA8">
      <w:pPr>
        <w:ind w:left="1440"/>
        <w:rPr>
          <w:rFonts w:ascii="TH SarabunPSK" w:hAnsi="TH SarabunPSK" w:cs="TH SarabunPSK" w:hint="cs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>หมายเหตุ:</w:t>
      </w:r>
      <w:r w:rsidRPr="008F11BC">
        <w:rPr>
          <w:rFonts w:ascii="TH SarabunPSK" w:hAnsi="TH SarabunPSK" w:cs="TH SarabunPSK"/>
          <w:sz w:val="32"/>
          <w:szCs w:val="32"/>
        </w:rPr>
        <w:t>Eq. (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1) จะถูกกำหนดให้เป็นแบบจำลองดุลยภาพระยะยาวระหว่าง </w:t>
      </w:r>
      <w:r w:rsidRPr="008F11BC">
        <w:rPr>
          <w:rFonts w:ascii="TH SarabunPSK" w:hAnsi="TH SarabunPSK" w:cs="TH SarabunPSK"/>
          <w:sz w:val="32"/>
          <w:szCs w:val="32"/>
        </w:rPr>
        <w:t xml:space="preserve">X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F11BC">
        <w:rPr>
          <w:rFonts w:ascii="TH SarabunPSK" w:hAnsi="TH SarabunPSK" w:cs="TH SarabunPSK"/>
          <w:sz w:val="32"/>
          <w:szCs w:val="32"/>
        </w:rPr>
        <w:t>Y</w:t>
      </w:r>
    </w:p>
    <w:p w14:paraId="678D8C81" w14:textId="77777777" w:rsidR="00215EA8" w:rsidRDefault="00215EA8" w:rsidP="00215EA8">
      <w:pPr>
        <w:ind w:firstLine="72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>ขั้นตอนที่ 3 การตรวจสอบความหยุดนิ่งของชุดค่าหลงเหลือ</w:t>
      </w:r>
    </w:p>
    <w:p w14:paraId="3C54254D" w14:textId="77777777" w:rsidR="00215EA8" w:rsidRDefault="00215EA8" w:rsidP="00215EA8">
      <w:pPr>
        <w:ind w:left="1440"/>
        <w:rPr>
          <w:rFonts w:ascii="TH SarabunPSK" w:hAnsi="TH SarabunPSK" w:cs="TH SarabunPSK"/>
          <w:sz w:val="32"/>
          <w:szCs w:val="32"/>
        </w:rPr>
      </w:pPr>
      <w:r w:rsidRPr="008F11BC">
        <w:rPr>
          <w:rFonts w:ascii="TH SarabunPSK" w:hAnsi="TH SarabunPSK" w:cs="TH SarabunPSK"/>
          <w:sz w:val="32"/>
          <w:szCs w:val="32"/>
          <w:cs/>
        </w:rPr>
        <w:t xml:space="preserve">การตรวจสอบความหยุดนิ่งของชุดค่าหลงเหลือด้วยวิธี </w:t>
      </w:r>
      <w:r w:rsidRPr="008F11BC">
        <w:rPr>
          <w:rFonts w:ascii="TH SarabunPSK" w:hAnsi="TH SarabunPSK" w:cs="TH SarabunPSK"/>
          <w:sz w:val="32"/>
          <w:szCs w:val="32"/>
        </w:rPr>
        <w:t xml:space="preserve">ADF unit root </w:t>
      </w:r>
      <w:r w:rsidRPr="008F11BC">
        <w:rPr>
          <w:rFonts w:ascii="TH SarabunPSK" w:hAnsi="TH SarabunPSK" w:cs="TH SarabunPSK"/>
          <w:sz w:val="32"/>
          <w:szCs w:val="32"/>
          <w:cs/>
        </w:rPr>
        <w:t>จะไม่พิจารณาค่าคงที่ (</w:t>
      </w:r>
      <w:r w:rsidRPr="008F11BC">
        <w:rPr>
          <w:rFonts w:ascii="TH SarabunPSK" w:hAnsi="TH SarabunPSK" w:cs="TH SarabunPSK"/>
          <w:sz w:val="32"/>
          <w:szCs w:val="32"/>
        </w:rPr>
        <w:t xml:space="preserve">Constant) </w:t>
      </w:r>
      <w:r w:rsidRPr="008F11BC">
        <w:rPr>
          <w:rFonts w:ascii="TH SarabunPSK" w:hAnsi="TH SarabunPSK" w:cs="TH SarabunPSK"/>
          <w:sz w:val="32"/>
          <w:szCs w:val="32"/>
          <w:cs/>
        </w:rPr>
        <w:t>และแนวโน้มเวลา (</w:t>
      </w:r>
      <w:r w:rsidRPr="008F11BC">
        <w:rPr>
          <w:rFonts w:ascii="TH SarabunPSK" w:hAnsi="TH SarabunPSK" w:cs="TH SarabunPSK"/>
          <w:sz w:val="32"/>
          <w:szCs w:val="32"/>
        </w:rPr>
        <w:t xml:space="preserve">Time trend) </w:t>
      </w:r>
      <w:r w:rsidRPr="008F11BC">
        <w:rPr>
          <w:rFonts w:ascii="TH SarabunPSK" w:hAnsi="TH SarabunPSK" w:cs="TH SarabunPSK"/>
          <w:sz w:val="32"/>
          <w:szCs w:val="32"/>
          <w:cs/>
        </w:rPr>
        <w:t>ในแบบจำลองเพื่อตรวจสอบความหยุดนิ่งของข้อมูล (</w:t>
      </w:r>
      <w:proofErr w:type="spellStart"/>
      <w:r w:rsidRPr="008F11BC">
        <w:rPr>
          <w:rFonts w:ascii="TH SarabunPSK" w:hAnsi="TH SarabunPSK" w:cs="TH SarabunPSK"/>
          <w:sz w:val="32"/>
          <w:szCs w:val="32"/>
        </w:rPr>
        <w:t>Asteriou</w:t>
      </w:r>
      <w:proofErr w:type="spellEnd"/>
      <w:r w:rsidRPr="008F11BC">
        <w:rPr>
          <w:rFonts w:ascii="TH SarabunPSK" w:hAnsi="TH SarabunPSK" w:cs="TH SarabunPSK"/>
          <w:sz w:val="32"/>
          <w:szCs w:val="32"/>
        </w:rPr>
        <w:t xml:space="preserve"> and Hall, </w:t>
      </w:r>
      <w:r w:rsidRPr="008F11BC">
        <w:rPr>
          <w:rFonts w:ascii="TH SarabunPSK" w:hAnsi="TH SarabunPSK" w:cs="TH SarabunPSK"/>
          <w:sz w:val="32"/>
          <w:szCs w:val="32"/>
          <w:cs/>
        </w:rPr>
        <w:t>2007</w:t>
      </w:r>
      <w:r w:rsidRPr="008F11BC">
        <w:rPr>
          <w:rFonts w:ascii="TH SarabunPSK" w:hAnsi="TH SarabunPSK" w:cs="TH SarabunPSK"/>
          <w:sz w:val="32"/>
          <w:szCs w:val="32"/>
        </w:rPr>
        <w:t xml:space="preserve">; Gujarati and Porter, </w:t>
      </w:r>
      <w:r w:rsidRPr="008F11BC">
        <w:rPr>
          <w:rFonts w:ascii="TH SarabunPSK" w:hAnsi="TH SarabunPSK" w:cs="TH SarabunPSK"/>
          <w:sz w:val="32"/>
          <w:szCs w:val="32"/>
          <w:cs/>
        </w:rPr>
        <w:t xml:space="preserve">2009) </w:t>
      </w:r>
    </w:p>
    <w:p w14:paraId="0327DF28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33DD6A8" wp14:editId="5660DEF2">
            <wp:extent cx="3154680" cy="4779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834" cy="5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AF64" w14:textId="77777777" w:rsidR="00215EA8" w:rsidRDefault="00215EA8" w:rsidP="00215EA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โดยกำหนดให้ </w:t>
      </w:r>
      <w:r>
        <w:rPr>
          <w:noProof/>
        </w:rPr>
        <w:drawing>
          <wp:inline distT="0" distB="0" distL="0" distR="0" wp14:anchorId="5D55C3AD" wp14:editId="3E40B4EA">
            <wp:extent cx="165100" cy="1524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>คือค่าหลงเหลือในแบบจำลอง (</w:t>
      </w:r>
      <w:r w:rsidRPr="00F12C19">
        <w:rPr>
          <w:rFonts w:ascii="TH SarabunPSK" w:hAnsi="TH SarabunPSK" w:cs="TH SarabunPSK"/>
          <w:sz w:val="32"/>
          <w:szCs w:val="32"/>
        </w:rPr>
        <w:t>White noise)</w:t>
      </w:r>
    </w:p>
    <w:p w14:paraId="015D491B" w14:textId="330EA6BF" w:rsidR="00215EA8" w:rsidRDefault="00215EA8" w:rsidP="00215E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41FB94A" w14:textId="601425CC" w:rsidR="00215EA8" w:rsidRDefault="00215EA8" w:rsidP="00215EA8">
      <w:pPr>
        <w:rPr>
          <w:rFonts w:ascii="TH SarabunPSK" w:hAnsi="TH SarabunPSK" w:cs="TH SarabunPSK"/>
          <w:sz w:val="32"/>
          <w:szCs w:val="32"/>
        </w:rPr>
      </w:pPr>
    </w:p>
    <w:p w14:paraId="7FFADBBF" w14:textId="77777777" w:rsidR="00215EA8" w:rsidRDefault="00215EA8" w:rsidP="00215EA8">
      <w:pPr>
        <w:rPr>
          <w:rFonts w:ascii="TH SarabunPSK" w:hAnsi="TH SarabunPSK" w:cs="TH SarabunPSK"/>
          <w:sz w:val="32"/>
          <w:szCs w:val="32"/>
        </w:rPr>
      </w:pPr>
    </w:p>
    <w:p w14:paraId="72CA36A5" w14:textId="77777777" w:rsidR="00215EA8" w:rsidRPr="000061FC" w:rsidRDefault="00215EA8" w:rsidP="00215EA8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061FC">
        <w:rPr>
          <w:rFonts w:ascii="TH SarabunPSK" w:hAnsi="TH SarabunPSK" w:cs="TH SarabunPSK"/>
          <w:sz w:val="32"/>
          <w:szCs w:val="32"/>
        </w:rPr>
        <w:lastRenderedPageBreak/>
        <w:t>Conclusion: Step to Run Cointegration</w:t>
      </w:r>
    </w:p>
    <w:p w14:paraId="529F4DBB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F12C19">
        <w:rPr>
          <w:rFonts w:ascii="TH SarabunPSK" w:hAnsi="TH SarabunPSK" w:cs="TH SarabunPSK"/>
          <w:sz w:val="32"/>
          <w:szCs w:val="32"/>
        </w:rPr>
        <w:t>Test for stationarity of the variables, Expected I(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F12C19">
        <w:rPr>
          <w:rFonts w:ascii="TH SarabunPSK" w:hAnsi="TH SarabunPSK" w:cs="TH SarabunPSK"/>
          <w:sz w:val="32"/>
          <w:szCs w:val="32"/>
        </w:rPr>
        <w:t>in all variables</w:t>
      </w:r>
    </w:p>
    <w:p w14:paraId="4475D2A1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F12C19">
        <w:rPr>
          <w:rFonts w:ascii="TH SarabunPSK" w:hAnsi="TH SarabunPSK" w:cs="TH SarabunPSK"/>
          <w:sz w:val="32"/>
          <w:szCs w:val="32"/>
        </w:rPr>
        <w:t>Run regression between the variables</w:t>
      </w:r>
    </w:p>
    <w:p w14:paraId="771E4034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F12C19">
        <w:rPr>
          <w:rFonts w:ascii="TH SarabunPSK" w:hAnsi="TH SarabunPSK" w:cs="TH SarabunPSK"/>
          <w:sz w:val="32"/>
          <w:szCs w:val="32"/>
        </w:rPr>
        <w:t>Detect residual series</w:t>
      </w:r>
    </w:p>
    <w:p w14:paraId="5E92034D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F12C19">
        <w:rPr>
          <w:rFonts w:ascii="TH SarabunPSK" w:hAnsi="TH SarabunPSK" w:cs="TH SarabunPSK"/>
          <w:sz w:val="32"/>
          <w:szCs w:val="32"/>
        </w:rPr>
        <w:t>Test for stationarity on the residual</w:t>
      </w:r>
    </w:p>
    <w:p w14:paraId="229576EB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4.1) </w:t>
      </w:r>
      <w:r w:rsidRPr="00F12C19">
        <w:rPr>
          <w:rFonts w:ascii="TH SarabunPSK" w:hAnsi="TH SarabunPSK" w:cs="TH SarabunPSK"/>
          <w:sz w:val="32"/>
          <w:szCs w:val="32"/>
        </w:rPr>
        <w:t>If the residual can be stationary ==&gt; The variables are cointegrated.</w:t>
      </w:r>
    </w:p>
    <w:p w14:paraId="5AFFD5F5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4.2) </w:t>
      </w:r>
      <w:r w:rsidRPr="00F12C19">
        <w:rPr>
          <w:rFonts w:ascii="TH SarabunPSK" w:hAnsi="TH SarabunPSK" w:cs="TH SarabunPSK"/>
          <w:sz w:val="32"/>
          <w:szCs w:val="32"/>
        </w:rPr>
        <w:t>If the residual cannot be stationary ==&gt; The variables are not cointegrated.</w:t>
      </w:r>
    </w:p>
    <w:p w14:paraId="23C007E0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Note: If the variables are cointegrated, it means that the relationship in step 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F12C19">
        <w:rPr>
          <w:rFonts w:ascii="TH SarabunPSK" w:hAnsi="TH SarabunPSK" w:cs="TH SarabunPSK"/>
          <w:sz w:val="32"/>
          <w:szCs w:val="32"/>
        </w:rPr>
        <w:t>does</w:t>
      </w:r>
    </w:p>
    <w:p w14:paraId="18FAD71F" w14:textId="77777777" w:rsidR="00215EA8" w:rsidRPr="00F12C19" w:rsidRDefault="00215EA8" w:rsidP="00215EA8">
      <w:pPr>
        <w:ind w:left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not have spurious result. We can say that the regression in step (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F12C19">
        <w:rPr>
          <w:rFonts w:ascii="TH SarabunPSK" w:hAnsi="TH SarabunPSK" w:cs="TH SarabunPSK"/>
          <w:sz w:val="32"/>
          <w:szCs w:val="32"/>
        </w:rPr>
        <w:t>is a long-run</w:t>
      </w:r>
    </w:p>
    <w:p w14:paraId="6A1B8352" w14:textId="77777777" w:rsidR="00215EA8" w:rsidRDefault="00215EA8" w:rsidP="00215EA8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</w:rPr>
        <w:t>equilibrium relationship.</w:t>
      </w:r>
    </w:p>
    <w:p w14:paraId="3C89D06F" w14:textId="77777777" w:rsidR="00215EA8" w:rsidRPr="000061FC" w:rsidRDefault="00215EA8" w:rsidP="00215EA8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061FC">
        <w:rPr>
          <w:rFonts w:ascii="TH SarabunPSK" w:hAnsi="TH SarabunPSK" w:cs="TH SarabunPSK"/>
          <w:sz w:val="32"/>
          <w:szCs w:val="32"/>
          <w:cs/>
        </w:rPr>
        <w:t>แบบจำลองการปรับตัวระยะสั้น (</w:t>
      </w:r>
      <w:r w:rsidRPr="000061FC">
        <w:rPr>
          <w:rFonts w:ascii="TH SarabunPSK" w:hAnsi="TH SarabunPSK" w:cs="TH SarabunPSK"/>
          <w:sz w:val="32"/>
          <w:szCs w:val="32"/>
        </w:rPr>
        <w:t>ECM)</w:t>
      </w:r>
    </w:p>
    <w:p w14:paraId="0E0DFE88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12C19">
        <w:rPr>
          <w:rFonts w:ascii="TH SarabunPSK" w:hAnsi="TH SarabunPSK" w:cs="TH SarabunPSK"/>
          <w:sz w:val="32"/>
          <w:szCs w:val="32"/>
          <w:cs/>
        </w:rPr>
        <w:t xml:space="preserve">เมื่อการตรวจสอบความสัมพันธ์ระหว่าง </w:t>
      </w:r>
      <w:r w:rsidRPr="00F12C19">
        <w:rPr>
          <w:rFonts w:ascii="TH SarabunPSK" w:hAnsi="TH SarabunPSK" w:cs="TH SarabunPSK"/>
          <w:sz w:val="32"/>
          <w:szCs w:val="32"/>
        </w:rPr>
        <w:t xml:space="preserve">X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2C19">
        <w:rPr>
          <w:rFonts w:ascii="TH SarabunPSK" w:hAnsi="TH SarabunPSK" w:cs="TH SarabunPSK"/>
          <w:sz w:val="32"/>
          <w:szCs w:val="32"/>
        </w:rPr>
        <w:t xml:space="preserve">Y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F12C19">
        <w:rPr>
          <w:rFonts w:ascii="TH SarabunPSK" w:hAnsi="TH SarabunPSK" w:cs="TH SarabunPSK"/>
          <w:sz w:val="32"/>
          <w:szCs w:val="32"/>
        </w:rPr>
        <w:t xml:space="preserve">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>เกิดขึ้นจะเปิดโอกาสให้สามารถวิเคราะห์การปรับตัวระยะสั้นเพื่อเข้าสู่ดุลยภาพซึ่งจะอธิบายถึงความเร็ว (</w:t>
      </w:r>
      <w:r w:rsidRPr="00F12C19">
        <w:rPr>
          <w:rFonts w:ascii="TH SarabunPSK" w:hAnsi="TH SarabunPSK" w:cs="TH SarabunPSK"/>
          <w:sz w:val="32"/>
          <w:szCs w:val="32"/>
        </w:rPr>
        <w:t xml:space="preserve">Speed of adjustment) </w:t>
      </w:r>
      <w:r w:rsidRPr="00F12C19">
        <w:rPr>
          <w:rFonts w:ascii="TH SarabunPSK" w:hAnsi="TH SarabunPSK" w:cs="TH SarabunPSK"/>
          <w:sz w:val="32"/>
          <w:szCs w:val="32"/>
          <w:cs/>
        </w:rPr>
        <w:t>ของแบบจำลองในการปรับตัวเข้าสู่ดุลยภาพเดิม</w:t>
      </w:r>
    </w:p>
    <w:p w14:paraId="49EA5077" w14:textId="77777777" w:rsidR="00215EA8" w:rsidRDefault="00215EA8" w:rsidP="00215EA8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53695284" wp14:editId="0A8F862C">
            <wp:extent cx="3701822" cy="5530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900" cy="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3C0" w14:textId="53A1C48E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ดยกำหนดให้ </w:t>
      </w:r>
      <w:r>
        <w:rPr>
          <w:noProof/>
        </w:rPr>
        <w:drawing>
          <wp:inline distT="0" distB="0" distL="0" distR="0" wp14:anchorId="3F1AEEE5" wp14:editId="074BA7C7">
            <wp:extent cx="137886" cy="144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323" cy="1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</w:rPr>
        <w:t xml:space="preserve">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F12C19">
        <w:rPr>
          <w:rFonts w:ascii="TH SarabunPSK" w:hAnsi="TH SarabunPSK" w:cs="TH SarabunPSK"/>
          <w:sz w:val="32"/>
          <w:szCs w:val="32"/>
        </w:rPr>
        <w:t>Speed of adjustment (</w:t>
      </w:r>
      <w:r w:rsidRPr="00F12C19">
        <w:rPr>
          <w:rFonts w:ascii="TH SarabunPSK" w:hAnsi="TH SarabunPSK" w:cs="TH SarabunPSK"/>
          <w:sz w:val="32"/>
          <w:szCs w:val="32"/>
          <w:cs/>
        </w:rPr>
        <w:t>ระดับความเร็วในการปรับตัวเพื่อเข้าสู่ดุลยภาพ) โดยทฤษฎีแล้วค่าสัมประสิทธิ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noProof/>
        </w:rPr>
        <w:drawing>
          <wp:inline distT="0" distB="0" distL="0" distR="0" wp14:anchorId="7C7035EF" wp14:editId="77D21E50">
            <wp:extent cx="145143" cy="152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10" cy="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 โดยวิธี </w:t>
      </w:r>
      <w:r w:rsidRPr="00F12C19">
        <w:rPr>
          <w:rFonts w:ascii="TH SarabunPSK" w:hAnsi="TH SarabunPSK" w:cs="TH SarabunPSK"/>
          <w:sz w:val="32"/>
          <w:szCs w:val="32"/>
        </w:rPr>
        <w:t xml:space="preserve">EG cointegration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จะติดลบเสมอเพื่อแสดงถึงการปรับตัวย้อนกลับเข้าสู่ดุลยภาพอีกครั้ง </w:t>
      </w:r>
      <w:r w:rsidRPr="00F12C19">
        <w:rPr>
          <w:rFonts w:ascii="TH SarabunPSK" w:hAnsi="TH SarabunPSK" w:cs="TH SarabunPSK"/>
          <w:sz w:val="32"/>
          <w:szCs w:val="32"/>
        </w:rPr>
        <w:t xml:space="preserve">ECT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12C19">
        <w:rPr>
          <w:rFonts w:ascii="TH SarabunPSK" w:hAnsi="TH SarabunPSK" w:cs="TH SarabunPSK"/>
          <w:sz w:val="32"/>
          <w:szCs w:val="32"/>
        </w:rPr>
        <w:t xml:space="preserve">Error correction term </w:t>
      </w:r>
      <w:r w:rsidRPr="00F12C19">
        <w:rPr>
          <w:rFonts w:ascii="TH SarabunPSK" w:hAnsi="TH SarabunPSK" w:cs="TH SarabunPSK"/>
          <w:sz w:val="32"/>
          <w:szCs w:val="32"/>
          <w:cs/>
        </w:rPr>
        <w:t xml:space="preserve">เป็นตัวแปรชุดค่าหลงเหลือซึ่งได้มาจากขั้นตอนที่ (2) หรือ </w:t>
      </w:r>
      <w:r w:rsidRPr="00F12C19">
        <w:rPr>
          <w:rFonts w:ascii="TH SarabunPSK" w:hAnsi="TH SarabunPSK" w:cs="TH SarabunPSK"/>
          <w:sz w:val="32"/>
          <w:szCs w:val="32"/>
        </w:rPr>
        <w:t>Eq. (</w:t>
      </w:r>
      <w:r w:rsidRPr="00F12C19">
        <w:rPr>
          <w:rFonts w:ascii="TH SarabunPSK" w:hAnsi="TH SarabunPSK" w:cs="TH SarabunPSK"/>
          <w:sz w:val="32"/>
          <w:szCs w:val="32"/>
          <w:cs/>
        </w:rPr>
        <w:t>2)</w:t>
      </w:r>
    </w:p>
    <w:p w14:paraId="7FFE5319" w14:textId="5AC6EC4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C6345EC" w14:textId="277E3851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0433D24" w14:textId="1E8D4D05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DD08279" w14:textId="332A24A3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2CC6265" w14:textId="25E7AD16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3E7EA27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255237FF" w14:textId="55CD2A04" w:rsidR="00215EA8" w:rsidRPr="00215EA8" w:rsidRDefault="00215EA8" w:rsidP="00215EA8">
      <w:pPr>
        <w:tabs>
          <w:tab w:val="left" w:pos="720"/>
          <w:tab w:val="left" w:pos="126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1539B">
        <w:rPr>
          <w:noProof/>
        </w:rPr>
        <w:drawing>
          <wp:anchor distT="0" distB="0" distL="114300" distR="114300" simplePos="0" relativeHeight="251659264" behindDoc="1" locked="0" layoutInCell="1" allowOverlap="1" wp14:anchorId="5FB6606F" wp14:editId="2B483B4A">
            <wp:simplePos x="0" y="0"/>
            <wp:positionH relativeFrom="column">
              <wp:posOffset>4714240</wp:posOffset>
            </wp:positionH>
            <wp:positionV relativeFrom="paragraph">
              <wp:posOffset>222885</wp:posOffset>
            </wp:positionV>
            <wp:extent cx="1223010" cy="895350"/>
            <wp:effectExtent l="0" t="0" r="0" b="0"/>
            <wp:wrapTight wrapText="bothSides">
              <wp:wrapPolygon edited="0">
                <wp:start x="0" y="2757"/>
                <wp:lineTo x="0" y="17923"/>
                <wp:lineTo x="336" y="21140"/>
                <wp:lineTo x="20860" y="21140"/>
                <wp:lineTo x="21196" y="19762"/>
                <wp:lineTo x="21196" y="2757"/>
                <wp:lineTo x="0" y="2757"/>
              </wp:wrapPolygon>
            </wp:wrapTight>
            <wp:docPr id="17" name="รูปภาพ 9" descr="C:\Users\inpang\Desktop\prepro ject\2011-06-15-01-535x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 descr="C:\Users\inpang\Desktop\prepro ject\2011-06-15-01-535x5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EA8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การออกแบบการใช้งานโปรแกรม</w:t>
      </w:r>
      <w:r w:rsidRPr="00215EA8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  <w:r w:rsidRPr="00215EA8">
        <w:rPr>
          <w:rFonts w:ascii="TH SarabunPSK" w:hAnsi="TH SarabunPSK" w:cs="TH SarabunPSK" w:hint="cs"/>
          <w:b/>
          <w:bCs/>
          <w:sz w:val="32"/>
          <w:szCs w:val="32"/>
          <w:cs/>
        </w:rPr>
        <w:t>เทรด</w:t>
      </w:r>
      <w:r w:rsidRPr="00215EA8">
        <w:rPr>
          <w:rFonts w:ascii="TH SarabunPSK" w:hAnsi="TH SarabunPSK" w:cs="TH SarabunPSK"/>
          <w:b/>
          <w:bCs/>
          <w:sz w:val="32"/>
          <w:szCs w:val="32"/>
          <w:cs/>
        </w:rPr>
        <w:t>อัตโนมัติ</w:t>
      </w:r>
    </w:p>
    <w:p w14:paraId="5E3AFD3D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288EE" wp14:editId="39848D98">
                <wp:simplePos x="0" y="0"/>
                <wp:positionH relativeFrom="column">
                  <wp:posOffset>1973580</wp:posOffset>
                </wp:positionH>
                <wp:positionV relativeFrom="paragraph">
                  <wp:posOffset>293370</wp:posOffset>
                </wp:positionV>
                <wp:extent cx="2286000" cy="333375"/>
                <wp:effectExtent l="0" t="19050" r="38100" b="47625"/>
                <wp:wrapNone/>
                <wp:docPr id="15" name="ลูกศรขว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691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15" o:spid="_x0000_s1026" type="#_x0000_t13" style="position:absolute;margin-left:155.4pt;margin-top:23.1pt;width:18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" adj="20025" fillcolor="#4f81bd [3204]" strokecolor="#243f60 [1604]" strokeweight="2pt">
                <v:path arrowok="t"/>
              </v:shape>
            </w:pict>
          </mc:Fallback>
        </mc:AlternateContent>
      </w:r>
      <w:r w:rsidRPr="007F4A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9E9982A" wp14:editId="517F46C4">
            <wp:extent cx="998220" cy="857250"/>
            <wp:effectExtent l="0" t="0" r="0" b="0"/>
            <wp:docPr id="3" name="ตัวแทนเนื้อหา 8" descr="C:\Users\inpang\Desktop\prepro ject\user-logo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 descr="C:\Users\inpang\Desktop\prepro ject\user-logo.png"/>
                    <pic:cNvPicPr>
                      <a:picLocks noGrp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F191" w14:textId="7F8B84C6" w:rsidR="00215EA8" w:rsidRPr="00215EA8" w:rsidRDefault="00215EA8" w:rsidP="00215EA8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sz w:val="32"/>
          <w:szCs w:val="32"/>
        </w:rPr>
      </w:pPr>
      <w:r w:rsidRPr="00215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AC04C" wp14:editId="71B8D3D7">
                <wp:simplePos x="0" y="0"/>
                <wp:positionH relativeFrom="column">
                  <wp:posOffset>5173980</wp:posOffset>
                </wp:positionH>
                <wp:positionV relativeFrom="paragraph">
                  <wp:posOffset>363855</wp:posOffset>
                </wp:positionV>
                <wp:extent cx="314325" cy="1409700"/>
                <wp:effectExtent l="19050" t="0" r="28575" b="38100"/>
                <wp:wrapNone/>
                <wp:docPr id="16" name="ลูกศรล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140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25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6" o:spid="_x0000_s1026" type="#_x0000_t67" style="position:absolute;margin-left:407.4pt;margin-top:28.65pt;width:24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" adj="19192" fillcolor="#4f81bd [3204]" strokecolor="#243f60 [1604]" strokeweight="2pt">
                <v:path arrowok="t"/>
              </v:shape>
            </w:pict>
          </mc:Fallback>
        </mc:AlternateContent>
      </w:r>
      <w:r w:rsidRPr="00215EA8">
        <w:rPr>
          <w:rStyle w:val="5yl5"/>
          <w:rFonts w:ascii="TH SarabunPSK" w:eastAsiaTheme="majorEastAsia" w:hAnsi="TH SarabunPSK" w:cs="TH SarabunPSK" w:hint="cs"/>
          <w:sz w:val="32"/>
          <w:szCs w:val="32"/>
          <w:cs/>
        </w:rPr>
        <w:t xml:space="preserve">        ผู้ใช้</w:t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 w:hint="cs"/>
          <w:sz w:val="32"/>
          <w:szCs w:val="32"/>
          <w:cs/>
        </w:rPr>
        <w:t xml:space="preserve">   </w:t>
      </w:r>
      <w:r>
        <w:rPr>
          <w:rStyle w:val="5yl5"/>
          <w:rFonts w:ascii="TH SarabunPSK" w:eastAsiaTheme="majorEastAsia" w:hAnsi="TH SarabunPSK" w:cs="TH SarabunPSK"/>
          <w:sz w:val="32"/>
          <w:szCs w:val="32"/>
        </w:rPr>
        <w:tab/>
        <w:t xml:space="preserve">    </w:t>
      </w:r>
      <w:r w:rsidRPr="00215EA8">
        <w:rPr>
          <w:rStyle w:val="5yl5"/>
          <w:rFonts w:ascii="TH SarabunPSK" w:eastAsiaTheme="majorEastAsia" w:hAnsi="TH SarabunPSK" w:cs="TH SarabunPSK" w:hint="cs"/>
          <w:sz w:val="32"/>
          <w:szCs w:val="32"/>
          <w:cs/>
        </w:rPr>
        <w:t xml:space="preserve">    คอมพิวเตอร์</w:t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  <w:cs/>
        </w:rPr>
        <w:tab/>
      </w:r>
      <w:r w:rsidRPr="00215EA8">
        <w:rPr>
          <w:rStyle w:val="5yl5"/>
          <w:rFonts w:ascii="TH SarabunPSK" w:eastAsiaTheme="majorEastAsia" w:hAnsi="TH SarabunPSK" w:cs="TH SarabunPSK" w:hint="cs"/>
          <w:sz w:val="32"/>
          <w:szCs w:val="32"/>
          <w:cs/>
        </w:rPr>
        <w:t xml:space="preserve">                       </w:t>
      </w:r>
      <w:r w:rsidRPr="00215EA8">
        <w:rPr>
          <w:rStyle w:val="5yl5"/>
          <w:rFonts w:ascii="TH SarabunPSK" w:eastAsiaTheme="majorEastAsia" w:hAnsi="TH SarabunPSK" w:cs="TH SarabunPSK"/>
          <w:sz w:val="32"/>
          <w:szCs w:val="32"/>
        </w:rPr>
        <w:tab/>
        <w:t xml:space="preserve">                       </w:t>
      </w:r>
    </w:p>
    <w:p w14:paraId="036D0A71" w14:textId="77777777" w:rsidR="00215EA8" w:rsidRPr="00307630" w:rsidRDefault="00215EA8" w:rsidP="00215EA8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</w:rPr>
      </w:pPr>
    </w:p>
    <w:p w14:paraId="09363E76" w14:textId="630850CA" w:rsidR="00215EA8" w:rsidRPr="00307630" w:rsidRDefault="00215EA8" w:rsidP="00215EA8">
      <w:pPr>
        <w:tabs>
          <w:tab w:val="left" w:pos="720"/>
          <w:tab w:val="left" w:pos="1260"/>
        </w:tabs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B38A9" wp14:editId="0B1F15F6">
                <wp:simplePos x="0" y="0"/>
                <wp:positionH relativeFrom="column">
                  <wp:posOffset>2522220</wp:posOffset>
                </wp:positionH>
                <wp:positionV relativeFrom="paragraph">
                  <wp:posOffset>1482725</wp:posOffset>
                </wp:positionV>
                <wp:extent cx="1737360" cy="274955"/>
                <wp:effectExtent l="0" t="0" r="15240" b="10795"/>
                <wp:wrapNone/>
                <wp:docPr id="9" name="ลูกศรซ้า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274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93A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25" o:spid="_x0000_s1026" type="#_x0000_t66" style="position:absolute;margin-left:198.6pt;margin-top:116.75pt;width:136.8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" adj="1709" fillcolor="#4f81bd [3204]" strokecolor="#243f60 [1604]" strokeweight="2pt">
                <v:path arrowok="t"/>
              </v:shape>
            </w:pict>
          </mc:Fallback>
        </mc:AlternateContent>
      </w:r>
      <w:r>
        <w:rPr>
          <w:rFonts w:ascii="TH SarabunPSK" w:eastAsiaTheme="majorEastAsia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19D5ED9" wp14:editId="4FDB50CB">
            <wp:simplePos x="0" y="0"/>
            <wp:positionH relativeFrom="column">
              <wp:posOffset>4495800</wp:posOffset>
            </wp:positionH>
            <wp:positionV relativeFrom="paragraph">
              <wp:posOffset>792480</wp:posOffset>
            </wp:positionV>
            <wp:extent cx="1609090" cy="1257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5yl5"/>
          <w:rFonts w:ascii="TH SarabunPSK" w:eastAsiaTheme="majorEastAsia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793D46AA" wp14:editId="3ECCE869">
            <wp:extent cx="2228850" cy="2031981"/>
            <wp:effectExtent l="0" t="0" r="0" b="0"/>
            <wp:docPr id="23" name="รูปภาพ 23" descr="C:\Users\inpang\Desktop\รูปภาพ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pang\Desktop\รูปภาพ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25" cy="20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B32" w14:textId="028AD4E7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215EA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215EA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215EA8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215EA8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215EA8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Pr="00215EA8">
        <w:rPr>
          <w:rFonts w:ascii="TH SarabunPSK" w:hAnsi="TH SarabunPSK" w:cs="TH SarabunPSK"/>
          <w:sz w:val="32"/>
          <w:szCs w:val="32"/>
          <w:cs/>
        </w:rPr>
        <w:tab/>
      </w:r>
      <w:r w:rsidRPr="00215EA8">
        <w:rPr>
          <w:rFonts w:ascii="TH SarabunPSK" w:hAnsi="TH SarabunPSK" w:cs="TH SarabunPSK"/>
          <w:sz w:val="32"/>
          <w:szCs w:val="32"/>
          <w:cs/>
        </w:rPr>
        <w:tab/>
      </w:r>
      <w:r w:rsidRPr="00215EA8">
        <w:rPr>
          <w:rFonts w:ascii="TH SarabunPSK" w:hAnsi="TH SarabunPSK" w:cs="TH SarabunPSK"/>
          <w:sz w:val="32"/>
          <w:szCs w:val="32"/>
          <w:cs/>
        </w:rPr>
        <w:tab/>
      </w:r>
      <w:r w:rsidRPr="00215EA8">
        <w:rPr>
          <w:rFonts w:ascii="TH SarabunPSK" w:hAnsi="TH SarabunPSK" w:cs="TH SarabunPSK"/>
          <w:sz w:val="32"/>
          <w:szCs w:val="32"/>
          <w:cs/>
        </w:rPr>
        <w:tab/>
      </w:r>
      <w:r w:rsidRPr="00215EA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         </w:t>
      </w:r>
      <w:r w:rsidRPr="00215EA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215EA8">
        <w:rPr>
          <w:rFonts w:ascii="TH SarabunPSK" w:hAnsi="TH SarabunPSK" w:cs="TH SarabunPSK" w:hint="cs"/>
          <w:szCs w:val="32"/>
          <w:cs/>
        </w:rPr>
        <w:t xml:space="preserve">โปรแกรม </w:t>
      </w:r>
      <w:proofErr w:type="spellStart"/>
      <w:r w:rsidRPr="00215EA8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215EA8">
        <w:rPr>
          <w:rFonts w:ascii="TH SarabunPSK" w:hAnsi="TH SarabunPSK" w:cs="TH SarabunPSK" w:hint="cs"/>
          <w:sz w:val="32"/>
          <w:szCs w:val="32"/>
          <w:cs/>
        </w:rPr>
        <w:t>5</w:t>
      </w:r>
      <w:r w:rsidRPr="00215EA8">
        <w:rPr>
          <w:rFonts w:ascii="TH SarabunPSK" w:hAnsi="TH SarabunPSK" w:cs="TH SarabunPSK"/>
          <w:sz w:val="32"/>
          <w:szCs w:val="32"/>
        </w:rPr>
        <w:tab/>
      </w:r>
    </w:p>
    <w:p w14:paraId="231641EA" w14:textId="77777777" w:rsidR="00F07194" w:rsidRDefault="00F07194" w:rsidP="00215EA8">
      <w:pPr>
        <w:tabs>
          <w:tab w:val="left" w:pos="720"/>
          <w:tab w:val="left" w:pos="1260"/>
        </w:tabs>
        <w:rPr>
          <w:rFonts w:ascii="TH SarabunPSK" w:hAnsi="TH SarabunPSK" w:cs="TH SarabunPSK" w:hint="cs"/>
          <w:sz w:val="32"/>
          <w:szCs w:val="32"/>
        </w:rPr>
      </w:pPr>
    </w:p>
    <w:p w14:paraId="58BBCBA8" w14:textId="4B442E9A" w:rsidR="00215EA8" w:rsidRPr="00215EA8" w:rsidRDefault="00215EA8" w:rsidP="00215EA8">
      <w:pPr>
        <w:tabs>
          <w:tab w:val="left" w:pos="720"/>
          <w:tab w:val="left" w:pos="1260"/>
        </w:tabs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รูปที่1 </w:t>
      </w:r>
      <w:r w:rsidRPr="00215EA8">
        <w:rPr>
          <w:rFonts w:ascii="TH SarabunPSK" w:hAnsi="TH SarabunPSK" w:cs="TH SarabunPSK"/>
          <w:sz w:val="32"/>
          <w:szCs w:val="32"/>
          <w:cs/>
        </w:rPr>
        <w:t>การออกแบบการใช้งานโปรแกรมระบบเทรดอัตโนมัติ</w:t>
      </w:r>
    </w:p>
    <w:p w14:paraId="017984BB" w14:textId="77777777" w:rsidR="00215EA8" w:rsidRPr="00307630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EB07886" w14:textId="35267B76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205B1F35" w14:textId="62C8F6B7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52ADA8BD" w14:textId="6B2F47D4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0FE382CF" w14:textId="261DFD2B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67861669" w14:textId="1E16B867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68ACFD5D" w14:textId="4F80D098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1BCF4212" w14:textId="792660C3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505B09D5" w14:textId="4F9506EC" w:rsidR="00215EA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23375DB5" w14:textId="77777777" w:rsidR="00215EA8" w:rsidRPr="00AE1F78" w:rsidRDefault="00215EA8" w:rsidP="00215EA8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330C83B6" w14:textId="63B7A1EE" w:rsidR="00215EA8" w:rsidRPr="00215EA8" w:rsidRDefault="00215EA8" w:rsidP="00215EA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15EA8">
        <w:rPr>
          <w:rFonts w:ascii="TH SarabunPSK" w:hAnsi="TH SarabunPSK" w:cs="TH SarabunPSK"/>
          <w:b/>
          <w:bCs/>
          <w:sz w:val="32"/>
          <w:szCs w:val="32"/>
        </w:rPr>
        <w:t xml:space="preserve">Flowchart </w:t>
      </w:r>
      <w:r w:rsidRPr="00215EA8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การทำงานของผู้ใช้งาน</w:t>
      </w:r>
    </w:p>
    <w:p w14:paraId="0225A2CE" w14:textId="77777777" w:rsidR="00215EA8" w:rsidRPr="00307630" w:rsidRDefault="00215EA8" w:rsidP="00215EA8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 w:hint="cs"/>
          <w:sz w:val="32"/>
          <w:szCs w:val="32"/>
          <w:highlight w:val="yellow"/>
        </w:rPr>
      </w:pPr>
    </w:p>
    <w:p w14:paraId="78E36976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B4722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FCD956" wp14:editId="602AA63C">
            <wp:extent cx="2110740" cy="3675116"/>
            <wp:effectExtent l="0" t="0" r="3810" b="1905"/>
            <wp:docPr id="11" name="รูปภาพ 11" descr="D:\CPE\mql5\user 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E\mql5\user work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38" cy="36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CFA7" w14:textId="40EEC62E" w:rsidR="00215EA8" w:rsidRPr="00CE25B3" w:rsidRDefault="00215EA8" w:rsidP="00215EA8">
      <w:pPr>
        <w:tabs>
          <w:tab w:val="left" w:pos="720"/>
          <w:tab w:val="left" w:pos="1260"/>
        </w:tabs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bookmarkStart w:id="0" w:name="_GoBack"/>
      <w:bookmarkEnd w:id="0"/>
      <w:r w:rsidRPr="00CE25B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CE25B3">
        <w:rPr>
          <w:rFonts w:ascii="TH SarabunPSK" w:hAnsi="TH SarabunPSK" w:cs="TH SarabunPSK"/>
          <w:sz w:val="32"/>
          <w:szCs w:val="32"/>
        </w:rPr>
        <w:t xml:space="preserve"> Flowchart </w:t>
      </w:r>
      <w:r w:rsidRPr="00307630">
        <w:rPr>
          <w:rFonts w:ascii="TH SarabunPSK" w:hAnsi="TH SarabunPSK" w:cs="TH SarabunPSK"/>
          <w:sz w:val="32"/>
          <w:szCs w:val="32"/>
          <w:cs/>
        </w:rPr>
        <w:t>การทำงานของผู้ใช้งาน</w:t>
      </w:r>
    </w:p>
    <w:p w14:paraId="289806EC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6B4E499F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356B5A50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72748B26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7C0B13B5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4FFFFDF7" w14:textId="77777777" w:rsidR="00215EA8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2ABEC645" w14:textId="77777777" w:rsidR="00215EA8" w:rsidRPr="00CE25B3" w:rsidRDefault="00215EA8" w:rsidP="00215EA8">
      <w:p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</w:p>
    <w:p w14:paraId="7CACCF19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sz w:val="32"/>
          <w:szCs w:val="32"/>
        </w:rPr>
      </w:pPr>
    </w:p>
    <w:p w14:paraId="535C8B0C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sz w:val="32"/>
          <w:szCs w:val="32"/>
        </w:rPr>
      </w:pPr>
    </w:p>
    <w:p w14:paraId="15CED8A9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sz w:val="32"/>
          <w:szCs w:val="32"/>
        </w:rPr>
      </w:pPr>
    </w:p>
    <w:p w14:paraId="1C93823A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sz w:val="32"/>
          <w:szCs w:val="32"/>
        </w:rPr>
      </w:pPr>
    </w:p>
    <w:p w14:paraId="73AF90D9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sz w:val="32"/>
          <w:szCs w:val="32"/>
        </w:rPr>
      </w:pPr>
    </w:p>
    <w:p w14:paraId="060C97F3" w14:textId="61F79F85" w:rsidR="00215EA8" w:rsidRPr="00215EA8" w:rsidRDefault="00215EA8" w:rsidP="00215EA8">
      <w:pPr>
        <w:pStyle w:val="ListParagraph"/>
        <w:tabs>
          <w:tab w:val="left" w:pos="720"/>
          <w:tab w:val="left" w:pos="1260"/>
        </w:tabs>
        <w:spacing w:after="0" w:line="240" w:lineRule="auto"/>
        <w:ind w:left="1140"/>
        <w:rPr>
          <w:rFonts w:ascii="TH Sarabun New" w:hAnsi="TH Sarabun New" w:cs="TH Sarabun New"/>
          <w:b/>
          <w:bCs/>
          <w:sz w:val="32"/>
          <w:szCs w:val="32"/>
        </w:rPr>
      </w:pPr>
      <w:r w:rsidRPr="00215EA8">
        <w:rPr>
          <w:rFonts w:ascii="TH Sarabun New" w:hAnsi="TH Sarabun New" w:cs="TH Sarabun New"/>
          <w:b/>
          <w:bCs/>
          <w:sz w:val="32"/>
          <w:szCs w:val="32"/>
        </w:rPr>
        <w:t xml:space="preserve">Flowchart </w:t>
      </w:r>
      <w:r w:rsidRPr="00215EA8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การทำงานของระบบ</w:t>
      </w:r>
    </w:p>
    <w:p w14:paraId="2C2DEBB8" w14:textId="77777777" w:rsidR="00215EA8" w:rsidRDefault="00215EA8" w:rsidP="00215EA8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0D2A5C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F383E83" wp14:editId="0BC304F4">
            <wp:extent cx="3440430" cy="7185660"/>
            <wp:effectExtent l="0" t="0" r="7620" b="0"/>
            <wp:docPr id="10" name="รูปภาพ 10" descr="D:\CPE\mql5\munti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E\mql5\muntiF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93" cy="71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AC49" w14:textId="1C24C71F" w:rsidR="00215EA8" w:rsidRPr="005C1B2F" w:rsidRDefault="00215EA8" w:rsidP="00215EA8">
      <w:pPr>
        <w:pStyle w:val="ListParagraph"/>
        <w:tabs>
          <w:tab w:val="left" w:pos="720"/>
          <w:tab w:val="left" w:pos="1260"/>
        </w:tabs>
        <w:ind w:left="1140"/>
        <w:jc w:val="center"/>
        <w:rPr>
          <w:rFonts w:ascii="TH SarabunPSK" w:hAnsi="TH SarabunPSK" w:cs="TH SarabunPSK"/>
          <w:sz w:val="32"/>
          <w:szCs w:val="32"/>
        </w:rPr>
      </w:pPr>
      <w:r w:rsidRPr="00CE25B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CE25B3">
        <w:rPr>
          <w:rFonts w:ascii="TH SarabunPSK" w:hAnsi="TH SarabunPSK" w:cs="TH SarabunPSK"/>
          <w:sz w:val="32"/>
          <w:szCs w:val="32"/>
        </w:rPr>
        <w:t xml:space="preserve"> </w:t>
      </w:r>
      <w:r w:rsidRPr="00CE25B3">
        <w:rPr>
          <w:rFonts w:ascii="TH Sarabun New" w:hAnsi="TH Sarabun New" w:cs="TH Sarabun New"/>
          <w:sz w:val="32"/>
          <w:szCs w:val="32"/>
        </w:rPr>
        <w:t xml:space="preserve">Flowchart </w:t>
      </w:r>
      <w:r w:rsidRPr="00CE25B3">
        <w:rPr>
          <w:rFonts w:ascii="TH Sarabun New" w:hAnsi="TH Sarabun New" w:cs="TH Sarabun New" w:hint="cs"/>
          <w:sz w:val="32"/>
          <w:szCs w:val="32"/>
          <w:cs/>
        </w:rPr>
        <w:t>การทำงานของระบบ</w:t>
      </w:r>
    </w:p>
    <w:p w14:paraId="7DC19B6E" w14:textId="77777777" w:rsidR="00215EA8" w:rsidRDefault="00215EA8" w:rsidP="00215EA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6994932" w14:textId="77777777" w:rsidR="00215EA8" w:rsidRPr="00215EA8" w:rsidRDefault="00215EA8" w:rsidP="00215EA8">
      <w:pPr>
        <w:pStyle w:val="ListParagraph"/>
        <w:ind w:left="1125"/>
        <w:rPr>
          <w:rFonts w:ascii="TH SarabunPSK" w:hAnsi="TH SarabunPSK" w:cs="TH SarabunPSK"/>
          <w:sz w:val="28"/>
        </w:rPr>
      </w:pPr>
    </w:p>
    <w:p w14:paraId="060F1B09" w14:textId="77777777" w:rsidR="009C77BC" w:rsidRPr="00333748" w:rsidRDefault="009C77BC" w:rsidP="009C77BC">
      <w:pPr>
        <w:ind w:left="720"/>
        <w:rPr>
          <w:rFonts w:ascii="TH SarabunPSK" w:hAnsi="TH SarabunPSK" w:cs="TH SarabunPSK"/>
          <w:sz w:val="28"/>
        </w:rPr>
      </w:pPr>
    </w:p>
    <w:sectPr w:rsidR="009C77BC" w:rsidRPr="00333748" w:rsidSect="008E0440">
      <w:headerReference w:type="default" r:id="rId20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F969" w14:textId="77777777" w:rsidR="000C09AB" w:rsidRDefault="000C09AB" w:rsidP="00F17441">
      <w:pPr>
        <w:spacing w:after="0" w:line="240" w:lineRule="auto"/>
      </w:pPr>
      <w:r>
        <w:separator/>
      </w:r>
    </w:p>
  </w:endnote>
  <w:endnote w:type="continuationSeparator" w:id="0">
    <w:p w14:paraId="0E92E12E" w14:textId="77777777" w:rsidR="000C09AB" w:rsidRDefault="000C09AB" w:rsidP="00F1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5F5F7" w14:textId="77777777" w:rsidR="000C09AB" w:rsidRDefault="000C09AB" w:rsidP="00F17441">
      <w:pPr>
        <w:spacing w:after="0" w:line="240" w:lineRule="auto"/>
      </w:pPr>
      <w:r>
        <w:separator/>
      </w:r>
    </w:p>
  </w:footnote>
  <w:footnote w:type="continuationSeparator" w:id="0">
    <w:p w14:paraId="5F61B2C7" w14:textId="77777777" w:rsidR="000C09AB" w:rsidRDefault="000C09AB" w:rsidP="00F1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41"/>
      </w:rPr>
      <w:alias w:val="ชื่อเรื่อง"/>
      <w:id w:val="-1854182717"/>
      <w:placeholder>
        <w:docPart w:val="C04BB0602CBF4F5F936A1592CF9CA8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6E7842" w14:textId="77777777" w:rsidR="00F17441" w:rsidRDefault="00F17441" w:rsidP="00F17441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41"/>
          </w:rPr>
        </w:pPr>
        <w:r>
          <w:rPr>
            <w:rFonts w:asciiTheme="majorHAnsi" w:eastAsiaTheme="majorEastAsia" w:hAnsiTheme="majorHAnsi" w:cstheme="majorBidi" w:hint="cs"/>
            <w:sz w:val="32"/>
            <w:szCs w:val="41"/>
            <w:cs/>
          </w:rPr>
          <w:t xml:space="preserve">แบบฟอร์ม </w:t>
        </w:r>
        <w:r>
          <w:rPr>
            <w:rFonts w:asciiTheme="majorHAnsi" w:eastAsiaTheme="majorEastAsia" w:hAnsiTheme="majorHAnsi" w:cstheme="majorBidi"/>
            <w:sz w:val="32"/>
            <w:szCs w:val="41"/>
          </w:rPr>
          <w:t>CE01 (Computer Engineering Pre-project)</w:t>
        </w:r>
      </w:p>
    </w:sdtContent>
  </w:sdt>
  <w:p w14:paraId="680868FF" w14:textId="77777777" w:rsidR="00F17441" w:rsidRDefault="00F1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1B56"/>
    <w:multiLevelType w:val="hybridMultilevel"/>
    <w:tmpl w:val="042A2978"/>
    <w:lvl w:ilvl="0" w:tplc="9E8E26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84E2A4D"/>
    <w:multiLevelType w:val="hybridMultilevel"/>
    <w:tmpl w:val="A536A116"/>
    <w:lvl w:ilvl="0" w:tplc="1062C3CA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367A2439"/>
    <w:multiLevelType w:val="hybridMultilevel"/>
    <w:tmpl w:val="90127738"/>
    <w:lvl w:ilvl="0" w:tplc="0AEA1F5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9F47CCF"/>
    <w:multiLevelType w:val="hybridMultilevel"/>
    <w:tmpl w:val="F8BC0E66"/>
    <w:lvl w:ilvl="0" w:tplc="EB44311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E4317C7"/>
    <w:multiLevelType w:val="hybridMultilevel"/>
    <w:tmpl w:val="2B3C2300"/>
    <w:lvl w:ilvl="0" w:tplc="42284FD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60F43FD0"/>
    <w:multiLevelType w:val="hybridMultilevel"/>
    <w:tmpl w:val="403CC29A"/>
    <w:lvl w:ilvl="0" w:tplc="D37026E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6" w15:restartNumberingAfterBreak="0">
    <w:nsid w:val="6E2A125A"/>
    <w:multiLevelType w:val="hybridMultilevel"/>
    <w:tmpl w:val="CD84CBF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1657723"/>
    <w:multiLevelType w:val="multilevel"/>
    <w:tmpl w:val="0BF4D9A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47D2BE1"/>
    <w:multiLevelType w:val="hybridMultilevel"/>
    <w:tmpl w:val="1910E988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E7A6C8E"/>
    <w:multiLevelType w:val="hybridMultilevel"/>
    <w:tmpl w:val="5FF6FB02"/>
    <w:lvl w:ilvl="0" w:tplc="FDB6B53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F4"/>
    <w:rsid w:val="000A7B0F"/>
    <w:rsid w:val="000C09AB"/>
    <w:rsid w:val="00101287"/>
    <w:rsid w:val="00107D90"/>
    <w:rsid w:val="0011652C"/>
    <w:rsid w:val="00173F87"/>
    <w:rsid w:val="001E74EA"/>
    <w:rsid w:val="00215EA8"/>
    <w:rsid w:val="00227083"/>
    <w:rsid w:val="00303B2B"/>
    <w:rsid w:val="00333748"/>
    <w:rsid w:val="00366368"/>
    <w:rsid w:val="00391750"/>
    <w:rsid w:val="003B58FE"/>
    <w:rsid w:val="00405678"/>
    <w:rsid w:val="004117F2"/>
    <w:rsid w:val="00420C6D"/>
    <w:rsid w:val="004746F7"/>
    <w:rsid w:val="004E1353"/>
    <w:rsid w:val="00502363"/>
    <w:rsid w:val="0056358D"/>
    <w:rsid w:val="005920EF"/>
    <w:rsid w:val="005A7956"/>
    <w:rsid w:val="005B2C2E"/>
    <w:rsid w:val="005D1099"/>
    <w:rsid w:val="005F6665"/>
    <w:rsid w:val="00657859"/>
    <w:rsid w:val="0068144B"/>
    <w:rsid w:val="006E7AD1"/>
    <w:rsid w:val="00703297"/>
    <w:rsid w:val="0077460A"/>
    <w:rsid w:val="007C1BEE"/>
    <w:rsid w:val="007C1D75"/>
    <w:rsid w:val="007C3734"/>
    <w:rsid w:val="008135F6"/>
    <w:rsid w:val="00820860"/>
    <w:rsid w:val="00853B5E"/>
    <w:rsid w:val="008D109C"/>
    <w:rsid w:val="008E0440"/>
    <w:rsid w:val="008F7C5A"/>
    <w:rsid w:val="00972269"/>
    <w:rsid w:val="009A5E6E"/>
    <w:rsid w:val="009B5C42"/>
    <w:rsid w:val="009C77BC"/>
    <w:rsid w:val="00A052D5"/>
    <w:rsid w:val="00A60477"/>
    <w:rsid w:val="00A77D45"/>
    <w:rsid w:val="00A804A6"/>
    <w:rsid w:val="00B06421"/>
    <w:rsid w:val="00B77D42"/>
    <w:rsid w:val="00BE4DD0"/>
    <w:rsid w:val="00BF4D88"/>
    <w:rsid w:val="00C3414B"/>
    <w:rsid w:val="00C437B9"/>
    <w:rsid w:val="00C80C86"/>
    <w:rsid w:val="00C81B70"/>
    <w:rsid w:val="00C83428"/>
    <w:rsid w:val="00C91BD3"/>
    <w:rsid w:val="00C96F77"/>
    <w:rsid w:val="00CA693C"/>
    <w:rsid w:val="00D075D4"/>
    <w:rsid w:val="00D462D9"/>
    <w:rsid w:val="00D65686"/>
    <w:rsid w:val="00D67470"/>
    <w:rsid w:val="00D87683"/>
    <w:rsid w:val="00DE2265"/>
    <w:rsid w:val="00DF6443"/>
    <w:rsid w:val="00E006F4"/>
    <w:rsid w:val="00E04A8D"/>
    <w:rsid w:val="00E2679B"/>
    <w:rsid w:val="00E647B9"/>
    <w:rsid w:val="00E92DBD"/>
    <w:rsid w:val="00EA767D"/>
    <w:rsid w:val="00ED308B"/>
    <w:rsid w:val="00EE1593"/>
    <w:rsid w:val="00EE590B"/>
    <w:rsid w:val="00F05F82"/>
    <w:rsid w:val="00F07194"/>
    <w:rsid w:val="00F10E73"/>
    <w:rsid w:val="00F15D29"/>
    <w:rsid w:val="00F17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3CA"/>
  <w15:docId w15:val="{1B417643-DB28-436D-A405-C6D714D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41"/>
  </w:style>
  <w:style w:type="paragraph" w:styleId="Footer">
    <w:name w:val="footer"/>
    <w:basedOn w:val="Normal"/>
    <w:link w:val="FooterChar"/>
    <w:uiPriority w:val="99"/>
    <w:semiHidden/>
    <w:unhideWhenUsed/>
    <w:rsid w:val="00F1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441"/>
  </w:style>
  <w:style w:type="paragraph" w:styleId="BalloonText">
    <w:name w:val="Balloon Text"/>
    <w:basedOn w:val="Normal"/>
    <w:link w:val="BalloonTextChar"/>
    <w:uiPriority w:val="99"/>
    <w:semiHidden/>
    <w:unhideWhenUsed/>
    <w:rsid w:val="00F174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441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DE2265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5yl5">
    <w:name w:val="_5yl5"/>
    <w:basedOn w:val="DefaultParagraphFont"/>
    <w:rsid w:val="002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4BB0602CBF4F5F936A1592CF9CA84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90A1408-157F-457F-AAB8-8A0904D4FE44}"/>
      </w:docPartPr>
      <w:docPartBody>
        <w:p w:rsidR="00FA0B5F" w:rsidRDefault="00AD3EC5" w:rsidP="00AD3EC5">
          <w:pPr>
            <w:pStyle w:val="C04BB0602CBF4F5F936A1592CF9CA844"/>
          </w:pPr>
          <w:r>
            <w:rPr>
              <w:rFonts w:asciiTheme="majorHAnsi" w:eastAsiaTheme="majorEastAsia" w:hAnsiTheme="majorHAnsi" w:cstheme="majorBidi"/>
              <w:sz w:val="32"/>
              <w:szCs w:val="41"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C5"/>
    <w:rsid w:val="0007260E"/>
    <w:rsid w:val="001E74A5"/>
    <w:rsid w:val="00320AE9"/>
    <w:rsid w:val="003B133D"/>
    <w:rsid w:val="007A0623"/>
    <w:rsid w:val="00862669"/>
    <w:rsid w:val="00A0606C"/>
    <w:rsid w:val="00AD3EC5"/>
    <w:rsid w:val="00B46104"/>
    <w:rsid w:val="00C0490F"/>
    <w:rsid w:val="00CF1D4D"/>
    <w:rsid w:val="00D01F75"/>
    <w:rsid w:val="00D41BAF"/>
    <w:rsid w:val="00E36A3E"/>
    <w:rsid w:val="00E62CCD"/>
    <w:rsid w:val="00F3732D"/>
    <w:rsid w:val="00F95EEA"/>
    <w:rsid w:val="00FA0B5F"/>
    <w:rsid w:val="00FC3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BB0602CBF4F5F936A1592CF9CA844">
    <w:name w:val="C04BB0602CBF4F5F936A1592CF9CA844"/>
    <w:rsid w:val="00AD3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 CE01 (Computer Engineering Pre-project)</vt:lpstr>
      <vt:lpstr>แบบฟอร์ม CE01 (Computer Engineering Pre-project)</vt:lpstr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CE01 (Computer Engineering Pre-project)</dc:title>
  <dc:creator>User</dc:creator>
  <cp:lastModifiedBy>Windows User</cp:lastModifiedBy>
  <cp:revision>5</cp:revision>
  <dcterms:created xsi:type="dcterms:W3CDTF">2018-10-17T10:26:00Z</dcterms:created>
  <dcterms:modified xsi:type="dcterms:W3CDTF">2018-10-18T09:54:00Z</dcterms:modified>
</cp:coreProperties>
</file>