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90A6C" w14:textId="3FCD2CE6" w:rsidR="004F3E9B" w:rsidRDefault="006E2BD2" w:rsidP="004F3E9B">
      <w:r>
        <w:rPr>
          <w:rFonts w:hint="eastAsia"/>
        </w:rPr>
        <w:t>1</w:t>
      </w:r>
      <w:r>
        <w:t xml:space="preserve">.1/1.2 </w:t>
      </w:r>
      <w:r>
        <w:rPr>
          <w:rFonts w:hint="eastAsia"/>
        </w:rPr>
        <w:t>独立写作基本结构 note</w:t>
      </w:r>
    </w:p>
    <w:p w14:paraId="317EEE6A" w14:textId="4133E08E" w:rsidR="0096526F" w:rsidRDefault="004F3E9B">
      <w:pPr>
        <w:pStyle w:val="TOC1"/>
        <w:tabs>
          <w:tab w:val="right" w:pos="8290"/>
        </w:tabs>
        <w:rPr>
          <w:rFonts w:eastAsiaTheme="minorEastAsia"/>
          <w:b w:val="0"/>
          <w:bCs w:val="0"/>
          <w:caps w:val="0"/>
          <w:noProof/>
          <w:sz w:val="21"/>
          <w:szCs w:val="24"/>
          <w:u w:val="non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5129392" w:history="1">
        <w:r w:rsidR="0096526F" w:rsidRPr="00B33A8D">
          <w:rPr>
            <w:rStyle w:val="a3"/>
            <w:noProof/>
          </w:rPr>
          <w:t>全文结构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_Toc85129392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1</w:t>
        </w:r>
        <w:r w:rsidR="0096526F">
          <w:rPr>
            <w:noProof/>
            <w:webHidden/>
          </w:rPr>
          <w:fldChar w:fldCharType="end"/>
        </w:r>
      </w:hyperlink>
    </w:p>
    <w:p w14:paraId="6D8D3677" w14:textId="5BDB24DB" w:rsidR="0096526F" w:rsidRDefault="00025CFB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393" w:history="1">
        <w:r w:rsidR="0096526F" w:rsidRPr="00B33A8D">
          <w:rPr>
            <w:rStyle w:val="a3"/>
            <w:noProof/>
          </w:rPr>
          <w:t>方面说，理由说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_Toc85129393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2</w:t>
        </w:r>
        <w:r w:rsidR="0096526F">
          <w:rPr>
            <w:noProof/>
            <w:webHidden/>
          </w:rPr>
          <w:fldChar w:fldCharType="end"/>
        </w:r>
      </w:hyperlink>
    </w:p>
    <w:p w14:paraId="5D6F6AE4" w14:textId="50BD9E88" w:rsidR="0096526F" w:rsidRDefault="00025CFB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394" w:history="1">
        <w:r w:rsidR="0096526F" w:rsidRPr="00B33A8D">
          <w:rPr>
            <w:rStyle w:val="a3"/>
            <w:noProof/>
          </w:rPr>
          <w:t>开头段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_Toc85129394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166489D1" w14:textId="53DCA61C" w:rsidR="0096526F" w:rsidRDefault="00025CFB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5" w:history="1">
        <w:r w:rsidR="0096526F" w:rsidRPr="00B33A8D">
          <w:rPr>
            <w:rStyle w:val="a3"/>
            <w:noProof/>
          </w:rPr>
          <w:t>现象引入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_Toc85129395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2A07DA5D" w14:textId="74287B45" w:rsidR="0096526F" w:rsidRDefault="00025CFB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6" w:history="1">
        <w:r w:rsidR="0096526F" w:rsidRPr="00B33A8D">
          <w:rPr>
            <w:rStyle w:val="a3"/>
            <w:noProof/>
          </w:rPr>
          <w:t>对方观点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_Toc85129396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0A50E78C" w14:textId="577FE4F3" w:rsidR="0096526F" w:rsidRDefault="00025CFB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7" w:history="1">
        <w:r w:rsidR="0096526F" w:rsidRPr="00B33A8D">
          <w:rPr>
            <w:rStyle w:val="a3"/>
            <w:noProof/>
          </w:rPr>
          <w:t>自己观点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_Toc85129397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3</w:t>
        </w:r>
        <w:r w:rsidR="0096526F">
          <w:rPr>
            <w:noProof/>
            <w:webHidden/>
          </w:rPr>
          <w:fldChar w:fldCharType="end"/>
        </w:r>
      </w:hyperlink>
    </w:p>
    <w:p w14:paraId="5CCF9D74" w14:textId="3F252DAF" w:rsidR="0096526F" w:rsidRDefault="00025CFB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398" w:history="1">
        <w:r w:rsidR="0096526F" w:rsidRPr="00B33A8D">
          <w:rPr>
            <w:rStyle w:val="a3"/>
            <w:noProof/>
          </w:rPr>
          <w:t>理由段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_Toc85129398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4</w:t>
        </w:r>
        <w:r w:rsidR="0096526F">
          <w:rPr>
            <w:noProof/>
            <w:webHidden/>
          </w:rPr>
          <w:fldChar w:fldCharType="end"/>
        </w:r>
      </w:hyperlink>
    </w:p>
    <w:p w14:paraId="23D862CE" w14:textId="5DAC96E7" w:rsidR="0096526F" w:rsidRDefault="00025CFB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399" w:history="1">
        <w:r w:rsidR="0096526F" w:rsidRPr="00B33A8D">
          <w:rPr>
            <w:rStyle w:val="a3"/>
            <w:noProof/>
          </w:rPr>
          <w:t>总论点1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_Toc85129399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4</w:t>
        </w:r>
        <w:r w:rsidR="0096526F">
          <w:rPr>
            <w:noProof/>
            <w:webHidden/>
          </w:rPr>
          <w:fldChar w:fldCharType="end"/>
        </w:r>
      </w:hyperlink>
    </w:p>
    <w:p w14:paraId="3F532F62" w14:textId="6D257A38" w:rsidR="0096526F" w:rsidRDefault="00025CFB">
      <w:pPr>
        <w:pStyle w:val="TOC3"/>
        <w:tabs>
          <w:tab w:val="righ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85129400" w:history="1">
        <w:r w:rsidR="0096526F" w:rsidRPr="00B33A8D">
          <w:rPr>
            <w:rStyle w:val="a3"/>
            <w:noProof/>
          </w:rPr>
          <w:t>总论点2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_Toc85129400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4</w:t>
        </w:r>
        <w:r w:rsidR="0096526F">
          <w:rPr>
            <w:noProof/>
            <w:webHidden/>
          </w:rPr>
          <w:fldChar w:fldCharType="end"/>
        </w:r>
      </w:hyperlink>
    </w:p>
    <w:p w14:paraId="754DA56E" w14:textId="3D03C7AC" w:rsidR="0096526F" w:rsidRDefault="00025CFB">
      <w:pPr>
        <w:pStyle w:val="TOC2"/>
        <w:tabs>
          <w:tab w:val="right" w:pos="8290"/>
        </w:tabs>
        <w:rPr>
          <w:rFonts w:eastAsiaTheme="minorEastAsia"/>
          <w:b w:val="0"/>
          <w:bCs w:val="0"/>
          <w:smallCaps w:val="0"/>
          <w:noProof/>
          <w:sz w:val="21"/>
          <w:szCs w:val="24"/>
        </w:rPr>
      </w:pPr>
      <w:hyperlink w:anchor="_Toc85129401" w:history="1">
        <w:r w:rsidR="0096526F" w:rsidRPr="00B33A8D">
          <w:rPr>
            <w:rStyle w:val="a3"/>
            <w:noProof/>
          </w:rPr>
          <w:t>结尾段</w:t>
        </w:r>
        <w:r w:rsidR="0096526F">
          <w:rPr>
            <w:noProof/>
            <w:webHidden/>
          </w:rPr>
          <w:tab/>
        </w:r>
        <w:r w:rsidR="0096526F">
          <w:rPr>
            <w:noProof/>
            <w:webHidden/>
          </w:rPr>
          <w:fldChar w:fldCharType="begin"/>
        </w:r>
        <w:r w:rsidR="0096526F">
          <w:rPr>
            <w:noProof/>
            <w:webHidden/>
          </w:rPr>
          <w:instrText xml:space="preserve"> PAGEREF _Toc85129401 \h </w:instrText>
        </w:r>
        <w:r w:rsidR="0096526F">
          <w:rPr>
            <w:noProof/>
            <w:webHidden/>
          </w:rPr>
        </w:r>
        <w:r w:rsidR="0096526F">
          <w:rPr>
            <w:noProof/>
            <w:webHidden/>
          </w:rPr>
          <w:fldChar w:fldCharType="separate"/>
        </w:r>
        <w:r w:rsidR="0096526F">
          <w:rPr>
            <w:noProof/>
            <w:webHidden/>
          </w:rPr>
          <w:t>5</w:t>
        </w:r>
        <w:r w:rsidR="0096526F">
          <w:rPr>
            <w:noProof/>
            <w:webHidden/>
          </w:rPr>
          <w:fldChar w:fldCharType="end"/>
        </w:r>
      </w:hyperlink>
    </w:p>
    <w:p w14:paraId="3D4050C2" w14:textId="3ED05D34" w:rsidR="004F3E9B" w:rsidRDefault="004F3E9B" w:rsidP="004F3E9B">
      <w:r>
        <w:fldChar w:fldCharType="end"/>
      </w:r>
    </w:p>
    <w:p w14:paraId="70D3079E" w14:textId="70F5068C" w:rsidR="003231F2" w:rsidRDefault="003231F2" w:rsidP="00BF37F9">
      <w:pPr>
        <w:pStyle w:val="1"/>
      </w:pPr>
      <w:bookmarkStart w:id="0" w:name="_Toc85129392"/>
      <w:r>
        <w:rPr>
          <w:rFonts w:hint="eastAsia"/>
        </w:rPr>
        <w:t>全文结构</w:t>
      </w:r>
      <w:bookmarkEnd w:id="0"/>
    </w:p>
    <w:p w14:paraId="1986DD33" w14:textId="585CD797" w:rsidR="00156A41" w:rsidRDefault="00156A41" w:rsidP="00156A41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277D083" wp14:editId="4C00B473">
            <wp:extent cx="3826934" cy="336263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28" cy="336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9FBB" w14:textId="6B4A65F6" w:rsidR="008A1519" w:rsidRDefault="008A1519" w:rsidP="00BF37F9">
      <w:pPr>
        <w:pStyle w:val="2"/>
      </w:pPr>
      <w:bookmarkStart w:id="1" w:name="_Toc85129393"/>
      <w:r>
        <w:rPr>
          <w:rFonts w:hint="eastAsia"/>
        </w:rPr>
        <w:lastRenderedPageBreak/>
        <w:t>方面说，理由说</w:t>
      </w:r>
      <w:bookmarkEnd w:id="1"/>
    </w:p>
    <w:p w14:paraId="13EC81E5" w14:textId="089E4125" w:rsidR="008A1519" w:rsidRDefault="008A1519" w:rsidP="008A151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A770AF8" wp14:editId="622C4B97">
            <wp:extent cx="4262315" cy="249936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95" cy="25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CE77" w14:textId="77777777" w:rsidR="00554738" w:rsidRDefault="00554738" w:rsidP="00554738">
      <w:r>
        <w:t>理由说：拆中间环节。</w:t>
      </w:r>
    </w:p>
    <w:p w14:paraId="7C7D6BE4" w14:textId="24A4228D" w:rsidR="00554738" w:rsidRDefault="00554738" w:rsidP="00554738">
      <w:r>
        <w:rPr>
          <w:rFonts w:hint="eastAsia"/>
        </w:rPr>
        <w:t>拆逻</w:t>
      </w:r>
      <w:r>
        <w:t>辑起点or终点</w:t>
      </w:r>
      <w:r w:rsidR="00C01600">
        <w:rPr>
          <w:rFonts w:hint="eastAsia"/>
        </w:rPr>
        <w:t>：</w:t>
      </w:r>
      <w:r>
        <w:t>方面说：对什么好。对学习好，对发展好。</w:t>
      </w:r>
    </w:p>
    <w:p w14:paraId="7C5603F7" w14:textId="2D268BE1" w:rsidR="00156A41" w:rsidRDefault="00554738" w:rsidP="00554738">
      <w:r>
        <w:t>对总论点，分论点，解释等等逻辑链都可以用这种方法拓展。</w:t>
      </w:r>
    </w:p>
    <w:p w14:paraId="3AD0F66E" w14:textId="4B814272" w:rsidR="00891BCC" w:rsidRDefault="00891BCC" w:rsidP="00554738">
      <w:r>
        <w:rPr>
          <w:rFonts w:hint="eastAsia"/>
        </w:rPr>
        <w:t>e</w:t>
      </w:r>
      <w:r>
        <w:t>.g.</w:t>
      </w:r>
    </w:p>
    <w:p w14:paraId="0D3BD299" w14:textId="09433394" w:rsidR="00891BCC" w:rsidRDefault="00891BCC" w:rsidP="00891BCC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A95BB35" wp14:editId="42C22587">
            <wp:extent cx="5270500" cy="2835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1630" w14:textId="77777777" w:rsidR="007D0D14" w:rsidRDefault="007D0D14" w:rsidP="007D0D14">
      <w:r>
        <w:t>总论点：切逻辑终点：在线教育对学习和发展好。</w:t>
      </w:r>
    </w:p>
    <w:p w14:paraId="17FFE2EA" w14:textId="77777777" w:rsidR="007D0D14" w:rsidRDefault="007D0D14" w:rsidP="007D0D14">
      <w:r>
        <w:t>第一个分论点：理由说：拆中间环节：学到知识，激发兴趣所以对学习好。</w:t>
      </w:r>
    </w:p>
    <w:p w14:paraId="32643813" w14:textId="76DA7899" w:rsidR="00891BCC" w:rsidRDefault="007D0D14" w:rsidP="007D0D14">
      <w:r>
        <w:t>第二个分论点：方面说：拆逻辑终点：对坚持不懈和人际关系有好处。</w:t>
      </w:r>
    </w:p>
    <w:p w14:paraId="36517A2C" w14:textId="2BE7B800" w:rsidR="007D0D14" w:rsidRDefault="00BF37F9" w:rsidP="00BF37F9">
      <w:pPr>
        <w:pStyle w:val="2"/>
      </w:pPr>
      <w:bookmarkStart w:id="2" w:name="_Toc85129394"/>
      <w:r>
        <w:rPr>
          <w:rFonts w:hint="eastAsia"/>
        </w:rPr>
        <w:lastRenderedPageBreak/>
        <w:t>开头段</w:t>
      </w:r>
      <w:bookmarkEnd w:id="2"/>
    </w:p>
    <w:p w14:paraId="4C56A8E6" w14:textId="4523063A" w:rsidR="000F61E0" w:rsidRDefault="000F61E0" w:rsidP="000F61E0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A0992EF" wp14:editId="216B5A36">
            <wp:extent cx="4007523" cy="263482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78" cy="263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A9BE" w14:textId="64BCA11F" w:rsidR="00BF37F9" w:rsidRDefault="00ED3C3C" w:rsidP="00ED3C3C">
      <w:pPr>
        <w:pStyle w:val="3"/>
      </w:pPr>
      <w:bookmarkStart w:id="3" w:name="_Toc85129395"/>
      <w:r>
        <w:rPr>
          <w:rFonts w:hint="eastAsia"/>
        </w:rPr>
        <w:t>现象引入</w:t>
      </w:r>
      <w:bookmarkEnd w:id="3"/>
    </w:p>
    <w:p w14:paraId="615DFD34" w14:textId="780331A8" w:rsidR="009803FC" w:rsidRDefault="009803FC" w:rsidP="009803FC">
      <w:r>
        <w:t>N, 同位语, has been valued and even triggers a heated discussion over 题目改写</w:t>
      </w:r>
      <w:r w:rsidR="009A4C1F">
        <w:rPr>
          <w:rFonts w:hint="eastAsia"/>
        </w:rPr>
        <w:t>.</w:t>
      </w:r>
    </w:p>
    <w:p w14:paraId="6BF10706" w14:textId="77777777" w:rsidR="00792E4F" w:rsidRDefault="00792E4F" w:rsidP="009803FC"/>
    <w:p w14:paraId="20F312CA" w14:textId="687F7AFF" w:rsidR="009803FC" w:rsidRDefault="009803FC" w:rsidP="009803FC">
      <w:r>
        <w:t>N从题目中选择的中性词汇。中性：没有观点偏颇</w:t>
      </w:r>
    </w:p>
    <w:p w14:paraId="28249B70" w14:textId="77777777" w:rsidR="009803FC" w:rsidRDefault="009803FC" w:rsidP="009803FC">
      <w:r>
        <w:t>同位语：</w:t>
      </w:r>
    </w:p>
    <w:p w14:paraId="077763C0" w14:textId="344DABDD" w:rsidR="009803FC" w:rsidRDefault="009803FC" w:rsidP="009803FC">
      <w:r>
        <w:t>1. N为中性词</w:t>
      </w:r>
      <w:r w:rsidR="0075233B">
        <w:rPr>
          <w:rFonts w:hint="eastAsia"/>
        </w:rPr>
        <w:t xml:space="preserve"> </w:t>
      </w:r>
      <w:r>
        <w:t>the foundation of [the quality life]</w:t>
      </w:r>
    </w:p>
    <w:p w14:paraId="7E5D9956" w14:textId="24FF8113" w:rsidR="009803FC" w:rsidRDefault="009803FC" w:rsidP="009803FC">
      <w:r>
        <w:t>2. N为褒义词</w:t>
      </w:r>
      <w:r w:rsidR="004A51C4">
        <w:rPr>
          <w:rFonts w:hint="eastAsia"/>
        </w:rPr>
        <w:t xml:space="preserve"> </w:t>
      </w:r>
      <w:r>
        <w:t>the object everyone strives for</w:t>
      </w:r>
    </w:p>
    <w:p w14:paraId="337DFDAD" w14:textId="48997D25" w:rsidR="00ED3C3C" w:rsidRDefault="00EF1134" w:rsidP="009803FC">
      <w:r>
        <w:rPr>
          <w:rFonts w:hint="eastAsia"/>
        </w:rPr>
        <w:t>题目改写</w:t>
      </w:r>
      <w:r w:rsidR="009803FC">
        <w:t>over（what/whether引导的）名词性从句</w:t>
      </w:r>
    </w:p>
    <w:p w14:paraId="4362D313" w14:textId="2FC119F7" w:rsidR="00C01578" w:rsidRDefault="00AF3A33" w:rsidP="00AF3A33">
      <w:pPr>
        <w:pStyle w:val="3"/>
      </w:pPr>
      <w:bookmarkStart w:id="4" w:name="_Toc85129396"/>
      <w:r>
        <w:rPr>
          <w:rFonts w:hint="eastAsia"/>
        </w:rPr>
        <w:t>对方观点</w:t>
      </w:r>
      <w:bookmarkEnd w:id="4"/>
    </w:p>
    <w:p w14:paraId="33EBED41" w14:textId="6F32517B" w:rsidR="00FF6A74" w:rsidRDefault="00FF6A74" w:rsidP="00FF6A74">
      <w:r>
        <w:t>主语,</w:t>
      </w:r>
      <w:r w:rsidR="00FB1354">
        <w:t xml:space="preserve"> </w:t>
      </w:r>
      <w:r>
        <w:t>in some point of views,…</w:t>
      </w:r>
    </w:p>
    <w:p w14:paraId="1E0DDCB1" w14:textId="2955161C" w:rsidR="00AF3A33" w:rsidRDefault="00FF6A74" w:rsidP="00FF6A74">
      <w:r>
        <w:t>不需要给对方增加理由</w:t>
      </w:r>
    </w:p>
    <w:p w14:paraId="2D428DA9" w14:textId="7A52D101" w:rsidR="006A6B8C" w:rsidRDefault="006A6B8C" w:rsidP="006A6B8C">
      <w:pPr>
        <w:pStyle w:val="3"/>
      </w:pPr>
      <w:bookmarkStart w:id="5" w:name="_Toc85129397"/>
      <w:r>
        <w:rPr>
          <w:rFonts w:hint="eastAsia"/>
        </w:rPr>
        <w:t>自己观点</w:t>
      </w:r>
      <w:bookmarkEnd w:id="5"/>
    </w:p>
    <w:p w14:paraId="05383F15" w14:textId="6D287BC6" w:rsidR="008D06EA" w:rsidRDefault="008D06EA" w:rsidP="008D06EA">
      <w:r>
        <w:t>Contrary to these people</w:t>
      </w:r>
      <w:r w:rsidR="00A965D0">
        <w:t>'</w:t>
      </w:r>
      <w:r>
        <w:t xml:space="preserve">s opinions is my perspective that </w:t>
      </w:r>
      <w:r w:rsidR="00964FC5">
        <w:rPr>
          <w:rFonts w:hint="eastAsia"/>
        </w:rPr>
        <w:t>自己观点</w:t>
      </w:r>
      <w:r>
        <w:t>, due to</w:t>
      </w:r>
    </w:p>
    <w:p w14:paraId="59D8C060" w14:textId="77777777" w:rsidR="008D06EA" w:rsidRDefault="008D06EA" w:rsidP="008D06EA">
      <w:r>
        <w:t>due to 呼应两个段落总论点</w:t>
      </w:r>
    </w:p>
    <w:p w14:paraId="5629155D" w14:textId="78F54FA0" w:rsidR="008D06EA" w:rsidRDefault="008D06EA" w:rsidP="008D06EA">
      <w:r>
        <w:t>due to the contributions to</w:t>
      </w:r>
      <w:r w:rsidR="00A06E32">
        <w:rPr>
          <w:rFonts w:hint="eastAsia"/>
        </w:rPr>
        <w:t>（如果是</w:t>
      </w:r>
      <w:r w:rsidR="008648BD">
        <w:rPr>
          <w:rFonts w:hint="eastAsia"/>
        </w:rPr>
        <w:t>对.</w:t>
      </w:r>
      <w:r w:rsidR="008648BD">
        <w:t>..</w:t>
      </w:r>
      <w:r w:rsidR="008648BD">
        <w:rPr>
          <w:rFonts w:hint="eastAsia"/>
        </w:rPr>
        <w:t>有好处</w:t>
      </w:r>
      <w:r w:rsidR="00A06E32">
        <w:rPr>
          <w:rFonts w:hint="eastAsia"/>
        </w:rPr>
        <w:t>）</w:t>
      </w:r>
    </w:p>
    <w:p w14:paraId="75FCA6F5" w14:textId="1D2F87F5" w:rsidR="00D85D9F" w:rsidRDefault="005161D1" w:rsidP="005161D1">
      <w:pPr>
        <w:pStyle w:val="2"/>
      </w:pPr>
      <w:bookmarkStart w:id="6" w:name="_Toc85129398"/>
      <w:r>
        <w:rPr>
          <w:rFonts w:hint="eastAsia"/>
        </w:rPr>
        <w:lastRenderedPageBreak/>
        <w:t>理由段</w:t>
      </w:r>
      <w:bookmarkEnd w:id="6"/>
    </w:p>
    <w:p w14:paraId="0D87F702" w14:textId="75C5A375" w:rsidR="005161D1" w:rsidRDefault="005161D1" w:rsidP="005161D1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A886497" wp14:editId="35FD9925">
            <wp:extent cx="4614476" cy="23133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54" cy="23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83CB" w14:textId="51240AD6" w:rsidR="005161D1" w:rsidRDefault="008552F9" w:rsidP="008552F9">
      <w:pPr>
        <w:pStyle w:val="3"/>
      </w:pPr>
      <w:bookmarkStart w:id="7" w:name="_Toc85129399"/>
      <w:r>
        <w:rPr>
          <w:rFonts w:hint="eastAsia"/>
        </w:rPr>
        <w:t>总论点1</w:t>
      </w:r>
      <w:bookmarkEnd w:id="7"/>
    </w:p>
    <w:p w14:paraId="6EC08B68" w14:textId="268F8E2A" w:rsidR="008552F9" w:rsidRDefault="008552F9" w:rsidP="008552F9">
      <w:r w:rsidRPr="008552F9">
        <w:t>What must be prioritized is that …(你选择的东西), instead of (你不选的东西), is beneficial to (你的观点), by ... 提到分论点</w:t>
      </w:r>
      <w:r>
        <w:rPr>
          <w:rFonts w:hint="eastAsia"/>
        </w:rPr>
        <w:t>.</w:t>
      </w:r>
    </w:p>
    <w:p w14:paraId="6C4DAC42" w14:textId="580CC513" w:rsidR="008552F9" w:rsidRDefault="0072794C" w:rsidP="000506DE">
      <w:pPr>
        <w:pStyle w:val="4"/>
      </w:pPr>
      <w:r>
        <w:rPr>
          <w:rFonts w:hint="eastAsia"/>
        </w:rPr>
        <w:t>分论点1</w:t>
      </w:r>
    </w:p>
    <w:p w14:paraId="7CF13BF2" w14:textId="6B8044B5" w:rsidR="0072794C" w:rsidRDefault="006E0583" w:rsidP="0072794C">
      <w:r w:rsidRPr="006E0583">
        <w:t>To begin with, [it is 你的论点 that …]</w:t>
      </w:r>
    </w:p>
    <w:p w14:paraId="32D8BB15" w14:textId="35A62A53" w:rsidR="00C374D9" w:rsidRDefault="00C374D9" w:rsidP="0072794C">
      <w:r>
        <w:rPr>
          <w:rFonts w:hint="eastAsia"/>
        </w:rPr>
        <w:t>解释同样采用方面说或者理由说</w:t>
      </w:r>
    </w:p>
    <w:p w14:paraId="134635D1" w14:textId="1D093501" w:rsidR="00C374D9" w:rsidRDefault="00C374D9" w:rsidP="0072794C"/>
    <w:p w14:paraId="05432B54" w14:textId="29F22DCC" w:rsidR="00F45C24" w:rsidRDefault="00F45C24" w:rsidP="0072794C">
      <w:r>
        <w:t>In detail, ......</w:t>
      </w:r>
      <w:r w:rsidR="009B1E1C">
        <w:t>(</w:t>
      </w:r>
      <w:r w:rsidR="009B1E1C">
        <w:rPr>
          <w:rFonts w:hint="eastAsia"/>
        </w:rPr>
        <w:t>解释可以列举abc或者举例子</w:t>
      </w:r>
      <w:r w:rsidR="00BC67E9">
        <w:rPr>
          <w:rFonts w:hint="eastAsia"/>
        </w:rPr>
        <w:t>，举例子时不要过多无关信息，不要过于口语化</w:t>
      </w:r>
      <w:r w:rsidR="009B1E1C">
        <w:rPr>
          <w:rFonts w:hint="eastAsia"/>
        </w:rPr>
        <w:t>)</w:t>
      </w:r>
      <w:r>
        <w:t>;</w:t>
      </w:r>
      <w:r w:rsidR="0047766D">
        <w:t xml:space="preserve"> </w:t>
      </w:r>
      <w:r>
        <w:t xml:space="preserve">In contrast, </w:t>
      </w:r>
      <w:r>
        <w:rPr>
          <w:rFonts w:hint="eastAsia"/>
        </w:rPr>
        <w:t>根据正面写反面逻辑</w:t>
      </w:r>
      <w:r w:rsidR="00B4647B">
        <w:rPr>
          <w:rFonts w:hint="eastAsia"/>
        </w:rPr>
        <w:t>，可以加since，但原因尽量反驳前面的</w:t>
      </w:r>
      <w:r w:rsidR="00927C4A">
        <w:rPr>
          <w:rFonts w:hint="eastAsia"/>
        </w:rPr>
        <w:t>理由</w:t>
      </w:r>
    </w:p>
    <w:p w14:paraId="71E04B5C" w14:textId="7B21A4CF" w:rsidR="00F43EC7" w:rsidRDefault="00F43EC7" w:rsidP="000506DE">
      <w:pPr>
        <w:pStyle w:val="4"/>
      </w:pPr>
      <w:r>
        <w:rPr>
          <w:rFonts w:hint="eastAsia"/>
        </w:rPr>
        <w:t>分论点2</w:t>
      </w:r>
    </w:p>
    <w:p w14:paraId="1DD9FB86" w14:textId="39E2C932" w:rsidR="00F43EC7" w:rsidRDefault="00F43EC7" w:rsidP="0072794C">
      <w:r>
        <w:rPr>
          <w:rFonts w:hint="eastAsia"/>
        </w:rPr>
        <w:t>Moreover,</w:t>
      </w:r>
      <w:r>
        <w:t xml:space="preserve"> </w:t>
      </w:r>
      <w:r w:rsidR="001416D1">
        <w:t xml:space="preserve">... To explain further, </w:t>
      </w:r>
      <w:r w:rsidR="00640E65">
        <w:t>...; On the other hand</w:t>
      </w:r>
      <w:r w:rsidR="00102C63">
        <w:t>, ...</w:t>
      </w:r>
      <w:r w:rsidR="00961BA9">
        <w:t>.</w:t>
      </w:r>
    </w:p>
    <w:p w14:paraId="4C4D51D7" w14:textId="2570D9DF" w:rsidR="00961BA9" w:rsidRDefault="00961BA9" w:rsidP="0072794C"/>
    <w:p w14:paraId="75631654" w14:textId="048C9E93" w:rsidR="00C168EA" w:rsidRDefault="00C168EA" w:rsidP="00C168EA">
      <w:pPr>
        <w:pStyle w:val="3"/>
      </w:pPr>
      <w:bookmarkStart w:id="8" w:name="_Toc85129400"/>
      <w:r>
        <w:rPr>
          <w:rFonts w:hint="eastAsia"/>
        </w:rPr>
        <w:t>总论点2</w:t>
      </w:r>
      <w:bookmarkEnd w:id="8"/>
    </w:p>
    <w:p w14:paraId="21AC114C" w14:textId="2509512F" w:rsidR="00006DEA" w:rsidRDefault="00AA2106" w:rsidP="00006DEA">
      <w:r>
        <w:t xml:space="preserve">What should be equally </w:t>
      </w:r>
      <w:r w:rsidR="005873A6">
        <w:t>worth discussing</w:t>
      </w:r>
      <w:r w:rsidR="00D85642">
        <w:t xml:space="preserve"> is that</w:t>
      </w:r>
      <w:r w:rsidR="00587343">
        <w:t xml:space="preserve"> </w:t>
      </w:r>
      <w:r w:rsidR="00734818">
        <w:t xml:space="preserve">..., rather than ..., </w:t>
      </w:r>
      <w:r w:rsidR="001034D8">
        <w:t>can ...</w:t>
      </w:r>
      <w:r w:rsidR="00C513AE">
        <w:t xml:space="preserve"> </w:t>
      </w:r>
      <w:r w:rsidR="00C513AE">
        <w:rPr>
          <w:rFonts w:hint="eastAsia"/>
        </w:rPr>
        <w:t>by</w:t>
      </w:r>
      <w:r w:rsidR="001034D8">
        <w:t xml:space="preserve"> </w:t>
      </w:r>
      <w:r w:rsidR="001034D8">
        <w:rPr>
          <w:rFonts w:hint="eastAsia"/>
        </w:rPr>
        <w:t>你的总论点2</w:t>
      </w:r>
    </w:p>
    <w:p w14:paraId="16D2AE47" w14:textId="4A595A48" w:rsidR="000506DE" w:rsidRDefault="00400EED" w:rsidP="00400EED">
      <w:pPr>
        <w:pStyle w:val="4"/>
      </w:pPr>
      <w:r>
        <w:rPr>
          <w:rFonts w:hint="eastAsia"/>
        </w:rPr>
        <w:t>分论点1</w:t>
      </w:r>
    </w:p>
    <w:p w14:paraId="60E94728" w14:textId="3C62FABB" w:rsidR="00400EED" w:rsidRDefault="001E1123" w:rsidP="00400EED">
      <w:r w:rsidRPr="001E1123">
        <w:rPr>
          <w:rFonts w:ascii="Calibri" w:hAnsi="Calibri" w:cs="Calibri"/>
        </w:rPr>
        <w:t>﻿</w:t>
      </w:r>
      <w:r w:rsidRPr="001E1123">
        <w:t>Initially</w:t>
      </w:r>
      <w:r>
        <w:t xml:space="preserve">, </w:t>
      </w:r>
      <w:r w:rsidR="00BB4920">
        <w:t>...</w:t>
      </w:r>
      <w:r w:rsidR="00975106">
        <w:t xml:space="preserve"> </w:t>
      </w:r>
      <w:r w:rsidR="00691208" w:rsidRPr="00691208">
        <w:t>Specifically, …; on the contrary, …</w:t>
      </w:r>
    </w:p>
    <w:p w14:paraId="4A9451AB" w14:textId="23716953" w:rsidR="00842410" w:rsidRDefault="003C0177" w:rsidP="003C0177">
      <w:pPr>
        <w:pStyle w:val="4"/>
      </w:pPr>
      <w:r>
        <w:rPr>
          <w:rFonts w:hint="eastAsia"/>
        </w:rPr>
        <w:lastRenderedPageBreak/>
        <w:t>分论点2</w:t>
      </w:r>
    </w:p>
    <w:p w14:paraId="50E24974" w14:textId="3FF868DE" w:rsidR="003C0177" w:rsidRDefault="00D24704" w:rsidP="003C0177">
      <w:r w:rsidRPr="00D24704">
        <w:t>Additionally, … To be more specific, …; however, …</w:t>
      </w:r>
    </w:p>
    <w:p w14:paraId="740E3A71" w14:textId="1F90B8F5" w:rsidR="00B4647B" w:rsidRDefault="00B4647B" w:rsidP="003C0177"/>
    <w:p w14:paraId="0E146121" w14:textId="3481BD30" w:rsidR="00B4647B" w:rsidRDefault="00B4647B" w:rsidP="00985D7E">
      <w:pPr>
        <w:pStyle w:val="2"/>
      </w:pPr>
      <w:bookmarkStart w:id="9" w:name="_Toc85129401"/>
      <w:r>
        <w:rPr>
          <w:rFonts w:hint="eastAsia"/>
        </w:rPr>
        <w:t>结尾段</w:t>
      </w:r>
      <w:bookmarkEnd w:id="9"/>
    </w:p>
    <w:p w14:paraId="16BFF61D" w14:textId="74B5CE34" w:rsidR="00BA2242" w:rsidRDefault="00BA2242" w:rsidP="00BA2242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10E2577" wp14:editId="35ED4000">
            <wp:extent cx="4461513" cy="25790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80" cy="259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B77F" w14:textId="1A1FDF7B" w:rsidR="000423BB" w:rsidRDefault="000423BB" w:rsidP="000423BB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30"/>
          <w:szCs w:val="30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0FE8519" wp14:editId="57A52E4E">
            <wp:extent cx="4795511" cy="1899138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76" cy="190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9B53" w14:textId="161BF5FE" w:rsidR="004D2CA7" w:rsidRPr="004D2CA7" w:rsidRDefault="00BB5B68" w:rsidP="00BB5B68">
      <w:r>
        <w:rPr>
          <w:rFonts w:ascii="Calibri" w:hAnsi="Calibri" w:cs="Calibri"/>
        </w:rPr>
        <w:t>e.g. ﻿</w:t>
      </w:r>
      <w:r>
        <w:t>Adults, the major components of the society, will benefit from watching educational programs.</w:t>
      </w:r>
      <w:r w:rsidR="005A2ED4">
        <w:t xml:space="preserve"> </w:t>
      </w:r>
      <w:r>
        <w:t>Students, the future of the society, will reap advantages from informative shows. To conclude,</w:t>
      </w:r>
      <w:r w:rsidR="005A2ED4">
        <w:rPr>
          <w:rFonts w:hint="eastAsia"/>
        </w:rPr>
        <w:t xml:space="preserve"> </w:t>
      </w:r>
      <w:r>
        <w:t>only by watching instructional programs can people maximize their benefits.</w:t>
      </w:r>
    </w:p>
    <w:sectPr w:rsidR="004D2CA7" w:rsidRPr="004D2CA7" w:rsidSect="00D84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D2"/>
    <w:rsid w:val="00006DEA"/>
    <w:rsid w:val="00023E7F"/>
    <w:rsid w:val="00025CFB"/>
    <w:rsid w:val="000423BB"/>
    <w:rsid w:val="000506DE"/>
    <w:rsid w:val="000A75FB"/>
    <w:rsid w:val="000B233C"/>
    <w:rsid w:val="000B6396"/>
    <w:rsid w:val="000F120E"/>
    <w:rsid w:val="000F61E0"/>
    <w:rsid w:val="00102C63"/>
    <w:rsid w:val="001034D8"/>
    <w:rsid w:val="00104E8B"/>
    <w:rsid w:val="00115633"/>
    <w:rsid w:val="0012102C"/>
    <w:rsid w:val="001416D1"/>
    <w:rsid w:val="00141963"/>
    <w:rsid w:val="00156A41"/>
    <w:rsid w:val="001A060F"/>
    <w:rsid w:val="001B6C3A"/>
    <w:rsid w:val="001E1123"/>
    <w:rsid w:val="002168AE"/>
    <w:rsid w:val="00237E36"/>
    <w:rsid w:val="00250AD2"/>
    <w:rsid w:val="002512EE"/>
    <w:rsid w:val="002518E9"/>
    <w:rsid w:val="00256A17"/>
    <w:rsid w:val="00285013"/>
    <w:rsid w:val="00287337"/>
    <w:rsid w:val="00293D64"/>
    <w:rsid w:val="002957F8"/>
    <w:rsid w:val="00314136"/>
    <w:rsid w:val="003231F2"/>
    <w:rsid w:val="00332E31"/>
    <w:rsid w:val="003414AE"/>
    <w:rsid w:val="00380FCA"/>
    <w:rsid w:val="003A38BA"/>
    <w:rsid w:val="003C0177"/>
    <w:rsid w:val="003D3641"/>
    <w:rsid w:val="003D55E2"/>
    <w:rsid w:val="003D6B25"/>
    <w:rsid w:val="00400EED"/>
    <w:rsid w:val="0043076B"/>
    <w:rsid w:val="00473DA6"/>
    <w:rsid w:val="0047766D"/>
    <w:rsid w:val="00483768"/>
    <w:rsid w:val="004A51C4"/>
    <w:rsid w:val="004D2CA7"/>
    <w:rsid w:val="004F3E9B"/>
    <w:rsid w:val="00503934"/>
    <w:rsid w:val="00507D5A"/>
    <w:rsid w:val="005161D1"/>
    <w:rsid w:val="0052025A"/>
    <w:rsid w:val="005231D0"/>
    <w:rsid w:val="00554738"/>
    <w:rsid w:val="0057789A"/>
    <w:rsid w:val="005816A6"/>
    <w:rsid w:val="00587343"/>
    <w:rsid w:val="005873A6"/>
    <w:rsid w:val="005A2ED4"/>
    <w:rsid w:val="00640B88"/>
    <w:rsid w:val="00640E65"/>
    <w:rsid w:val="00680DA0"/>
    <w:rsid w:val="00691208"/>
    <w:rsid w:val="006972CA"/>
    <w:rsid w:val="006A6B8C"/>
    <w:rsid w:val="006B1C7F"/>
    <w:rsid w:val="006D0785"/>
    <w:rsid w:val="006E0583"/>
    <w:rsid w:val="006E0F54"/>
    <w:rsid w:val="006E2BD2"/>
    <w:rsid w:val="006F77F6"/>
    <w:rsid w:val="007012FC"/>
    <w:rsid w:val="0072794C"/>
    <w:rsid w:val="00734818"/>
    <w:rsid w:val="0075233B"/>
    <w:rsid w:val="00781BC4"/>
    <w:rsid w:val="00792E4F"/>
    <w:rsid w:val="007A21AC"/>
    <w:rsid w:val="007A303D"/>
    <w:rsid w:val="007D0D14"/>
    <w:rsid w:val="007D4746"/>
    <w:rsid w:val="007E2A09"/>
    <w:rsid w:val="00801B36"/>
    <w:rsid w:val="00842410"/>
    <w:rsid w:val="008552F9"/>
    <w:rsid w:val="008648BD"/>
    <w:rsid w:val="00872962"/>
    <w:rsid w:val="00891BCC"/>
    <w:rsid w:val="008A1519"/>
    <w:rsid w:val="008C7EEC"/>
    <w:rsid w:val="008D06EA"/>
    <w:rsid w:val="009010FF"/>
    <w:rsid w:val="00905E35"/>
    <w:rsid w:val="00914001"/>
    <w:rsid w:val="00925EE2"/>
    <w:rsid w:val="00927C4A"/>
    <w:rsid w:val="00941E75"/>
    <w:rsid w:val="00961BA9"/>
    <w:rsid w:val="00964FC5"/>
    <w:rsid w:val="0096526F"/>
    <w:rsid w:val="00975106"/>
    <w:rsid w:val="009803FC"/>
    <w:rsid w:val="00985D7E"/>
    <w:rsid w:val="00991E85"/>
    <w:rsid w:val="009A4C1F"/>
    <w:rsid w:val="009B1E1C"/>
    <w:rsid w:val="009C2444"/>
    <w:rsid w:val="009C5B08"/>
    <w:rsid w:val="009D7E60"/>
    <w:rsid w:val="00A06E32"/>
    <w:rsid w:val="00A14E9C"/>
    <w:rsid w:val="00A176E1"/>
    <w:rsid w:val="00A220BB"/>
    <w:rsid w:val="00A2391B"/>
    <w:rsid w:val="00A45D69"/>
    <w:rsid w:val="00A965D0"/>
    <w:rsid w:val="00AA2106"/>
    <w:rsid w:val="00AA2225"/>
    <w:rsid w:val="00AB0E47"/>
    <w:rsid w:val="00AF358E"/>
    <w:rsid w:val="00AF3A33"/>
    <w:rsid w:val="00B051FB"/>
    <w:rsid w:val="00B07F3A"/>
    <w:rsid w:val="00B4647B"/>
    <w:rsid w:val="00B60723"/>
    <w:rsid w:val="00B84133"/>
    <w:rsid w:val="00B86D5C"/>
    <w:rsid w:val="00BA2242"/>
    <w:rsid w:val="00BA6192"/>
    <w:rsid w:val="00BB4920"/>
    <w:rsid w:val="00BB5B68"/>
    <w:rsid w:val="00BC5C28"/>
    <w:rsid w:val="00BC67E9"/>
    <w:rsid w:val="00BC6DF7"/>
    <w:rsid w:val="00BE102F"/>
    <w:rsid w:val="00BF35C9"/>
    <w:rsid w:val="00BF37F9"/>
    <w:rsid w:val="00C01578"/>
    <w:rsid w:val="00C01600"/>
    <w:rsid w:val="00C168EA"/>
    <w:rsid w:val="00C374D9"/>
    <w:rsid w:val="00C513AE"/>
    <w:rsid w:val="00C62779"/>
    <w:rsid w:val="00CA5826"/>
    <w:rsid w:val="00CC622E"/>
    <w:rsid w:val="00CC7D38"/>
    <w:rsid w:val="00CE3D68"/>
    <w:rsid w:val="00CF0894"/>
    <w:rsid w:val="00D034DF"/>
    <w:rsid w:val="00D06D0E"/>
    <w:rsid w:val="00D24704"/>
    <w:rsid w:val="00D2612F"/>
    <w:rsid w:val="00D3780D"/>
    <w:rsid w:val="00D84DD2"/>
    <w:rsid w:val="00D85642"/>
    <w:rsid w:val="00D85D9F"/>
    <w:rsid w:val="00D87BB8"/>
    <w:rsid w:val="00DA0EE2"/>
    <w:rsid w:val="00DB64EC"/>
    <w:rsid w:val="00DC5BD1"/>
    <w:rsid w:val="00DD54CF"/>
    <w:rsid w:val="00E26FB8"/>
    <w:rsid w:val="00E600C0"/>
    <w:rsid w:val="00E83085"/>
    <w:rsid w:val="00E94DEA"/>
    <w:rsid w:val="00EA49D4"/>
    <w:rsid w:val="00EB6019"/>
    <w:rsid w:val="00EB66F0"/>
    <w:rsid w:val="00ED3C3C"/>
    <w:rsid w:val="00EF1134"/>
    <w:rsid w:val="00EF171F"/>
    <w:rsid w:val="00F06D61"/>
    <w:rsid w:val="00F12871"/>
    <w:rsid w:val="00F43EC7"/>
    <w:rsid w:val="00F45C24"/>
    <w:rsid w:val="00F6307A"/>
    <w:rsid w:val="00F65DCD"/>
    <w:rsid w:val="00FB1354"/>
    <w:rsid w:val="00FB18CB"/>
    <w:rsid w:val="00FF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66019"/>
  <w15:chartTrackingRefBased/>
  <w15:docId w15:val="{1BD351CC-0349-144A-8811-1684DAD17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37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37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3C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06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7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F37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3C3C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F3E9B"/>
    <w:pPr>
      <w:spacing w:before="360" w:after="360"/>
      <w:jc w:val="left"/>
    </w:pPr>
    <w:rPr>
      <w:rFonts w:eastAsiaTheme="minorHAnsi"/>
      <w:b/>
      <w:bCs/>
      <w:caps/>
      <w:sz w:val="22"/>
      <w:szCs w:val="22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b/>
      <w:bCs/>
      <w:smallCap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smallCaps/>
      <w:sz w:val="22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4F3E9B"/>
    <w:pPr>
      <w:jc w:val="left"/>
    </w:pPr>
    <w:rPr>
      <w:rFonts w:eastAsiaTheme="minorHAnsi"/>
      <w:sz w:val="22"/>
      <w:szCs w:val="22"/>
    </w:rPr>
  </w:style>
  <w:style w:type="character" w:styleId="a3">
    <w:name w:val="Hyperlink"/>
    <w:basedOn w:val="a0"/>
    <w:uiPriority w:val="99"/>
    <w:unhideWhenUsed/>
    <w:rsid w:val="004F3E9B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506D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89</cp:revision>
  <dcterms:created xsi:type="dcterms:W3CDTF">2021-10-14T08:49:00Z</dcterms:created>
  <dcterms:modified xsi:type="dcterms:W3CDTF">2021-10-15T15:08:00Z</dcterms:modified>
</cp:coreProperties>
</file>