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0AFC" w14:textId="77777777" w:rsidR="00864080" w:rsidRPr="00C170E2" w:rsidRDefault="00864080">
      <w:pPr>
        <w:widowControl/>
        <w:rPr>
          <w:rFonts w:ascii="宋体" w:eastAsia="宋体" w:hAnsi="宋体" w:hint="eastAsia"/>
        </w:rPr>
      </w:pPr>
      <w:r w:rsidRPr="00C170E2">
        <w:rPr>
          <w:rFonts w:ascii="宋体" w:eastAsia="宋体" w:hAnsi="宋体" w:hint="eastAsia"/>
        </w:rPr>
        <w:br w:type="page"/>
      </w:r>
    </w:p>
    <w:sdt>
      <w:sdtPr>
        <w:rPr>
          <w:rFonts w:ascii="宋体" w:eastAsiaTheme="minorEastAsia" w:hAnsi="宋体" w:cstheme="minorBidi"/>
          <w:b w:val="0"/>
          <w:kern w:val="2"/>
          <w:sz w:val="22"/>
          <w:szCs w:val="24"/>
          <w:lang w:val="zh-CN"/>
          <w14:ligatures w14:val="standardContextual"/>
        </w:rPr>
        <w:id w:val="852686738"/>
        <w:docPartObj>
          <w:docPartGallery w:val="Table of Contents"/>
          <w:docPartUnique/>
        </w:docPartObj>
      </w:sdtPr>
      <w:sdtEndPr>
        <w:rPr>
          <w:bCs/>
        </w:rPr>
      </w:sdtEndPr>
      <w:sdtContent>
        <w:p w14:paraId="4DBB4621" w14:textId="29959F62" w:rsidR="00864080" w:rsidRPr="00C170E2" w:rsidRDefault="00864080">
          <w:pPr>
            <w:pStyle w:val="TOC"/>
            <w:rPr>
              <w:rFonts w:ascii="宋体" w:hAnsi="宋体" w:hint="eastAsia"/>
            </w:rPr>
          </w:pPr>
          <w:r w:rsidRPr="00C170E2">
            <w:rPr>
              <w:rFonts w:ascii="宋体" w:hAnsi="宋体"/>
              <w:lang w:val="zh-CN"/>
            </w:rPr>
            <w:t>目录</w:t>
          </w:r>
        </w:p>
        <w:p w14:paraId="5062F862" w14:textId="7C487B5F" w:rsidR="0018150B" w:rsidRDefault="00864080">
          <w:pPr>
            <w:pStyle w:val="TOC1"/>
            <w:tabs>
              <w:tab w:val="right" w:leader="dot" w:pos="8296"/>
            </w:tabs>
            <w:rPr>
              <w:rFonts w:hint="eastAsia"/>
              <w:noProof/>
            </w:rPr>
          </w:pPr>
          <w:r w:rsidRPr="00C170E2">
            <w:rPr>
              <w:rFonts w:ascii="宋体" w:eastAsia="宋体" w:hAnsi="宋体"/>
            </w:rPr>
            <w:fldChar w:fldCharType="begin"/>
          </w:r>
          <w:r w:rsidRPr="00C170E2">
            <w:rPr>
              <w:rFonts w:ascii="宋体" w:eastAsia="宋体" w:hAnsi="宋体"/>
            </w:rPr>
            <w:instrText xml:space="preserve"> TOC \o "1-3" \h \z \u </w:instrText>
          </w:r>
          <w:r w:rsidRPr="00C170E2">
            <w:rPr>
              <w:rFonts w:ascii="宋体" w:eastAsia="宋体" w:hAnsi="宋体"/>
            </w:rPr>
            <w:fldChar w:fldCharType="separate"/>
          </w:r>
          <w:hyperlink w:anchor="_Toc217159375" w:history="1">
            <w:r w:rsidR="0018150B" w:rsidRPr="00E104CD">
              <w:rPr>
                <w:rStyle w:val="af"/>
                <w:rFonts w:ascii="宋体" w:hAnsi="宋体" w:hint="eastAsia"/>
                <w:noProof/>
              </w:rPr>
              <w:t xml:space="preserve">1. </w:t>
            </w:r>
            <w:r w:rsidR="0018150B" w:rsidRPr="00E104CD">
              <w:rPr>
                <w:rStyle w:val="af"/>
                <w:rFonts w:ascii="宋体" w:hAnsi="宋体" w:hint="eastAsia"/>
                <w:noProof/>
              </w:rPr>
              <w:t>摘要与关键词</w:t>
            </w:r>
            <w:r w:rsidR="0018150B">
              <w:rPr>
                <w:rFonts w:hint="eastAsia"/>
                <w:noProof/>
                <w:webHidden/>
              </w:rPr>
              <w:tab/>
            </w:r>
            <w:r w:rsidR="0018150B">
              <w:rPr>
                <w:rFonts w:hint="eastAsia"/>
                <w:noProof/>
                <w:webHidden/>
              </w:rPr>
              <w:fldChar w:fldCharType="begin"/>
            </w:r>
            <w:r w:rsidR="0018150B">
              <w:rPr>
                <w:rFonts w:hint="eastAsia"/>
                <w:noProof/>
                <w:webHidden/>
              </w:rPr>
              <w:instrText xml:space="preserve"> </w:instrText>
            </w:r>
            <w:r w:rsidR="0018150B">
              <w:rPr>
                <w:noProof/>
                <w:webHidden/>
              </w:rPr>
              <w:instrText>PAGEREF _Toc217159375 \h</w:instrText>
            </w:r>
            <w:r w:rsidR="0018150B">
              <w:rPr>
                <w:rFonts w:hint="eastAsia"/>
                <w:noProof/>
                <w:webHidden/>
              </w:rPr>
              <w:instrText xml:space="preserve"> </w:instrText>
            </w:r>
            <w:r w:rsidR="0018150B">
              <w:rPr>
                <w:rFonts w:hint="eastAsia"/>
                <w:noProof/>
                <w:webHidden/>
              </w:rPr>
            </w:r>
            <w:r w:rsidR="0018150B">
              <w:rPr>
                <w:rFonts w:hint="eastAsia"/>
                <w:noProof/>
                <w:webHidden/>
              </w:rPr>
              <w:fldChar w:fldCharType="separate"/>
            </w:r>
            <w:r w:rsidR="0018150B">
              <w:rPr>
                <w:rFonts w:hint="eastAsia"/>
                <w:noProof/>
                <w:webHidden/>
              </w:rPr>
              <w:t>4</w:t>
            </w:r>
            <w:r w:rsidR="0018150B">
              <w:rPr>
                <w:rFonts w:hint="eastAsia"/>
                <w:noProof/>
                <w:webHidden/>
              </w:rPr>
              <w:fldChar w:fldCharType="end"/>
            </w:r>
          </w:hyperlink>
        </w:p>
        <w:p w14:paraId="7FDF9958" w14:textId="5D02ADE9" w:rsidR="0018150B" w:rsidRDefault="0018150B">
          <w:pPr>
            <w:pStyle w:val="TOC2"/>
            <w:tabs>
              <w:tab w:val="right" w:leader="dot" w:pos="8296"/>
            </w:tabs>
            <w:ind w:left="440"/>
            <w:rPr>
              <w:rFonts w:hint="eastAsia"/>
              <w:noProof/>
            </w:rPr>
          </w:pPr>
          <w:hyperlink w:anchor="_Toc217159376" w:history="1">
            <w:r w:rsidRPr="00E104CD">
              <w:rPr>
                <w:rStyle w:val="af"/>
                <w:rFonts w:ascii="宋体" w:hAnsi="宋体" w:hint="eastAsia"/>
                <w:noProof/>
              </w:rPr>
              <w:t xml:space="preserve">1.1 </w:t>
            </w:r>
            <w:r w:rsidRPr="00E104CD">
              <w:rPr>
                <w:rStyle w:val="af"/>
                <w:rFonts w:ascii="宋体" w:hAnsi="宋体"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00ACBB1" w14:textId="29A8EA16" w:rsidR="0018150B" w:rsidRDefault="0018150B">
          <w:pPr>
            <w:pStyle w:val="TOC2"/>
            <w:tabs>
              <w:tab w:val="right" w:leader="dot" w:pos="8296"/>
            </w:tabs>
            <w:ind w:left="440"/>
            <w:rPr>
              <w:rFonts w:hint="eastAsia"/>
              <w:noProof/>
            </w:rPr>
          </w:pPr>
          <w:hyperlink w:anchor="_Toc217159377" w:history="1">
            <w:r w:rsidRPr="00E104CD">
              <w:rPr>
                <w:rStyle w:val="af"/>
                <w:rFonts w:ascii="宋体" w:hAnsi="宋体" w:hint="eastAsia"/>
                <w:noProof/>
              </w:rPr>
              <w:t xml:space="preserve">1.2 </w:t>
            </w:r>
            <w:r w:rsidRPr="00E104CD">
              <w:rPr>
                <w:rStyle w:val="af"/>
                <w:rFonts w:ascii="宋体" w:hAnsi="宋体" w:hint="eastAsia"/>
                <w:noProof/>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350F8D" w14:textId="545A5A07" w:rsidR="0018150B" w:rsidRDefault="0018150B">
          <w:pPr>
            <w:pStyle w:val="TOC1"/>
            <w:tabs>
              <w:tab w:val="right" w:leader="dot" w:pos="8296"/>
            </w:tabs>
            <w:rPr>
              <w:rFonts w:hint="eastAsia"/>
              <w:noProof/>
            </w:rPr>
          </w:pPr>
          <w:hyperlink w:anchor="_Toc217159378" w:history="1">
            <w:r w:rsidRPr="00E104CD">
              <w:rPr>
                <w:rStyle w:val="af"/>
                <w:rFonts w:hint="eastAsia"/>
                <w:noProof/>
              </w:rPr>
              <w:t>2. 实验环境与运行方法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3A294A7" w14:textId="1438DE94" w:rsidR="0018150B" w:rsidRDefault="0018150B">
          <w:pPr>
            <w:pStyle w:val="TOC2"/>
            <w:tabs>
              <w:tab w:val="right" w:leader="dot" w:pos="8296"/>
            </w:tabs>
            <w:ind w:left="440"/>
            <w:rPr>
              <w:rFonts w:hint="eastAsia"/>
              <w:noProof/>
            </w:rPr>
          </w:pPr>
          <w:hyperlink w:anchor="_Toc217159379" w:history="1">
            <w:r w:rsidRPr="00E104CD">
              <w:rPr>
                <w:rStyle w:val="af"/>
                <w:rFonts w:hint="eastAsia"/>
                <w:noProof/>
              </w:rPr>
              <w:t>2.1 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2D8B09" w14:textId="24F5ED34" w:rsidR="0018150B" w:rsidRDefault="0018150B">
          <w:pPr>
            <w:pStyle w:val="TOC2"/>
            <w:tabs>
              <w:tab w:val="right" w:leader="dot" w:pos="8296"/>
            </w:tabs>
            <w:ind w:left="440"/>
            <w:rPr>
              <w:rFonts w:hint="eastAsia"/>
              <w:noProof/>
            </w:rPr>
          </w:pPr>
          <w:hyperlink w:anchor="_Toc217159380" w:history="1">
            <w:r w:rsidRPr="00E104CD">
              <w:rPr>
                <w:rStyle w:val="af"/>
                <w:rFonts w:hint="eastAsia"/>
                <w:noProof/>
              </w:rPr>
              <w:t>2.2 工程结构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13B8CDE" w14:textId="66984891" w:rsidR="0018150B" w:rsidRDefault="0018150B">
          <w:pPr>
            <w:pStyle w:val="TOC2"/>
            <w:tabs>
              <w:tab w:val="right" w:leader="dot" w:pos="8296"/>
            </w:tabs>
            <w:ind w:left="440"/>
            <w:rPr>
              <w:rFonts w:hint="eastAsia"/>
              <w:noProof/>
            </w:rPr>
          </w:pPr>
          <w:hyperlink w:anchor="_Toc217159381" w:history="1">
            <w:r w:rsidRPr="00E104CD">
              <w:rPr>
                <w:rStyle w:val="af"/>
                <w:rFonts w:hint="eastAsia"/>
                <w:noProof/>
              </w:rPr>
              <w:t>2.3 编译与运行方法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4980E1E" w14:textId="4C6C3999" w:rsidR="0018150B" w:rsidRDefault="0018150B">
          <w:pPr>
            <w:pStyle w:val="TOC1"/>
            <w:tabs>
              <w:tab w:val="right" w:leader="dot" w:pos="8296"/>
            </w:tabs>
            <w:rPr>
              <w:rFonts w:hint="eastAsia"/>
              <w:noProof/>
            </w:rPr>
          </w:pPr>
          <w:hyperlink w:anchor="_Toc217159382" w:history="1">
            <w:r w:rsidRPr="00E104CD">
              <w:rPr>
                <w:rStyle w:val="af"/>
                <w:rFonts w:ascii="宋体" w:hAnsi="宋体" w:hint="eastAsia"/>
                <w:noProof/>
              </w:rPr>
              <w:t xml:space="preserve">3. </w:t>
            </w:r>
            <w:r w:rsidRPr="00E104CD">
              <w:rPr>
                <w:rStyle w:val="af"/>
                <w:rFonts w:ascii="宋体" w:hAnsi="宋体" w:hint="eastAsia"/>
                <w:noProof/>
              </w:rPr>
              <w:t>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8627D34" w14:textId="34B40CE8" w:rsidR="0018150B" w:rsidRDefault="0018150B">
          <w:pPr>
            <w:pStyle w:val="TOC2"/>
            <w:tabs>
              <w:tab w:val="right" w:leader="dot" w:pos="8296"/>
            </w:tabs>
            <w:ind w:left="440"/>
            <w:rPr>
              <w:rFonts w:hint="eastAsia"/>
              <w:noProof/>
            </w:rPr>
          </w:pPr>
          <w:hyperlink w:anchor="_Toc217159383" w:history="1">
            <w:r w:rsidRPr="00E104CD">
              <w:rPr>
                <w:rStyle w:val="af"/>
                <w:rFonts w:ascii="宋体" w:hAnsi="宋体" w:hint="eastAsia"/>
                <w:noProof/>
              </w:rPr>
              <w:t xml:space="preserve">3.1 </w:t>
            </w:r>
            <w:r w:rsidRPr="00E104CD">
              <w:rPr>
                <w:rStyle w:val="af"/>
                <w:rFonts w:ascii="宋体" w:hAnsi="宋体" w:hint="eastAsia"/>
                <w:noProof/>
              </w:rPr>
              <w:t>功能目标概述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569E160" w14:textId="4EFFC973" w:rsidR="0018150B" w:rsidRDefault="0018150B">
          <w:pPr>
            <w:pStyle w:val="TOC2"/>
            <w:tabs>
              <w:tab w:val="right" w:leader="dot" w:pos="8296"/>
            </w:tabs>
            <w:ind w:left="440"/>
            <w:rPr>
              <w:rFonts w:hint="eastAsia"/>
              <w:noProof/>
            </w:rPr>
          </w:pPr>
          <w:hyperlink w:anchor="_Toc217159384" w:history="1">
            <w:r w:rsidRPr="00E104CD">
              <w:rPr>
                <w:rStyle w:val="af"/>
                <w:rFonts w:ascii="宋体" w:hAnsi="宋体" w:hint="eastAsia"/>
                <w:noProof/>
              </w:rPr>
              <w:t xml:space="preserve">3.2 </w:t>
            </w:r>
            <w:r w:rsidRPr="00E104CD">
              <w:rPr>
                <w:rStyle w:val="af"/>
                <w:rFonts w:ascii="宋体" w:hAnsi="宋体" w:hint="eastAsia"/>
                <w:noProof/>
              </w:rPr>
              <w:t>模块划分与职责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9F7DD2B" w14:textId="43D6D523" w:rsidR="0018150B" w:rsidRDefault="0018150B">
          <w:pPr>
            <w:pStyle w:val="TOC2"/>
            <w:tabs>
              <w:tab w:val="right" w:leader="dot" w:pos="8296"/>
            </w:tabs>
            <w:ind w:left="440"/>
            <w:rPr>
              <w:rFonts w:hint="eastAsia"/>
              <w:noProof/>
            </w:rPr>
          </w:pPr>
          <w:hyperlink w:anchor="_Toc217159385" w:history="1">
            <w:r w:rsidRPr="00E104CD">
              <w:rPr>
                <w:rStyle w:val="af"/>
                <w:rFonts w:ascii="宋体" w:hAnsi="宋体" w:hint="eastAsia"/>
                <w:noProof/>
              </w:rPr>
              <w:t xml:space="preserve">3.3 </w:t>
            </w:r>
            <w:r w:rsidRPr="00E104CD">
              <w:rPr>
                <w:rStyle w:val="af"/>
                <w:rFonts w:ascii="宋体" w:hAnsi="宋体" w:hint="eastAsia"/>
                <w:noProof/>
              </w:rPr>
              <w:t>数据流（建议画流程图）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4EC846D" w14:textId="68F6DC7B" w:rsidR="0018150B" w:rsidRDefault="0018150B">
          <w:pPr>
            <w:pStyle w:val="TOC1"/>
            <w:tabs>
              <w:tab w:val="right" w:leader="dot" w:pos="8296"/>
            </w:tabs>
            <w:rPr>
              <w:rFonts w:hint="eastAsia"/>
              <w:noProof/>
            </w:rPr>
          </w:pPr>
          <w:hyperlink w:anchor="_Toc217159386" w:history="1">
            <w:r w:rsidRPr="00E104CD">
              <w:rPr>
                <w:rStyle w:val="af"/>
                <w:rFonts w:hint="eastAsia"/>
                <w:noProof/>
              </w:rPr>
              <w:t>4. 任务 1：球面网格建模与文件输出（SphereMesh）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0A12038" w14:textId="6D0D1511" w:rsidR="0018150B" w:rsidRDefault="0018150B">
          <w:pPr>
            <w:pStyle w:val="TOC2"/>
            <w:tabs>
              <w:tab w:val="right" w:leader="dot" w:pos="8296"/>
            </w:tabs>
            <w:ind w:left="440"/>
            <w:rPr>
              <w:rFonts w:hint="eastAsia"/>
              <w:noProof/>
            </w:rPr>
          </w:pPr>
          <w:hyperlink w:anchor="_Toc217159387" w:history="1">
            <w:r w:rsidRPr="00E104CD">
              <w:rPr>
                <w:rStyle w:val="af"/>
                <w:rFonts w:hint="eastAsia"/>
                <w:noProof/>
              </w:rPr>
              <w:t>4.1 数学模型与离散方式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05DB6EC" w14:textId="2FC305D5" w:rsidR="0018150B" w:rsidRDefault="0018150B">
          <w:pPr>
            <w:pStyle w:val="TOC2"/>
            <w:tabs>
              <w:tab w:val="right" w:leader="dot" w:pos="8296"/>
            </w:tabs>
            <w:ind w:left="440"/>
            <w:rPr>
              <w:rFonts w:hint="eastAsia"/>
              <w:noProof/>
            </w:rPr>
          </w:pPr>
          <w:hyperlink w:anchor="_Toc217159388" w:history="1">
            <w:r w:rsidRPr="00E104CD">
              <w:rPr>
                <w:rStyle w:val="af"/>
                <w:rFonts w:hint="eastAsia"/>
                <w:noProof/>
              </w:rPr>
              <w:t>4.2 顶点编号规则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63F4683" w14:textId="555E1467" w:rsidR="0018150B" w:rsidRDefault="0018150B">
          <w:pPr>
            <w:pStyle w:val="TOC2"/>
            <w:tabs>
              <w:tab w:val="right" w:leader="dot" w:pos="8296"/>
            </w:tabs>
            <w:ind w:left="440"/>
            <w:rPr>
              <w:rFonts w:hint="eastAsia"/>
              <w:noProof/>
            </w:rPr>
          </w:pPr>
          <w:hyperlink w:anchor="_Toc217159389" w:history="1">
            <w:r w:rsidRPr="00E104CD">
              <w:rPr>
                <w:rStyle w:val="af"/>
                <w:rFonts w:hint="eastAsia"/>
                <w:noProof/>
              </w:rPr>
              <w:t>4.3 边与面构建方法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480F411" w14:textId="109DFA17" w:rsidR="0018150B" w:rsidRDefault="0018150B">
          <w:pPr>
            <w:pStyle w:val="TOC2"/>
            <w:tabs>
              <w:tab w:val="right" w:leader="dot" w:pos="8296"/>
            </w:tabs>
            <w:ind w:left="440"/>
            <w:rPr>
              <w:rFonts w:hint="eastAsia"/>
              <w:noProof/>
            </w:rPr>
          </w:pPr>
          <w:hyperlink w:anchor="_Toc217159390" w:history="1">
            <w:r w:rsidRPr="00E104CD">
              <w:rPr>
                <w:rStyle w:val="af"/>
                <w:rFonts w:hint="eastAsia"/>
                <w:noProof/>
              </w:rPr>
              <w:t>4.4 .msh 文件格式与输出内容说明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2202059" w14:textId="089C5E22" w:rsidR="0018150B" w:rsidRDefault="0018150B">
          <w:pPr>
            <w:pStyle w:val="TOC2"/>
            <w:tabs>
              <w:tab w:val="right" w:leader="dot" w:pos="8296"/>
            </w:tabs>
            <w:ind w:left="440"/>
            <w:rPr>
              <w:rFonts w:hint="eastAsia"/>
              <w:noProof/>
            </w:rPr>
          </w:pPr>
          <w:hyperlink w:anchor="_Toc217159391" w:history="1">
            <w:r w:rsidRPr="00E104CD">
              <w:rPr>
                <w:rStyle w:val="af"/>
                <w:rFonts w:hint="eastAsia"/>
                <w:noProof/>
              </w:rPr>
              <w:t>4.5 自检与正确性验证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585A6A8" w14:textId="6B27C13A" w:rsidR="0018150B" w:rsidRDefault="0018150B">
          <w:pPr>
            <w:pStyle w:val="TOC2"/>
            <w:tabs>
              <w:tab w:val="right" w:leader="dot" w:pos="8296"/>
            </w:tabs>
            <w:ind w:left="440"/>
            <w:rPr>
              <w:rFonts w:hint="eastAsia"/>
              <w:noProof/>
            </w:rPr>
          </w:pPr>
          <w:hyperlink w:anchor="_Toc217159392" w:history="1">
            <w:r w:rsidRPr="00E104CD">
              <w:rPr>
                <w:rStyle w:val="af"/>
                <w:rFonts w:hint="eastAsia"/>
                <w:noProof/>
              </w:rPr>
              <w:t>4.6 对应源码位置说明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357814E" w14:textId="24A7688A" w:rsidR="0018150B" w:rsidRDefault="0018150B">
          <w:pPr>
            <w:pStyle w:val="TOC1"/>
            <w:tabs>
              <w:tab w:val="right" w:leader="dot" w:pos="8296"/>
            </w:tabs>
            <w:rPr>
              <w:rFonts w:hint="eastAsia"/>
              <w:noProof/>
            </w:rPr>
          </w:pPr>
          <w:hyperlink w:anchor="_Toc217159393" w:history="1">
            <w:r w:rsidRPr="00E104CD">
              <w:rPr>
                <w:rStyle w:val="af"/>
                <w:rFonts w:hint="eastAsia"/>
                <w:noProof/>
              </w:rPr>
              <w:t>5. 任务 2：读取网格文（ReadMesh）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F0853FE" w14:textId="676F1774" w:rsidR="0018150B" w:rsidRDefault="0018150B">
          <w:pPr>
            <w:pStyle w:val="TOC2"/>
            <w:tabs>
              <w:tab w:val="right" w:leader="dot" w:pos="8296"/>
            </w:tabs>
            <w:ind w:left="440"/>
            <w:rPr>
              <w:rFonts w:hint="eastAsia"/>
              <w:noProof/>
            </w:rPr>
          </w:pPr>
          <w:hyperlink w:anchor="_Toc217159394" w:history="1">
            <w:r w:rsidRPr="00E104CD">
              <w:rPr>
                <w:rStyle w:val="af"/>
                <w:rFonts w:hint="eastAsia"/>
                <w:noProof/>
              </w:rPr>
              <w:t>5.1 接口设计与数据结构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D8B1C21" w14:textId="5A70AFD0" w:rsidR="0018150B" w:rsidRDefault="0018150B">
          <w:pPr>
            <w:pStyle w:val="TOC2"/>
            <w:tabs>
              <w:tab w:val="right" w:leader="dot" w:pos="8296"/>
            </w:tabs>
            <w:ind w:left="440"/>
            <w:rPr>
              <w:rFonts w:hint="eastAsia"/>
              <w:noProof/>
            </w:rPr>
          </w:pPr>
          <w:hyperlink w:anchor="_Toc217159395" w:history="1">
            <w:r w:rsidRPr="00E104CD">
              <w:rPr>
                <w:rStyle w:val="af"/>
                <w:rFonts w:hint="eastAsia"/>
                <w:noProof/>
              </w:rPr>
              <w:t>5.2 解析流程与异常处理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CC2E458" w14:textId="49282635" w:rsidR="0018150B" w:rsidRDefault="0018150B">
          <w:pPr>
            <w:pStyle w:val="TOC2"/>
            <w:tabs>
              <w:tab w:val="right" w:leader="dot" w:pos="8296"/>
            </w:tabs>
            <w:ind w:left="440"/>
            <w:rPr>
              <w:rFonts w:hint="eastAsia"/>
              <w:noProof/>
            </w:rPr>
          </w:pPr>
          <w:hyperlink w:anchor="_Toc217159396" w:history="1">
            <w:r w:rsidRPr="00E104CD">
              <w:rPr>
                <w:rStyle w:val="af"/>
                <w:rFonts w:hint="eastAsia"/>
                <w:noProof/>
              </w:rPr>
              <w:t>5.3 对应源码位置说明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BBEF34F" w14:textId="78146B36" w:rsidR="0018150B" w:rsidRDefault="0018150B">
          <w:pPr>
            <w:pStyle w:val="TOC1"/>
            <w:tabs>
              <w:tab w:val="right" w:leader="dot" w:pos="8296"/>
            </w:tabs>
            <w:rPr>
              <w:rFonts w:hint="eastAsia"/>
              <w:noProof/>
            </w:rPr>
          </w:pPr>
          <w:hyperlink w:anchor="_Toc217159397" w:history="1">
            <w:r w:rsidRPr="00E104CD">
              <w:rPr>
                <w:rStyle w:val="af"/>
                <w:rFonts w:hint="eastAsia"/>
                <w:noProof/>
              </w:rPr>
              <w:t>6. 任务 3：点 / 边 / 面三种绘制效果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7891AC2" w14:textId="4499D8C7" w:rsidR="0018150B" w:rsidRDefault="0018150B">
          <w:pPr>
            <w:pStyle w:val="TOC2"/>
            <w:tabs>
              <w:tab w:val="right" w:leader="dot" w:pos="8296"/>
            </w:tabs>
            <w:ind w:left="440"/>
            <w:rPr>
              <w:rFonts w:hint="eastAsia"/>
              <w:noProof/>
            </w:rPr>
          </w:pPr>
          <w:hyperlink w:anchor="_Toc217159398" w:history="1">
            <w:r w:rsidRPr="00E104CD">
              <w:rPr>
                <w:rStyle w:val="af"/>
                <w:rFonts w:hint="eastAsia"/>
                <w:noProof/>
              </w:rPr>
              <w:t>6.1 三种绘制模式的实现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1D43E1A" w14:textId="65747F84" w:rsidR="0018150B" w:rsidRDefault="0018150B">
          <w:pPr>
            <w:pStyle w:val="TOC2"/>
            <w:tabs>
              <w:tab w:val="right" w:leader="dot" w:pos="8296"/>
            </w:tabs>
            <w:ind w:left="440"/>
            <w:rPr>
              <w:rFonts w:hint="eastAsia"/>
              <w:noProof/>
            </w:rPr>
          </w:pPr>
          <w:hyperlink w:anchor="_Toc217159399" w:history="1">
            <w:r w:rsidRPr="00E104CD">
              <w:rPr>
                <w:rStyle w:val="af"/>
                <w:rFonts w:hint="eastAsia"/>
                <w:noProof/>
              </w:rPr>
              <w:t>6.2 模式切换与交互效果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65F12B5" w14:textId="3DCF5BC0" w:rsidR="0018150B" w:rsidRDefault="0018150B">
          <w:pPr>
            <w:pStyle w:val="TOC2"/>
            <w:tabs>
              <w:tab w:val="right" w:leader="dot" w:pos="8296"/>
            </w:tabs>
            <w:ind w:left="440"/>
            <w:rPr>
              <w:rFonts w:hint="eastAsia"/>
              <w:noProof/>
            </w:rPr>
          </w:pPr>
          <w:hyperlink w:anchor="_Toc217159400" w:history="1">
            <w:r w:rsidRPr="00E104CD">
              <w:rPr>
                <w:rStyle w:val="af"/>
                <w:rFonts w:hint="eastAsia"/>
                <w:noProof/>
              </w:rPr>
              <w:t>6.3 对应源码位置说明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85D8A7D" w14:textId="2672AFB7" w:rsidR="0018150B" w:rsidRDefault="0018150B">
          <w:pPr>
            <w:pStyle w:val="TOC1"/>
            <w:tabs>
              <w:tab w:val="right" w:leader="dot" w:pos="8296"/>
            </w:tabs>
            <w:rPr>
              <w:rFonts w:hint="eastAsia"/>
              <w:noProof/>
            </w:rPr>
          </w:pPr>
          <w:hyperlink w:anchor="_Toc217159401" w:history="1">
            <w:r w:rsidRPr="00E104CD">
              <w:rPr>
                <w:rStyle w:val="af"/>
                <w:rFonts w:hint="eastAsia"/>
                <w:noProof/>
              </w:rPr>
              <w:t>7. 任务 4：几何变换（P1 → Q1，P2 → Q2）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796BAFF" w14:textId="5CB3AF1C" w:rsidR="0018150B" w:rsidRDefault="0018150B">
          <w:pPr>
            <w:pStyle w:val="TOC2"/>
            <w:tabs>
              <w:tab w:val="right" w:leader="dot" w:pos="8296"/>
            </w:tabs>
            <w:ind w:left="440"/>
            <w:rPr>
              <w:rFonts w:hint="eastAsia"/>
              <w:noProof/>
            </w:rPr>
          </w:pPr>
          <w:hyperlink w:anchor="_Toc217159402" w:history="1">
            <w:r w:rsidRPr="00E104CD">
              <w:rPr>
                <w:rStyle w:val="af"/>
                <w:rFonts w:hint="eastAsia"/>
                <w:noProof/>
              </w:rPr>
              <w:t>7.1 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C909D74" w14:textId="7CE04A25" w:rsidR="0018150B" w:rsidRDefault="0018150B">
          <w:pPr>
            <w:pStyle w:val="TOC2"/>
            <w:tabs>
              <w:tab w:val="right" w:leader="dot" w:pos="8296"/>
            </w:tabs>
            <w:ind w:left="440"/>
            <w:rPr>
              <w:rFonts w:hint="eastAsia"/>
              <w:noProof/>
            </w:rPr>
          </w:pPr>
          <w:hyperlink w:anchor="_Toc217159403" w:history="1">
            <w:r w:rsidRPr="00E104CD">
              <w:rPr>
                <w:rStyle w:val="af"/>
                <w:rFonts w:hint="eastAsia"/>
                <w:noProof/>
              </w:rPr>
              <w:t>7.2 变换分解与矩阵顺序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2F55CA8" w14:textId="06BF4D0B" w:rsidR="0018150B" w:rsidRDefault="0018150B">
          <w:pPr>
            <w:pStyle w:val="TOC2"/>
            <w:tabs>
              <w:tab w:val="right" w:leader="dot" w:pos="8296"/>
            </w:tabs>
            <w:ind w:left="440"/>
            <w:rPr>
              <w:rFonts w:hint="eastAsia"/>
              <w:noProof/>
            </w:rPr>
          </w:pPr>
          <w:hyperlink w:anchor="_Toc217159404" w:history="1">
            <w:r w:rsidRPr="00E104CD">
              <w:rPr>
                <w:rStyle w:val="af"/>
                <w:rFonts w:hint="eastAsia"/>
                <w:noProof/>
              </w:rPr>
              <w:t>7.3 文本输入界面与执行流程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9F07A11" w14:textId="09C8F274" w:rsidR="0018150B" w:rsidRDefault="0018150B">
          <w:pPr>
            <w:pStyle w:val="TOC2"/>
            <w:tabs>
              <w:tab w:val="right" w:leader="dot" w:pos="8296"/>
            </w:tabs>
            <w:ind w:left="440"/>
            <w:rPr>
              <w:rFonts w:hint="eastAsia"/>
              <w:noProof/>
            </w:rPr>
          </w:pPr>
          <w:hyperlink w:anchor="_Toc217159405" w:history="1">
            <w:r w:rsidRPr="00E104CD">
              <w:rPr>
                <w:rStyle w:val="af"/>
                <w:rFonts w:hint="eastAsia"/>
                <w:noProof/>
              </w:rPr>
              <w:t>7.4 对应源码位置说明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9879A46" w14:textId="0543CF31" w:rsidR="0018150B" w:rsidRDefault="0018150B">
          <w:pPr>
            <w:pStyle w:val="TOC1"/>
            <w:tabs>
              <w:tab w:val="right" w:leader="dot" w:pos="8296"/>
            </w:tabs>
            <w:rPr>
              <w:rFonts w:hint="eastAsia"/>
              <w:noProof/>
            </w:rPr>
          </w:pPr>
          <w:hyperlink w:anchor="_Toc217159406" w:history="1">
            <w:r w:rsidRPr="00E104CD">
              <w:rPr>
                <w:rStyle w:val="af"/>
                <w:rFonts w:hint="eastAsia"/>
                <w:noProof/>
              </w:rPr>
              <w:t>8. 任务 5：真实感绘制（光照、阴影与纹理映射）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2361678" w14:textId="0FD2674B" w:rsidR="0018150B" w:rsidRDefault="0018150B">
          <w:pPr>
            <w:pStyle w:val="TOC2"/>
            <w:tabs>
              <w:tab w:val="right" w:leader="dot" w:pos="8296"/>
            </w:tabs>
            <w:ind w:left="440"/>
            <w:rPr>
              <w:rFonts w:hint="eastAsia"/>
              <w:noProof/>
            </w:rPr>
          </w:pPr>
          <w:hyperlink w:anchor="_Toc217159407" w:history="1">
            <w:r w:rsidRPr="00E104CD">
              <w:rPr>
                <w:rStyle w:val="af"/>
                <w:rFonts w:hint="eastAsia"/>
                <w:noProof/>
              </w:rPr>
              <w:t>8.1 光照模型与材质参数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008C56B" w14:textId="1D0BCA9F" w:rsidR="0018150B" w:rsidRDefault="0018150B">
          <w:pPr>
            <w:pStyle w:val="TOC2"/>
            <w:tabs>
              <w:tab w:val="right" w:leader="dot" w:pos="8296"/>
            </w:tabs>
            <w:ind w:left="440"/>
            <w:rPr>
              <w:rFonts w:hint="eastAsia"/>
              <w:noProof/>
            </w:rPr>
          </w:pPr>
          <w:hyperlink w:anchor="_Toc217159408" w:history="1">
            <w:r w:rsidRPr="00E104CD">
              <w:rPr>
                <w:rStyle w:val="af"/>
                <w:rFonts w:hint="eastAsia"/>
                <w:noProof/>
              </w:rPr>
              <w:t>8.2 纹理映射（UV）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B8A932E" w14:textId="1D948624" w:rsidR="0018150B" w:rsidRDefault="0018150B">
          <w:pPr>
            <w:pStyle w:val="TOC2"/>
            <w:tabs>
              <w:tab w:val="right" w:leader="dot" w:pos="8296"/>
            </w:tabs>
            <w:ind w:left="440"/>
            <w:rPr>
              <w:rFonts w:hint="eastAsia"/>
              <w:noProof/>
            </w:rPr>
          </w:pPr>
          <w:hyperlink w:anchor="_Toc217159409" w:history="1">
            <w:r w:rsidRPr="00E104CD">
              <w:rPr>
                <w:rStyle w:val="af"/>
                <w:rFonts w:hint="eastAsia"/>
                <w:noProof/>
              </w:rPr>
              <w:t>8.3 阴影实现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E3D2879" w14:textId="7F6A923B" w:rsidR="0018150B" w:rsidRDefault="0018150B">
          <w:pPr>
            <w:pStyle w:val="TOC2"/>
            <w:tabs>
              <w:tab w:val="right" w:leader="dot" w:pos="8296"/>
            </w:tabs>
            <w:ind w:left="440"/>
            <w:rPr>
              <w:rFonts w:hint="eastAsia"/>
              <w:noProof/>
            </w:rPr>
          </w:pPr>
          <w:hyperlink w:anchor="_Toc217159410" w:history="1">
            <w:r w:rsidRPr="00E104CD">
              <w:rPr>
                <w:rStyle w:val="af"/>
                <w:rFonts w:hint="eastAsia"/>
                <w:noProof/>
              </w:rPr>
              <w:t>8.4 对应源码位置说明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B467EDA" w14:textId="56247F95" w:rsidR="0018150B" w:rsidRDefault="0018150B">
          <w:pPr>
            <w:pStyle w:val="TOC1"/>
            <w:tabs>
              <w:tab w:val="right" w:leader="dot" w:pos="8296"/>
            </w:tabs>
            <w:rPr>
              <w:rFonts w:hint="eastAsia"/>
              <w:noProof/>
            </w:rPr>
          </w:pPr>
          <w:hyperlink w:anchor="_Toc217159411" w:history="1">
            <w:r w:rsidRPr="00E104CD">
              <w:rPr>
                <w:rStyle w:val="af"/>
                <w:rFonts w:hint="eastAsia"/>
                <w:noProof/>
              </w:rPr>
              <w:t>9. 任务 6：交互（键盘与鼠标）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A7D4351" w14:textId="0617A000" w:rsidR="0018150B" w:rsidRDefault="0018150B">
          <w:pPr>
            <w:pStyle w:val="TOC2"/>
            <w:tabs>
              <w:tab w:val="right" w:leader="dot" w:pos="8296"/>
            </w:tabs>
            <w:ind w:left="440"/>
            <w:rPr>
              <w:rFonts w:hint="eastAsia"/>
              <w:noProof/>
            </w:rPr>
          </w:pPr>
          <w:hyperlink w:anchor="_Toc217159412" w:history="1">
            <w:r w:rsidRPr="00E104CD">
              <w:rPr>
                <w:rStyle w:val="af"/>
                <w:rFonts w:hint="eastAsia"/>
                <w:noProof/>
              </w:rPr>
              <w:t>9.1 键盘交互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28C5743" w14:textId="6C3412E5" w:rsidR="0018150B" w:rsidRDefault="0018150B">
          <w:pPr>
            <w:pStyle w:val="TOC2"/>
            <w:tabs>
              <w:tab w:val="right" w:leader="dot" w:pos="8296"/>
            </w:tabs>
            <w:ind w:left="440"/>
            <w:rPr>
              <w:rFonts w:hint="eastAsia"/>
              <w:noProof/>
            </w:rPr>
          </w:pPr>
          <w:hyperlink w:anchor="_Toc217159413" w:history="1">
            <w:r w:rsidRPr="00E104CD">
              <w:rPr>
                <w:rStyle w:val="af"/>
                <w:rFonts w:hint="eastAsia"/>
                <w:noProof/>
              </w:rPr>
              <w:t>9.2 鼠标交互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CFC8134" w14:textId="5159D33C" w:rsidR="0018150B" w:rsidRDefault="0018150B">
          <w:pPr>
            <w:pStyle w:val="TOC2"/>
            <w:tabs>
              <w:tab w:val="right" w:leader="dot" w:pos="8296"/>
            </w:tabs>
            <w:ind w:left="440"/>
            <w:rPr>
              <w:rFonts w:hint="eastAsia"/>
              <w:noProof/>
            </w:rPr>
          </w:pPr>
          <w:hyperlink w:anchor="_Toc217159414" w:history="1">
            <w:r w:rsidRPr="00E104CD">
              <w:rPr>
                <w:rStyle w:val="af"/>
                <w:rFonts w:hint="eastAsia"/>
                <w:noProof/>
              </w:rPr>
              <w:t>9.3 对应源码位置说明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DF575E5" w14:textId="4D3DA588" w:rsidR="0018150B" w:rsidRDefault="0018150B">
          <w:pPr>
            <w:pStyle w:val="TOC1"/>
            <w:tabs>
              <w:tab w:val="right" w:leader="dot" w:pos="8296"/>
            </w:tabs>
            <w:rPr>
              <w:rFonts w:hint="eastAsia"/>
              <w:noProof/>
            </w:rPr>
          </w:pPr>
          <w:hyperlink w:anchor="_Toc217159415" w:history="1">
            <w:r w:rsidRPr="00E104CD">
              <w:rPr>
                <w:rStyle w:val="af"/>
                <w:rFonts w:hint="eastAsia"/>
                <w:noProof/>
              </w:rPr>
              <w:t>10. 拓展：太阳系模拟系统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CB88909" w14:textId="2B2A5BA4" w:rsidR="0018150B" w:rsidRDefault="0018150B">
          <w:pPr>
            <w:pStyle w:val="TOC2"/>
            <w:tabs>
              <w:tab w:val="right" w:leader="dot" w:pos="8296"/>
            </w:tabs>
            <w:ind w:left="440"/>
            <w:rPr>
              <w:rFonts w:hint="eastAsia"/>
              <w:noProof/>
            </w:rPr>
          </w:pPr>
          <w:hyperlink w:anchor="_Toc217159416" w:history="1">
            <w:r w:rsidRPr="00E104CD">
              <w:rPr>
                <w:rStyle w:val="af"/>
                <w:rFonts w:hint="eastAsia"/>
                <w:noProof/>
              </w:rPr>
              <w:t>10.1 层级建模与运动学（公转 / 自转）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E6E1CF8" w14:textId="143CE795" w:rsidR="0018150B" w:rsidRDefault="0018150B">
          <w:pPr>
            <w:pStyle w:val="TOC2"/>
            <w:tabs>
              <w:tab w:val="right" w:leader="dot" w:pos="8296"/>
            </w:tabs>
            <w:ind w:left="440"/>
            <w:rPr>
              <w:rFonts w:hint="eastAsia"/>
              <w:noProof/>
            </w:rPr>
          </w:pPr>
          <w:hyperlink w:anchor="_Toc217159417" w:history="1">
            <w:r w:rsidRPr="00E104CD">
              <w:rPr>
                <w:rStyle w:val="af"/>
                <w:rFonts w:hint="eastAsia"/>
                <w:noProof/>
              </w:rPr>
              <w:t>10.2 真实感增强效果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15A5C4A" w14:textId="5C63C011" w:rsidR="0018150B" w:rsidRDefault="0018150B">
          <w:pPr>
            <w:pStyle w:val="TOC2"/>
            <w:tabs>
              <w:tab w:val="right" w:leader="dot" w:pos="8296"/>
            </w:tabs>
            <w:ind w:left="440"/>
            <w:rPr>
              <w:rFonts w:hint="eastAsia"/>
              <w:noProof/>
            </w:rPr>
          </w:pPr>
          <w:hyperlink w:anchor="_Toc217159418" w:history="1">
            <w:r w:rsidRPr="00E104CD">
              <w:rPr>
                <w:rStyle w:val="af"/>
                <w:rFonts w:hint="eastAsia"/>
                <w:noProof/>
              </w:rPr>
              <w:t>10.3 纹理资源说明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2936902" w14:textId="29F7A0D0" w:rsidR="0018150B" w:rsidRDefault="0018150B">
          <w:pPr>
            <w:pStyle w:val="TOC2"/>
            <w:tabs>
              <w:tab w:val="right" w:leader="dot" w:pos="8296"/>
            </w:tabs>
            <w:ind w:left="440"/>
            <w:rPr>
              <w:rFonts w:hint="eastAsia"/>
              <w:noProof/>
            </w:rPr>
          </w:pPr>
          <w:hyperlink w:anchor="_Toc217159419" w:history="1">
            <w:r w:rsidRPr="00E104CD">
              <w:rPr>
                <w:rStyle w:val="af"/>
                <w:rFonts w:hint="eastAsia"/>
                <w:noProof/>
              </w:rPr>
              <w:t>10.4 对应源码位置说明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C3061AB" w14:textId="2639BF8B" w:rsidR="0018150B" w:rsidRDefault="0018150B">
          <w:pPr>
            <w:pStyle w:val="TOC1"/>
            <w:tabs>
              <w:tab w:val="right" w:leader="dot" w:pos="8296"/>
            </w:tabs>
            <w:rPr>
              <w:rFonts w:hint="eastAsia"/>
              <w:noProof/>
            </w:rPr>
          </w:pPr>
          <w:hyperlink w:anchor="_Toc217159420" w:history="1">
            <w:r w:rsidRPr="00E104CD">
              <w:rPr>
                <w:rStyle w:val="af"/>
                <w:rFonts w:hint="eastAsia"/>
                <w:noProof/>
              </w:rPr>
              <w:t>11. 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71FC532" w14:textId="17AFD987" w:rsidR="0018150B" w:rsidRDefault="0018150B">
          <w:pPr>
            <w:pStyle w:val="TOC2"/>
            <w:tabs>
              <w:tab w:val="right" w:leader="dot" w:pos="8296"/>
            </w:tabs>
            <w:ind w:left="440"/>
            <w:rPr>
              <w:rFonts w:hint="eastAsia"/>
              <w:noProof/>
            </w:rPr>
          </w:pPr>
          <w:hyperlink w:anchor="_Toc217159421" w:history="1">
            <w:r w:rsidRPr="00E104CD">
              <w:rPr>
                <w:rStyle w:val="af"/>
                <w:rFonts w:hint="eastAsia"/>
                <w:noProof/>
              </w:rPr>
              <w:t>11.1 网格精度与性能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8DCF478" w14:textId="2DBA0B17" w:rsidR="0018150B" w:rsidRDefault="0018150B">
          <w:pPr>
            <w:pStyle w:val="TOC2"/>
            <w:tabs>
              <w:tab w:val="right" w:leader="dot" w:pos="8296"/>
            </w:tabs>
            <w:ind w:left="440"/>
            <w:rPr>
              <w:rFonts w:hint="eastAsia"/>
              <w:noProof/>
            </w:rPr>
          </w:pPr>
          <w:hyperlink w:anchor="_Toc217159422" w:history="1">
            <w:r w:rsidRPr="00E104CD">
              <w:rPr>
                <w:rStyle w:val="af"/>
                <w:rFonts w:hint="eastAsia"/>
                <w:noProof/>
              </w:rPr>
              <w:t>11.2 纹理接缝与极点畸变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F9B693F" w14:textId="5214C7DA" w:rsidR="0018150B" w:rsidRDefault="0018150B">
          <w:pPr>
            <w:pStyle w:val="TOC2"/>
            <w:tabs>
              <w:tab w:val="right" w:leader="dot" w:pos="8296"/>
            </w:tabs>
            <w:ind w:left="440"/>
            <w:rPr>
              <w:rFonts w:hint="eastAsia"/>
              <w:noProof/>
            </w:rPr>
          </w:pPr>
          <w:hyperlink w:anchor="_Toc217159423" w:history="1">
            <w:r w:rsidRPr="00E104CD">
              <w:rPr>
                <w:rStyle w:val="af"/>
                <w:rFonts w:hint="eastAsia"/>
                <w:noProof/>
              </w:rPr>
              <w:t>11.3 阴影逼真度与局限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82184EE" w14:textId="7FA4AE86" w:rsidR="0018150B" w:rsidRDefault="0018150B">
          <w:pPr>
            <w:pStyle w:val="TOC2"/>
            <w:tabs>
              <w:tab w:val="right" w:leader="dot" w:pos="8296"/>
            </w:tabs>
            <w:ind w:left="440"/>
            <w:rPr>
              <w:rFonts w:hint="eastAsia"/>
              <w:noProof/>
            </w:rPr>
          </w:pPr>
          <w:hyperlink w:anchor="_Toc217159424" w:history="1">
            <w:r w:rsidRPr="00E104CD">
              <w:rPr>
                <w:rStyle w:val="af"/>
                <w:rFonts w:hint="eastAsia"/>
                <w:noProof/>
              </w:rPr>
              <w:t>11.4 拾取精度与交互体验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8F57FCA" w14:textId="7C107E3E" w:rsidR="0018150B" w:rsidRDefault="0018150B">
          <w:pPr>
            <w:pStyle w:val="TOC1"/>
            <w:tabs>
              <w:tab w:val="right" w:leader="dot" w:pos="8296"/>
            </w:tabs>
            <w:rPr>
              <w:rFonts w:hint="eastAsia"/>
              <w:noProof/>
            </w:rPr>
          </w:pPr>
          <w:hyperlink w:anchor="_Toc217159425" w:history="1">
            <w:r w:rsidRPr="00E104CD">
              <w:rPr>
                <w:rStyle w:val="af"/>
                <w:rFonts w:hint="eastAsia"/>
                <w:noProof/>
              </w:rPr>
              <w:t>12.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D3466B5" w14:textId="56D51CBC" w:rsidR="0018150B" w:rsidRDefault="0018150B">
          <w:pPr>
            <w:pStyle w:val="TOC1"/>
            <w:tabs>
              <w:tab w:val="right" w:leader="dot" w:pos="8296"/>
            </w:tabs>
            <w:rPr>
              <w:rFonts w:hint="eastAsia"/>
              <w:noProof/>
            </w:rPr>
          </w:pPr>
          <w:hyperlink w:anchor="_Toc217159426" w:history="1">
            <w:r w:rsidRPr="00E104CD">
              <w:rPr>
                <w:rStyle w:val="af"/>
                <w:rFonts w:hint="eastAsia"/>
                <w:noProof/>
              </w:rPr>
              <w:t>13. 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E55378C" w14:textId="7688DE22" w:rsidR="0018150B" w:rsidRDefault="0018150B">
          <w:pPr>
            <w:pStyle w:val="TOC2"/>
            <w:tabs>
              <w:tab w:val="right" w:leader="dot" w:pos="8296"/>
            </w:tabs>
            <w:ind w:left="440"/>
            <w:rPr>
              <w:rFonts w:hint="eastAsia"/>
              <w:noProof/>
            </w:rPr>
          </w:pPr>
          <w:hyperlink w:anchor="_Toc217159427" w:history="1">
            <w:r w:rsidRPr="00E104CD">
              <w:rPr>
                <w:rStyle w:val="af"/>
                <w:rFonts w:hint="eastAsia"/>
                <w:noProof/>
              </w:rPr>
              <w:t>13.1 操作手册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640D133" w14:textId="60397867" w:rsidR="0018150B" w:rsidRDefault="0018150B">
          <w:pPr>
            <w:pStyle w:val="TOC2"/>
            <w:tabs>
              <w:tab w:val="right" w:leader="dot" w:pos="8296"/>
            </w:tabs>
            <w:ind w:left="440"/>
            <w:rPr>
              <w:rFonts w:hint="eastAsia"/>
              <w:noProof/>
            </w:rPr>
          </w:pPr>
          <w:hyperlink w:anchor="_Toc217159428" w:history="1">
            <w:r w:rsidRPr="00E104CD">
              <w:rPr>
                <w:rStyle w:val="af"/>
                <w:rFonts w:hint="eastAsia"/>
                <w:noProof/>
              </w:rPr>
              <w:t>13.2 源码与资源清单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FA6551C" w14:textId="2B9F5EFE" w:rsidR="0018150B" w:rsidRDefault="0018150B">
          <w:pPr>
            <w:pStyle w:val="TOC1"/>
            <w:tabs>
              <w:tab w:val="right" w:leader="dot" w:pos="8296"/>
            </w:tabs>
            <w:rPr>
              <w:rFonts w:hint="eastAsia"/>
              <w:noProof/>
            </w:rPr>
          </w:pPr>
          <w:hyperlink w:anchor="_Toc217159429" w:history="1">
            <w:r w:rsidRPr="00E104CD">
              <w:rPr>
                <w:rStyle w:val="af"/>
                <w:rFonts w:ascii="宋体" w:hAnsi="宋体" w:hint="eastAsia"/>
                <w:noProof/>
              </w:rPr>
              <w:t xml:space="preserve">14. </w:t>
            </w:r>
            <w:r w:rsidRPr="00E104CD">
              <w:rPr>
                <w:rStyle w:val="af"/>
                <w:rFonts w:ascii="宋体" w:hAnsi="宋体" w:hint="eastAsia"/>
                <w:noProof/>
              </w:rPr>
              <w:t>图表目录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_Toc217159429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34C54BA" w14:textId="2B1C0D3B" w:rsidR="00F81A1B" w:rsidRPr="00C170E2" w:rsidRDefault="00864080" w:rsidP="009737AA">
          <w:pPr>
            <w:rPr>
              <w:rFonts w:ascii="宋体" w:eastAsia="宋体" w:hAnsi="宋体" w:hint="eastAsia"/>
            </w:rPr>
          </w:pPr>
          <w:r w:rsidRPr="00C170E2">
            <w:rPr>
              <w:rFonts w:ascii="宋体" w:eastAsia="宋体" w:hAnsi="宋体"/>
              <w:b/>
              <w:bCs/>
              <w:lang w:val="zh-CN"/>
            </w:rPr>
            <w:fldChar w:fldCharType="end"/>
          </w:r>
        </w:p>
      </w:sdtContent>
    </w:sdt>
    <w:p w14:paraId="0977F7C6" w14:textId="5F7942C9" w:rsidR="00F81A1B" w:rsidRPr="00C170E2" w:rsidRDefault="00F81A1B" w:rsidP="0082327F">
      <w:pPr>
        <w:pStyle w:val="1"/>
        <w:rPr>
          <w:rFonts w:ascii="宋体" w:hAnsi="宋体" w:hint="eastAsia"/>
        </w:rPr>
      </w:pPr>
      <w:bookmarkStart w:id="0" w:name="heading_2"/>
      <w:bookmarkStart w:id="1" w:name="_Toc217159375"/>
      <w:r w:rsidRPr="00C170E2">
        <w:rPr>
          <w:rFonts w:ascii="宋体" w:hAnsi="宋体" w:hint="eastAsia"/>
          <w:b w:val="0"/>
        </w:rPr>
        <w:t>1</w:t>
      </w:r>
      <w:r w:rsidRPr="00C170E2">
        <w:rPr>
          <w:rFonts w:ascii="宋体" w:hAnsi="宋体"/>
        </w:rPr>
        <w:t xml:space="preserve">. </w:t>
      </w:r>
      <w:r w:rsidRPr="00C170E2">
        <w:rPr>
          <w:rFonts w:ascii="宋体" w:hAnsi="宋体" w:hint="eastAsia"/>
        </w:rPr>
        <w:t>摘要与关键词</w:t>
      </w:r>
      <w:bookmarkEnd w:id="0"/>
      <w:bookmarkEnd w:id="1"/>
    </w:p>
    <w:p w14:paraId="5A691622" w14:textId="7F63D8E0" w:rsidR="00F81A1B" w:rsidRPr="00C170E2" w:rsidRDefault="00F81A1B" w:rsidP="0082327F">
      <w:pPr>
        <w:pStyle w:val="2"/>
        <w:rPr>
          <w:rFonts w:ascii="宋体" w:hAnsi="宋体" w:hint="eastAsia"/>
        </w:rPr>
      </w:pPr>
      <w:bookmarkStart w:id="2" w:name="heading_3"/>
      <w:bookmarkStart w:id="3" w:name="_Toc217159376"/>
      <w:r w:rsidRPr="00C170E2">
        <w:rPr>
          <w:rFonts w:ascii="宋体" w:hAnsi="宋体" w:hint="eastAsia"/>
          <w:b w:val="0"/>
        </w:rPr>
        <w:t>1</w:t>
      </w:r>
      <w:r w:rsidRPr="00C170E2">
        <w:rPr>
          <w:rFonts w:ascii="宋体" w:hAnsi="宋体"/>
        </w:rPr>
        <w:t xml:space="preserve">.1 </w:t>
      </w:r>
      <w:r w:rsidRPr="00C170E2">
        <w:rPr>
          <w:rFonts w:ascii="宋体" w:hAnsi="宋体" w:hint="eastAsia"/>
        </w:rPr>
        <w:t>摘要</w:t>
      </w:r>
      <w:bookmarkEnd w:id="2"/>
      <w:bookmarkEnd w:id="3"/>
    </w:p>
    <w:p w14:paraId="539FA170" w14:textId="2DC19F39" w:rsidR="00F81A1B" w:rsidRPr="00F81A1B" w:rsidRDefault="0082327F" w:rsidP="0082327F">
      <w:pPr>
        <w:ind w:firstLine="420"/>
        <w:rPr>
          <w:rFonts w:ascii="宋体" w:eastAsia="宋体" w:hAnsi="宋体" w:hint="eastAsia"/>
          <w:sz w:val="24"/>
        </w:rPr>
      </w:pPr>
      <w:r w:rsidRPr="00C170E2">
        <w:rPr>
          <w:rFonts w:ascii="宋体" w:eastAsia="宋体" w:hAnsi="宋体" w:hint="eastAsia"/>
          <w:sz w:val="24"/>
        </w:rPr>
        <w:t xml:space="preserve">本实验围绕球面网格建模与交互式图形渲染展开，设计并实现了一套从几何建模到实时显示的完整流程，并在此基础上扩展实现了太阳系的层级建模与真实感渲染效果。实验首先通过 </w:t>
      </w:r>
      <w:proofErr w:type="spellStart"/>
      <w:r w:rsidRPr="00C170E2">
        <w:rPr>
          <w:rFonts w:ascii="宋体" w:eastAsia="宋体" w:hAnsi="宋体" w:hint="eastAsia"/>
          <w:sz w:val="24"/>
        </w:rPr>
        <w:t>SphereMesh</w:t>
      </w:r>
      <w:proofErr w:type="spellEnd"/>
      <w:r w:rsidRPr="00C170E2">
        <w:rPr>
          <w:rFonts w:ascii="宋体" w:eastAsia="宋体" w:hAnsi="宋体" w:hint="eastAsia"/>
          <w:sz w:val="24"/>
        </w:rPr>
        <w:t>(</w:t>
      </w:r>
      <w:proofErr w:type="spellStart"/>
      <w:r w:rsidRPr="00C170E2">
        <w:rPr>
          <w:rFonts w:ascii="宋体" w:eastAsia="宋体" w:hAnsi="宋体" w:hint="eastAsia"/>
          <w:sz w:val="24"/>
        </w:rPr>
        <w:t>m,n</w:t>
      </w:r>
      <w:proofErr w:type="spellEnd"/>
      <w:r w:rsidRPr="00C170E2">
        <w:rPr>
          <w:rFonts w:ascii="宋体" w:eastAsia="宋体" w:hAnsi="宋体" w:hint="eastAsia"/>
          <w:sz w:val="24"/>
        </w:rPr>
        <w:t>) 算法生成规则球面网格数据，并将顶点、面</w:t>
      </w:r>
      <w:proofErr w:type="gramStart"/>
      <w:r w:rsidRPr="00C170E2">
        <w:rPr>
          <w:rFonts w:ascii="宋体" w:eastAsia="宋体" w:hAnsi="宋体" w:hint="eastAsia"/>
          <w:sz w:val="24"/>
        </w:rPr>
        <w:t>片及其</w:t>
      </w:r>
      <w:proofErr w:type="gramEnd"/>
      <w:r w:rsidRPr="00C170E2">
        <w:rPr>
          <w:rFonts w:ascii="宋体" w:eastAsia="宋体" w:hAnsi="宋体" w:hint="eastAsia"/>
          <w:sz w:val="24"/>
        </w:rPr>
        <w:t>拓扑关系写入自定义的 .</w:t>
      </w:r>
      <w:proofErr w:type="spellStart"/>
      <w:r w:rsidRPr="00C170E2">
        <w:rPr>
          <w:rFonts w:ascii="宋体" w:eastAsia="宋体" w:hAnsi="宋体" w:hint="eastAsia"/>
          <w:sz w:val="24"/>
        </w:rPr>
        <w:t>msh</w:t>
      </w:r>
      <w:proofErr w:type="spellEnd"/>
      <w:r w:rsidRPr="00C170E2">
        <w:rPr>
          <w:rFonts w:ascii="宋体" w:eastAsia="宋体" w:hAnsi="宋体" w:hint="eastAsia"/>
          <w:sz w:val="24"/>
        </w:rPr>
        <w:t xml:space="preserve"> 文件格式；随后利用 </w:t>
      </w:r>
      <w:proofErr w:type="spellStart"/>
      <w:r w:rsidRPr="00C170E2">
        <w:rPr>
          <w:rFonts w:ascii="宋体" w:eastAsia="宋体" w:hAnsi="宋体" w:hint="eastAsia"/>
          <w:sz w:val="24"/>
        </w:rPr>
        <w:t>ReadMesh</w:t>
      </w:r>
      <w:proofErr w:type="spellEnd"/>
      <w:r w:rsidRPr="00C170E2">
        <w:rPr>
          <w:rFonts w:ascii="宋体" w:eastAsia="宋体" w:hAnsi="宋体" w:hint="eastAsia"/>
          <w:sz w:val="24"/>
        </w:rPr>
        <w:t xml:space="preserve"> 模块解析文件内容，构建统一的 Mesh 数据结构用于后续渲染。渲染部分基于 OpenGL 固定管线，实现了点、线、面三种绘制模式的动态切换，并加入光照模型、材质参数、程序内生成的棋盘格纹理、地面平面及简化阴影效果，以增强场景的空间层次与真实感。系统通过 GLFW 提供的键盘与鼠标回调实现交互控制，支持视角调整、显示模式切换以及基于两点映射的几何变换（平移、缩放与旋转）。在综合应用中，采用矩阵</w:t>
      </w:r>
      <w:proofErr w:type="gramStart"/>
      <w:r w:rsidRPr="00C170E2">
        <w:rPr>
          <w:rFonts w:ascii="宋体" w:eastAsia="宋体" w:hAnsi="宋体" w:hint="eastAsia"/>
          <w:sz w:val="24"/>
        </w:rPr>
        <w:t>栈</w:t>
      </w:r>
      <w:proofErr w:type="gramEnd"/>
      <w:r w:rsidRPr="00C170E2">
        <w:rPr>
          <w:rFonts w:ascii="宋体" w:eastAsia="宋体" w:hAnsi="宋体" w:hint="eastAsia"/>
          <w:sz w:val="24"/>
        </w:rPr>
        <w:t>实现太阳系的层级建模，构建了行星公转、自转、轨道线及土星环等视觉效果。实验结果表明，该系统结构清晰、功能完整，能够稳定展示球面网格与层级动画效果，为后续扩展可编程管线或高精度几何算法奠定了基础。</w:t>
      </w:r>
    </w:p>
    <w:p w14:paraId="7D09455E" w14:textId="3483FCEA" w:rsidR="00F81A1B" w:rsidRPr="00C170E2" w:rsidRDefault="00F81A1B" w:rsidP="0082327F">
      <w:pPr>
        <w:pStyle w:val="2"/>
        <w:rPr>
          <w:rFonts w:ascii="宋体" w:hAnsi="宋体" w:hint="eastAsia"/>
        </w:rPr>
      </w:pPr>
      <w:bookmarkStart w:id="4" w:name="heading_4"/>
      <w:bookmarkStart w:id="5" w:name="_Toc217159377"/>
      <w:r w:rsidRPr="00C170E2">
        <w:rPr>
          <w:rFonts w:ascii="宋体" w:hAnsi="宋体" w:hint="eastAsia"/>
          <w:b w:val="0"/>
        </w:rPr>
        <w:t>1</w:t>
      </w:r>
      <w:r w:rsidRPr="00C170E2">
        <w:rPr>
          <w:rFonts w:ascii="宋体" w:hAnsi="宋体"/>
        </w:rPr>
        <w:t xml:space="preserve">.2 </w:t>
      </w:r>
      <w:r w:rsidRPr="00C170E2">
        <w:rPr>
          <w:rFonts w:ascii="宋体" w:hAnsi="宋体" w:hint="eastAsia"/>
        </w:rPr>
        <w:t>关键词</w:t>
      </w:r>
      <w:bookmarkEnd w:id="4"/>
      <w:bookmarkEnd w:id="5"/>
    </w:p>
    <w:p w14:paraId="0FF1FA2E" w14:textId="7E8A6793" w:rsidR="000E31EF" w:rsidRPr="00C170E2" w:rsidRDefault="00F81A1B" w:rsidP="0082327F">
      <w:pPr>
        <w:ind w:firstLine="420"/>
        <w:rPr>
          <w:rFonts w:ascii="宋体" w:eastAsia="宋体" w:hAnsi="宋体" w:hint="eastAsia"/>
          <w:sz w:val="24"/>
        </w:rPr>
      </w:pPr>
      <w:r w:rsidRPr="00F81A1B">
        <w:rPr>
          <w:rFonts w:ascii="宋体" w:eastAsia="宋体" w:hAnsi="宋体" w:hint="eastAsia"/>
          <w:sz w:val="24"/>
        </w:rPr>
        <w:t>球面网格；</w:t>
      </w:r>
      <w:r w:rsidRPr="00F81A1B">
        <w:rPr>
          <w:rFonts w:ascii="宋体" w:eastAsia="宋体" w:hAnsi="宋体"/>
          <w:sz w:val="24"/>
        </w:rPr>
        <w:t>.</w:t>
      </w:r>
      <w:proofErr w:type="spellStart"/>
      <w:r w:rsidRPr="00F81A1B">
        <w:rPr>
          <w:rFonts w:ascii="宋体" w:eastAsia="宋体" w:hAnsi="宋体"/>
          <w:sz w:val="24"/>
        </w:rPr>
        <w:t>msh</w:t>
      </w:r>
      <w:proofErr w:type="spellEnd"/>
      <w:r w:rsidRPr="00F81A1B">
        <w:rPr>
          <w:rFonts w:ascii="宋体" w:eastAsia="宋体" w:hAnsi="宋体"/>
          <w:sz w:val="24"/>
        </w:rPr>
        <w:t xml:space="preserve"> </w:t>
      </w:r>
      <w:r w:rsidRPr="00F81A1B">
        <w:rPr>
          <w:rFonts w:ascii="宋体" w:eastAsia="宋体" w:hAnsi="宋体" w:hint="eastAsia"/>
          <w:sz w:val="24"/>
        </w:rPr>
        <w:t>文件格式；</w:t>
      </w:r>
      <w:r w:rsidRPr="00F81A1B">
        <w:rPr>
          <w:rFonts w:ascii="宋体" w:eastAsia="宋体" w:hAnsi="宋体"/>
          <w:sz w:val="24"/>
        </w:rPr>
        <w:t>OpenGL</w:t>
      </w:r>
      <w:r w:rsidRPr="00F81A1B">
        <w:rPr>
          <w:rFonts w:ascii="宋体" w:eastAsia="宋体" w:hAnsi="宋体" w:hint="eastAsia"/>
          <w:sz w:val="24"/>
        </w:rPr>
        <w:t>（固定管线）；</w:t>
      </w:r>
      <w:r w:rsidRPr="00F81A1B">
        <w:rPr>
          <w:rFonts w:ascii="宋体" w:eastAsia="宋体" w:hAnsi="宋体"/>
          <w:sz w:val="24"/>
        </w:rPr>
        <w:t>GLFW</w:t>
      </w:r>
      <w:r w:rsidRPr="00F81A1B">
        <w:rPr>
          <w:rFonts w:ascii="宋体" w:eastAsia="宋体" w:hAnsi="宋体" w:hint="eastAsia"/>
          <w:sz w:val="24"/>
        </w:rPr>
        <w:t>；点</w:t>
      </w:r>
      <w:r w:rsidRPr="00F81A1B">
        <w:rPr>
          <w:rFonts w:ascii="宋体" w:eastAsia="宋体" w:hAnsi="宋体"/>
          <w:sz w:val="24"/>
        </w:rPr>
        <w:t>/</w:t>
      </w:r>
      <w:r w:rsidRPr="00F81A1B">
        <w:rPr>
          <w:rFonts w:ascii="宋体" w:eastAsia="宋体" w:hAnsi="宋体" w:hint="eastAsia"/>
          <w:sz w:val="24"/>
        </w:rPr>
        <w:t>线</w:t>
      </w:r>
      <w:r w:rsidRPr="00F81A1B">
        <w:rPr>
          <w:rFonts w:ascii="宋体" w:eastAsia="宋体" w:hAnsi="宋体"/>
          <w:sz w:val="24"/>
        </w:rPr>
        <w:t>/</w:t>
      </w:r>
      <w:r w:rsidRPr="00F81A1B">
        <w:rPr>
          <w:rFonts w:ascii="宋体" w:eastAsia="宋体" w:hAnsi="宋体" w:hint="eastAsia"/>
          <w:sz w:val="24"/>
        </w:rPr>
        <w:t>面绘制；纹理映射（</w:t>
      </w:r>
      <w:r w:rsidRPr="00F81A1B">
        <w:rPr>
          <w:rFonts w:ascii="宋体" w:eastAsia="宋体" w:hAnsi="宋体"/>
          <w:sz w:val="24"/>
        </w:rPr>
        <w:t>UV</w:t>
      </w:r>
      <w:r w:rsidRPr="00F81A1B">
        <w:rPr>
          <w:rFonts w:ascii="宋体" w:eastAsia="宋体" w:hAnsi="宋体" w:hint="eastAsia"/>
          <w:sz w:val="24"/>
        </w:rPr>
        <w:t>）；光照与材质；阴影（平面投影近似）；</w:t>
      </w:r>
      <w:proofErr w:type="gramStart"/>
      <w:r w:rsidRPr="00F81A1B">
        <w:rPr>
          <w:rFonts w:ascii="宋体" w:eastAsia="宋体" w:hAnsi="宋体" w:hint="eastAsia"/>
          <w:sz w:val="24"/>
        </w:rPr>
        <w:t>键鼠交互</w:t>
      </w:r>
      <w:proofErr w:type="gramEnd"/>
      <w:r w:rsidRPr="00F81A1B">
        <w:rPr>
          <w:rFonts w:ascii="宋体" w:eastAsia="宋体" w:hAnsi="宋体" w:hint="eastAsia"/>
          <w:sz w:val="24"/>
        </w:rPr>
        <w:t>；拾取；层级建模；太阳系模拟</w:t>
      </w:r>
    </w:p>
    <w:p w14:paraId="1E753B55" w14:textId="24676CB5" w:rsidR="0082327F" w:rsidRPr="00C170E2" w:rsidRDefault="0082327F" w:rsidP="0082327F">
      <w:pPr>
        <w:rPr>
          <w:rFonts w:ascii="宋体" w:eastAsia="宋体" w:hAnsi="宋体" w:hint="eastAsia"/>
          <w:sz w:val="24"/>
        </w:rPr>
      </w:pPr>
    </w:p>
    <w:p w14:paraId="21BF4E71" w14:textId="77777777" w:rsidR="003F23FE" w:rsidRPr="003F23FE" w:rsidRDefault="003F23FE" w:rsidP="00C170E2">
      <w:pPr>
        <w:pStyle w:val="1"/>
        <w:rPr>
          <w:rFonts w:hint="eastAsia"/>
        </w:rPr>
      </w:pPr>
      <w:bookmarkStart w:id="6" w:name="_Toc217159378"/>
      <w:bookmarkStart w:id="7" w:name="heading_9"/>
      <w:r w:rsidRPr="003F23FE">
        <w:t xml:space="preserve">2. </w:t>
      </w:r>
      <w:r w:rsidRPr="003F23FE">
        <w:t>实验环境与运行方法</w:t>
      </w:r>
      <w:bookmarkEnd w:id="6"/>
    </w:p>
    <w:p w14:paraId="43310AA9" w14:textId="77777777" w:rsidR="003F23FE" w:rsidRPr="003F23FE" w:rsidRDefault="003F23FE" w:rsidP="00C170E2">
      <w:pPr>
        <w:pStyle w:val="2"/>
        <w:rPr>
          <w:rFonts w:hint="eastAsia"/>
        </w:rPr>
      </w:pPr>
      <w:bookmarkStart w:id="8" w:name="_Toc217159379"/>
      <w:r w:rsidRPr="003F23FE">
        <w:t xml:space="preserve">2.1 </w:t>
      </w:r>
      <w:r w:rsidRPr="003F23FE">
        <w:t>实验环境</w:t>
      </w:r>
      <w:bookmarkEnd w:id="8"/>
    </w:p>
    <w:p w14:paraId="4B72C56B"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t>本实验在 Windows 平台下完成，使用的软硬件环境如下：</w:t>
      </w:r>
    </w:p>
    <w:p w14:paraId="0D0C736A"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lastRenderedPageBreak/>
        <w:t>操作系统：Windows 10</w:t>
      </w:r>
      <w:r w:rsidRPr="003F23FE">
        <w:rPr>
          <w:rFonts w:ascii="宋体" w:eastAsia="宋体" w:hAnsi="宋体" w:cs="宋体"/>
          <w:kern w:val="0"/>
          <w:sz w:val="24"/>
          <w14:ligatures w14:val="none"/>
        </w:rPr>
        <w:br/>
        <w:t>编译器与工具链：MinGW-w64 GCC</w:t>
      </w:r>
      <w:r w:rsidRPr="003F23FE">
        <w:rPr>
          <w:rFonts w:ascii="宋体" w:eastAsia="宋体" w:hAnsi="宋体" w:cs="宋体"/>
          <w:kern w:val="0"/>
          <w:sz w:val="24"/>
          <w14:ligatures w14:val="none"/>
        </w:rPr>
        <w:br/>
        <w:t>图形接口：OpenGL（固定管线）</w:t>
      </w:r>
      <w:r w:rsidRPr="003F23FE">
        <w:rPr>
          <w:rFonts w:ascii="宋体" w:eastAsia="宋体" w:hAnsi="宋体" w:cs="宋体"/>
          <w:kern w:val="0"/>
          <w:sz w:val="24"/>
          <w14:ligatures w14:val="none"/>
        </w:rPr>
        <w:br/>
        <w:t>窗口管理与输入系统：GLFW</w:t>
      </w:r>
    </w:p>
    <w:p w14:paraId="31B45F4F"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t>实验要求中指定使用 GLUT 实现窗口创建</w:t>
      </w:r>
      <w:proofErr w:type="gramStart"/>
      <w:r w:rsidRPr="003F23FE">
        <w:rPr>
          <w:rFonts w:ascii="宋体" w:eastAsia="宋体" w:hAnsi="宋体" w:cs="宋体"/>
          <w:kern w:val="0"/>
          <w:sz w:val="24"/>
          <w14:ligatures w14:val="none"/>
        </w:rPr>
        <w:t>与键鼠交互</w:t>
      </w:r>
      <w:proofErr w:type="gramEnd"/>
      <w:r w:rsidRPr="003F23FE">
        <w:rPr>
          <w:rFonts w:ascii="宋体" w:eastAsia="宋体" w:hAnsi="宋体" w:cs="宋体"/>
          <w:kern w:val="0"/>
          <w:sz w:val="24"/>
          <w14:ligatures w14:val="none"/>
        </w:rPr>
        <w:t>功能，本项目采用功能等价的 GLFW 库，通过其回调机制完成窗口管理、键盘输入与鼠标交互，功能与实验要求一致。</w:t>
      </w:r>
    </w:p>
    <w:p w14:paraId="6FB91D35" w14:textId="77777777" w:rsidR="003F23FE" w:rsidRPr="003F23FE" w:rsidRDefault="003F23FE" w:rsidP="000C1A32">
      <w:pPr>
        <w:pStyle w:val="2"/>
        <w:rPr>
          <w:rFonts w:hint="eastAsia"/>
        </w:rPr>
      </w:pPr>
      <w:bookmarkStart w:id="9" w:name="_Toc217159380"/>
      <w:r w:rsidRPr="003F23FE">
        <w:t xml:space="preserve">2.2 </w:t>
      </w:r>
      <w:r w:rsidRPr="003F23FE">
        <w:t>工程结构</w:t>
      </w:r>
      <w:bookmarkEnd w:id="9"/>
    </w:p>
    <w:p w14:paraId="2BA26D58"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t>工程目录结构如下：</w:t>
      </w:r>
    </w:p>
    <w:p w14:paraId="1149A2D0"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/：源代码目录，包含球面网格生成、模型读取、渲染、交互控制及几何变换等模块</w:t>
      </w:r>
      <w:r w:rsidRPr="003F23FE">
        <w:rPr>
          <w:rFonts w:ascii="宋体" w:eastAsia="宋体" w:hAnsi="宋体" w:cs="宋体"/>
          <w:kern w:val="0"/>
          <w:sz w:val="24"/>
          <w14:ligatures w14:val="none"/>
        </w:rPr>
        <w:br/>
        <w:t>include/：头文件目录，定义各模块的数据结构与函数接口</w:t>
      </w:r>
      <w:r w:rsidRPr="003F23FE">
        <w:rPr>
          <w:rFonts w:ascii="宋体" w:eastAsia="宋体" w:hAnsi="宋体" w:cs="宋体"/>
          <w:kern w:val="0"/>
          <w:sz w:val="24"/>
          <w14:ligatures w14:val="none"/>
        </w:rPr>
        <w:br/>
        <w:t>bin/：可执行文件目录，同时存放运行所需的纹理资源（BMP）及网格文件</w:t>
      </w:r>
      <w:r w:rsidRPr="003F23FE">
        <w:rPr>
          <w:rFonts w:ascii="宋体" w:eastAsia="宋体" w:hAnsi="宋体" w:cs="宋体"/>
          <w:kern w:val="0"/>
          <w:sz w:val="24"/>
          <w14:ligatures w14:val="none"/>
        </w:rPr>
        <w:br/>
        <w:t>lib/：</w:t>
      </w:r>
      <w:proofErr w:type="gramStart"/>
      <w:r w:rsidRPr="003F23FE">
        <w:rPr>
          <w:rFonts w:ascii="宋体" w:eastAsia="宋体" w:hAnsi="宋体" w:cs="宋体"/>
          <w:kern w:val="0"/>
          <w:sz w:val="24"/>
          <w14:ligatures w14:val="none"/>
        </w:rPr>
        <w:t>第三方库目录</w:t>
      </w:r>
      <w:proofErr w:type="gramEnd"/>
      <w:r w:rsidRPr="003F23FE">
        <w:rPr>
          <w:rFonts w:ascii="宋体" w:eastAsia="宋体" w:hAnsi="宋体" w:cs="宋体"/>
          <w:kern w:val="0"/>
          <w:sz w:val="24"/>
          <w14:ligatures w14:val="none"/>
        </w:rPr>
        <w:t>，包含 GLFW 相关库文件</w:t>
      </w:r>
    </w:p>
    <w:p w14:paraId="50F7B0DF" w14:textId="77777777" w:rsidR="003F23FE" w:rsidRPr="003F23FE" w:rsidRDefault="003F23FE" w:rsidP="000C1A32">
      <w:pPr>
        <w:pStyle w:val="2"/>
        <w:rPr>
          <w:rFonts w:hint="eastAsia"/>
        </w:rPr>
      </w:pPr>
      <w:bookmarkStart w:id="10" w:name="_Toc217159381"/>
      <w:r w:rsidRPr="003F23FE">
        <w:t xml:space="preserve">2.3 </w:t>
      </w:r>
      <w:r w:rsidRPr="003F23FE">
        <w:t>编译与运行方法</w:t>
      </w:r>
      <w:bookmarkEnd w:id="10"/>
    </w:p>
    <w:p w14:paraId="49493467"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t>在正确配置 MinGW-w64、OpenGL 及 GLFW 库的前提下，程序可通过命令行方式进行编译。</w:t>
      </w:r>
    </w:p>
    <w:p w14:paraId="186C21A5"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t>球体程序的编译命令为：</w:t>
      </w:r>
    </w:p>
    <w:p w14:paraId="075382B3"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3F23FE">
        <w:rPr>
          <w:rFonts w:ascii="宋体" w:eastAsia="宋体" w:hAnsi="宋体" w:cs="宋体"/>
          <w:kern w:val="0"/>
          <w:sz w:val="24"/>
          <w14:ligatures w14:val="none"/>
        </w:rPr>
        <w:t>gcc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main.c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sphere_mesh.c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mesh_loader.c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renderer.c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input.c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transform.c</w:t>
      </w:r>
      <w:proofErr w:type="spellEnd"/>
      <w:r w:rsidRPr="003F23FE">
        <w:rPr>
          <w:rFonts w:ascii="宋体" w:eastAsia="宋体" w:hAnsi="宋体" w:cs="宋体"/>
          <w:kern w:val="0"/>
          <w:sz w:val="24"/>
          <w14:ligatures w14:val="none"/>
        </w:rPr>
        <w:t xml:space="preserve"> -o bin/sphere.exe -I include -L lib -lglfw3dll -lopengl32 -lgdi32 -</w:t>
      </w:r>
      <w:proofErr w:type="spellStart"/>
      <w:r w:rsidRPr="003F23FE">
        <w:rPr>
          <w:rFonts w:ascii="宋体" w:eastAsia="宋体" w:hAnsi="宋体" w:cs="宋体"/>
          <w:kern w:val="0"/>
          <w:sz w:val="24"/>
          <w14:ligatures w14:val="none"/>
        </w:rPr>
        <w:t>lm</w:t>
      </w:r>
      <w:proofErr w:type="spellEnd"/>
    </w:p>
    <w:p w14:paraId="29C9B2A5"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t>太阳系程序的编译命令为：</w:t>
      </w:r>
    </w:p>
    <w:p w14:paraId="39D71E76"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3F23FE">
        <w:rPr>
          <w:rFonts w:ascii="宋体" w:eastAsia="宋体" w:hAnsi="宋体" w:cs="宋体"/>
          <w:kern w:val="0"/>
          <w:sz w:val="24"/>
          <w14:ligatures w14:val="none"/>
        </w:rPr>
        <w:t>gcc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solar_system.c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sphere_mesh.c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mesh_loader.c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renderer.c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input.c</w:t>
      </w:r>
      <w:proofErr w:type="spellEnd"/>
      <w:r w:rsidRPr="003F23FE">
        <w:rPr>
          <w:rFonts w:ascii="宋体" w:eastAsia="宋体" w:hAnsi="宋体" w:cs="宋体"/>
          <w:kern w:val="0"/>
          <w:sz w:val="24"/>
          <w14:ligatures w14:val="none"/>
        </w:rPr>
        <w:t xml:space="preserve"> </w:t>
      </w:r>
      <w:proofErr w:type="spellStart"/>
      <w:r w:rsidRPr="003F23FE">
        <w:rPr>
          <w:rFonts w:ascii="宋体" w:eastAsia="宋体" w:hAnsi="宋体" w:cs="宋体"/>
          <w:kern w:val="0"/>
          <w:sz w:val="24"/>
          <w14:ligatures w14:val="none"/>
        </w:rPr>
        <w:t>src</w:t>
      </w:r>
      <w:proofErr w:type="spellEnd"/>
      <w:r w:rsidRPr="003F23FE">
        <w:rPr>
          <w:rFonts w:ascii="宋体" w:eastAsia="宋体" w:hAnsi="宋体" w:cs="宋体"/>
          <w:kern w:val="0"/>
          <w:sz w:val="24"/>
          <w14:ligatures w14:val="none"/>
        </w:rPr>
        <w:t>/</w:t>
      </w:r>
      <w:proofErr w:type="spellStart"/>
      <w:r w:rsidRPr="003F23FE">
        <w:rPr>
          <w:rFonts w:ascii="宋体" w:eastAsia="宋体" w:hAnsi="宋体" w:cs="宋体"/>
          <w:kern w:val="0"/>
          <w:sz w:val="24"/>
          <w14:ligatures w14:val="none"/>
        </w:rPr>
        <w:t>transform.c</w:t>
      </w:r>
      <w:proofErr w:type="spellEnd"/>
      <w:r w:rsidRPr="003F23FE">
        <w:rPr>
          <w:rFonts w:ascii="宋体" w:eastAsia="宋体" w:hAnsi="宋体" w:cs="宋体"/>
          <w:kern w:val="0"/>
          <w:sz w:val="24"/>
          <w14:ligatures w14:val="none"/>
        </w:rPr>
        <w:t xml:space="preserve"> -o bin/solar_system.exe -I include -L lib -lglfw3dll -lopengl32 -lgdi32 -</w:t>
      </w:r>
      <w:proofErr w:type="spellStart"/>
      <w:r w:rsidRPr="003F23FE">
        <w:rPr>
          <w:rFonts w:ascii="宋体" w:eastAsia="宋体" w:hAnsi="宋体" w:cs="宋体"/>
          <w:kern w:val="0"/>
          <w:sz w:val="24"/>
          <w14:ligatures w14:val="none"/>
        </w:rPr>
        <w:t>lm</w:t>
      </w:r>
      <w:proofErr w:type="spellEnd"/>
    </w:p>
    <w:p w14:paraId="0CB86964"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t xml:space="preserve">运行时建议在 bin 目录内执行生成的可执行文件，以保证相对路径资源能够被正确加载。球体程序在运行过程中会在当前目录生成或读取 </w:t>
      </w:r>
      <w:proofErr w:type="spellStart"/>
      <w:r w:rsidRPr="003F23FE">
        <w:rPr>
          <w:rFonts w:ascii="宋体" w:eastAsia="宋体" w:hAnsi="宋体" w:cs="宋体"/>
          <w:kern w:val="0"/>
          <w:sz w:val="24"/>
          <w14:ligatures w14:val="none"/>
        </w:rPr>
        <w:t>sphere.msh</w:t>
      </w:r>
      <w:proofErr w:type="spellEnd"/>
      <w:r w:rsidRPr="003F23FE">
        <w:rPr>
          <w:rFonts w:ascii="宋体" w:eastAsia="宋体" w:hAnsi="宋体" w:cs="宋体"/>
          <w:kern w:val="0"/>
          <w:sz w:val="24"/>
          <w14:ligatures w14:val="none"/>
        </w:rPr>
        <w:t xml:space="preserve"> 文件；太阳系程序通过相对路径加载所需的 BMP 纹理资源（如 sun.bmp、stars.bmp 等）。</w:t>
      </w:r>
    </w:p>
    <w:p w14:paraId="19AFD09C" w14:textId="77777777" w:rsidR="003F23FE" w:rsidRPr="003F23FE" w:rsidRDefault="003F23FE" w:rsidP="003F23FE">
      <w:pPr>
        <w:widowControl/>
        <w:spacing w:before="100" w:beforeAutospacing="1" w:after="100" w:afterAutospacing="1" w:line="240" w:lineRule="auto"/>
        <w:rPr>
          <w:rFonts w:ascii="宋体" w:eastAsia="宋体" w:hAnsi="宋体" w:cs="宋体" w:hint="eastAsia"/>
          <w:kern w:val="0"/>
          <w:sz w:val="24"/>
          <w14:ligatures w14:val="none"/>
        </w:rPr>
      </w:pPr>
      <w:r w:rsidRPr="003F23FE">
        <w:rPr>
          <w:rFonts w:ascii="宋体" w:eastAsia="宋体" w:hAnsi="宋体" w:cs="宋体"/>
          <w:kern w:val="0"/>
          <w:sz w:val="24"/>
          <w14:ligatures w14:val="none"/>
        </w:rPr>
        <w:lastRenderedPageBreak/>
        <w:t>当纹理资源缺失时，程序具备基本的容错处理机制：</w:t>
      </w:r>
      <w:proofErr w:type="gramStart"/>
      <w:r w:rsidRPr="003F23FE">
        <w:rPr>
          <w:rFonts w:ascii="宋体" w:eastAsia="宋体" w:hAnsi="宋体" w:cs="宋体"/>
          <w:kern w:val="0"/>
          <w:sz w:val="24"/>
          <w14:ligatures w14:val="none"/>
        </w:rPr>
        <w:t>若行</w:t>
      </w:r>
      <w:proofErr w:type="gramEnd"/>
      <w:r w:rsidRPr="003F23FE">
        <w:rPr>
          <w:rFonts w:ascii="宋体" w:eastAsia="宋体" w:hAnsi="宋体" w:cs="宋体"/>
          <w:kern w:val="0"/>
          <w:sz w:val="24"/>
          <w14:ligatures w14:val="none"/>
        </w:rPr>
        <w:t>星纹理缺失，控制台输出提示信息并使用预设颜色进行渲染；若星空纹理 stars.bmp 缺失，则禁用星空背景显示，但程序仍可正常运行。</w:t>
      </w:r>
    </w:p>
    <w:p w14:paraId="7B4F4A2A" w14:textId="3332F616" w:rsidR="0082327F" w:rsidRPr="00C170E2" w:rsidRDefault="0082327F" w:rsidP="00864080">
      <w:pPr>
        <w:pStyle w:val="1"/>
        <w:rPr>
          <w:rFonts w:ascii="宋体" w:hAnsi="宋体" w:hint="eastAsia"/>
        </w:rPr>
      </w:pPr>
      <w:bookmarkStart w:id="11" w:name="_Toc217159382"/>
      <w:r w:rsidRPr="00C170E2">
        <w:rPr>
          <w:rFonts w:ascii="宋体" w:hAnsi="宋体" w:hint="eastAsia"/>
          <w:b w:val="0"/>
        </w:rPr>
        <w:t>3</w:t>
      </w:r>
      <w:r w:rsidRPr="00C170E2">
        <w:rPr>
          <w:rFonts w:ascii="宋体" w:hAnsi="宋体"/>
        </w:rPr>
        <w:t>. 总体设计</w:t>
      </w:r>
      <w:bookmarkEnd w:id="7"/>
      <w:bookmarkEnd w:id="11"/>
    </w:p>
    <w:p w14:paraId="2BDD176F" w14:textId="0A32DFC9" w:rsidR="0082327F" w:rsidRPr="00C170E2" w:rsidRDefault="0082327F" w:rsidP="00864080">
      <w:pPr>
        <w:pStyle w:val="2"/>
        <w:rPr>
          <w:rFonts w:ascii="宋体" w:hAnsi="宋体" w:hint="eastAsia"/>
        </w:rPr>
      </w:pPr>
      <w:bookmarkStart w:id="12" w:name="heading_10"/>
      <w:bookmarkStart w:id="13" w:name="_Toc217159383"/>
      <w:r w:rsidRPr="00C170E2">
        <w:rPr>
          <w:rFonts w:ascii="宋体" w:hAnsi="宋体" w:hint="eastAsia"/>
          <w:b w:val="0"/>
        </w:rPr>
        <w:t>3</w:t>
      </w:r>
      <w:r w:rsidRPr="00C170E2">
        <w:rPr>
          <w:rFonts w:ascii="宋体" w:hAnsi="宋体"/>
        </w:rPr>
        <w:t>.1 功能目标概述</w:t>
      </w:r>
      <w:bookmarkEnd w:id="12"/>
      <w:bookmarkEnd w:id="13"/>
    </w:p>
    <w:p w14:paraId="21E79D2F" w14:textId="77777777" w:rsidR="0082327F" w:rsidRPr="00C170E2" w:rsidRDefault="0082327F" w:rsidP="0082327F">
      <w:pPr>
        <w:numPr>
          <w:ilvl w:val="0"/>
          <w:numId w:val="41"/>
        </w:numPr>
        <w:spacing w:after="0" w:line="288" w:lineRule="auto"/>
        <w:rPr>
          <w:rFonts w:ascii="宋体" w:eastAsia="宋体" w:hAnsi="宋体" w:hint="eastAsia"/>
        </w:rPr>
      </w:pPr>
      <w:r w:rsidRPr="00C170E2">
        <w:rPr>
          <w:rFonts w:ascii="宋体" w:eastAsia="宋体" w:hAnsi="宋体" w:cs="Arial"/>
        </w:rPr>
        <w:t xml:space="preserve">任务 1（网格建模与输出）：实现 </w:t>
      </w:r>
      <w:proofErr w:type="spellStart"/>
      <w:r w:rsidRPr="00C170E2">
        <w:rPr>
          <w:rFonts w:ascii="宋体" w:eastAsia="宋体" w:hAnsi="宋体" w:cs="Consolas"/>
          <w:shd w:val="clear" w:color="auto" w:fill="EFF0F1"/>
        </w:rPr>
        <w:t>SphereMesh</w:t>
      </w:r>
      <w:proofErr w:type="spellEnd"/>
      <w:r w:rsidRPr="00C170E2">
        <w:rPr>
          <w:rFonts w:ascii="宋体" w:eastAsia="宋体" w:hAnsi="宋体" w:cs="Consolas"/>
          <w:shd w:val="clear" w:color="auto" w:fill="EFF0F1"/>
        </w:rPr>
        <w:t>(m,n,"</w:t>
      </w:r>
      <w:proofErr w:type="spellStart"/>
      <w:r w:rsidRPr="00C170E2">
        <w:rPr>
          <w:rFonts w:ascii="宋体" w:eastAsia="宋体" w:hAnsi="宋体" w:cs="Consolas"/>
          <w:shd w:val="clear" w:color="auto" w:fill="EFF0F1"/>
        </w:rPr>
        <w:t>sphere.msh</w:t>
      </w:r>
      <w:proofErr w:type="spellEnd"/>
      <w:r w:rsidRPr="00C170E2">
        <w:rPr>
          <w:rFonts w:ascii="宋体" w:eastAsia="宋体" w:hAnsi="宋体" w:cs="Consolas"/>
          <w:shd w:val="clear" w:color="auto" w:fill="EFF0F1"/>
        </w:rPr>
        <w:t>")</w:t>
      </w:r>
      <w:r w:rsidRPr="00C170E2">
        <w:rPr>
          <w:rFonts w:ascii="宋体" w:eastAsia="宋体" w:hAnsi="宋体" w:cs="Arial"/>
        </w:rPr>
        <w:t xml:space="preserve"> 生成球面顶点/边/面并输出 </w:t>
      </w:r>
      <w:r w:rsidRPr="00C170E2">
        <w:rPr>
          <w:rFonts w:ascii="宋体" w:eastAsia="宋体" w:hAnsi="宋体" w:cs="Consolas"/>
          <w:shd w:val="clear" w:color="auto" w:fill="EFF0F1"/>
        </w:rPr>
        <w:t>.</w:t>
      </w:r>
      <w:proofErr w:type="spellStart"/>
      <w:r w:rsidRPr="00C170E2">
        <w:rPr>
          <w:rFonts w:ascii="宋体" w:eastAsia="宋体" w:hAnsi="宋体" w:cs="Consolas"/>
          <w:shd w:val="clear" w:color="auto" w:fill="EFF0F1"/>
        </w:rPr>
        <w:t>msh</w:t>
      </w:r>
      <w:proofErr w:type="spellEnd"/>
      <w:r w:rsidRPr="00C170E2">
        <w:rPr>
          <w:rFonts w:ascii="宋体" w:eastAsia="宋体" w:hAnsi="宋体" w:cs="Arial"/>
        </w:rPr>
        <w:t>（支持三角形+四边形面）</w:t>
      </w:r>
    </w:p>
    <w:p w14:paraId="4D85DFC0" w14:textId="77777777" w:rsidR="0082327F" w:rsidRPr="00C170E2" w:rsidRDefault="0082327F" w:rsidP="0082327F">
      <w:pPr>
        <w:numPr>
          <w:ilvl w:val="0"/>
          <w:numId w:val="42"/>
        </w:numPr>
        <w:spacing w:after="0" w:line="288" w:lineRule="auto"/>
        <w:rPr>
          <w:rFonts w:ascii="宋体" w:eastAsia="宋体" w:hAnsi="宋体" w:hint="eastAsia"/>
        </w:rPr>
      </w:pPr>
      <w:r w:rsidRPr="00C170E2">
        <w:rPr>
          <w:rFonts w:ascii="宋体" w:eastAsia="宋体" w:hAnsi="宋体" w:cs="Arial"/>
        </w:rPr>
        <w:t xml:space="preserve">任务 2（读取网格）：实现 </w:t>
      </w:r>
      <w:proofErr w:type="spellStart"/>
      <w:r w:rsidRPr="00C170E2">
        <w:rPr>
          <w:rFonts w:ascii="宋体" w:eastAsia="宋体" w:hAnsi="宋体" w:cs="Consolas"/>
          <w:shd w:val="clear" w:color="auto" w:fill="EFF0F1"/>
        </w:rPr>
        <w:t>ReadMesh</w:t>
      </w:r>
      <w:proofErr w:type="spellEnd"/>
      <w:r w:rsidRPr="00C170E2">
        <w:rPr>
          <w:rFonts w:ascii="宋体" w:eastAsia="宋体" w:hAnsi="宋体" w:cs="Consolas"/>
          <w:shd w:val="clear" w:color="auto" w:fill="EFF0F1"/>
        </w:rPr>
        <w:t>("sphere.</w:t>
      </w:r>
      <w:proofErr w:type="spellStart"/>
      <w:r w:rsidRPr="00C170E2">
        <w:rPr>
          <w:rFonts w:ascii="宋体" w:eastAsia="宋体" w:hAnsi="宋体" w:cs="Consolas"/>
          <w:shd w:val="clear" w:color="auto" w:fill="EFF0F1"/>
        </w:rPr>
        <w:t>msh</w:t>
      </w:r>
      <w:proofErr w:type="spellEnd"/>
      <w:r w:rsidRPr="00C170E2">
        <w:rPr>
          <w:rFonts w:ascii="宋体" w:eastAsia="宋体" w:hAnsi="宋体" w:cs="Consolas"/>
          <w:shd w:val="clear" w:color="auto" w:fill="EFF0F1"/>
        </w:rPr>
        <w:t>",&amp;mesh)</w:t>
      </w:r>
      <w:r w:rsidRPr="00C170E2">
        <w:rPr>
          <w:rFonts w:ascii="宋体" w:eastAsia="宋体" w:hAnsi="宋体" w:cs="Arial"/>
        </w:rPr>
        <w:t xml:space="preserve"> 解析 header/顶点/边/面，面大小用 </w:t>
      </w:r>
      <w:proofErr w:type="spellStart"/>
      <w:r w:rsidRPr="00C170E2">
        <w:rPr>
          <w:rFonts w:ascii="宋体" w:eastAsia="宋体" w:hAnsi="宋体" w:cs="Consolas"/>
          <w:shd w:val="clear" w:color="auto" w:fill="EFF0F1"/>
        </w:rPr>
        <w:t>faceSizes</w:t>
      </w:r>
      <w:proofErr w:type="spellEnd"/>
      <w:r w:rsidRPr="00C170E2">
        <w:rPr>
          <w:rFonts w:ascii="宋体" w:eastAsia="宋体" w:hAnsi="宋体" w:cs="Arial"/>
        </w:rPr>
        <w:t xml:space="preserve"> 支持 3/4 点</w:t>
      </w:r>
    </w:p>
    <w:p w14:paraId="23E5B420" w14:textId="77777777" w:rsidR="0082327F" w:rsidRPr="00C170E2" w:rsidRDefault="0082327F" w:rsidP="0082327F">
      <w:pPr>
        <w:numPr>
          <w:ilvl w:val="0"/>
          <w:numId w:val="43"/>
        </w:numPr>
        <w:spacing w:after="0" w:line="288" w:lineRule="auto"/>
        <w:rPr>
          <w:rFonts w:ascii="宋体" w:eastAsia="宋体" w:hAnsi="宋体" w:hint="eastAsia"/>
        </w:rPr>
      </w:pPr>
      <w:r w:rsidRPr="00C170E2">
        <w:rPr>
          <w:rFonts w:ascii="宋体" w:eastAsia="宋体" w:hAnsi="宋体" w:cs="Arial"/>
        </w:rPr>
        <w:t xml:space="preserve">任务 3（三种绘制）：实现点/线/面三种模式绘制，按 </w:t>
      </w:r>
      <w:r w:rsidRPr="00C170E2">
        <w:rPr>
          <w:rFonts w:ascii="宋体" w:eastAsia="宋体" w:hAnsi="宋体" w:cs="Consolas"/>
          <w:shd w:val="clear" w:color="auto" w:fill="EFF0F1"/>
        </w:rPr>
        <w:t>1/2/3</w:t>
      </w:r>
      <w:r w:rsidRPr="00C170E2">
        <w:rPr>
          <w:rFonts w:ascii="宋体" w:eastAsia="宋体" w:hAnsi="宋体" w:cs="Arial"/>
        </w:rPr>
        <w:t xml:space="preserve"> 切换（</w:t>
      </w:r>
      <w:proofErr w:type="spellStart"/>
      <w:r w:rsidRPr="00C170E2">
        <w:rPr>
          <w:rFonts w:ascii="宋体" w:eastAsia="宋体" w:hAnsi="宋体" w:cs="Consolas"/>
          <w:shd w:val="clear" w:color="auto" w:fill="EFF0F1"/>
        </w:rPr>
        <w:t>g_renderMode</w:t>
      </w:r>
      <w:proofErr w:type="spellEnd"/>
      <w:r w:rsidRPr="00C170E2">
        <w:rPr>
          <w:rFonts w:ascii="宋体" w:eastAsia="宋体" w:hAnsi="宋体" w:cs="Arial"/>
        </w:rPr>
        <w:t>：0/1/2）</w:t>
      </w:r>
    </w:p>
    <w:p w14:paraId="3E3BEE44" w14:textId="77777777" w:rsidR="0082327F" w:rsidRPr="00C170E2" w:rsidRDefault="0082327F" w:rsidP="0082327F">
      <w:pPr>
        <w:numPr>
          <w:ilvl w:val="0"/>
          <w:numId w:val="44"/>
        </w:numPr>
        <w:spacing w:after="0" w:line="288" w:lineRule="auto"/>
        <w:rPr>
          <w:rFonts w:ascii="宋体" w:eastAsia="宋体" w:hAnsi="宋体" w:hint="eastAsia"/>
        </w:rPr>
      </w:pPr>
      <w:r w:rsidRPr="00C170E2">
        <w:rPr>
          <w:rFonts w:ascii="宋体" w:eastAsia="宋体" w:hAnsi="宋体" w:cs="Arial"/>
        </w:rPr>
        <w:t xml:space="preserve">任务 4（几何变换）：按 </w:t>
      </w:r>
      <w:r w:rsidRPr="00C170E2">
        <w:rPr>
          <w:rFonts w:ascii="宋体" w:eastAsia="宋体" w:hAnsi="宋体" w:cs="Consolas"/>
          <w:shd w:val="clear" w:color="auto" w:fill="EFF0F1"/>
        </w:rPr>
        <w:t>T</w:t>
      </w:r>
      <w:r w:rsidRPr="00C170E2">
        <w:rPr>
          <w:rFonts w:ascii="宋体" w:eastAsia="宋体" w:hAnsi="宋体" w:cs="Arial"/>
        </w:rPr>
        <w:t xml:space="preserve"> 控制台输入 Q1/Q2，计算平移+缩放+旋转，使 </w:t>
      </w:r>
      <w:r w:rsidRPr="00C170E2">
        <w:rPr>
          <w:rFonts w:ascii="宋体" w:eastAsia="宋体" w:hAnsi="宋体" w:cs="Consolas"/>
          <w:shd w:val="clear" w:color="auto" w:fill="EFF0F1"/>
        </w:rPr>
        <w:t>P1=(0,0,1)→Q1</w:t>
      </w:r>
      <w:r w:rsidRPr="00C170E2">
        <w:rPr>
          <w:rFonts w:ascii="宋体" w:eastAsia="宋体" w:hAnsi="宋体" w:cs="Arial"/>
        </w:rPr>
        <w:t>、</w:t>
      </w:r>
      <w:r w:rsidRPr="00C170E2">
        <w:rPr>
          <w:rFonts w:ascii="宋体" w:eastAsia="宋体" w:hAnsi="宋体" w:cs="Consolas"/>
          <w:shd w:val="clear" w:color="auto" w:fill="EFF0F1"/>
        </w:rPr>
        <w:t>P2=(0,0,-1)→Q2</w:t>
      </w:r>
    </w:p>
    <w:p w14:paraId="1C307ADA" w14:textId="77777777" w:rsidR="0082327F" w:rsidRPr="00C170E2" w:rsidRDefault="0082327F" w:rsidP="0082327F">
      <w:pPr>
        <w:numPr>
          <w:ilvl w:val="0"/>
          <w:numId w:val="45"/>
        </w:numPr>
        <w:spacing w:after="0" w:line="288" w:lineRule="auto"/>
        <w:rPr>
          <w:rFonts w:ascii="宋体" w:eastAsia="宋体" w:hAnsi="宋体" w:hint="eastAsia"/>
        </w:rPr>
      </w:pPr>
      <w:r w:rsidRPr="00C170E2">
        <w:rPr>
          <w:rFonts w:ascii="宋体" w:eastAsia="宋体" w:hAnsi="宋体" w:cs="Arial"/>
        </w:rPr>
        <w:t>任务 5（真实感）：光照（</w:t>
      </w:r>
      <w:r w:rsidRPr="00C170E2">
        <w:rPr>
          <w:rFonts w:ascii="宋体" w:eastAsia="宋体" w:hAnsi="宋体" w:cs="Consolas"/>
          <w:shd w:val="clear" w:color="auto" w:fill="EFF0F1"/>
        </w:rPr>
        <w:t>GL_LIGHT0</w:t>
      </w:r>
      <w:r w:rsidRPr="00C170E2">
        <w:rPr>
          <w:rFonts w:ascii="宋体" w:eastAsia="宋体" w:hAnsi="宋体" w:cs="Arial"/>
        </w:rPr>
        <w:t>）、程序内棋盘格纹理（</w:t>
      </w:r>
      <w:r w:rsidRPr="00C170E2">
        <w:rPr>
          <w:rFonts w:ascii="宋体" w:eastAsia="宋体" w:hAnsi="宋体" w:cs="Consolas"/>
          <w:shd w:val="clear" w:color="auto" w:fill="EFF0F1"/>
        </w:rPr>
        <w:t>F3</w:t>
      </w:r>
      <w:r w:rsidRPr="00C170E2">
        <w:rPr>
          <w:rFonts w:ascii="宋体" w:eastAsia="宋体" w:hAnsi="宋体" w:cs="Arial"/>
        </w:rPr>
        <w:t xml:space="preserve"> 开关）、地面与简化平面阴影（</w:t>
      </w:r>
      <w:r w:rsidRPr="00C170E2">
        <w:rPr>
          <w:rFonts w:ascii="宋体" w:eastAsia="宋体" w:hAnsi="宋体" w:cs="Consolas"/>
          <w:shd w:val="clear" w:color="auto" w:fill="EFF0F1"/>
        </w:rPr>
        <w:t>F2</w:t>
      </w:r>
      <w:r w:rsidRPr="00C170E2">
        <w:rPr>
          <w:rFonts w:ascii="宋体" w:eastAsia="宋体" w:hAnsi="宋体" w:cs="Arial"/>
        </w:rPr>
        <w:t xml:space="preserve"> 开关）</w:t>
      </w:r>
    </w:p>
    <w:p w14:paraId="0AE5B000" w14:textId="77777777" w:rsidR="0082327F" w:rsidRPr="00C170E2" w:rsidRDefault="0082327F" w:rsidP="0082327F">
      <w:pPr>
        <w:numPr>
          <w:ilvl w:val="0"/>
          <w:numId w:val="46"/>
        </w:numPr>
        <w:spacing w:after="0" w:line="288" w:lineRule="auto"/>
        <w:rPr>
          <w:rFonts w:ascii="宋体" w:eastAsia="宋体" w:hAnsi="宋体" w:hint="eastAsia"/>
        </w:rPr>
      </w:pPr>
      <w:r w:rsidRPr="00C170E2">
        <w:rPr>
          <w:rFonts w:ascii="宋体" w:eastAsia="宋体" w:hAnsi="宋体" w:cs="Arial"/>
        </w:rPr>
        <w:t>任务 6（交互）：键盘旋转/平移/缩放；鼠标拖拽旋转/平移、滚轮缩放；左键点击触发简化拾取（选中高亮）</w:t>
      </w:r>
    </w:p>
    <w:p w14:paraId="289DA952" w14:textId="77777777" w:rsidR="0082327F" w:rsidRPr="00C170E2" w:rsidRDefault="0082327F" w:rsidP="0082327F">
      <w:pPr>
        <w:numPr>
          <w:ilvl w:val="0"/>
          <w:numId w:val="47"/>
        </w:numPr>
        <w:spacing w:after="0" w:line="288" w:lineRule="auto"/>
        <w:rPr>
          <w:rFonts w:ascii="宋体" w:eastAsia="宋体" w:hAnsi="宋体" w:hint="eastAsia"/>
        </w:rPr>
      </w:pPr>
      <w:r w:rsidRPr="00C170E2">
        <w:rPr>
          <w:rFonts w:ascii="宋体" w:eastAsia="宋体" w:hAnsi="宋体" w:cs="Arial"/>
        </w:rPr>
        <w:t>拓展（太阳系）：层级建模（太阳-行星-卫星）、星空背景、轨道线、土星环倾角、太阳自发光与差异化材质/光照衰减</w:t>
      </w:r>
    </w:p>
    <w:p w14:paraId="437586E8" w14:textId="77777777" w:rsidR="0082327F" w:rsidRPr="00C170E2" w:rsidRDefault="0082327F" w:rsidP="0082327F">
      <w:pPr>
        <w:spacing w:after="0" w:line="288" w:lineRule="auto"/>
        <w:ind w:left="453"/>
        <w:rPr>
          <w:rFonts w:ascii="宋体" w:eastAsia="宋体" w:hAnsi="宋体" w:hint="eastAsia"/>
        </w:rPr>
      </w:pPr>
    </w:p>
    <w:p w14:paraId="0EC53D23" w14:textId="6BA5DC8A" w:rsidR="0082327F" w:rsidRPr="00C170E2" w:rsidRDefault="0082327F" w:rsidP="00864080">
      <w:pPr>
        <w:pStyle w:val="2"/>
        <w:rPr>
          <w:rFonts w:ascii="宋体" w:hAnsi="宋体" w:hint="eastAsia"/>
        </w:rPr>
      </w:pPr>
      <w:bookmarkStart w:id="14" w:name="heading_11"/>
      <w:bookmarkStart w:id="15" w:name="_Toc217159384"/>
      <w:r w:rsidRPr="00C170E2">
        <w:rPr>
          <w:rFonts w:ascii="宋体" w:hAnsi="宋体" w:hint="eastAsia"/>
          <w:b w:val="0"/>
        </w:rPr>
        <w:t>3</w:t>
      </w:r>
      <w:r w:rsidRPr="00C170E2">
        <w:rPr>
          <w:rFonts w:ascii="宋体" w:hAnsi="宋体"/>
        </w:rPr>
        <w:t>.2 模块划分与职责</w:t>
      </w:r>
      <w:bookmarkEnd w:id="14"/>
      <w:bookmarkEnd w:id="15"/>
    </w:p>
    <w:p w14:paraId="53F1E404" w14:textId="77777777" w:rsidR="00456CD4" w:rsidRPr="00C170E2" w:rsidRDefault="00456CD4" w:rsidP="00456CD4">
      <w:pPr>
        <w:pStyle w:val="ae"/>
        <w:spacing w:before="240" w:beforeAutospacing="0"/>
        <w:rPr>
          <w:rFonts w:hint="eastAsia"/>
        </w:rPr>
      </w:pPr>
      <w:r w:rsidRPr="00C170E2">
        <w:t>为提高程序结构的清晰性、可维护性与功能扩展能力，系统采用模块化设计思想，将球面建模、数据加载、渲染、几何变换、交互控制以及太阳系拓展功能进行解耦，各模块之间通过清晰的数据接口进行协作。</w:t>
      </w:r>
    </w:p>
    <w:p w14:paraId="01C554A2" w14:textId="77777777" w:rsidR="00456CD4" w:rsidRPr="00C170E2" w:rsidRDefault="00456CD4" w:rsidP="00456CD4">
      <w:pPr>
        <w:pStyle w:val="ae"/>
        <w:spacing w:before="240" w:beforeAutospacing="0"/>
        <w:rPr>
          <w:rFonts w:hint="eastAsia"/>
        </w:rPr>
      </w:pPr>
      <w:proofErr w:type="spellStart"/>
      <w:r w:rsidRPr="00C170E2">
        <w:t>sphere_mesh</w:t>
      </w:r>
      <w:proofErr w:type="spellEnd"/>
      <w:r w:rsidRPr="00C170E2">
        <w:t xml:space="preserve"> 模块负责根据给定的经纬细分参数 (m, n) 生成规则球面网格，包括顶点坐标、面片索引及拓扑信息，并将结果写入统一的 .</w:t>
      </w:r>
      <w:proofErr w:type="spellStart"/>
      <w:r w:rsidRPr="00C170E2">
        <w:t>msh</w:t>
      </w:r>
      <w:proofErr w:type="spellEnd"/>
      <w:r w:rsidRPr="00C170E2">
        <w:t xml:space="preserve"> 文件格式。该设计将几何建模与渲染过程分离，使生成的网格数据能够被多次复用，也便于后续更换或扩展其他几何模型。</w:t>
      </w:r>
    </w:p>
    <w:p w14:paraId="0A4C82E7" w14:textId="77777777" w:rsidR="00456CD4" w:rsidRPr="00C170E2" w:rsidRDefault="00456CD4" w:rsidP="00456CD4">
      <w:pPr>
        <w:pStyle w:val="ae"/>
        <w:spacing w:before="240" w:beforeAutospacing="0"/>
        <w:rPr>
          <w:rFonts w:hint="eastAsia"/>
        </w:rPr>
      </w:pPr>
      <w:proofErr w:type="spellStart"/>
      <w:r w:rsidRPr="00C170E2">
        <w:t>mesh_loader</w:t>
      </w:r>
      <w:proofErr w:type="spellEnd"/>
      <w:r w:rsidRPr="00C170E2">
        <w:t xml:space="preserve"> 模块用于解析 .</w:t>
      </w:r>
      <w:proofErr w:type="spellStart"/>
      <w:r w:rsidRPr="00C170E2">
        <w:t>msh</w:t>
      </w:r>
      <w:proofErr w:type="spellEnd"/>
      <w:r w:rsidRPr="00C170E2">
        <w:t xml:space="preserve"> 文件，将其中的顶点、边和面信息读取并组织为统一的 Mesh 数据结构。该模块采用 </w:t>
      </w:r>
      <w:proofErr w:type="spellStart"/>
      <w:r w:rsidRPr="00C170E2">
        <w:t>faceSizes</w:t>
      </w:r>
      <w:proofErr w:type="spellEnd"/>
      <w:r w:rsidRPr="00C170E2">
        <w:t xml:space="preserve"> 数组对三角形与四边形面片进行统一存储与管理，从而在不增加渲染复杂度的前提下支持混合面类型，提高了模型表达的灵活性。</w:t>
      </w:r>
    </w:p>
    <w:p w14:paraId="3446864D" w14:textId="77777777" w:rsidR="00456CD4" w:rsidRPr="00C170E2" w:rsidRDefault="00456CD4" w:rsidP="00456CD4">
      <w:pPr>
        <w:pStyle w:val="ae"/>
        <w:spacing w:before="240" w:beforeAutospacing="0"/>
        <w:rPr>
          <w:rFonts w:hint="eastAsia"/>
        </w:rPr>
      </w:pPr>
      <w:r w:rsidRPr="00C170E2">
        <w:lastRenderedPageBreak/>
        <w:t>renderer 模块是系统的核心渲染组件，负责完成点、线、面三种绘制模式的切换显示，并在固定管线下实现光照与材质计算。同时，该模块完成纹理坐标的计算与程序内棋盘格纹理的生成，并绘制地面平面与基于平面投影的简化阴影效果。在拓展功能中，还可加入天空球渲染以增强整体场景的沉浸感。将所有绘制相关逻辑集中于该模块，有助于统一管理渲染状态并减少模块间耦合。</w:t>
      </w:r>
    </w:p>
    <w:p w14:paraId="109B1327" w14:textId="77777777" w:rsidR="00456CD4" w:rsidRPr="00C170E2" w:rsidRDefault="00456CD4" w:rsidP="00456CD4">
      <w:pPr>
        <w:pStyle w:val="ae"/>
        <w:spacing w:before="240" w:beforeAutospacing="0"/>
        <w:rPr>
          <w:rFonts w:hint="eastAsia"/>
        </w:rPr>
      </w:pPr>
      <w:r w:rsidRPr="00C170E2">
        <w:t xml:space="preserve">transform 模块根据用户输入的两个参考点 Q1 和 Q2，计算对应的平移、缩放与旋转参数，并将几何变换叠加到 OpenGL 的 </w:t>
      </w:r>
      <w:proofErr w:type="spellStart"/>
      <w:r w:rsidRPr="00C170E2">
        <w:t>ModelView</w:t>
      </w:r>
      <w:proofErr w:type="spellEnd"/>
      <w:r w:rsidRPr="00C170E2">
        <w:t xml:space="preserve"> 矩阵中。该模块将几何变换逻辑独立出来，使得变换算法与具体渲染实现相互分离，便于后续引入更复杂的</w:t>
      </w:r>
      <w:proofErr w:type="gramStart"/>
      <w:r w:rsidRPr="00C170E2">
        <w:t>交互或</w:t>
      </w:r>
      <w:proofErr w:type="gramEnd"/>
      <w:r w:rsidRPr="00C170E2">
        <w:t>数学模型。</w:t>
      </w:r>
    </w:p>
    <w:p w14:paraId="283A8BEF" w14:textId="77777777" w:rsidR="00456CD4" w:rsidRPr="00C170E2" w:rsidRDefault="00456CD4" w:rsidP="00456CD4">
      <w:pPr>
        <w:pStyle w:val="ae"/>
        <w:spacing w:before="240" w:beforeAutospacing="0"/>
        <w:rPr>
          <w:rFonts w:hint="eastAsia"/>
        </w:rPr>
      </w:pPr>
      <w:r w:rsidRPr="00C170E2">
        <w:t>input 模块基于 GLFW 提供的键盘与鼠标回调机制，负责处理用户输入并维护全局交互状态。该模块支持模型的旋转、平移与缩放操作，以及点/线/面绘制模式切换、纹理与阴影开关控制和简单拾取高亮功能。通过集中管理交互逻辑，系统能够在保持响应性的同时避免输入处理代码分散在各功能模块中。</w:t>
      </w:r>
    </w:p>
    <w:p w14:paraId="196D6FC5" w14:textId="26500A4E" w:rsidR="0082327F" w:rsidRPr="00C170E2" w:rsidRDefault="00456CD4" w:rsidP="003F23FE">
      <w:pPr>
        <w:pStyle w:val="ae"/>
        <w:spacing w:before="240" w:beforeAutospacing="0"/>
        <w:rPr>
          <w:rFonts w:hint="eastAsia"/>
        </w:rPr>
      </w:pPr>
      <w:proofErr w:type="spellStart"/>
      <w:r w:rsidRPr="00C170E2">
        <w:t>solar_system</w:t>
      </w:r>
      <w:proofErr w:type="spellEnd"/>
      <w:r w:rsidRPr="00C170E2">
        <w:t xml:space="preserve"> 模块作为系统的功能拓展部分，定义了 Planet 数据结构，用于描述天体的几何模型、材质属性、公转与自转参数。该模块采用矩阵</w:t>
      </w:r>
      <w:proofErr w:type="gramStart"/>
      <w:r w:rsidRPr="00C170E2">
        <w:t>栈</w:t>
      </w:r>
      <w:proofErr w:type="gramEnd"/>
      <w:r w:rsidRPr="00C170E2">
        <w:t>机制递归更新各级天体的变换关系，实现太阳—行星—卫星的层级建模与渲染，并进一步配置轨道线、星空背景以及土星环等特效。该设计充分体现了层级建模在复杂场景构建中的优势，也验证了前述渲染与变换模块的通用性。</w:t>
      </w:r>
    </w:p>
    <w:p w14:paraId="1665915D" w14:textId="50A9ECDE" w:rsidR="0082327F" w:rsidRPr="00C170E2" w:rsidRDefault="0082327F" w:rsidP="009737AA">
      <w:pPr>
        <w:pStyle w:val="2"/>
        <w:rPr>
          <w:rFonts w:ascii="宋体" w:hAnsi="宋体" w:hint="eastAsia"/>
        </w:rPr>
      </w:pPr>
      <w:bookmarkStart w:id="16" w:name="heading_12"/>
      <w:bookmarkStart w:id="17" w:name="_Toc217159385"/>
      <w:r w:rsidRPr="00C170E2">
        <w:rPr>
          <w:rFonts w:ascii="宋体" w:hAnsi="宋体" w:hint="eastAsia"/>
          <w:b w:val="0"/>
        </w:rPr>
        <w:t>3</w:t>
      </w:r>
      <w:r w:rsidRPr="00C170E2">
        <w:rPr>
          <w:rFonts w:ascii="宋体" w:hAnsi="宋体"/>
        </w:rPr>
        <w:t>.3 数据流（建议画流程图）</w:t>
      </w:r>
      <w:bookmarkEnd w:id="16"/>
      <w:bookmarkEnd w:id="17"/>
    </w:p>
    <w:p w14:paraId="51866A7C" w14:textId="77777777" w:rsidR="0082327F" w:rsidRPr="00C170E2" w:rsidRDefault="0082327F" w:rsidP="0082327F">
      <w:pPr>
        <w:spacing w:after="0" w:line="288" w:lineRule="auto"/>
        <w:rPr>
          <w:rFonts w:ascii="宋体" w:eastAsia="宋体" w:hAnsi="宋体" w:hint="eastAsia"/>
        </w:rPr>
      </w:pPr>
    </w:p>
    <w:p w14:paraId="2CAFFEC0" w14:textId="77777777" w:rsidR="0082327F" w:rsidRPr="00C170E2" w:rsidRDefault="0082327F" w:rsidP="0082327F">
      <w:pPr>
        <w:spacing w:after="0" w:line="288" w:lineRule="auto"/>
        <w:rPr>
          <w:rFonts w:ascii="宋体" w:eastAsia="宋体" w:hAnsi="宋体" w:hint="eastAsia"/>
        </w:rPr>
      </w:pPr>
      <w:proofErr w:type="spellStart"/>
      <w:r w:rsidRPr="00C170E2">
        <w:rPr>
          <w:rFonts w:ascii="宋体" w:eastAsia="宋体" w:hAnsi="宋体" w:cs="Arial"/>
        </w:rPr>
        <w:t>SphereMesh</w:t>
      </w:r>
      <w:proofErr w:type="spellEnd"/>
      <w:r w:rsidRPr="00C170E2">
        <w:rPr>
          <w:rFonts w:ascii="宋体" w:eastAsia="宋体" w:hAnsi="宋体" w:cs="Arial"/>
        </w:rPr>
        <w:t xml:space="preserve">(生成 </w:t>
      </w:r>
      <w:r w:rsidRPr="00C170E2">
        <w:rPr>
          <w:rFonts w:ascii="宋体" w:eastAsia="宋体" w:hAnsi="宋体"/>
        </w:rPr>
        <w:t>.</w:t>
      </w:r>
      <w:proofErr w:type="spellStart"/>
      <w:r w:rsidRPr="00C170E2">
        <w:rPr>
          <w:rFonts w:ascii="宋体" w:eastAsia="宋体" w:hAnsi="宋体"/>
        </w:rPr>
        <w:t>msh</w:t>
      </w:r>
      <w:proofErr w:type="spellEnd"/>
      <w:r w:rsidRPr="00C170E2">
        <w:rPr>
          <w:rFonts w:ascii="宋体" w:eastAsia="宋体" w:hAnsi="宋体" w:cs="Arial"/>
        </w:rPr>
        <w:t xml:space="preserve">) → </w:t>
      </w:r>
      <w:proofErr w:type="spellStart"/>
      <w:r w:rsidRPr="00C170E2">
        <w:rPr>
          <w:rFonts w:ascii="宋体" w:eastAsia="宋体" w:hAnsi="宋体" w:cs="Arial"/>
        </w:rPr>
        <w:t>ReadMesh</w:t>
      </w:r>
      <w:proofErr w:type="spellEnd"/>
      <w:r w:rsidRPr="00C170E2">
        <w:rPr>
          <w:rFonts w:ascii="宋体" w:eastAsia="宋体" w:hAnsi="宋体" w:cs="Arial"/>
        </w:rPr>
        <w:t xml:space="preserve">(解析为 </w:t>
      </w:r>
      <w:r w:rsidRPr="00C170E2">
        <w:rPr>
          <w:rFonts w:ascii="宋体" w:eastAsia="宋体" w:hAnsi="宋体"/>
        </w:rPr>
        <w:t>Mesh</w:t>
      </w:r>
      <w:r w:rsidRPr="00C170E2">
        <w:rPr>
          <w:rFonts w:ascii="宋体" w:eastAsia="宋体" w:hAnsi="宋体" w:cs="Arial"/>
        </w:rPr>
        <w:t xml:space="preserve">) → 初始化 OpenGL/纹理/光照 → 主循环渲染（应用交互变换/几何变换 → </w:t>
      </w:r>
      <w:proofErr w:type="spellStart"/>
      <w:r w:rsidRPr="00C170E2">
        <w:rPr>
          <w:rFonts w:ascii="宋体" w:eastAsia="宋体" w:hAnsi="宋体" w:cs="Arial"/>
        </w:rPr>
        <w:t>RenderScene</w:t>
      </w:r>
      <w:proofErr w:type="spellEnd"/>
      <w:r w:rsidRPr="00C170E2">
        <w:rPr>
          <w:rFonts w:ascii="宋体" w:eastAsia="宋体" w:hAnsi="宋体" w:cs="Arial"/>
        </w:rPr>
        <w:t>/</w:t>
      </w:r>
      <w:proofErr w:type="spellStart"/>
      <w:r w:rsidRPr="00C170E2">
        <w:rPr>
          <w:rFonts w:ascii="宋体" w:eastAsia="宋体" w:hAnsi="宋体" w:cs="Arial"/>
        </w:rPr>
        <w:t>RenderPlanet</w:t>
      </w:r>
      <w:proofErr w:type="spellEnd"/>
      <w:r w:rsidRPr="00C170E2">
        <w:rPr>
          <w:rFonts w:ascii="宋体" w:eastAsia="宋体" w:hAnsi="宋体" w:cs="Arial"/>
        </w:rPr>
        <w:t>） → GLFW 回调处理输入（更新旋转/平移/缩放/模式/开关/选择） → 下一帧再次渲染</w:t>
      </w:r>
    </w:p>
    <w:p w14:paraId="76CCCE35" w14:textId="77777777" w:rsidR="0082327F" w:rsidRPr="00C170E2" w:rsidRDefault="0082327F" w:rsidP="0082327F">
      <w:pPr>
        <w:spacing w:after="0" w:line="288" w:lineRule="auto"/>
        <w:rPr>
          <w:rFonts w:ascii="宋体" w:eastAsia="宋体" w:hAnsi="宋体" w:hint="eastAsia"/>
        </w:rPr>
      </w:pPr>
    </w:p>
    <w:p w14:paraId="7F407B64" w14:textId="33910F84" w:rsidR="0082327F" w:rsidRPr="00C170E2" w:rsidRDefault="0082327F" w:rsidP="0082327F">
      <w:pPr>
        <w:spacing w:after="0" w:line="288" w:lineRule="auto"/>
        <w:rPr>
          <w:rFonts w:ascii="宋体" w:eastAsia="宋体" w:hAnsi="宋体" w:hint="eastAsia"/>
        </w:rPr>
      </w:pPr>
      <w:r w:rsidRPr="00C170E2">
        <w:rPr>
          <w:rFonts w:ascii="宋体" w:eastAsia="宋体" w:hAnsi="宋体"/>
          <w:noProof/>
        </w:rPr>
        <w:drawing>
          <wp:inline distT="0" distB="0" distL="0" distR="0" wp14:anchorId="5DDDC55B" wp14:editId="2BCE5F34">
            <wp:extent cx="5274310" cy="2917825"/>
            <wp:effectExtent l="0" t="0" r="2540" b="0"/>
            <wp:docPr id="484204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17825"/>
                    </a:xfrm>
                    <a:prstGeom prst="rect">
                      <a:avLst/>
                    </a:prstGeom>
                    <a:noFill/>
                    <a:ln>
                      <a:noFill/>
                    </a:ln>
                  </pic:spPr>
                </pic:pic>
              </a:graphicData>
            </a:graphic>
          </wp:inline>
        </w:drawing>
      </w:r>
    </w:p>
    <w:p w14:paraId="67CAA289" w14:textId="77777777" w:rsidR="0082327F" w:rsidRPr="00C170E2" w:rsidRDefault="0082327F" w:rsidP="0082327F">
      <w:pPr>
        <w:spacing w:after="0" w:line="288" w:lineRule="auto"/>
        <w:rPr>
          <w:rFonts w:ascii="宋体" w:eastAsia="宋体" w:hAnsi="宋体" w:hint="eastAsia"/>
        </w:rPr>
      </w:pPr>
      <w:r w:rsidRPr="00C170E2">
        <w:rPr>
          <w:rFonts w:ascii="宋体" w:eastAsia="宋体" w:hAnsi="宋体" w:cs="Arial"/>
          <w:i/>
        </w:rPr>
        <w:lastRenderedPageBreak/>
        <w:t>图 1 图注：系统结构与数据流示意图（Mermaid）。展示共享模块（网格生成/读取/渲染/交互/变换）与两套程序（球体与太阳系）的初始化流程及每帧更新-渲染链路。</w:t>
      </w:r>
    </w:p>
    <w:p w14:paraId="63CA61AC" w14:textId="77777777" w:rsidR="0082327F" w:rsidRPr="00C170E2" w:rsidRDefault="0082327F" w:rsidP="0082327F">
      <w:pPr>
        <w:spacing w:after="0" w:line="288" w:lineRule="auto"/>
        <w:rPr>
          <w:rFonts w:ascii="宋体" w:eastAsia="宋体" w:hAnsi="宋体" w:hint="eastAsia"/>
        </w:rPr>
      </w:pPr>
    </w:p>
    <w:p w14:paraId="0AA9A2BE" w14:textId="77777777" w:rsidR="00DA7014" w:rsidRPr="00DA7014" w:rsidRDefault="00DA7014" w:rsidP="00C170E2">
      <w:pPr>
        <w:pStyle w:val="1"/>
        <w:rPr>
          <w:rFonts w:hint="eastAsia"/>
        </w:rPr>
      </w:pPr>
      <w:bookmarkStart w:id="18" w:name="_Toc217159386"/>
      <w:r w:rsidRPr="00DA7014">
        <w:t xml:space="preserve">4. </w:t>
      </w:r>
      <w:r w:rsidRPr="00DA7014">
        <w:t>任务</w:t>
      </w:r>
      <w:r w:rsidRPr="00DA7014">
        <w:t xml:space="preserve"> 1</w:t>
      </w:r>
      <w:r w:rsidRPr="00DA7014">
        <w:t>：球面网格建模与文件输出（</w:t>
      </w:r>
      <w:proofErr w:type="spellStart"/>
      <w:r w:rsidRPr="00DA7014">
        <w:t>SphereMesh</w:t>
      </w:r>
      <w:proofErr w:type="spellEnd"/>
      <w:r w:rsidRPr="00DA7014">
        <w:t>）</w:t>
      </w:r>
      <w:bookmarkEnd w:id="18"/>
    </w:p>
    <w:p w14:paraId="28D50514" w14:textId="77777777" w:rsidR="00DA7014" w:rsidRPr="000C1A32" w:rsidRDefault="00DA7014" w:rsidP="000C1A32">
      <w:pPr>
        <w:pStyle w:val="2"/>
        <w:rPr>
          <w:rFonts w:hint="eastAsia"/>
        </w:rPr>
      </w:pPr>
      <w:bookmarkStart w:id="19" w:name="_Toc217159387"/>
      <w:r w:rsidRPr="000C1A32">
        <w:t xml:space="preserve">4.1 </w:t>
      </w:r>
      <w:r w:rsidRPr="000C1A32">
        <w:t>数学模型与离散方式</w:t>
      </w:r>
      <w:bookmarkEnd w:id="19"/>
    </w:p>
    <w:p w14:paraId="0F3090A2"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实验采用单位球作为建模对象，其参数方程如下（半径为 1）：</w:t>
      </w:r>
    </w:p>
    <w:p w14:paraId="55294B73"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x = sin(</w:t>
      </w:r>
      <w:r w:rsidRPr="00DA7014">
        <w:rPr>
          <w:rFonts w:ascii="Cambria" w:eastAsia="宋体" w:hAnsi="Cambria" w:cs="Cambria"/>
          <w:kern w:val="0"/>
          <w:sz w:val="24"/>
          <w14:ligatures w14:val="none"/>
        </w:rPr>
        <w:t>ϕ</w:t>
      </w:r>
      <w:r w:rsidRPr="00DA7014">
        <w:rPr>
          <w:rFonts w:ascii="宋体" w:eastAsia="宋体" w:hAnsi="宋体" w:cs="宋体"/>
          <w:kern w:val="0"/>
          <w:sz w:val="24"/>
          <w14:ligatures w14:val="none"/>
        </w:rPr>
        <w:t>) cos(θ)</w:t>
      </w:r>
      <w:r w:rsidRPr="00DA7014">
        <w:rPr>
          <w:rFonts w:ascii="宋体" w:eastAsia="宋体" w:hAnsi="宋体" w:cs="宋体"/>
          <w:kern w:val="0"/>
          <w:sz w:val="24"/>
          <w14:ligatures w14:val="none"/>
        </w:rPr>
        <w:br/>
        <w:t>y = sin(</w:t>
      </w:r>
      <w:r w:rsidRPr="00DA7014">
        <w:rPr>
          <w:rFonts w:ascii="Cambria" w:eastAsia="宋体" w:hAnsi="Cambria" w:cs="Cambria"/>
          <w:kern w:val="0"/>
          <w:sz w:val="24"/>
          <w14:ligatures w14:val="none"/>
        </w:rPr>
        <w:t>ϕ</w:t>
      </w:r>
      <w:r w:rsidRPr="00DA7014">
        <w:rPr>
          <w:rFonts w:ascii="宋体" w:eastAsia="宋体" w:hAnsi="宋体" w:cs="宋体"/>
          <w:kern w:val="0"/>
          <w:sz w:val="24"/>
          <w14:ligatures w14:val="none"/>
        </w:rPr>
        <w:t>) sin(θ)</w:t>
      </w:r>
      <w:r w:rsidRPr="00DA7014">
        <w:rPr>
          <w:rFonts w:ascii="宋体" w:eastAsia="宋体" w:hAnsi="宋体" w:cs="宋体"/>
          <w:kern w:val="0"/>
          <w:sz w:val="24"/>
          <w14:ligatures w14:val="none"/>
        </w:rPr>
        <w:br/>
        <w:t>z = cos(</w:t>
      </w:r>
      <w:r w:rsidRPr="00DA7014">
        <w:rPr>
          <w:rFonts w:ascii="Cambria" w:eastAsia="宋体" w:hAnsi="Cambria" w:cs="Cambria"/>
          <w:kern w:val="0"/>
          <w:sz w:val="24"/>
          <w14:ligatures w14:val="none"/>
        </w:rPr>
        <w:t>ϕ</w:t>
      </w:r>
      <w:r w:rsidRPr="00DA7014">
        <w:rPr>
          <w:rFonts w:ascii="宋体" w:eastAsia="宋体" w:hAnsi="宋体" w:cs="宋体"/>
          <w:kern w:val="0"/>
          <w:sz w:val="24"/>
          <w14:ligatures w14:val="none"/>
        </w:rPr>
        <w:t>)</w:t>
      </w:r>
    </w:p>
    <w:p w14:paraId="2C406840"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其中，θ 表示经度角，</w:t>
      </w:r>
      <w:r w:rsidRPr="00DA7014">
        <w:rPr>
          <w:rFonts w:ascii="Cambria" w:eastAsia="宋体" w:hAnsi="Cambria" w:cs="Cambria"/>
          <w:kern w:val="0"/>
          <w:sz w:val="24"/>
          <w14:ligatures w14:val="none"/>
        </w:rPr>
        <w:t>ϕ</w:t>
      </w:r>
      <w:r w:rsidRPr="00DA7014">
        <w:rPr>
          <w:rFonts w:ascii="宋体" w:eastAsia="宋体" w:hAnsi="宋体" w:cs="宋体"/>
          <w:kern w:val="0"/>
          <w:sz w:val="24"/>
          <w14:ligatures w14:val="none"/>
        </w:rPr>
        <w:t xml:space="preserve"> 表示纬度角。为获得离散的球面网格，按照程序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sphere_mesh.c</w:t>
      </w:r>
      <w:proofErr w:type="spellEnd"/>
      <w:r w:rsidRPr="00DA7014">
        <w:rPr>
          <w:rFonts w:ascii="宋体" w:eastAsia="宋体" w:hAnsi="宋体" w:cs="宋体"/>
          <w:kern w:val="0"/>
          <w:sz w:val="24"/>
          <w14:ligatures w14:val="none"/>
        </w:rPr>
        <w:t xml:space="preserve"> 中的实现方式对参数空间进行均匀划分。</w:t>
      </w:r>
    </w:p>
    <w:p w14:paraId="3DEC2130"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经度方向离散为 m 份，其取值为：</w:t>
      </w:r>
    </w:p>
    <w:p w14:paraId="26C2024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DA7014">
        <w:rPr>
          <w:rFonts w:ascii="宋体" w:eastAsia="宋体" w:hAnsi="宋体" w:cs="宋体"/>
          <w:kern w:val="0"/>
          <w:sz w:val="24"/>
          <w14:ligatures w14:val="none"/>
        </w:rPr>
        <w:t>θ_i</w:t>
      </w:r>
      <w:proofErr w:type="spellEnd"/>
      <w:r w:rsidRPr="00DA7014">
        <w:rPr>
          <w:rFonts w:ascii="宋体" w:eastAsia="宋体" w:hAnsi="宋体" w:cs="宋体"/>
          <w:kern w:val="0"/>
          <w:sz w:val="24"/>
          <w14:ligatures w14:val="none"/>
        </w:rPr>
        <w:t xml:space="preserve"> = 2π</w:t>
      </w:r>
      <w:proofErr w:type="spellStart"/>
      <w:r w:rsidRPr="00DA7014">
        <w:rPr>
          <w:rFonts w:ascii="宋体" w:eastAsia="宋体" w:hAnsi="宋体" w:cs="宋体"/>
          <w:kern w:val="0"/>
          <w:sz w:val="24"/>
          <w14:ligatures w14:val="none"/>
        </w:rPr>
        <w:t>i</w:t>
      </w:r>
      <w:proofErr w:type="spellEnd"/>
      <w:r w:rsidRPr="00DA7014">
        <w:rPr>
          <w:rFonts w:ascii="宋体" w:eastAsia="宋体" w:hAnsi="宋体" w:cs="宋体"/>
          <w:kern w:val="0"/>
          <w:sz w:val="24"/>
          <w14:ligatures w14:val="none"/>
        </w:rPr>
        <w:t xml:space="preserve"> / m，</w:t>
      </w:r>
      <w:proofErr w:type="spellStart"/>
      <w:r w:rsidRPr="00DA7014">
        <w:rPr>
          <w:rFonts w:ascii="宋体" w:eastAsia="宋体" w:hAnsi="宋体" w:cs="宋体"/>
          <w:kern w:val="0"/>
          <w:sz w:val="24"/>
          <w14:ligatures w14:val="none"/>
        </w:rPr>
        <w:t>i</w:t>
      </w:r>
      <w:proofErr w:type="spellEnd"/>
      <w:r w:rsidRPr="00DA7014">
        <w:rPr>
          <w:rFonts w:ascii="宋体" w:eastAsia="宋体" w:hAnsi="宋体" w:cs="宋体"/>
          <w:kern w:val="0"/>
          <w:sz w:val="24"/>
          <w14:ligatures w14:val="none"/>
        </w:rPr>
        <w:t xml:space="preserve"> = 0, 1, …, m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1</w:t>
      </w:r>
    </w:p>
    <w:p w14:paraId="7BDE67CF"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纬度方向离散为 n 份，其中两极单独处理，非极点纬线的取值为：</w:t>
      </w:r>
    </w:p>
    <w:p w14:paraId="1E41605F"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roofErr w:type="spellStart"/>
      <w:r w:rsidRPr="00DA7014">
        <w:rPr>
          <w:rFonts w:ascii="Cambria" w:eastAsia="宋体" w:hAnsi="Cambria" w:cs="Cambria"/>
          <w:kern w:val="0"/>
          <w:sz w:val="24"/>
          <w14:ligatures w14:val="none"/>
        </w:rPr>
        <w:t>ϕ</w:t>
      </w:r>
      <w:r w:rsidRPr="00DA7014">
        <w:rPr>
          <w:rFonts w:ascii="宋体" w:eastAsia="宋体" w:hAnsi="宋体" w:cs="宋体"/>
          <w:kern w:val="0"/>
          <w:sz w:val="24"/>
          <w14:ligatures w14:val="none"/>
        </w:rPr>
        <w:t>_j</w:t>
      </w:r>
      <w:proofErr w:type="spellEnd"/>
      <w:r w:rsidRPr="00DA7014">
        <w:rPr>
          <w:rFonts w:ascii="宋体" w:eastAsia="宋体" w:hAnsi="宋体" w:cs="宋体"/>
          <w:kern w:val="0"/>
          <w:sz w:val="24"/>
          <w14:ligatures w14:val="none"/>
        </w:rPr>
        <w:t xml:space="preserve"> = πj / n，j = 1, 2, …, n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1</w:t>
      </w:r>
    </w:p>
    <w:p w14:paraId="4D1ACCD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球面两个极点分别定义为北极点 (0, 0, 1) 与南极点 (0, 0,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1)。通过上述方式，可在单位球表面生成规则分布的顶点集合。</w:t>
      </w:r>
    </w:p>
    <w:p w14:paraId="18313404" w14:textId="77777777" w:rsidR="00DA7014" w:rsidRPr="00DA7014" w:rsidRDefault="00DA7014" w:rsidP="000C1A32">
      <w:pPr>
        <w:pStyle w:val="2"/>
        <w:rPr>
          <w:rFonts w:hint="eastAsia"/>
        </w:rPr>
      </w:pPr>
      <w:bookmarkStart w:id="20" w:name="_Toc217159388"/>
      <w:r w:rsidRPr="00DA7014">
        <w:t xml:space="preserve">4.2 </w:t>
      </w:r>
      <w:r w:rsidRPr="00DA7014">
        <w:t>顶点编号规则</w:t>
      </w:r>
      <w:bookmarkEnd w:id="20"/>
    </w:p>
    <w:p w14:paraId="32A5441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为便于</w:t>
      </w:r>
      <w:proofErr w:type="gramStart"/>
      <w:r w:rsidRPr="00DA7014">
        <w:rPr>
          <w:rFonts w:ascii="宋体" w:eastAsia="宋体" w:hAnsi="宋体" w:cs="宋体"/>
          <w:kern w:val="0"/>
          <w:sz w:val="24"/>
          <w14:ligatures w14:val="none"/>
        </w:rPr>
        <w:t>后续边</w:t>
      </w:r>
      <w:proofErr w:type="gramEnd"/>
      <w:r w:rsidRPr="00DA7014">
        <w:rPr>
          <w:rFonts w:ascii="宋体" w:eastAsia="宋体" w:hAnsi="宋体" w:cs="宋体"/>
          <w:kern w:val="0"/>
          <w:sz w:val="24"/>
          <w14:ligatures w14:val="none"/>
        </w:rPr>
        <w:t xml:space="preserve">与面的构建，球面顶点按照固定顺序进行编号，编号规则与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sphere_mesh.c</w:t>
      </w:r>
      <w:proofErr w:type="spellEnd"/>
      <w:r w:rsidRPr="00DA7014">
        <w:rPr>
          <w:rFonts w:ascii="宋体" w:eastAsia="宋体" w:hAnsi="宋体" w:cs="宋体"/>
          <w:kern w:val="0"/>
          <w:sz w:val="24"/>
          <w14:ligatures w14:val="none"/>
        </w:rPr>
        <w:t xml:space="preserve"> 中的写入顺序保持一致。</w:t>
      </w:r>
    </w:p>
    <w:p w14:paraId="0932CB0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编号 0 表示北极点，其坐标为 (0, 0, 1)。</w:t>
      </w:r>
    </w:p>
    <w:p w14:paraId="7CA391BF"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编号 1 至 (n</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1)</w:t>
      </w:r>
      <w:r w:rsidRPr="00DA7014">
        <w:rPr>
          <w:rFonts w:ascii="宋体" w:eastAsia="宋体" w:hAnsi="宋体" w:cs="宋体" w:hint="eastAsia"/>
          <w:kern w:val="0"/>
          <w:sz w:val="24"/>
          <w14:ligatures w14:val="none"/>
        </w:rPr>
        <w:t>×</w:t>
      </w:r>
      <w:r w:rsidRPr="00DA7014">
        <w:rPr>
          <w:rFonts w:ascii="宋体" w:eastAsia="宋体" w:hAnsi="宋体" w:cs="宋体"/>
          <w:kern w:val="0"/>
          <w:sz w:val="24"/>
          <w14:ligatures w14:val="none"/>
        </w:rPr>
        <w:t>m 的顶点为中间纬线圈上的顶点，按纬度从上到下依次写入。对于第 j 圈纬线（j = 1 … n</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1），其起始索引为：</w:t>
      </w:r>
    </w:p>
    <w:p w14:paraId="2A1B542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lastRenderedPageBreak/>
        <w:t xml:space="preserve">start = 1 + (j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1) </w:t>
      </w:r>
      <w:r w:rsidRPr="00DA7014">
        <w:rPr>
          <w:rFonts w:ascii="宋体" w:eastAsia="宋体" w:hAnsi="宋体" w:cs="宋体" w:hint="eastAsia"/>
          <w:kern w:val="0"/>
          <w:sz w:val="24"/>
          <w14:ligatures w14:val="none"/>
        </w:rPr>
        <w:t>×</w:t>
      </w:r>
      <w:r w:rsidRPr="00DA7014">
        <w:rPr>
          <w:rFonts w:ascii="宋体" w:eastAsia="宋体" w:hAnsi="宋体" w:cs="宋体"/>
          <w:kern w:val="0"/>
          <w:sz w:val="24"/>
          <w14:ligatures w14:val="none"/>
        </w:rPr>
        <w:t xml:space="preserve"> m</w:t>
      </w:r>
    </w:p>
    <w:p w14:paraId="75786176"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在同一圈内，顶点按照经度方向 </w:t>
      </w:r>
      <w:proofErr w:type="spellStart"/>
      <w:r w:rsidRPr="00DA7014">
        <w:rPr>
          <w:rFonts w:ascii="宋体" w:eastAsia="宋体" w:hAnsi="宋体" w:cs="宋体"/>
          <w:kern w:val="0"/>
          <w:sz w:val="24"/>
          <w14:ligatures w14:val="none"/>
        </w:rPr>
        <w:t>i</w:t>
      </w:r>
      <w:proofErr w:type="spellEnd"/>
      <w:r w:rsidRPr="00DA7014">
        <w:rPr>
          <w:rFonts w:ascii="宋体" w:eastAsia="宋体" w:hAnsi="宋体" w:cs="宋体"/>
          <w:kern w:val="0"/>
          <w:sz w:val="24"/>
          <w14:ligatures w14:val="none"/>
        </w:rPr>
        <w:t xml:space="preserve"> = 0 … m</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1 的顺序依次编号。</w:t>
      </w:r>
    </w:p>
    <w:p w14:paraId="263FF16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编号 nV</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1 表示南极点，其坐标为 (0, 0,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1)。</w:t>
      </w:r>
    </w:p>
    <w:p w14:paraId="7E1C572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该编号方式便于通过起始索引快速定位任意一圈的顶点范围，并可利用 (i+1)%m 的形式自然处理经度方向的环向闭合，使边和面生成过程更加直接。</w:t>
      </w:r>
    </w:p>
    <w:p w14:paraId="20494EFD" w14:textId="77777777" w:rsidR="00DA7014" w:rsidRPr="00DA7014" w:rsidRDefault="00DA7014" w:rsidP="000C1A32">
      <w:pPr>
        <w:pStyle w:val="2"/>
        <w:rPr>
          <w:rFonts w:hint="eastAsia"/>
        </w:rPr>
      </w:pPr>
      <w:bookmarkStart w:id="21" w:name="_Toc217159389"/>
      <w:r w:rsidRPr="00DA7014">
        <w:t xml:space="preserve">4.3 </w:t>
      </w:r>
      <w:r w:rsidRPr="00DA7014">
        <w:t>边与面构建方法</w:t>
      </w:r>
      <w:bookmarkEnd w:id="21"/>
    </w:p>
    <w:p w14:paraId="3767FA4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球面网格的边（Edges）与面（Faces）按照以下规则构建，具体实现与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sphere_mesh.c</w:t>
      </w:r>
      <w:proofErr w:type="spellEnd"/>
      <w:r w:rsidRPr="00DA7014">
        <w:rPr>
          <w:rFonts w:ascii="宋体" w:eastAsia="宋体" w:hAnsi="宋体" w:cs="宋体"/>
          <w:kern w:val="0"/>
          <w:sz w:val="24"/>
          <w14:ligatures w14:val="none"/>
        </w:rPr>
        <w:t xml:space="preserve"> 保持一致。</w:t>
      </w:r>
    </w:p>
    <w:p w14:paraId="2AF962B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边的构建方式如下：</w:t>
      </w:r>
    </w:p>
    <w:p w14:paraId="3C4DCA8C"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北极点与第一圈纬线顶点之间建立连接，形成从北极到第一圈的边，其形式为 (0, 1+i)。</w:t>
      </w:r>
    </w:p>
    <w:p w14:paraId="0F602731"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相邻两圈纬线之间，在相同经度方向上建立连接，形成经线方向的边。</w:t>
      </w:r>
    </w:p>
    <w:p w14:paraId="76CC3D7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最后一圈纬线顶点与南极点之间建立连接，形成从最后一圈到南极的边。</w:t>
      </w:r>
    </w:p>
    <w:p w14:paraId="145F070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在每一圈纬线内部，按照经度方向建立环向边，采用 (</w:t>
      </w:r>
      <w:proofErr w:type="spellStart"/>
      <w:r w:rsidRPr="00DA7014">
        <w:rPr>
          <w:rFonts w:ascii="宋体" w:eastAsia="宋体" w:hAnsi="宋体" w:cs="宋体"/>
          <w:kern w:val="0"/>
          <w:sz w:val="24"/>
          <w14:ligatures w14:val="none"/>
        </w:rPr>
        <w:t>start+i</w:t>
      </w:r>
      <w:proofErr w:type="spellEnd"/>
      <w:r w:rsidRPr="00DA7014">
        <w:rPr>
          <w:rFonts w:ascii="宋体" w:eastAsia="宋体" w:hAnsi="宋体" w:cs="宋体"/>
          <w:kern w:val="0"/>
          <w:sz w:val="24"/>
          <w14:ligatures w14:val="none"/>
        </w:rPr>
        <w:t>, start+(i+1)%m) 的形式实现闭合。</w:t>
      </w:r>
    </w:p>
    <w:p w14:paraId="1C9E4B4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面的构建方式如下：</w:t>
      </w:r>
    </w:p>
    <w:p w14:paraId="7FBA9631"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北极区域由 m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三角形构成，每个三角形由北极点和第一圈中相邻的两个顶点组成，其顶点索引形式为</w:t>
      </w:r>
      <w:r w:rsidRPr="00DA7014">
        <w:rPr>
          <w:rFonts w:ascii="宋体" w:eastAsia="宋体" w:hAnsi="宋体" w:cs="宋体"/>
          <w:kern w:val="0"/>
          <w:sz w:val="24"/>
          <w14:ligatures w14:val="none"/>
        </w:rPr>
        <w:br/>
        <w:t>0, 1+i, 1+(i+1)%m。</w:t>
      </w:r>
    </w:p>
    <w:p w14:paraId="3420C6D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中间区域由若干条带组成，相邻两圈纬线之间形成 m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四边形面，每个四边形由当前圈和下一圈中相邻的四个顶点构成。</w:t>
      </w:r>
    </w:p>
    <w:p w14:paraId="687A103B"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南极区域同样由 m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三角形构成，每个三角形由最后一圈中相邻的两个顶点与南极点组成。</w:t>
      </w:r>
    </w:p>
    <w:p w14:paraId="2DCDA29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在渲染过程中，利用单位球上顶点坐标近似作为法线方向，因此在生成面时保持统一的顶点顺序，有助于避免部分面出现翻转或背面显示的问题。</w:t>
      </w:r>
    </w:p>
    <w:p w14:paraId="44E4528D" w14:textId="77777777" w:rsidR="00DA7014" w:rsidRPr="00DA7014" w:rsidRDefault="00DA7014" w:rsidP="000C1A32">
      <w:pPr>
        <w:pStyle w:val="2"/>
        <w:rPr>
          <w:rFonts w:hint="eastAsia"/>
        </w:rPr>
      </w:pPr>
      <w:bookmarkStart w:id="22" w:name="_Toc217159390"/>
      <w:r w:rsidRPr="00DA7014">
        <w:lastRenderedPageBreak/>
        <w:t>4.4 .</w:t>
      </w:r>
      <w:proofErr w:type="spellStart"/>
      <w:r w:rsidRPr="00DA7014">
        <w:t>msh</w:t>
      </w:r>
      <w:proofErr w:type="spellEnd"/>
      <w:r w:rsidRPr="00DA7014">
        <w:t xml:space="preserve"> </w:t>
      </w:r>
      <w:r w:rsidRPr="00DA7014">
        <w:t>文件格式与输出内容说明</w:t>
      </w:r>
      <w:bookmarkEnd w:id="22"/>
    </w:p>
    <w:p w14:paraId="063FCC2F"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球面网格数据采用自定义的 .</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文件格式进行存储，其格式与 </w:t>
      </w:r>
      <w:proofErr w:type="spellStart"/>
      <w:r w:rsidRPr="00DA7014">
        <w:rPr>
          <w:rFonts w:ascii="宋体" w:eastAsia="宋体" w:hAnsi="宋体" w:cs="宋体"/>
          <w:kern w:val="0"/>
          <w:sz w:val="24"/>
          <w14:ligatures w14:val="none"/>
        </w:rPr>
        <w:t>SphereMesh</w:t>
      </w:r>
      <w:proofErr w:type="spellEnd"/>
      <w:r w:rsidRPr="00DA7014">
        <w:rPr>
          <w:rFonts w:ascii="宋体" w:eastAsia="宋体" w:hAnsi="宋体" w:cs="宋体"/>
          <w:kern w:val="0"/>
          <w:sz w:val="24"/>
          <w14:ligatures w14:val="none"/>
        </w:rPr>
        <w:t xml:space="preserve"> 的输出以及 </w:t>
      </w:r>
      <w:proofErr w:type="spellStart"/>
      <w:r w:rsidRPr="00DA7014">
        <w:rPr>
          <w:rFonts w:ascii="宋体" w:eastAsia="宋体" w:hAnsi="宋体" w:cs="宋体"/>
          <w:kern w:val="0"/>
          <w:sz w:val="24"/>
          <w14:ligatures w14:val="none"/>
        </w:rPr>
        <w:t>ReadMesh</w:t>
      </w:r>
      <w:proofErr w:type="spellEnd"/>
      <w:r w:rsidRPr="00DA7014">
        <w:rPr>
          <w:rFonts w:ascii="宋体" w:eastAsia="宋体" w:hAnsi="宋体" w:cs="宋体"/>
          <w:kern w:val="0"/>
          <w:sz w:val="24"/>
          <w14:ligatures w14:val="none"/>
        </w:rPr>
        <w:t xml:space="preserve"> 的读取过程保持一致。</w:t>
      </w:r>
    </w:p>
    <w:p w14:paraId="5888DC32"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文件第一行为三个整数，依次表示顶点数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 xml:space="preserve">、边数 </w:t>
      </w:r>
      <w:proofErr w:type="spellStart"/>
      <w:r w:rsidRPr="00DA7014">
        <w:rPr>
          <w:rFonts w:ascii="宋体" w:eastAsia="宋体" w:hAnsi="宋体" w:cs="宋体"/>
          <w:kern w:val="0"/>
          <w:sz w:val="24"/>
          <w14:ligatures w14:val="none"/>
        </w:rPr>
        <w:t>nE</w:t>
      </w:r>
      <w:proofErr w:type="spellEnd"/>
      <w:r w:rsidRPr="00DA7014">
        <w:rPr>
          <w:rFonts w:ascii="宋体" w:eastAsia="宋体" w:hAnsi="宋体" w:cs="宋体"/>
          <w:kern w:val="0"/>
          <w:sz w:val="24"/>
          <w14:ligatures w14:val="none"/>
        </w:rPr>
        <w:t xml:space="preserve"> 和面数 </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w:t>
      </w:r>
    </w:p>
    <w:p w14:paraId="1574620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随后为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 xml:space="preserve"> 行顶点数据，每行包含一个顶点的三维坐标 x、y、z。</w:t>
      </w:r>
    </w:p>
    <w:p w14:paraId="2CE2582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接下来为 </w:t>
      </w:r>
      <w:proofErr w:type="spellStart"/>
      <w:r w:rsidRPr="00DA7014">
        <w:rPr>
          <w:rFonts w:ascii="宋体" w:eastAsia="宋体" w:hAnsi="宋体" w:cs="宋体"/>
          <w:kern w:val="0"/>
          <w:sz w:val="24"/>
          <w14:ligatures w14:val="none"/>
        </w:rPr>
        <w:t>nE</w:t>
      </w:r>
      <w:proofErr w:type="spellEnd"/>
      <w:r w:rsidRPr="00DA7014">
        <w:rPr>
          <w:rFonts w:ascii="宋体" w:eastAsia="宋体" w:hAnsi="宋体" w:cs="宋体"/>
          <w:kern w:val="0"/>
          <w:sz w:val="24"/>
          <w14:ligatures w14:val="none"/>
        </w:rPr>
        <w:t xml:space="preserve"> 行边数据，每行包含两个整数，表示一条边所连接的两个顶点索引。</w:t>
      </w:r>
    </w:p>
    <w:p w14:paraId="025D8CD2"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最后为 </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 xml:space="preserve"> </w:t>
      </w:r>
      <w:proofErr w:type="gramStart"/>
      <w:r w:rsidRPr="00DA7014">
        <w:rPr>
          <w:rFonts w:ascii="宋体" w:eastAsia="宋体" w:hAnsi="宋体" w:cs="宋体"/>
          <w:kern w:val="0"/>
          <w:sz w:val="24"/>
          <w14:ligatures w14:val="none"/>
        </w:rPr>
        <w:t>行面数据</w:t>
      </w:r>
      <w:proofErr w:type="gramEnd"/>
      <w:r w:rsidRPr="00DA7014">
        <w:rPr>
          <w:rFonts w:ascii="宋体" w:eastAsia="宋体" w:hAnsi="宋体" w:cs="宋体"/>
          <w:kern w:val="0"/>
          <w:sz w:val="24"/>
          <w14:ligatures w14:val="none"/>
        </w:rPr>
        <w:t xml:space="preserve">，每行表示一个面片，可能为三角形（包含 3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 xml:space="preserve">顶点索引）或四边形（包含 4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顶点索引）。</w:t>
      </w:r>
    </w:p>
    <w:p w14:paraId="76889D78" w14:textId="77777777" w:rsidR="00BD54B1"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noProof/>
          <w:kern w:val="0"/>
          <w:sz w:val="24"/>
          <w14:ligatures w14:val="none"/>
        </w:rPr>
        <w:lastRenderedPageBreak/>
        <w:drawing>
          <wp:inline distT="0" distB="0" distL="0" distR="0" wp14:anchorId="33099B76" wp14:editId="129DD829">
            <wp:extent cx="4782217" cy="6087325"/>
            <wp:effectExtent l="0" t="0" r="0" b="8890"/>
            <wp:docPr id="1714712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12160" name=""/>
                    <pic:cNvPicPr/>
                  </pic:nvPicPr>
                  <pic:blipFill>
                    <a:blip r:embed="rId7"/>
                    <a:stretch>
                      <a:fillRect/>
                    </a:stretch>
                  </pic:blipFill>
                  <pic:spPr>
                    <a:xfrm>
                      <a:off x="0" y="0"/>
                      <a:ext cx="4782217" cy="6087325"/>
                    </a:xfrm>
                    <a:prstGeom prst="rect">
                      <a:avLst/>
                    </a:prstGeom>
                  </pic:spPr>
                </pic:pic>
              </a:graphicData>
            </a:graphic>
          </wp:inline>
        </w:drawing>
      </w:r>
    </w:p>
    <w:p w14:paraId="7DCC8A6A" w14:textId="21AFF64D"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图 2：.</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文件示例，展示顶点数、边数、面数以及部分顶点、边和面数据。</w:t>
      </w:r>
    </w:p>
    <w:p w14:paraId="30565551" w14:textId="77777777" w:rsidR="00DA7014" w:rsidRPr="00DA7014" w:rsidRDefault="00DA7014" w:rsidP="000C1A32">
      <w:pPr>
        <w:pStyle w:val="2"/>
        <w:rPr>
          <w:rFonts w:hint="eastAsia"/>
        </w:rPr>
      </w:pPr>
      <w:bookmarkStart w:id="23" w:name="_Toc217159391"/>
      <w:bookmarkStart w:id="24" w:name="heading_20"/>
      <w:r w:rsidRPr="00DA7014">
        <w:t xml:space="preserve">4.5 </w:t>
      </w:r>
      <w:r w:rsidRPr="00DA7014">
        <w:t>自检与正确性验证</w:t>
      </w:r>
      <w:bookmarkEnd w:id="23"/>
    </w:p>
    <w:p w14:paraId="7B13DB6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为验证球面网格建模结果的正确性，从数量关系、拓扑连通性及可视化效果等方面对生成的网格进行了自检。</w:t>
      </w:r>
    </w:p>
    <w:p w14:paraId="43D56D4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在数量关系方面，对生成的顶点数、边数和面数进行核对。实验中顶点</w:t>
      </w:r>
      <w:proofErr w:type="gramStart"/>
      <w:r w:rsidRPr="00DA7014">
        <w:rPr>
          <w:rFonts w:ascii="宋体" w:eastAsia="宋体" w:hAnsi="宋体" w:cs="宋体"/>
          <w:kern w:val="0"/>
          <w:sz w:val="24"/>
          <w14:ligatures w14:val="none"/>
        </w:rPr>
        <w:t>数满足</w:t>
      </w:r>
      <w:proofErr w:type="gramEnd"/>
      <w:r w:rsidRPr="00DA7014">
        <w:rPr>
          <w:rFonts w:ascii="宋体" w:eastAsia="宋体" w:hAnsi="宋体" w:cs="宋体"/>
          <w:kern w:val="0"/>
          <w:sz w:val="24"/>
          <w14:ligatures w14:val="none"/>
        </w:rPr>
        <w:br/>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 xml:space="preserve"> = 2 + (n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1) </w:t>
      </w:r>
      <w:r w:rsidRPr="00DA7014">
        <w:rPr>
          <w:rFonts w:ascii="宋体" w:eastAsia="宋体" w:hAnsi="宋体" w:cs="宋体" w:hint="eastAsia"/>
          <w:kern w:val="0"/>
          <w:sz w:val="24"/>
          <w14:ligatures w14:val="none"/>
        </w:rPr>
        <w:t>×</w:t>
      </w:r>
      <w:r w:rsidRPr="00DA7014">
        <w:rPr>
          <w:rFonts w:ascii="宋体" w:eastAsia="宋体" w:hAnsi="宋体" w:cs="宋体"/>
          <w:kern w:val="0"/>
          <w:sz w:val="24"/>
          <w14:ligatures w14:val="none"/>
        </w:rPr>
        <w:t xml:space="preserve"> m，</w:t>
      </w:r>
      <w:r w:rsidRPr="00DA7014">
        <w:rPr>
          <w:rFonts w:ascii="宋体" w:eastAsia="宋体" w:hAnsi="宋体" w:cs="宋体"/>
          <w:kern w:val="0"/>
          <w:sz w:val="24"/>
          <w14:ligatures w14:val="none"/>
        </w:rPr>
        <w:br/>
        <w:t>面数满足</w:t>
      </w:r>
      <w:r w:rsidRPr="00DA7014">
        <w:rPr>
          <w:rFonts w:ascii="宋体" w:eastAsia="宋体" w:hAnsi="宋体" w:cs="宋体"/>
          <w:kern w:val="0"/>
          <w:sz w:val="24"/>
          <w14:ligatures w14:val="none"/>
        </w:rPr>
        <w:br/>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 xml:space="preserve"> = 2 × m + (n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2) </w:t>
      </w:r>
      <w:r w:rsidRPr="00DA7014">
        <w:rPr>
          <w:rFonts w:ascii="宋体" w:eastAsia="宋体" w:hAnsi="宋体" w:cs="宋体" w:hint="eastAsia"/>
          <w:kern w:val="0"/>
          <w:sz w:val="24"/>
          <w14:ligatures w14:val="none"/>
        </w:rPr>
        <w:t>×</w:t>
      </w:r>
      <w:r w:rsidRPr="00DA7014">
        <w:rPr>
          <w:rFonts w:ascii="宋体" w:eastAsia="宋体" w:hAnsi="宋体" w:cs="宋体"/>
          <w:kern w:val="0"/>
          <w:sz w:val="24"/>
          <w14:ligatures w14:val="none"/>
        </w:rPr>
        <w:t xml:space="preserve"> m，</w:t>
      </w:r>
      <w:r w:rsidRPr="00DA7014">
        <w:rPr>
          <w:rFonts w:ascii="宋体" w:eastAsia="宋体" w:hAnsi="宋体" w:cs="宋体"/>
          <w:kern w:val="0"/>
          <w:sz w:val="24"/>
          <w14:ligatures w14:val="none"/>
        </w:rPr>
        <w:br/>
      </w:r>
      <w:r w:rsidRPr="00DA7014">
        <w:rPr>
          <w:rFonts w:ascii="宋体" w:eastAsia="宋体" w:hAnsi="宋体" w:cs="宋体"/>
          <w:kern w:val="0"/>
          <w:sz w:val="24"/>
          <w14:ligatures w14:val="none"/>
        </w:rPr>
        <w:lastRenderedPageBreak/>
        <w:t xml:space="preserve">边数由欧拉公式 </w:t>
      </w:r>
      <w:proofErr w:type="spellStart"/>
      <w:r w:rsidRPr="00DA7014">
        <w:rPr>
          <w:rFonts w:ascii="宋体" w:eastAsia="宋体" w:hAnsi="宋体" w:cs="宋体"/>
          <w:kern w:val="0"/>
          <w:sz w:val="24"/>
          <w14:ligatures w14:val="none"/>
        </w:rPr>
        <w:t>nE</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 xml:space="preserve">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2 计算得到。实际输出的 .</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文件中统</w:t>
      </w:r>
      <w:proofErr w:type="gramStart"/>
      <w:r w:rsidRPr="00DA7014">
        <w:rPr>
          <w:rFonts w:ascii="宋体" w:eastAsia="宋体" w:hAnsi="宋体" w:cs="宋体"/>
          <w:kern w:val="0"/>
          <w:sz w:val="24"/>
          <w14:ligatures w14:val="none"/>
        </w:rPr>
        <w:t>计结果</w:t>
      </w:r>
      <w:proofErr w:type="gramEnd"/>
      <w:r w:rsidRPr="00DA7014">
        <w:rPr>
          <w:rFonts w:ascii="宋体" w:eastAsia="宋体" w:hAnsi="宋体" w:cs="宋体"/>
          <w:kern w:val="0"/>
          <w:sz w:val="24"/>
          <w14:ligatures w14:val="none"/>
        </w:rPr>
        <w:t>与上述理论公式一致。</w:t>
      </w:r>
    </w:p>
    <w:p w14:paraId="6DCE8C6B"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在渲染为线框模式时，各纬线圈均形成闭合环，经线方向的</w:t>
      </w:r>
      <w:proofErr w:type="gramStart"/>
      <w:r w:rsidRPr="00DA7014">
        <w:rPr>
          <w:rFonts w:ascii="宋体" w:eastAsia="宋体" w:hAnsi="宋体" w:cs="宋体"/>
          <w:kern w:val="0"/>
          <w:sz w:val="24"/>
          <w14:ligatures w14:val="none"/>
        </w:rPr>
        <w:t>边能够</w:t>
      </w:r>
      <w:proofErr w:type="gramEnd"/>
      <w:r w:rsidRPr="00DA7014">
        <w:rPr>
          <w:rFonts w:ascii="宋体" w:eastAsia="宋体" w:hAnsi="宋体" w:cs="宋体"/>
          <w:kern w:val="0"/>
          <w:sz w:val="24"/>
          <w14:ligatures w14:val="none"/>
        </w:rPr>
        <w:t>正确连接至南北两极，整体结构连续，未出现明显断裂或异常飞线现象。上下</w:t>
      </w:r>
      <w:proofErr w:type="gramStart"/>
      <w:r w:rsidRPr="00DA7014">
        <w:rPr>
          <w:rFonts w:ascii="宋体" w:eastAsia="宋体" w:hAnsi="宋体" w:cs="宋体"/>
          <w:kern w:val="0"/>
          <w:sz w:val="24"/>
          <w14:ligatures w14:val="none"/>
        </w:rPr>
        <w:t>极</w:t>
      </w:r>
      <w:proofErr w:type="gramEnd"/>
      <w:r w:rsidRPr="00DA7014">
        <w:rPr>
          <w:rFonts w:ascii="宋体" w:eastAsia="宋体" w:hAnsi="宋体" w:cs="宋体"/>
          <w:kern w:val="0"/>
          <w:sz w:val="24"/>
          <w14:ligatures w14:val="none"/>
        </w:rPr>
        <w:t xml:space="preserve">区域由三角形面片构成，北极与第一圈、南极与最后一圈之间均形成 m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规则的三角形扇面，连接关系正确。</w:t>
      </w:r>
    </w:p>
    <w:p w14:paraId="27EDCB3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通过设置不同的参数组合对比球面网格效果，当 m、n 较小时，球面呈现明显的多边形棱角；随着 m、n 的增大，球面外观逐渐平滑，但顶点数与面数显著增加，绘制开销上升，实时渲染的流畅度有所下降。这一现象与理论分析结果一致。</w:t>
      </w:r>
    </w:p>
    <w:p w14:paraId="7D0A7B40" w14:textId="77777777" w:rsidR="00DA7014" w:rsidRPr="00DA7014" w:rsidRDefault="00DA7014" w:rsidP="000C1A32">
      <w:pPr>
        <w:pStyle w:val="2"/>
        <w:rPr>
          <w:rFonts w:hint="eastAsia"/>
        </w:rPr>
      </w:pPr>
      <w:bookmarkStart w:id="25" w:name="_Toc217159392"/>
      <w:r w:rsidRPr="00DA7014">
        <w:t xml:space="preserve">4.6 </w:t>
      </w:r>
      <w:r w:rsidRPr="00DA7014">
        <w:t>对应源码位置说明</w:t>
      </w:r>
      <w:bookmarkEnd w:id="25"/>
    </w:p>
    <w:p w14:paraId="16274AC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球面网格建模与文件输出的相关实现位于源码文件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sphere_mesh.c</w:t>
      </w:r>
      <w:proofErr w:type="spellEnd"/>
      <w:r w:rsidRPr="00DA7014">
        <w:rPr>
          <w:rFonts w:ascii="宋体" w:eastAsia="宋体" w:hAnsi="宋体" w:cs="宋体"/>
          <w:kern w:val="0"/>
          <w:sz w:val="24"/>
          <w14:ligatures w14:val="none"/>
        </w:rPr>
        <w:t xml:space="preserve"> 中，其接口声明位于头文件 include/</w:t>
      </w:r>
      <w:proofErr w:type="spellStart"/>
      <w:r w:rsidRPr="00DA7014">
        <w:rPr>
          <w:rFonts w:ascii="宋体" w:eastAsia="宋体" w:hAnsi="宋体" w:cs="宋体"/>
          <w:kern w:val="0"/>
          <w:sz w:val="24"/>
          <w14:ligatures w14:val="none"/>
        </w:rPr>
        <w:t>sphere_mesh.h</w:t>
      </w:r>
      <w:proofErr w:type="spellEnd"/>
      <w:r w:rsidRPr="00DA7014">
        <w:rPr>
          <w:rFonts w:ascii="宋体" w:eastAsia="宋体" w:hAnsi="宋体" w:cs="宋体"/>
          <w:kern w:val="0"/>
          <w:sz w:val="24"/>
          <w14:ligatures w14:val="none"/>
        </w:rPr>
        <w:t>。</w:t>
      </w:r>
    </w:p>
    <w:p w14:paraId="7C6D5A62"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核心函数为：</w:t>
      </w:r>
    </w:p>
    <w:p w14:paraId="0A315F7C"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roofErr w:type="spellStart"/>
      <w:proofErr w:type="gramStart"/>
      <w:r w:rsidRPr="00DA7014">
        <w:rPr>
          <w:rFonts w:ascii="宋体" w:eastAsia="宋体" w:hAnsi="宋体" w:cs="宋体"/>
          <w:kern w:val="0"/>
          <w:sz w:val="24"/>
          <w14:ligatures w14:val="none"/>
        </w:rPr>
        <w:t>SphereMesh</w:t>
      </w:r>
      <w:proofErr w:type="spellEnd"/>
      <w:r w:rsidRPr="00DA7014">
        <w:rPr>
          <w:rFonts w:ascii="宋体" w:eastAsia="宋体" w:hAnsi="宋体" w:cs="宋体"/>
          <w:kern w:val="0"/>
          <w:sz w:val="24"/>
          <w14:ligatures w14:val="none"/>
        </w:rPr>
        <w:t>(</w:t>
      </w:r>
      <w:proofErr w:type="gramEnd"/>
      <w:r w:rsidRPr="00DA7014">
        <w:rPr>
          <w:rFonts w:ascii="宋体" w:eastAsia="宋体" w:hAnsi="宋体" w:cs="宋体"/>
          <w:kern w:val="0"/>
          <w:sz w:val="24"/>
          <w14:ligatures w14:val="none"/>
        </w:rPr>
        <w:t>int m, int n, const char *</w:t>
      </w:r>
      <w:proofErr w:type="spellStart"/>
      <w:r w:rsidRPr="00DA7014">
        <w:rPr>
          <w:rFonts w:ascii="宋体" w:eastAsia="宋体" w:hAnsi="宋体" w:cs="宋体"/>
          <w:kern w:val="0"/>
          <w:sz w:val="24"/>
          <w14:ligatures w14:val="none"/>
        </w:rPr>
        <w:t>fileName</w:t>
      </w:r>
      <w:proofErr w:type="spellEnd"/>
      <w:r w:rsidRPr="00DA7014">
        <w:rPr>
          <w:rFonts w:ascii="宋体" w:eastAsia="宋体" w:hAnsi="宋体" w:cs="宋体"/>
          <w:kern w:val="0"/>
          <w:sz w:val="24"/>
          <w14:ligatures w14:val="none"/>
        </w:rPr>
        <w:t>)</w:t>
      </w:r>
    </w:p>
    <w:p w14:paraId="2328D185"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该函数根据输入的经度划分数 m 和纬度划分数 n 生成球面网格，并将结果写入指定的 .</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文件。函数内部按照固定顺序写入顶点数据，先写入北极点，然后依次写入 j = 1 … n</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1 各纬线圈中 </w:t>
      </w:r>
      <w:proofErr w:type="spellStart"/>
      <w:r w:rsidRPr="00DA7014">
        <w:rPr>
          <w:rFonts w:ascii="宋体" w:eastAsia="宋体" w:hAnsi="宋体" w:cs="宋体"/>
          <w:kern w:val="0"/>
          <w:sz w:val="24"/>
          <w14:ligatures w14:val="none"/>
        </w:rPr>
        <w:t>i</w:t>
      </w:r>
      <w:proofErr w:type="spellEnd"/>
      <w:r w:rsidRPr="00DA7014">
        <w:rPr>
          <w:rFonts w:ascii="宋体" w:eastAsia="宋体" w:hAnsi="宋体" w:cs="宋体"/>
          <w:kern w:val="0"/>
          <w:sz w:val="24"/>
          <w14:ligatures w14:val="none"/>
        </w:rPr>
        <w:t xml:space="preserve"> = 0 … m</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1 的顶点，最后写入南极点。</w:t>
      </w:r>
    </w:p>
    <w:p w14:paraId="6FFA9B01"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网格的顶点</w:t>
      </w:r>
      <w:proofErr w:type="gramStart"/>
      <w:r w:rsidRPr="00DA7014">
        <w:rPr>
          <w:rFonts w:ascii="宋体" w:eastAsia="宋体" w:hAnsi="宋体" w:cs="宋体"/>
          <w:kern w:val="0"/>
          <w:sz w:val="24"/>
          <w14:ligatures w14:val="none"/>
        </w:rPr>
        <w:t>数按照</w:t>
      </w:r>
      <w:proofErr w:type="gramEnd"/>
      <w:r w:rsidRPr="00DA7014">
        <w:rPr>
          <w:rFonts w:ascii="宋体" w:eastAsia="宋体" w:hAnsi="宋体" w:cs="宋体"/>
          <w:kern w:val="0"/>
          <w:sz w:val="24"/>
          <w14:ligatures w14:val="none"/>
        </w:rPr>
        <w:t xml:space="preserve">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 xml:space="preserve"> = 2 + (n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1) </w:t>
      </w:r>
      <w:r w:rsidRPr="00DA7014">
        <w:rPr>
          <w:rFonts w:ascii="宋体" w:eastAsia="宋体" w:hAnsi="宋体" w:cs="宋体" w:hint="eastAsia"/>
          <w:kern w:val="0"/>
          <w:sz w:val="24"/>
          <w14:ligatures w14:val="none"/>
        </w:rPr>
        <w:t>×</w:t>
      </w:r>
      <w:r w:rsidRPr="00DA7014">
        <w:rPr>
          <w:rFonts w:ascii="宋体" w:eastAsia="宋体" w:hAnsi="宋体" w:cs="宋体"/>
          <w:kern w:val="0"/>
          <w:sz w:val="24"/>
          <w14:ligatures w14:val="none"/>
        </w:rPr>
        <w:t xml:space="preserve"> m 计算；面数按照 </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 xml:space="preserve"> = 2 × m + (n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2) </w:t>
      </w:r>
      <w:r w:rsidRPr="00DA7014">
        <w:rPr>
          <w:rFonts w:ascii="宋体" w:eastAsia="宋体" w:hAnsi="宋体" w:cs="宋体" w:hint="eastAsia"/>
          <w:kern w:val="0"/>
          <w:sz w:val="24"/>
          <w14:ligatures w14:val="none"/>
        </w:rPr>
        <w:t>×</w:t>
      </w:r>
      <w:r w:rsidRPr="00DA7014">
        <w:rPr>
          <w:rFonts w:ascii="宋体" w:eastAsia="宋体" w:hAnsi="宋体" w:cs="宋体"/>
          <w:kern w:val="0"/>
          <w:sz w:val="24"/>
          <w14:ligatures w14:val="none"/>
        </w:rPr>
        <w:t xml:space="preserve"> m 计算，其中上下极帽区域由三角形面片构成，中间条带区域由四边形面片构成；边数不单独枚举，而是通过欧拉公式 </w:t>
      </w:r>
      <w:proofErr w:type="spellStart"/>
      <w:r w:rsidRPr="00DA7014">
        <w:rPr>
          <w:rFonts w:ascii="宋体" w:eastAsia="宋体" w:hAnsi="宋体" w:cs="宋体"/>
          <w:kern w:val="0"/>
          <w:sz w:val="24"/>
          <w14:ligatures w14:val="none"/>
        </w:rPr>
        <w:t>nE</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 xml:space="preserve">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2 进行计算。所有面片的顶点索引均按照一致的逆时针顺序写入，以保证渲染时法线方向的正确性。</w:t>
      </w:r>
    </w:p>
    <w:p w14:paraId="42B3B938" w14:textId="49C83BEE" w:rsidR="00DA7014" w:rsidRPr="00DA7014" w:rsidRDefault="00DA7014" w:rsidP="000C1A32">
      <w:pPr>
        <w:pStyle w:val="1"/>
        <w:rPr>
          <w:rFonts w:hint="eastAsia"/>
        </w:rPr>
      </w:pPr>
      <w:bookmarkStart w:id="26" w:name="_Toc217159393"/>
      <w:bookmarkStart w:id="27" w:name="heading_24"/>
      <w:bookmarkEnd w:id="24"/>
      <w:r w:rsidRPr="00DA7014">
        <w:t xml:space="preserve">5. </w:t>
      </w:r>
      <w:r w:rsidRPr="00DA7014">
        <w:t>任务</w:t>
      </w:r>
      <w:r w:rsidRPr="00DA7014">
        <w:t xml:space="preserve"> 2</w:t>
      </w:r>
      <w:r w:rsidRPr="00DA7014">
        <w:t>：读取网格文（</w:t>
      </w:r>
      <w:proofErr w:type="spellStart"/>
      <w:r w:rsidRPr="00DA7014">
        <w:t>ReadMesh</w:t>
      </w:r>
      <w:proofErr w:type="spellEnd"/>
      <w:r w:rsidRPr="00DA7014">
        <w:t>）</w:t>
      </w:r>
      <w:bookmarkEnd w:id="26"/>
    </w:p>
    <w:p w14:paraId="03D56D7E" w14:textId="77777777" w:rsidR="00DA7014" w:rsidRPr="00DA7014" w:rsidRDefault="00DA7014" w:rsidP="000C1A32">
      <w:pPr>
        <w:pStyle w:val="2"/>
        <w:rPr>
          <w:rFonts w:hint="eastAsia"/>
        </w:rPr>
      </w:pPr>
      <w:bookmarkStart w:id="28" w:name="_Toc217159394"/>
      <w:r w:rsidRPr="00DA7014">
        <w:t xml:space="preserve">5.1 </w:t>
      </w:r>
      <w:r w:rsidRPr="00DA7014">
        <w:t>接口设计与数据结构</w:t>
      </w:r>
      <w:bookmarkEnd w:id="28"/>
    </w:p>
    <w:p w14:paraId="2DD62D9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为实现对 .</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网格文件的读取与解析，设计了统一的网格读取接口，其函数声明与数据结构定义与 include/</w:t>
      </w:r>
      <w:proofErr w:type="spellStart"/>
      <w:r w:rsidRPr="00DA7014">
        <w:rPr>
          <w:rFonts w:ascii="宋体" w:eastAsia="宋体" w:hAnsi="宋体" w:cs="宋体"/>
          <w:kern w:val="0"/>
          <w:sz w:val="24"/>
          <w14:ligatures w14:val="none"/>
        </w:rPr>
        <w:t>mesh_loader.h</w:t>
      </w:r>
      <w:proofErr w:type="spellEnd"/>
      <w:r w:rsidRPr="00DA7014">
        <w:rPr>
          <w:rFonts w:ascii="宋体" w:eastAsia="宋体" w:hAnsi="宋体" w:cs="宋体"/>
          <w:kern w:val="0"/>
          <w:sz w:val="24"/>
          <w14:ligatures w14:val="none"/>
        </w:rPr>
        <w:t xml:space="preserve"> 保持一致。</w:t>
      </w:r>
    </w:p>
    <w:p w14:paraId="0C9F401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网格读取函数定义为：</w:t>
      </w:r>
    </w:p>
    <w:p w14:paraId="546A641B"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roofErr w:type="spellStart"/>
      <w:proofErr w:type="gramStart"/>
      <w:r w:rsidRPr="00DA7014">
        <w:rPr>
          <w:rFonts w:ascii="宋体" w:eastAsia="宋体" w:hAnsi="宋体" w:cs="宋体"/>
          <w:kern w:val="0"/>
          <w:sz w:val="24"/>
          <w14:ligatures w14:val="none"/>
        </w:rPr>
        <w:lastRenderedPageBreak/>
        <w:t>ReadMesh</w:t>
      </w:r>
      <w:proofErr w:type="spellEnd"/>
      <w:r w:rsidRPr="00DA7014">
        <w:rPr>
          <w:rFonts w:ascii="宋体" w:eastAsia="宋体" w:hAnsi="宋体" w:cs="宋体"/>
          <w:kern w:val="0"/>
          <w:sz w:val="24"/>
          <w14:ligatures w14:val="none"/>
        </w:rPr>
        <w:t>(</w:t>
      </w:r>
      <w:proofErr w:type="gramEnd"/>
      <w:r w:rsidRPr="00DA7014">
        <w:rPr>
          <w:rFonts w:ascii="宋体" w:eastAsia="宋体" w:hAnsi="宋体" w:cs="宋体"/>
          <w:kern w:val="0"/>
          <w:sz w:val="24"/>
          <w14:ligatures w14:val="none"/>
        </w:rPr>
        <w:t>const char *</w:t>
      </w:r>
      <w:proofErr w:type="spellStart"/>
      <w:r w:rsidRPr="00DA7014">
        <w:rPr>
          <w:rFonts w:ascii="宋体" w:eastAsia="宋体" w:hAnsi="宋体" w:cs="宋体"/>
          <w:kern w:val="0"/>
          <w:sz w:val="24"/>
          <w14:ligatures w14:val="none"/>
        </w:rPr>
        <w:t>fileName</w:t>
      </w:r>
      <w:proofErr w:type="spellEnd"/>
      <w:r w:rsidRPr="00DA7014">
        <w:rPr>
          <w:rFonts w:ascii="宋体" w:eastAsia="宋体" w:hAnsi="宋体" w:cs="宋体"/>
          <w:kern w:val="0"/>
          <w:sz w:val="24"/>
          <w14:ligatures w14:val="none"/>
        </w:rPr>
        <w:t>, Mesh *</w:t>
      </w:r>
      <w:proofErr w:type="spellStart"/>
      <w:r w:rsidRPr="00DA7014">
        <w:rPr>
          <w:rFonts w:ascii="宋体" w:eastAsia="宋体" w:hAnsi="宋体" w:cs="宋体"/>
          <w:kern w:val="0"/>
          <w:sz w:val="24"/>
          <w14:ligatures w14:val="none"/>
        </w:rPr>
        <w:t>meshOut</w:t>
      </w:r>
      <w:proofErr w:type="spellEnd"/>
      <w:r w:rsidRPr="00DA7014">
        <w:rPr>
          <w:rFonts w:ascii="宋体" w:eastAsia="宋体" w:hAnsi="宋体" w:cs="宋体"/>
          <w:kern w:val="0"/>
          <w:sz w:val="24"/>
          <w14:ligatures w14:val="none"/>
        </w:rPr>
        <w:t>)</w:t>
      </w:r>
    </w:p>
    <w:p w14:paraId="108F510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其中，</w:t>
      </w:r>
      <w:proofErr w:type="spellStart"/>
      <w:r w:rsidRPr="00DA7014">
        <w:rPr>
          <w:rFonts w:ascii="宋体" w:eastAsia="宋体" w:hAnsi="宋体" w:cs="宋体"/>
          <w:kern w:val="0"/>
          <w:sz w:val="24"/>
          <w14:ligatures w14:val="none"/>
        </w:rPr>
        <w:t>fileName</w:t>
      </w:r>
      <w:proofErr w:type="spellEnd"/>
      <w:r w:rsidRPr="00DA7014">
        <w:rPr>
          <w:rFonts w:ascii="宋体" w:eastAsia="宋体" w:hAnsi="宋体" w:cs="宋体"/>
          <w:kern w:val="0"/>
          <w:sz w:val="24"/>
          <w14:ligatures w14:val="none"/>
        </w:rPr>
        <w:t xml:space="preserve"> 为输入的 .</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文件路径，</w:t>
      </w:r>
      <w:proofErr w:type="spellStart"/>
      <w:r w:rsidRPr="00DA7014">
        <w:rPr>
          <w:rFonts w:ascii="宋体" w:eastAsia="宋体" w:hAnsi="宋体" w:cs="宋体"/>
          <w:kern w:val="0"/>
          <w:sz w:val="24"/>
          <w14:ligatures w14:val="none"/>
        </w:rPr>
        <w:t>meshOut</w:t>
      </w:r>
      <w:proofErr w:type="spellEnd"/>
      <w:r w:rsidRPr="00DA7014">
        <w:rPr>
          <w:rFonts w:ascii="宋体" w:eastAsia="宋体" w:hAnsi="宋体" w:cs="宋体"/>
          <w:kern w:val="0"/>
          <w:sz w:val="24"/>
          <w14:ligatures w14:val="none"/>
        </w:rPr>
        <w:t xml:space="preserve"> 为输出参数，用于保存读取后的网格数据。函数在内部动态分配内存，并填充网格的顶点数、边数、面数以及对应的数据数组。</w:t>
      </w:r>
    </w:p>
    <w:p w14:paraId="65243EA0"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Mesh 数据结构中包含如下主要字段：vertices 用于存储顶点坐标数据，为长度为 nV×3 的 float 数组，按照 x、y、z 的顺序线性存储；edges 用于存储边信息，为长度为 nE×2 的 int 数组，每条边由两个顶点索引表示；faces 用于</w:t>
      </w:r>
      <w:proofErr w:type="gramStart"/>
      <w:r w:rsidRPr="00DA7014">
        <w:rPr>
          <w:rFonts w:ascii="宋体" w:eastAsia="宋体" w:hAnsi="宋体" w:cs="宋体"/>
          <w:kern w:val="0"/>
          <w:sz w:val="24"/>
          <w14:ligatures w14:val="none"/>
        </w:rPr>
        <w:t>存储面</w:t>
      </w:r>
      <w:proofErr w:type="gramEnd"/>
      <w:r w:rsidRPr="00DA7014">
        <w:rPr>
          <w:rFonts w:ascii="宋体" w:eastAsia="宋体" w:hAnsi="宋体" w:cs="宋体"/>
          <w:kern w:val="0"/>
          <w:sz w:val="24"/>
          <w14:ligatures w14:val="none"/>
        </w:rPr>
        <w:t xml:space="preserve">片的顶点索引，为长度为 nF×4 的 int 数组，每个面最多支持 4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顶点；</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用于记录每个面的实际顶点数，其取值为 3 或 4。</w:t>
      </w:r>
    </w:p>
    <w:p w14:paraId="3A836C1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在面片表示上同时支持三角形与四边形。对于三角形面，仅使用 faces 中的前三个索引位置，第 4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 xml:space="preserve">位置写入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1，并在 </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中记录该面为三角形；对于四边形面，则写入完整的 4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 xml:space="preserve">顶点索引，并在 </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中记录为四边形。</w:t>
      </w:r>
    </w:p>
    <w:p w14:paraId="5ED6CB1B" w14:textId="77777777" w:rsidR="00DA7014" w:rsidRPr="00DA7014" w:rsidRDefault="00DA7014" w:rsidP="000C1A32">
      <w:pPr>
        <w:pStyle w:val="2"/>
        <w:rPr>
          <w:rFonts w:hint="eastAsia"/>
        </w:rPr>
      </w:pPr>
      <w:bookmarkStart w:id="29" w:name="_Toc217159395"/>
      <w:r w:rsidRPr="00DA7014">
        <w:t xml:space="preserve">5.2 </w:t>
      </w:r>
      <w:r w:rsidRPr="00DA7014">
        <w:t>解析流程与异常处理</w:t>
      </w:r>
      <w:bookmarkEnd w:id="29"/>
    </w:p>
    <w:p w14:paraId="713AA45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网格文件的解析流程与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mesh_loader.c</w:t>
      </w:r>
      <w:proofErr w:type="spellEnd"/>
      <w:r w:rsidRPr="00DA7014">
        <w:rPr>
          <w:rFonts w:ascii="宋体" w:eastAsia="宋体" w:hAnsi="宋体" w:cs="宋体"/>
          <w:kern w:val="0"/>
          <w:sz w:val="24"/>
          <w14:ligatures w14:val="none"/>
        </w:rPr>
        <w:t xml:space="preserve"> 中的实现保持一致，整体流程如下。</w:t>
      </w:r>
    </w:p>
    <w:p w14:paraId="71BFC67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首先尝试打开指定的 .</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文件，若文件打开失败，则在控制台输出错误信息并直接返回。若 </w:t>
      </w:r>
      <w:proofErr w:type="spellStart"/>
      <w:r w:rsidRPr="00DA7014">
        <w:rPr>
          <w:rFonts w:ascii="宋体" w:eastAsia="宋体" w:hAnsi="宋体" w:cs="宋体"/>
          <w:kern w:val="0"/>
          <w:sz w:val="24"/>
          <w14:ligatures w14:val="none"/>
        </w:rPr>
        <w:t>meshOut</w:t>
      </w:r>
      <w:proofErr w:type="spellEnd"/>
      <w:r w:rsidRPr="00DA7014">
        <w:rPr>
          <w:rFonts w:ascii="宋体" w:eastAsia="宋体" w:hAnsi="宋体" w:cs="宋体"/>
          <w:kern w:val="0"/>
          <w:sz w:val="24"/>
          <w14:ligatures w14:val="none"/>
        </w:rPr>
        <w:t xml:space="preserve"> 中已经存在旧的网格数据，则在读取新文件前先释放相关内存并将指针置空，避免重复读入导致的内存泄漏问题。</w:t>
      </w:r>
    </w:p>
    <w:p w14:paraId="652EB9CC"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文件读取时，首先解析文件头部，通过 </w:t>
      </w:r>
      <w:proofErr w:type="spellStart"/>
      <w:r w:rsidRPr="00DA7014">
        <w:rPr>
          <w:rFonts w:ascii="宋体" w:eastAsia="宋体" w:hAnsi="宋体" w:cs="宋体"/>
          <w:kern w:val="0"/>
          <w:sz w:val="24"/>
          <w14:ligatures w14:val="none"/>
        </w:rPr>
        <w:t>fscanf</w:t>
      </w:r>
      <w:proofErr w:type="spellEnd"/>
      <w:r w:rsidRPr="00DA7014">
        <w:rPr>
          <w:rFonts w:ascii="宋体" w:eastAsia="宋体" w:hAnsi="宋体" w:cs="宋体"/>
          <w:kern w:val="0"/>
          <w:sz w:val="24"/>
          <w14:ligatures w14:val="none"/>
        </w:rPr>
        <w:t xml:space="preserve"> 读取顶点数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 xml:space="preserve">、边数 </w:t>
      </w:r>
      <w:proofErr w:type="spellStart"/>
      <w:r w:rsidRPr="00DA7014">
        <w:rPr>
          <w:rFonts w:ascii="宋体" w:eastAsia="宋体" w:hAnsi="宋体" w:cs="宋体"/>
          <w:kern w:val="0"/>
          <w:sz w:val="24"/>
          <w14:ligatures w14:val="none"/>
        </w:rPr>
        <w:t>nE</w:t>
      </w:r>
      <w:proofErr w:type="spellEnd"/>
      <w:r w:rsidRPr="00DA7014">
        <w:rPr>
          <w:rFonts w:ascii="宋体" w:eastAsia="宋体" w:hAnsi="宋体" w:cs="宋体"/>
          <w:kern w:val="0"/>
          <w:sz w:val="24"/>
          <w14:ligatures w14:val="none"/>
        </w:rPr>
        <w:t xml:space="preserve"> 和面数 </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。若读取失败，则判定文件头格式非法，输出 “Invalid header” 提示并返回。</w:t>
      </w:r>
    </w:p>
    <w:p w14:paraId="4C9AA1D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在成功读取头部信息后，根据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nE</w:t>
      </w:r>
      <w:proofErr w:type="spellEnd"/>
      <w:r w:rsidRPr="00DA7014">
        <w:rPr>
          <w:rFonts w:ascii="宋体" w:eastAsia="宋体" w:hAnsi="宋体" w:cs="宋体"/>
          <w:kern w:val="0"/>
          <w:sz w:val="24"/>
          <w14:ligatures w14:val="none"/>
        </w:rPr>
        <w:t xml:space="preserve"> 和 </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 xml:space="preserve"> 的数值动态分配 vertices、edges、faces 和 </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四个数组。随后使用 </w:t>
      </w:r>
      <w:proofErr w:type="spellStart"/>
      <w:r w:rsidRPr="00DA7014">
        <w:rPr>
          <w:rFonts w:ascii="宋体" w:eastAsia="宋体" w:hAnsi="宋体" w:cs="宋体"/>
          <w:kern w:val="0"/>
          <w:sz w:val="24"/>
          <w14:ligatures w14:val="none"/>
        </w:rPr>
        <w:t>fscanf</w:t>
      </w:r>
      <w:proofErr w:type="spellEnd"/>
      <w:r w:rsidRPr="00DA7014">
        <w:rPr>
          <w:rFonts w:ascii="宋体" w:eastAsia="宋体" w:hAnsi="宋体" w:cs="宋体"/>
          <w:kern w:val="0"/>
          <w:sz w:val="24"/>
          <w14:ligatures w14:val="none"/>
        </w:rPr>
        <w:t xml:space="preserve"> 按顺序读取所有顶点坐标与边数据。</w:t>
      </w:r>
    </w:p>
    <w:p w14:paraId="633FDA65"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在读取面数据时，采用逐行 </w:t>
      </w:r>
      <w:proofErr w:type="spellStart"/>
      <w:r w:rsidRPr="00DA7014">
        <w:rPr>
          <w:rFonts w:ascii="宋体" w:eastAsia="宋体" w:hAnsi="宋体" w:cs="宋体"/>
          <w:kern w:val="0"/>
          <w:sz w:val="24"/>
          <w14:ligatures w14:val="none"/>
        </w:rPr>
        <w:t>fgets</w:t>
      </w:r>
      <w:proofErr w:type="spellEnd"/>
      <w:r w:rsidRPr="00DA7014">
        <w:rPr>
          <w:rFonts w:ascii="宋体" w:eastAsia="宋体" w:hAnsi="宋体" w:cs="宋体"/>
          <w:kern w:val="0"/>
          <w:sz w:val="24"/>
          <w14:ligatures w14:val="none"/>
        </w:rPr>
        <w:t xml:space="preserve"> 结合 </w:t>
      </w:r>
      <w:proofErr w:type="spellStart"/>
      <w:r w:rsidRPr="00DA7014">
        <w:rPr>
          <w:rFonts w:ascii="宋体" w:eastAsia="宋体" w:hAnsi="宋体" w:cs="宋体"/>
          <w:kern w:val="0"/>
          <w:sz w:val="24"/>
          <w14:ligatures w14:val="none"/>
        </w:rPr>
        <w:t>sscanf</w:t>
      </w:r>
      <w:proofErr w:type="spellEnd"/>
      <w:r w:rsidRPr="00DA7014">
        <w:rPr>
          <w:rFonts w:ascii="宋体" w:eastAsia="宋体" w:hAnsi="宋体" w:cs="宋体"/>
          <w:kern w:val="0"/>
          <w:sz w:val="24"/>
          <w14:ligatures w14:val="none"/>
        </w:rPr>
        <w:t xml:space="preserve"> 的方式进行解析。通过 </w:t>
      </w:r>
      <w:proofErr w:type="spellStart"/>
      <w:r w:rsidRPr="00DA7014">
        <w:rPr>
          <w:rFonts w:ascii="宋体" w:eastAsia="宋体" w:hAnsi="宋体" w:cs="宋体"/>
          <w:kern w:val="0"/>
          <w:sz w:val="24"/>
          <w14:ligatures w14:val="none"/>
        </w:rPr>
        <w:t>sscanf</w:t>
      </w:r>
      <w:proofErr w:type="spellEnd"/>
      <w:r w:rsidRPr="00DA7014">
        <w:rPr>
          <w:rFonts w:ascii="宋体" w:eastAsia="宋体" w:hAnsi="宋体" w:cs="宋体"/>
          <w:kern w:val="0"/>
          <w:sz w:val="24"/>
          <w14:ligatures w14:val="none"/>
        </w:rPr>
        <w:t xml:space="preserve"> 的返回值判断当前行中读取到的整数个数，从而区分三角形面和四边形面，并据此写入 faces 数组与 </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数组。</w:t>
      </w:r>
    </w:p>
    <w:p w14:paraId="23AA495B" w14:textId="77777777" w:rsidR="00DA7014" w:rsidRPr="00DA7014" w:rsidRDefault="00DA7014" w:rsidP="000C1A32">
      <w:pPr>
        <w:pStyle w:val="2"/>
        <w:rPr>
          <w:rFonts w:hint="eastAsia"/>
        </w:rPr>
      </w:pPr>
      <w:bookmarkStart w:id="30" w:name="_Toc217159396"/>
      <w:r w:rsidRPr="00DA7014">
        <w:t xml:space="preserve">5.3 </w:t>
      </w:r>
      <w:r w:rsidRPr="00DA7014">
        <w:t>对应源码位置说明</w:t>
      </w:r>
      <w:bookmarkEnd w:id="30"/>
    </w:p>
    <w:p w14:paraId="56CCFAC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网格读取功能的具体实现位于源码文件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mesh_loader.c</w:t>
      </w:r>
      <w:proofErr w:type="spellEnd"/>
      <w:r w:rsidRPr="00DA7014">
        <w:rPr>
          <w:rFonts w:ascii="宋体" w:eastAsia="宋体" w:hAnsi="宋体" w:cs="宋体"/>
          <w:kern w:val="0"/>
          <w:sz w:val="24"/>
          <w14:ligatures w14:val="none"/>
        </w:rPr>
        <w:t xml:space="preserve"> 中，其接口与数据结构定义位于头文件 include/</w:t>
      </w:r>
      <w:proofErr w:type="spellStart"/>
      <w:r w:rsidRPr="00DA7014">
        <w:rPr>
          <w:rFonts w:ascii="宋体" w:eastAsia="宋体" w:hAnsi="宋体" w:cs="宋体"/>
          <w:kern w:val="0"/>
          <w:sz w:val="24"/>
          <w14:ligatures w14:val="none"/>
        </w:rPr>
        <w:t>mesh_loader.h</w:t>
      </w:r>
      <w:proofErr w:type="spellEnd"/>
      <w:r w:rsidRPr="00DA7014">
        <w:rPr>
          <w:rFonts w:ascii="宋体" w:eastAsia="宋体" w:hAnsi="宋体" w:cs="宋体"/>
          <w:kern w:val="0"/>
          <w:sz w:val="24"/>
          <w14:ligatures w14:val="none"/>
        </w:rPr>
        <w:t>。</w:t>
      </w:r>
    </w:p>
    <w:p w14:paraId="10BD928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lastRenderedPageBreak/>
        <w:t xml:space="preserve">核心数据结构为 Mesh，包含 </w:t>
      </w:r>
      <w:proofErr w:type="spellStart"/>
      <w:r w:rsidRPr="00DA7014">
        <w:rPr>
          <w:rFonts w:ascii="宋体" w:eastAsia="宋体" w:hAnsi="宋体" w:cs="宋体"/>
          <w:kern w:val="0"/>
          <w:sz w:val="24"/>
          <w14:ligatures w14:val="none"/>
        </w:rPr>
        <w:t>nV</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nE</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nF</w:t>
      </w:r>
      <w:proofErr w:type="spellEnd"/>
      <w:r w:rsidRPr="00DA7014">
        <w:rPr>
          <w:rFonts w:ascii="宋体" w:eastAsia="宋体" w:hAnsi="宋体" w:cs="宋体"/>
          <w:kern w:val="0"/>
          <w:sz w:val="24"/>
          <w14:ligatures w14:val="none"/>
        </w:rPr>
        <w:t xml:space="preserve"> 以及 vertices、edges、faces、</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等字段。核心函数为 </w:t>
      </w:r>
      <w:proofErr w:type="spellStart"/>
      <w:r w:rsidRPr="00DA7014">
        <w:rPr>
          <w:rFonts w:ascii="宋体" w:eastAsia="宋体" w:hAnsi="宋体" w:cs="宋体"/>
          <w:kern w:val="0"/>
          <w:sz w:val="24"/>
          <w14:ligatures w14:val="none"/>
        </w:rPr>
        <w:t>ReadMesh</w:t>
      </w:r>
      <w:proofErr w:type="spellEnd"/>
      <w:r w:rsidRPr="00DA7014">
        <w:rPr>
          <w:rFonts w:ascii="宋体" w:eastAsia="宋体" w:hAnsi="宋体" w:cs="宋体"/>
          <w:kern w:val="0"/>
          <w:sz w:val="24"/>
          <w14:ligatures w14:val="none"/>
        </w:rPr>
        <w:t>(const char *</w:t>
      </w:r>
      <w:proofErr w:type="spellStart"/>
      <w:r w:rsidRPr="00DA7014">
        <w:rPr>
          <w:rFonts w:ascii="宋体" w:eastAsia="宋体" w:hAnsi="宋体" w:cs="宋体"/>
          <w:kern w:val="0"/>
          <w:sz w:val="24"/>
          <w14:ligatures w14:val="none"/>
        </w:rPr>
        <w:t>fileName</w:t>
      </w:r>
      <w:proofErr w:type="spellEnd"/>
      <w:r w:rsidRPr="00DA7014">
        <w:rPr>
          <w:rFonts w:ascii="宋体" w:eastAsia="宋体" w:hAnsi="宋体" w:cs="宋体"/>
          <w:kern w:val="0"/>
          <w:sz w:val="24"/>
          <w14:ligatures w14:val="none"/>
        </w:rPr>
        <w:t>, Mesh *</w:t>
      </w:r>
      <w:proofErr w:type="spellStart"/>
      <w:r w:rsidRPr="00DA7014">
        <w:rPr>
          <w:rFonts w:ascii="宋体" w:eastAsia="宋体" w:hAnsi="宋体" w:cs="宋体"/>
          <w:kern w:val="0"/>
          <w:sz w:val="24"/>
          <w14:ligatures w14:val="none"/>
        </w:rPr>
        <w:t>meshOut</w:t>
      </w:r>
      <w:proofErr w:type="spellEnd"/>
      <w:r w:rsidRPr="00DA7014">
        <w:rPr>
          <w:rFonts w:ascii="宋体" w:eastAsia="宋体" w:hAnsi="宋体" w:cs="宋体"/>
          <w:kern w:val="0"/>
          <w:sz w:val="24"/>
          <w14:ligatures w14:val="none"/>
        </w:rPr>
        <w:t>)，负责完成 .</w:t>
      </w:r>
      <w:proofErr w:type="spellStart"/>
      <w:r w:rsidRPr="00DA7014">
        <w:rPr>
          <w:rFonts w:ascii="宋体" w:eastAsia="宋体" w:hAnsi="宋体" w:cs="宋体"/>
          <w:kern w:val="0"/>
          <w:sz w:val="24"/>
          <w14:ligatures w14:val="none"/>
        </w:rPr>
        <w:t>msh</w:t>
      </w:r>
      <w:proofErr w:type="spellEnd"/>
      <w:r w:rsidRPr="00DA7014">
        <w:rPr>
          <w:rFonts w:ascii="宋体" w:eastAsia="宋体" w:hAnsi="宋体" w:cs="宋体"/>
          <w:kern w:val="0"/>
          <w:sz w:val="24"/>
          <w14:ligatures w14:val="none"/>
        </w:rPr>
        <w:t xml:space="preserve"> 文件的解析与网格数据的内存构建。</w:t>
      </w:r>
    </w:p>
    <w:p w14:paraId="53AA8CD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在具体实现中，函数在读取新网格前会先释放 </w:t>
      </w:r>
      <w:proofErr w:type="spellStart"/>
      <w:r w:rsidRPr="00DA7014">
        <w:rPr>
          <w:rFonts w:ascii="宋体" w:eastAsia="宋体" w:hAnsi="宋体" w:cs="宋体"/>
          <w:kern w:val="0"/>
          <w:sz w:val="24"/>
          <w14:ligatures w14:val="none"/>
        </w:rPr>
        <w:t>meshOut</w:t>
      </w:r>
      <w:proofErr w:type="spellEnd"/>
      <w:r w:rsidRPr="00DA7014">
        <w:rPr>
          <w:rFonts w:ascii="宋体" w:eastAsia="宋体" w:hAnsi="宋体" w:cs="宋体"/>
          <w:kern w:val="0"/>
          <w:sz w:val="24"/>
          <w14:ligatures w14:val="none"/>
        </w:rPr>
        <w:t xml:space="preserve"> 中已有的内存空间，再根据文件内容重新分配所需数组；面</w:t>
      </w:r>
      <w:proofErr w:type="gramStart"/>
      <w:r w:rsidRPr="00DA7014">
        <w:rPr>
          <w:rFonts w:ascii="宋体" w:eastAsia="宋体" w:hAnsi="宋体" w:cs="宋体"/>
          <w:kern w:val="0"/>
          <w:sz w:val="24"/>
          <w14:ligatures w14:val="none"/>
        </w:rPr>
        <w:t>片数据</w:t>
      </w:r>
      <w:proofErr w:type="gramEnd"/>
      <w:r w:rsidRPr="00DA7014">
        <w:rPr>
          <w:rFonts w:ascii="宋体" w:eastAsia="宋体" w:hAnsi="宋体" w:cs="宋体"/>
          <w:kern w:val="0"/>
          <w:sz w:val="24"/>
          <w14:ligatures w14:val="none"/>
        </w:rPr>
        <w:t xml:space="preserve">统一按照“每面最多 4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 xml:space="preserve">顶点”的方式存储，三角形面的第 4 </w:t>
      </w:r>
      <w:proofErr w:type="gramStart"/>
      <w:r w:rsidRPr="00DA7014">
        <w:rPr>
          <w:rFonts w:ascii="宋体" w:eastAsia="宋体" w:hAnsi="宋体" w:cs="宋体"/>
          <w:kern w:val="0"/>
          <w:sz w:val="24"/>
          <w14:ligatures w14:val="none"/>
        </w:rPr>
        <w:t>个</w:t>
      </w:r>
      <w:proofErr w:type="gramEnd"/>
      <w:r w:rsidRPr="00DA7014">
        <w:rPr>
          <w:rFonts w:ascii="宋体" w:eastAsia="宋体" w:hAnsi="宋体" w:cs="宋体"/>
          <w:kern w:val="0"/>
          <w:sz w:val="24"/>
          <w14:ligatures w14:val="none"/>
        </w:rPr>
        <w:t xml:space="preserve">索引位置写入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1，并通过 </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数组</w:t>
      </w:r>
      <w:proofErr w:type="gramStart"/>
      <w:r w:rsidRPr="00DA7014">
        <w:rPr>
          <w:rFonts w:ascii="宋体" w:eastAsia="宋体" w:hAnsi="宋体" w:cs="宋体"/>
          <w:kern w:val="0"/>
          <w:sz w:val="24"/>
          <w14:ligatures w14:val="none"/>
        </w:rPr>
        <w:t>记录面</w:t>
      </w:r>
      <w:proofErr w:type="gramEnd"/>
      <w:r w:rsidRPr="00DA7014">
        <w:rPr>
          <w:rFonts w:ascii="宋体" w:eastAsia="宋体" w:hAnsi="宋体" w:cs="宋体"/>
          <w:kern w:val="0"/>
          <w:sz w:val="24"/>
          <w14:ligatures w14:val="none"/>
        </w:rPr>
        <w:t>类型；面数据采用逐行读取并根据解析结果动态判断三角形或四边形，以保证对混合面类型的正确支持。</w:t>
      </w:r>
    </w:p>
    <w:p w14:paraId="3A9E8202" w14:textId="77777777" w:rsidR="00DA7014" w:rsidRPr="00DA7014" w:rsidRDefault="00DA7014" w:rsidP="000C1A32">
      <w:pPr>
        <w:pStyle w:val="1"/>
        <w:rPr>
          <w:rFonts w:hint="eastAsia"/>
        </w:rPr>
      </w:pPr>
      <w:bookmarkStart w:id="31" w:name="_Toc217159397"/>
      <w:bookmarkStart w:id="32" w:name="heading_28"/>
      <w:bookmarkEnd w:id="27"/>
      <w:r w:rsidRPr="00DA7014">
        <w:t xml:space="preserve">6. </w:t>
      </w:r>
      <w:r w:rsidRPr="00DA7014">
        <w:t>任务</w:t>
      </w:r>
      <w:r w:rsidRPr="00DA7014">
        <w:t xml:space="preserve"> 3</w:t>
      </w:r>
      <w:r w:rsidRPr="00DA7014">
        <w:t>：点</w:t>
      </w:r>
      <w:r w:rsidRPr="00DA7014">
        <w:t xml:space="preserve"> / </w:t>
      </w:r>
      <w:r w:rsidRPr="00DA7014">
        <w:t>边</w:t>
      </w:r>
      <w:r w:rsidRPr="00DA7014">
        <w:t xml:space="preserve"> / </w:t>
      </w:r>
      <w:r w:rsidRPr="00DA7014">
        <w:t>面三种绘制效果</w:t>
      </w:r>
      <w:bookmarkEnd w:id="31"/>
    </w:p>
    <w:p w14:paraId="6DEE56F9" w14:textId="77777777" w:rsidR="00DA7014" w:rsidRPr="00DA7014" w:rsidRDefault="00DA7014" w:rsidP="000C1A32">
      <w:pPr>
        <w:pStyle w:val="2"/>
        <w:rPr>
          <w:rFonts w:hint="eastAsia"/>
        </w:rPr>
      </w:pPr>
      <w:bookmarkStart w:id="33" w:name="_Toc217159398"/>
      <w:r w:rsidRPr="00DA7014">
        <w:t xml:space="preserve">6.1 </w:t>
      </w:r>
      <w:r w:rsidRPr="00DA7014">
        <w:t>三种绘制模式的实现</w:t>
      </w:r>
      <w:bookmarkEnd w:id="33"/>
    </w:p>
    <w:p w14:paraId="6B8B7CE6"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在渲染模块中，基于 OpenGL 固定管线分别实现了点、边和面三种绘制模式，其实现方式与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renderer.c</w:t>
      </w:r>
      <w:proofErr w:type="spellEnd"/>
      <w:r w:rsidRPr="00DA7014">
        <w:rPr>
          <w:rFonts w:ascii="宋体" w:eastAsia="宋体" w:hAnsi="宋体" w:cs="宋体"/>
          <w:kern w:val="0"/>
          <w:sz w:val="24"/>
          <w14:ligatures w14:val="none"/>
        </w:rPr>
        <w:t xml:space="preserve"> 中的代码保持一致。</w:t>
      </w:r>
    </w:p>
    <w:p w14:paraId="614379D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DA7014">
        <w:rPr>
          <w:rFonts w:ascii="宋体" w:eastAsia="宋体" w:hAnsi="宋体" w:cs="宋体"/>
          <w:kern w:val="0"/>
          <w:sz w:val="24"/>
          <w14:ligatures w14:val="none"/>
        </w:rPr>
        <w:t>点模式</w:t>
      </w:r>
      <w:proofErr w:type="gramEnd"/>
      <w:r w:rsidRPr="00DA7014">
        <w:rPr>
          <w:rFonts w:ascii="宋体" w:eastAsia="宋体" w:hAnsi="宋体" w:cs="宋体"/>
          <w:kern w:val="0"/>
          <w:sz w:val="24"/>
          <w14:ligatures w14:val="none"/>
        </w:rPr>
        <w:t xml:space="preserve">下，使用 </w:t>
      </w:r>
      <w:proofErr w:type="spellStart"/>
      <w:r w:rsidRPr="00DA7014">
        <w:rPr>
          <w:rFonts w:ascii="宋体" w:eastAsia="宋体" w:hAnsi="宋体" w:cs="宋体"/>
          <w:kern w:val="0"/>
          <w:sz w:val="24"/>
          <w14:ligatures w14:val="none"/>
        </w:rPr>
        <w:t>glBegin</w:t>
      </w:r>
      <w:proofErr w:type="spellEnd"/>
      <w:r w:rsidRPr="00DA7014">
        <w:rPr>
          <w:rFonts w:ascii="宋体" w:eastAsia="宋体" w:hAnsi="宋体" w:cs="宋体"/>
          <w:kern w:val="0"/>
          <w:sz w:val="24"/>
          <w14:ligatures w14:val="none"/>
        </w:rPr>
        <w:t>(GL_POINTS) 进行绘制，遍历网格中的顶点数组 mesh-&gt;vertices，每三个 float 数据构成一个顶点坐标，并逐点提交至渲染管线，从而显示球面上的离散采样点。</w:t>
      </w:r>
    </w:p>
    <w:p w14:paraId="74A70C4B"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DA7014">
        <w:rPr>
          <w:rFonts w:ascii="宋体" w:eastAsia="宋体" w:hAnsi="宋体" w:cs="宋体"/>
          <w:kern w:val="0"/>
          <w:sz w:val="24"/>
          <w14:ligatures w14:val="none"/>
        </w:rPr>
        <w:t>边模式</w:t>
      </w:r>
      <w:proofErr w:type="gramEnd"/>
      <w:r w:rsidRPr="00DA7014">
        <w:rPr>
          <w:rFonts w:ascii="宋体" w:eastAsia="宋体" w:hAnsi="宋体" w:cs="宋体"/>
          <w:kern w:val="0"/>
          <w:sz w:val="24"/>
          <w14:ligatures w14:val="none"/>
        </w:rPr>
        <w:t xml:space="preserve">下，使用 </w:t>
      </w:r>
      <w:proofErr w:type="spellStart"/>
      <w:r w:rsidRPr="00DA7014">
        <w:rPr>
          <w:rFonts w:ascii="宋体" w:eastAsia="宋体" w:hAnsi="宋体" w:cs="宋体"/>
          <w:kern w:val="0"/>
          <w:sz w:val="24"/>
          <w14:ligatures w14:val="none"/>
        </w:rPr>
        <w:t>glBegin</w:t>
      </w:r>
      <w:proofErr w:type="spellEnd"/>
      <w:r w:rsidRPr="00DA7014">
        <w:rPr>
          <w:rFonts w:ascii="宋体" w:eastAsia="宋体" w:hAnsi="宋体" w:cs="宋体"/>
          <w:kern w:val="0"/>
          <w:sz w:val="24"/>
          <w14:ligatures w14:val="none"/>
        </w:rPr>
        <w:t>(GL_LINES) 进行绘制，遍历 mesh-&gt;edges 数组。对每一条边，根据其存储的两个顶点索引，从顶点数组中取出对应的顶点坐标并绘制线段，形成由经线和纬线构成的球面线框结构。</w:t>
      </w:r>
    </w:p>
    <w:p w14:paraId="478F807F"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面模式下，遍历 mesh-&gt;faces 与 mesh-&gt;</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 xml:space="preserve"> 数组，根据每个面的实际顶点</w:t>
      </w:r>
      <w:proofErr w:type="gramStart"/>
      <w:r w:rsidRPr="00DA7014">
        <w:rPr>
          <w:rFonts w:ascii="宋体" w:eastAsia="宋体" w:hAnsi="宋体" w:cs="宋体"/>
          <w:kern w:val="0"/>
          <w:sz w:val="24"/>
          <w14:ligatures w14:val="none"/>
        </w:rPr>
        <w:t>数选择</w:t>
      </w:r>
      <w:proofErr w:type="gramEnd"/>
      <w:r w:rsidRPr="00DA7014">
        <w:rPr>
          <w:rFonts w:ascii="宋体" w:eastAsia="宋体" w:hAnsi="宋体" w:cs="宋体"/>
          <w:kern w:val="0"/>
          <w:sz w:val="24"/>
          <w14:ligatures w14:val="none"/>
        </w:rPr>
        <w:t xml:space="preserve">相应的绘制方式。当 </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w:t>
      </w:r>
      <w:proofErr w:type="spellEnd"/>
      <w:r w:rsidRPr="00DA7014">
        <w:rPr>
          <w:rFonts w:ascii="宋体" w:eastAsia="宋体" w:hAnsi="宋体" w:cs="宋体"/>
          <w:kern w:val="0"/>
          <w:sz w:val="24"/>
          <w14:ligatures w14:val="none"/>
        </w:rPr>
        <w:t xml:space="preserve">] 为 4 时，使用 GL_QUADS 绘制四边形面；当 </w:t>
      </w:r>
      <w:proofErr w:type="spellStart"/>
      <w:r w:rsidRPr="00DA7014">
        <w:rPr>
          <w:rFonts w:ascii="宋体" w:eastAsia="宋体" w:hAnsi="宋体" w:cs="宋体"/>
          <w:kern w:val="0"/>
          <w:sz w:val="24"/>
          <w14:ligatures w14:val="none"/>
        </w:rPr>
        <w:t>faceSizes</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w:t>
      </w:r>
      <w:proofErr w:type="spellEnd"/>
      <w:r w:rsidRPr="00DA7014">
        <w:rPr>
          <w:rFonts w:ascii="宋体" w:eastAsia="宋体" w:hAnsi="宋体" w:cs="宋体"/>
          <w:kern w:val="0"/>
          <w:sz w:val="24"/>
          <w14:ligatures w14:val="none"/>
        </w:rPr>
        <w:t>] 为 3 时，使用 GL_TRIANGLES 绘制三角形面。在法线计算方面，利用单位球表面顶点坐标近似作为顶点法线（</w:t>
      </w:r>
      <w:proofErr w:type="spellStart"/>
      <w:r w:rsidRPr="00DA7014">
        <w:rPr>
          <w:rFonts w:ascii="宋体" w:eastAsia="宋体" w:hAnsi="宋体" w:cs="宋体"/>
          <w:kern w:val="0"/>
          <w:sz w:val="24"/>
          <w14:ligatures w14:val="none"/>
        </w:rPr>
        <w:t>n≈p</w:t>
      </w:r>
      <w:proofErr w:type="spellEnd"/>
      <w:r w:rsidRPr="00DA7014">
        <w:rPr>
          <w:rFonts w:ascii="宋体" w:eastAsia="宋体" w:hAnsi="宋体" w:cs="宋体"/>
          <w:kern w:val="0"/>
          <w:sz w:val="24"/>
          <w14:ligatures w14:val="none"/>
        </w:rPr>
        <w:t>），满足基本光照计算需求。</w:t>
      </w:r>
    </w:p>
    <w:p w14:paraId="67416DAA" w14:textId="77777777" w:rsidR="00DA7014" w:rsidRPr="00DA7014" w:rsidRDefault="00DA7014" w:rsidP="000C1A32">
      <w:pPr>
        <w:pStyle w:val="2"/>
        <w:rPr>
          <w:rFonts w:hint="eastAsia"/>
        </w:rPr>
      </w:pPr>
      <w:bookmarkStart w:id="34" w:name="_Toc217159399"/>
      <w:r w:rsidRPr="00DA7014">
        <w:t xml:space="preserve">6.2 </w:t>
      </w:r>
      <w:r w:rsidRPr="00DA7014">
        <w:t>模式切换与交互效果</w:t>
      </w:r>
      <w:bookmarkEnd w:id="34"/>
    </w:p>
    <w:p w14:paraId="5418F151"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通过键盘输入实现三种绘制模式之间的切换，相关逻辑位于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input.c</w:t>
      </w:r>
      <w:proofErr w:type="spellEnd"/>
      <w:r w:rsidRPr="00DA7014">
        <w:rPr>
          <w:rFonts w:ascii="宋体" w:eastAsia="宋体" w:hAnsi="宋体" w:cs="宋体"/>
          <w:kern w:val="0"/>
          <w:sz w:val="24"/>
          <w14:ligatures w14:val="none"/>
        </w:rPr>
        <w:t xml:space="preserve"> 中。</w:t>
      </w:r>
    </w:p>
    <w:p w14:paraId="5BEE931B"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按下数字键 1 时，系统</w:t>
      </w:r>
      <w:proofErr w:type="gramStart"/>
      <w:r w:rsidRPr="00DA7014">
        <w:rPr>
          <w:rFonts w:ascii="宋体" w:eastAsia="宋体" w:hAnsi="宋体" w:cs="宋体"/>
          <w:kern w:val="0"/>
          <w:sz w:val="24"/>
          <w14:ligatures w14:val="none"/>
        </w:rPr>
        <w:t>切换至点绘制</w:t>
      </w:r>
      <w:proofErr w:type="gramEnd"/>
      <w:r w:rsidRPr="00DA7014">
        <w:rPr>
          <w:rFonts w:ascii="宋体" w:eastAsia="宋体" w:hAnsi="宋体" w:cs="宋体"/>
          <w:kern w:val="0"/>
          <w:sz w:val="24"/>
          <w14:ligatures w14:val="none"/>
        </w:rPr>
        <w:t>模式，屏幕显示由离散点构成的球面采样结果。按下数字键 2 时，系统切换至边绘制模式，显示由经线与纬线组成的线框球体结构。按下数字键 3 时，系统切换至面绘制模式，球体以填充方式显示，并可在开启相应选项时观察到光照、纹理映射与阴影等效果。</w:t>
      </w:r>
    </w:p>
    <w:p w14:paraId="6A8E551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（图 3：点模式；图 4：线框模式；图 5：面模式）</w:t>
      </w:r>
    </w:p>
    <w:p w14:paraId="71641F5C" w14:textId="4D57A16E" w:rsidR="00DA7014" w:rsidRPr="00DA7014" w:rsidRDefault="00BD54B1" w:rsidP="00DA7014">
      <w:pPr>
        <w:widowControl/>
        <w:spacing w:before="100" w:beforeAutospacing="1" w:after="100" w:afterAutospacing="1" w:line="240" w:lineRule="auto"/>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lastRenderedPageBreak/>
        <w:drawing>
          <wp:inline distT="0" distB="0" distL="0" distR="0" wp14:anchorId="35D8E8FB" wp14:editId="7C79052B">
            <wp:extent cx="5274310" cy="4149090"/>
            <wp:effectExtent l="0" t="0" r="2540" b="3810"/>
            <wp:docPr id="1800726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26525" name=""/>
                    <pic:cNvPicPr/>
                  </pic:nvPicPr>
                  <pic:blipFill>
                    <a:blip r:embed="rId8"/>
                    <a:stretch>
                      <a:fillRect/>
                    </a:stretch>
                  </pic:blipFill>
                  <pic:spPr>
                    <a:xfrm>
                      <a:off x="0" y="0"/>
                      <a:ext cx="5274310" cy="4149090"/>
                    </a:xfrm>
                    <a:prstGeom prst="rect">
                      <a:avLst/>
                    </a:prstGeom>
                  </pic:spPr>
                </pic:pic>
              </a:graphicData>
            </a:graphic>
          </wp:inline>
        </w:drawing>
      </w:r>
      <w:r w:rsidR="00DA7014" w:rsidRPr="00DA7014">
        <w:rPr>
          <w:rFonts w:ascii="宋体" w:eastAsia="宋体" w:hAnsi="宋体" w:cs="宋体"/>
          <w:kern w:val="0"/>
          <w:sz w:val="24"/>
          <w14:ligatures w14:val="none"/>
        </w:rPr>
        <w:br/>
        <w:t>图 3：点绘制模式下的球面采样点显示效果。</w:t>
      </w:r>
    </w:p>
    <w:p w14:paraId="291406DB" w14:textId="7F253F41" w:rsidR="00DA7014" w:rsidRPr="00DA7014" w:rsidRDefault="00BD54B1" w:rsidP="00DA7014">
      <w:pPr>
        <w:widowControl/>
        <w:spacing w:before="100" w:beforeAutospacing="1" w:after="100" w:afterAutospacing="1" w:line="240" w:lineRule="auto"/>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lastRenderedPageBreak/>
        <w:drawing>
          <wp:inline distT="0" distB="0" distL="0" distR="0" wp14:anchorId="52F8AB9B" wp14:editId="62D6CC63">
            <wp:extent cx="5274310" cy="4206240"/>
            <wp:effectExtent l="0" t="0" r="2540" b="3810"/>
            <wp:docPr id="361307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07734" name=""/>
                    <pic:cNvPicPr/>
                  </pic:nvPicPr>
                  <pic:blipFill>
                    <a:blip r:embed="rId9"/>
                    <a:stretch>
                      <a:fillRect/>
                    </a:stretch>
                  </pic:blipFill>
                  <pic:spPr>
                    <a:xfrm>
                      <a:off x="0" y="0"/>
                      <a:ext cx="5274310" cy="4206240"/>
                    </a:xfrm>
                    <a:prstGeom prst="rect">
                      <a:avLst/>
                    </a:prstGeom>
                  </pic:spPr>
                </pic:pic>
              </a:graphicData>
            </a:graphic>
          </wp:inline>
        </w:drawing>
      </w:r>
      <w:r w:rsidR="00DA7014" w:rsidRPr="00DA7014">
        <w:rPr>
          <w:rFonts w:ascii="宋体" w:eastAsia="宋体" w:hAnsi="宋体" w:cs="宋体"/>
          <w:kern w:val="0"/>
          <w:sz w:val="24"/>
          <w14:ligatures w14:val="none"/>
        </w:rPr>
        <w:br/>
        <w:t>图 4：边绘制模式下的球面线框结构显示效果。</w:t>
      </w:r>
    </w:p>
    <w:p w14:paraId="0057D1E9" w14:textId="32E126B8" w:rsidR="00DA7014" w:rsidRPr="00DA7014" w:rsidRDefault="00BD54B1" w:rsidP="00DA7014">
      <w:pPr>
        <w:widowControl/>
        <w:spacing w:before="100" w:beforeAutospacing="1" w:after="100" w:afterAutospacing="1" w:line="240" w:lineRule="auto"/>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lastRenderedPageBreak/>
        <w:drawing>
          <wp:inline distT="0" distB="0" distL="0" distR="0" wp14:anchorId="02973E22" wp14:editId="6538CF25">
            <wp:extent cx="5274310" cy="4149725"/>
            <wp:effectExtent l="0" t="0" r="2540" b="3175"/>
            <wp:docPr id="441509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09207" name=""/>
                    <pic:cNvPicPr/>
                  </pic:nvPicPr>
                  <pic:blipFill>
                    <a:blip r:embed="rId10"/>
                    <a:stretch>
                      <a:fillRect/>
                    </a:stretch>
                  </pic:blipFill>
                  <pic:spPr>
                    <a:xfrm>
                      <a:off x="0" y="0"/>
                      <a:ext cx="5274310" cy="4149725"/>
                    </a:xfrm>
                    <a:prstGeom prst="rect">
                      <a:avLst/>
                    </a:prstGeom>
                  </pic:spPr>
                </pic:pic>
              </a:graphicData>
            </a:graphic>
          </wp:inline>
        </w:drawing>
      </w:r>
      <w:r w:rsidR="00DA7014" w:rsidRPr="00DA7014">
        <w:rPr>
          <w:rFonts w:ascii="宋体" w:eastAsia="宋体" w:hAnsi="宋体" w:cs="宋体"/>
          <w:kern w:val="0"/>
          <w:sz w:val="24"/>
          <w14:ligatures w14:val="none"/>
        </w:rPr>
        <w:br/>
        <w:t>图 5：面绘制模式下的球面填充显示效果。</w:t>
      </w:r>
    </w:p>
    <w:p w14:paraId="441C7CA9" w14:textId="77777777" w:rsidR="00DA7014" w:rsidRPr="00DA7014" w:rsidRDefault="00DA7014" w:rsidP="000C1A32">
      <w:pPr>
        <w:pStyle w:val="2"/>
        <w:rPr>
          <w:rFonts w:hint="eastAsia"/>
        </w:rPr>
      </w:pPr>
      <w:bookmarkStart w:id="35" w:name="_Toc217159400"/>
      <w:r w:rsidRPr="00DA7014">
        <w:t xml:space="preserve">6.3 </w:t>
      </w:r>
      <w:r w:rsidRPr="00DA7014">
        <w:t>对应源码位置说明</w:t>
      </w:r>
      <w:bookmarkEnd w:id="35"/>
    </w:p>
    <w:p w14:paraId="13E72EE6"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点、边和面绘制相关的代码主要位于源码文件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renderer.c</w:t>
      </w:r>
      <w:proofErr w:type="spellEnd"/>
      <w:r w:rsidRPr="00DA7014">
        <w:rPr>
          <w:rFonts w:ascii="宋体" w:eastAsia="宋体" w:hAnsi="宋体" w:cs="宋体"/>
          <w:kern w:val="0"/>
          <w:sz w:val="24"/>
          <w14:ligatures w14:val="none"/>
        </w:rPr>
        <w:t xml:space="preserve"> 中，其函数声明位于头文件 include/</w:t>
      </w:r>
      <w:proofErr w:type="spellStart"/>
      <w:r w:rsidRPr="00DA7014">
        <w:rPr>
          <w:rFonts w:ascii="宋体" w:eastAsia="宋体" w:hAnsi="宋体" w:cs="宋体"/>
          <w:kern w:val="0"/>
          <w:sz w:val="24"/>
          <w14:ligatures w14:val="none"/>
        </w:rPr>
        <w:t>renderer.h</w:t>
      </w:r>
      <w:proofErr w:type="spellEnd"/>
      <w:r w:rsidRPr="00DA7014">
        <w:rPr>
          <w:rFonts w:ascii="宋体" w:eastAsia="宋体" w:hAnsi="宋体" w:cs="宋体"/>
          <w:kern w:val="0"/>
          <w:sz w:val="24"/>
          <w14:ligatures w14:val="none"/>
        </w:rPr>
        <w:t>。</w:t>
      </w:r>
    </w:p>
    <w:p w14:paraId="26FEE4B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点绘制由函数 </w:t>
      </w:r>
      <w:proofErr w:type="spellStart"/>
      <w:r w:rsidRPr="00DA7014">
        <w:rPr>
          <w:rFonts w:ascii="宋体" w:eastAsia="宋体" w:hAnsi="宋体" w:cs="宋体"/>
          <w:kern w:val="0"/>
          <w:sz w:val="24"/>
          <w14:ligatures w14:val="none"/>
        </w:rPr>
        <w:t>RenderPoints</w:t>
      </w:r>
      <w:proofErr w:type="spellEnd"/>
      <w:r w:rsidRPr="00DA7014">
        <w:rPr>
          <w:rFonts w:ascii="宋体" w:eastAsia="宋体" w:hAnsi="宋体" w:cs="宋体"/>
          <w:kern w:val="0"/>
          <w:sz w:val="24"/>
          <w14:ligatures w14:val="none"/>
        </w:rPr>
        <w:t xml:space="preserve">(const Mesh* mesh) 实现，边绘制由 </w:t>
      </w:r>
      <w:proofErr w:type="spellStart"/>
      <w:r w:rsidRPr="00DA7014">
        <w:rPr>
          <w:rFonts w:ascii="宋体" w:eastAsia="宋体" w:hAnsi="宋体" w:cs="宋体"/>
          <w:kern w:val="0"/>
          <w:sz w:val="24"/>
          <w14:ligatures w14:val="none"/>
        </w:rPr>
        <w:t>RenderEdges</w:t>
      </w:r>
      <w:proofErr w:type="spellEnd"/>
      <w:r w:rsidRPr="00DA7014">
        <w:rPr>
          <w:rFonts w:ascii="宋体" w:eastAsia="宋体" w:hAnsi="宋体" w:cs="宋体"/>
          <w:kern w:val="0"/>
          <w:sz w:val="24"/>
          <w14:ligatures w14:val="none"/>
        </w:rPr>
        <w:t xml:space="preserve">(const Mesh* mesh) 实现，面绘制由 </w:t>
      </w:r>
      <w:proofErr w:type="spellStart"/>
      <w:r w:rsidRPr="00DA7014">
        <w:rPr>
          <w:rFonts w:ascii="宋体" w:eastAsia="宋体" w:hAnsi="宋体" w:cs="宋体"/>
          <w:kern w:val="0"/>
          <w:sz w:val="24"/>
          <w14:ligatures w14:val="none"/>
        </w:rPr>
        <w:t>RenderFaces</w:t>
      </w:r>
      <w:proofErr w:type="spellEnd"/>
      <w:r w:rsidRPr="00DA7014">
        <w:rPr>
          <w:rFonts w:ascii="宋体" w:eastAsia="宋体" w:hAnsi="宋体" w:cs="宋体"/>
          <w:kern w:val="0"/>
          <w:sz w:val="24"/>
          <w14:ligatures w14:val="none"/>
        </w:rPr>
        <w:t xml:space="preserve">(const Mesh* mesh) 或统一接口 </w:t>
      </w:r>
      <w:proofErr w:type="spellStart"/>
      <w:r w:rsidRPr="00DA7014">
        <w:rPr>
          <w:rFonts w:ascii="宋体" w:eastAsia="宋体" w:hAnsi="宋体" w:cs="宋体"/>
          <w:kern w:val="0"/>
          <w:sz w:val="24"/>
          <w14:ligatures w14:val="none"/>
        </w:rPr>
        <w:t>RenderMesh</w:t>
      </w:r>
      <w:proofErr w:type="spellEnd"/>
      <w:r w:rsidRPr="00DA7014">
        <w:rPr>
          <w:rFonts w:ascii="宋体" w:eastAsia="宋体" w:hAnsi="宋体" w:cs="宋体"/>
          <w:kern w:val="0"/>
          <w:sz w:val="24"/>
          <w14:ligatures w14:val="none"/>
        </w:rPr>
        <w:t>(const Mesh* mesh, int mode) 完成，后者根据当前渲染模式选择相应的绘制方式。</w:t>
      </w:r>
    </w:p>
    <w:p w14:paraId="1B989B3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渲染模式通过全局变量 </w:t>
      </w:r>
      <w:proofErr w:type="spellStart"/>
      <w:r w:rsidRPr="00DA7014">
        <w:rPr>
          <w:rFonts w:ascii="宋体" w:eastAsia="宋体" w:hAnsi="宋体" w:cs="宋体"/>
          <w:kern w:val="0"/>
          <w:sz w:val="24"/>
          <w14:ligatures w14:val="none"/>
        </w:rPr>
        <w:t>g_renderMode</w:t>
      </w:r>
      <w:proofErr w:type="spellEnd"/>
      <w:r w:rsidRPr="00DA7014">
        <w:rPr>
          <w:rFonts w:ascii="宋体" w:eastAsia="宋体" w:hAnsi="宋体" w:cs="宋体"/>
          <w:kern w:val="0"/>
          <w:sz w:val="24"/>
          <w14:ligatures w14:val="none"/>
        </w:rPr>
        <w:t xml:space="preserve"> 控制，其取值含义为 0 表示点模式，1 表示边模式，2 表示面模式。该变量定义于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main.c</w:t>
      </w:r>
      <w:proofErr w:type="spellEnd"/>
      <w:r w:rsidRPr="00DA7014">
        <w:rPr>
          <w:rFonts w:ascii="宋体" w:eastAsia="宋体" w:hAnsi="宋体" w:cs="宋体"/>
          <w:kern w:val="0"/>
          <w:sz w:val="24"/>
          <w14:ligatures w14:val="none"/>
        </w:rPr>
        <w:t xml:space="preserve"> 或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solar_system.c</w:t>
      </w:r>
      <w:proofErr w:type="spellEnd"/>
      <w:r w:rsidRPr="00DA7014">
        <w:rPr>
          <w:rFonts w:ascii="宋体" w:eastAsia="宋体" w:hAnsi="宋体" w:cs="宋体"/>
          <w:kern w:val="0"/>
          <w:sz w:val="24"/>
          <w14:ligatures w14:val="none"/>
        </w:rPr>
        <w:t xml:space="preserve"> 中，并由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input.c</w:t>
      </w:r>
      <w:proofErr w:type="spellEnd"/>
      <w:r w:rsidRPr="00DA7014">
        <w:rPr>
          <w:rFonts w:ascii="宋体" w:eastAsia="宋体" w:hAnsi="宋体" w:cs="宋体"/>
          <w:kern w:val="0"/>
          <w:sz w:val="24"/>
          <w14:ligatures w14:val="none"/>
        </w:rPr>
        <w:t xml:space="preserve"> 负责在键盘回调中更新。</w:t>
      </w:r>
    </w:p>
    <w:p w14:paraId="5A52C2AC" w14:textId="77777777" w:rsidR="00DA7014" w:rsidRPr="00DA7014" w:rsidRDefault="00DA7014" w:rsidP="000C1A32">
      <w:pPr>
        <w:pStyle w:val="1"/>
        <w:rPr>
          <w:rFonts w:hint="eastAsia"/>
        </w:rPr>
      </w:pPr>
      <w:bookmarkStart w:id="36" w:name="_Toc217159401"/>
      <w:bookmarkStart w:id="37" w:name="heading_33"/>
      <w:bookmarkEnd w:id="32"/>
      <w:r w:rsidRPr="00DA7014">
        <w:lastRenderedPageBreak/>
        <w:t xml:space="preserve">7. </w:t>
      </w:r>
      <w:r w:rsidRPr="00DA7014">
        <w:t>任务</w:t>
      </w:r>
      <w:r w:rsidRPr="00DA7014">
        <w:t xml:space="preserve"> 4</w:t>
      </w:r>
      <w:r w:rsidRPr="00DA7014">
        <w:t>：几何变换（</w:t>
      </w:r>
      <w:r w:rsidRPr="00DA7014">
        <w:t>P1 → Q1</w:t>
      </w:r>
      <w:r w:rsidRPr="00DA7014">
        <w:t>，</w:t>
      </w:r>
      <w:r w:rsidRPr="00DA7014">
        <w:t>P2 → Q2</w:t>
      </w:r>
      <w:r w:rsidRPr="00DA7014">
        <w:t>）</w:t>
      </w:r>
      <w:bookmarkEnd w:id="36"/>
    </w:p>
    <w:p w14:paraId="34031767" w14:textId="77777777" w:rsidR="00DA7014" w:rsidRPr="00DA7014" w:rsidRDefault="00DA7014" w:rsidP="000C1A32">
      <w:pPr>
        <w:pStyle w:val="2"/>
        <w:rPr>
          <w:rFonts w:hint="eastAsia"/>
        </w:rPr>
      </w:pPr>
      <w:bookmarkStart w:id="38" w:name="_Toc217159402"/>
      <w:r w:rsidRPr="00DA7014">
        <w:t xml:space="preserve">7.1 </w:t>
      </w:r>
      <w:r w:rsidRPr="00DA7014">
        <w:t>问题定义</w:t>
      </w:r>
      <w:bookmarkEnd w:id="38"/>
    </w:p>
    <w:p w14:paraId="75A598D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DA7014">
        <w:rPr>
          <w:rFonts w:ascii="宋体" w:eastAsia="宋体" w:hAnsi="宋体" w:cs="宋体"/>
          <w:kern w:val="0"/>
          <w:sz w:val="24"/>
          <w14:ligatures w14:val="none"/>
        </w:rPr>
        <w:t>本任务</w:t>
      </w:r>
      <w:proofErr w:type="gramEnd"/>
      <w:r w:rsidRPr="00DA7014">
        <w:rPr>
          <w:rFonts w:ascii="宋体" w:eastAsia="宋体" w:hAnsi="宋体" w:cs="宋体"/>
          <w:kern w:val="0"/>
          <w:sz w:val="24"/>
          <w14:ligatures w14:val="none"/>
        </w:rPr>
        <w:t>在单位球模型的基础上，实现基于两点约束的几何变换。已知单位球上的两个固定点 P1=(0,0,1) 与 P2=(0,0,</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1)，分别对应球体的北极和南极。用户在程序运行过程中输入目标点 Q1 和 Q2，要求计算一个由平移、缩放和旋转组成的复合几何变换，使得变换后的球体满足 P1 映射到 Q1、P2 映射到 Q2。该几何变换在渲染阶段叠加到 OpenGL 的 </w:t>
      </w:r>
      <w:proofErr w:type="spellStart"/>
      <w:r w:rsidRPr="00DA7014">
        <w:rPr>
          <w:rFonts w:ascii="宋体" w:eastAsia="宋体" w:hAnsi="宋体" w:cs="宋体"/>
          <w:kern w:val="0"/>
          <w:sz w:val="24"/>
          <w14:ligatures w14:val="none"/>
        </w:rPr>
        <w:t>ModelView</w:t>
      </w:r>
      <w:proofErr w:type="spellEnd"/>
      <w:r w:rsidRPr="00DA7014">
        <w:rPr>
          <w:rFonts w:ascii="宋体" w:eastAsia="宋体" w:hAnsi="宋体" w:cs="宋体"/>
          <w:kern w:val="0"/>
          <w:sz w:val="24"/>
          <w14:ligatures w14:val="none"/>
        </w:rPr>
        <w:t xml:space="preserve"> 矩阵上，并对整个球体模型生效。</w:t>
      </w:r>
    </w:p>
    <w:p w14:paraId="6CE65D4E" w14:textId="77777777" w:rsidR="00DA7014" w:rsidRPr="00DA7014" w:rsidRDefault="00DA7014" w:rsidP="000C1A32">
      <w:pPr>
        <w:pStyle w:val="2"/>
        <w:rPr>
          <w:rFonts w:hint="eastAsia"/>
        </w:rPr>
      </w:pPr>
      <w:bookmarkStart w:id="39" w:name="_Toc217159403"/>
      <w:r w:rsidRPr="00DA7014">
        <w:t xml:space="preserve">7.2 </w:t>
      </w:r>
      <w:r w:rsidRPr="00DA7014">
        <w:t>变换分解与矩阵顺序</w:t>
      </w:r>
      <w:bookmarkEnd w:id="39"/>
    </w:p>
    <w:p w14:paraId="5C965F76"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几何变换按照“平移 + 缩放 + 旋转”的方式进行分解，其实现逻辑与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transform.c</w:t>
      </w:r>
      <w:proofErr w:type="spellEnd"/>
      <w:r w:rsidRPr="00DA7014">
        <w:rPr>
          <w:rFonts w:ascii="宋体" w:eastAsia="宋体" w:hAnsi="宋体" w:cs="宋体"/>
          <w:kern w:val="0"/>
          <w:sz w:val="24"/>
          <w14:ligatures w14:val="none"/>
        </w:rPr>
        <w:t xml:space="preserve"> 中的代码保持一致。</w:t>
      </w:r>
    </w:p>
    <w:p w14:paraId="0FD921E3"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首先进行平移变换。通过计算 Q1 与 Q2 的中点 mid=(Q1+Q2)/2，将单位球的球心移动到目标位置。</w:t>
      </w:r>
    </w:p>
    <w:p w14:paraId="17F5CA26"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随后进行缩放变换。单位球中 P1 与 P2 之间的距离为 2，</w:t>
      </w:r>
      <w:proofErr w:type="gramStart"/>
      <w:r w:rsidRPr="00DA7014">
        <w:rPr>
          <w:rFonts w:ascii="宋体" w:eastAsia="宋体" w:hAnsi="宋体" w:cs="宋体"/>
          <w:kern w:val="0"/>
          <w:sz w:val="24"/>
          <w14:ligatures w14:val="none"/>
        </w:rPr>
        <w:t>设目标</w:t>
      </w:r>
      <w:proofErr w:type="gramEnd"/>
      <w:r w:rsidRPr="00DA7014">
        <w:rPr>
          <w:rFonts w:ascii="宋体" w:eastAsia="宋体" w:hAnsi="宋体" w:cs="宋体"/>
          <w:kern w:val="0"/>
          <w:sz w:val="24"/>
          <w14:ligatures w14:val="none"/>
        </w:rPr>
        <w:t xml:space="preserve">点 Q1 与 Q2 之间的距离为 </w:t>
      </w:r>
      <w:proofErr w:type="spellStart"/>
      <w:r w:rsidRPr="00DA7014">
        <w:rPr>
          <w:rFonts w:ascii="宋体" w:eastAsia="宋体" w:hAnsi="宋体" w:cs="宋体"/>
          <w:kern w:val="0"/>
          <w:sz w:val="24"/>
          <w14:ligatures w14:val="none"/>
        </w:rPr>
        <w:t>dist</w:t>
      </w:r>
      <w:proofErr w:type="spellEnd"/>
      <w:r w:rsidRPr="00DA7014">
        <w:rPr>
          <w:rFonts w:ascii="宋体" w:eastAsia="宋体" w:hAnsi="宋体" w:cs="宋体"/>
          <w:kern w:val="0"/>
          <w:sz w:val="24"/>
          <w14:ligatures w14:val="none"/>
        </w:rPr>
        <w:t>=|Q1</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Q2|，则缩放因子取 s=</w:t>
      </w:r>
      <w:proofErr w:type="spellStart"/>
      <w:r w:rsidRPr="00DA7014">
        <w:rPr>
          <w:rFonts w:ascii="宋体" w:eastAsia="宋体" w:hAnsi="宋体" w:cs="宋体"/>
          <w:kern w:val="0"/>
          <w:sz w:val="24"/>
          <w14:ligatures w14:val="none"/>
        </w:rPr>
        <w:t>dist</w:t>
      </w:r>
      <w:proofErr w:type="spellEnd"/>
      <w:r w:rsidRPr="00DA7014">
        <w:rPr>
          <w:rFonts w:ascii="宋体" w:eastAsia="宋体" w:hAnsi="宋体" w:cs="宋体"/>
          <w:kern w:val="0"/>
          <w:sz w:val="24"/>
          <w14:ligatures w14:val="none"/>
        </w:rPr>
        <w:t>/2，使变换后的球体直径与目标点间距一致。</w:t>
      </w:r>
    </w:p>
    <w:p w14:paraId="4B58CE9F"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最后进行旋转变换。以 z 轴方向向量 </w:t>
      </w:r>
      <w:proofErr w:type="spellStart"/>
      <w:r w:rsidRPr="00DA7014">
        <w:rPr>
          <w:rFonts w:ascii="宋体" w:eastAsia="宋体" w:hAnsi="宋体" w:cs="宋体"/>
          <w:kern w:val="0"/>
          <w:sz w:val="24"/>
          <w14:ligatures w14:val="none"/>
        </w:rPr>
        <w:t>zAxis</w:t>
      </w:r>
      <w:proofErr w:type="spellEnd"/>
      <w:r w:rsidRPr="00DA7014">
        <w:rPr>
          <w:rFonts w:ascii="宋体" w:eastAsia="宋体" w:hAnsi="宋体" w:cs="宋体"/>
          <w:kern w:val="0"/>
          <w:sz w:val="24"/>
          <w14:ligatures w14:val="none"/>
        </w:rPr>
        <w:t>=(0,0,1) 作为初始方向，将其旋转到目标方向向量 v=normalize(Q1</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Q2)。旋转角度由两向量的</w:t>
      </w:r>
      <w:proofErr w:type="gramStart"/>
      <w:r w:rsidRPr="00DA7014">
        <w:rPr>
          <w:rFonts w:ascii="宋体" w:eastAsia="宋体" w:hAnsi="宋体" w:cs="宋体"/>
          <w:kern w:val="0"/>
          <w:sz w:val="24"/>
          <w14:ligatures w14:val="none"/>
        </w:rPr>
        <w:t>点积计算</w:t>
      </w:r>
      <w:proofErr w:type="gramEnd"/>
      <w:r w:rsidRPr="00DA7014">
        <w:rPr>
          <w:rFonts w:ascii="宋体" w:eastAsia="宋体" w:hAnsi="宋体" w:cs="宋体"/>
          <w:kern w:val="0"/>
          <w:sz w:val="24"/>
          <w14:ligatures w14:val="none"/>
        </w:rPr>
        <w:t xml:space="preserve">得到，即 </w:t>
      </w:r>
      <w:proofErr w:type="spellStart"/>
      <w:r w:rsidRPr="00DA7014">
        <w:rPr>
          <w:rFonts w:ascii="宋体" w:eastAsia="宋体" w:hAnsi="宋体" w:cs="宋体"/>
          <w:kern w:val="0"/>
          <w:sz w:val="24"/>
          <w14:ligatures w14:val="none"/>
        </w:rPr>
        <w:t>acos</w:t>
      </w:r>
      <w:proofErr w:type="spellEnd"/>
      <w:r w:rsidRPr="00DA7014">
        <w:rPr>
          <w:rFonts w:ascii="宋体" w:eastAsia="宋体" w:hAnsi="宋体" w:cs="宋体"/>
          <w:kern w:val="0"/>
          <w:sz w:val="24"/>
          <w14:ligatures w14:val="none"/>
        </w:rPr>
        <w:t>(dot(</w:t>
      </w:r>
      <w:proofErr w:type="spellStart"/>
      <w:r w:rsidRPr="00DA7014">
        <w:rPr>
          <w:rFonts w:ascii="宋体" w:eastAsia="宋体" w:hAnsi="宋体" w:cs="宋体"/>
          <w:kern w:val="0"/>
          <w:sz w:val="24"/>
          <w14:ligatures w14:val="none"/>
        </w:rPr>
        <w:t>zAxis,v</w:t>
      </w:r>
      <w:proofErr w:type="spellEnd"/>
      <w:r w:rsidRPr="00DA7014">
        <w:rPr>
          <w:rFonts w:ascii="宋体" w:eastAsia="宋体" w:hAnsi="宋体" w:cs="宋体"/>
          <w:kern w:val="0"/>
          <w:sz w:val="24"/>
          <w14:ligatures w14:val="none"/>
        </w:rPr>
        <w:t>))，旋转轴由二者</w:t>
      </w:r>
      <w:proofErr w:type="gramStart"/>
      <w:r w:rsidRPr="00DA7014">
        <w:rPr>
          <w:rFonts w:ascii="宋体" w:eastAsia="宋体" w:hAnsi="宋体" w:cs="宋体"/>
          <w:kern w:val="0"/>
          <w:sz w:val="24"/>
          <w14:ligatures w14:val="none"/>
        </w:rPr>
        <w:t>的叉积</w:t>
      </w:r>
      <w:proofErr w:type="gramEnd"/>
      <w:r w:rsidRPr="00DA7014">
        <w:rPr>
          <w:rFonts w:ascii="宋体" w:eastAsia="宋体" w:hAnsi="宋体" w:cs="宋体"/>
          <w:kern w:val="0"/>
          <w:sz w:val="24"/>
          <w14:ligatures w14:val="none"/>
        </w:rPr>
        <w:t xml:space="preserve"> cross(</w:t>
      </w:r>
      <w:proofErr w:type="spellStart"/>
      <w:r w:rsidRPr="00DA7014">
        <w:rPr>
          <w:rFonts w:ascii="宋体" w:eastAsia="宋体" w:hAnsi="宋体" w:cs="宋体"/>
          <w:kern w:val="0"/>
          <w:sz w:val="24"/>
          <w14:ligatures w14:val="none"/>
        </w:rPr>
        <w:t>zAxis,v</w:t>
      </w:r>
      <w:proofErr w:type="spellEnd"/>
      <w:r w:rsidRPr="00DA7014">
        <w:rPr>
          <w:rFonts w:ascii="宋体" w:eastAsia="宋体" w:hAnsi="宋体" w:cs="宋体"/>
          <w:kern w:val="0"/>
          <w:sz w:val="24"/>
          <w14:ligatures w14:val="none"/>
        </w:rPr>
        <w:t>) 确定。</w:t>
      </w:r>
    </w:p>
    <w:p w14:paraId="28FB9A2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在实现中对退化情况进行了处理。当 |Q1</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Q2| 非常接近 0，或旋转轴向量长度接近 0 时，程序采用特殊分支以避免数值不稳定或无意义的旋转操作。</w:t>
      </w:r>
    </w:p>
    <w:p w14:paraId="5755B5B0"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在矩阵调用顺序上，代码中按照 Translate → Rotate → Scale 的顺序将变换叠加到 </w:t>
      </w:r>
      <w:proofErr w:type="spellStart"/>
      <w:r w:rsidRPr="00DA7014">
        <w:rPr>
          <w:rFonts w:ascii="宋体" w:eastAsia="宋体" w:hAnsi="宋体" w:cs="宋体"/>
          <w:kern w:val="0"/>
          <w:sz w:val="24"/>
          <w14:ligatures w14:val="none"/>
        </w:rPr>
        <w:t>ModelView</w:t>
      </w:r>
      <w:proofErr w:type="spellEnd"/>
      <w:r w:rsidRPr="00DA7014">
        <w:rPr>
          <w:rFonts w:ascii="宋体" w:eastAsia="宋体" w:hAnsi="宋体" w:cs="宋体"/>
          <w:kern w:val="0"/>
          <w:sz w:val="24"/>
          <w14:ligatures w14:val="none"/>
        </w:rPr>
        <w:t xml:space="preserve"> 矩阵上。由于矩阵乘法的非交换性，若改变该顺序，将导致变换结果发生明显差异，例如平移量受到缩放影响等。</w:t>
      </w:r>
    </w:p>
    <w:p w14:paraId="0E2813E2" w14:textId="77777777" w:rsidR="00DA7014" w:rsidRPr="00DA7014" w:rsidRDefault="00DA7014" w:rsidP="000C1A32">
      <w:pPr>
        <w:pStyle w:val="2"/>
        <w:rPr>
          <w:rFonts w:hint="eastAsia"/>
        </w:rPr>
      </w:pPr>
      <w:bookmarkStart w:id="40" w:name="_Toc217159404"/>
      <w:r w:rsidRPr="00DA7014">
        <w:t xml:space="preserve">7.3 </w:t>
      </w:r>
      <w:r w:rsidRPr="00DA7014">
        <w:t>文本输入界面与执行流程</w:t>
      </w:r>
      <w:bookmarkEnd w:id="40"/>
    </w:p>
    <w:p w14:paraId="328F6AA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几何变换参数通过键盘输入方式获取，其流程与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input.c</w:t>
      </w:r>
      <w:proofErr w:type="spellEnd"/>
      <w:r w:rsidRPr="00DA7014">
        <w:rPr>
          <w:rFonts w:ascii="宋体" w:eastAsia="宋体" w:hAnsi="宋体" w:cs="宋体"/>
          <w:kern w:val="0"/>
          <w:sz w:val="24"/>
          <w14:ligatures w14:val="none"/>
        </w:rPr>
        <w:t xml:space="preserve"> 和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transform.c</w:t>
      </w:r>
      <w:proofErr w:type="spellEnd"/>
      <w:r w:rsidRPr="00DA7014">
        <w:rPr>
          <w:rFonts w:ascii="宋体" w:eastAsia="宋体" w:hAnsi="宋体" w:cs="宋体"/>
          <w:kern w:val="0"/>
          <w:sz w:val="24"/>
          <w14:ligatures w14:val="none"/>
        </w:rPr>
        <w:t xml:space="preserve"> 中的实现一致。</w:t>
      </w:r>
    </w:p>
    <w:p w14:paraId="42FAEF7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lastRenderedPageBreak/>
        <w:t xml:space="preserve">当用户按下 T 键时，程序在控制台提示依次输入 Q1 和 Q2 的三维坐标值。坐标数据通过 </w:t>
      </w:r>
      <w:proofErr w:type="spellStart"/>
      <w:r w:rsidRPr="00DA7014">
        <w:rPr>
          <w:rFonts w:ascii="宋体" w:eastAsia="宋体" w:hAnsi="宋体" w:cs="宋体"/>
          <w:kern w:val="0"/>
          <w:sz w:val="24"/>
          <w14:ligatures w14:val="none"/>
        </w:rPr>
        <w:t>scanf</w:t>
      </w:r>
      <w:proofErr w:type="spellEnd"/>
      <w:r w:rsidRPr="00DA7014">
        <w:rPr>
          <w:rFonts w:ascii="宋体" w:eastAsia="宋体" w:hAnsi="宋体" w:cs="宋体"/>
          <w:kern w:val="0"/>
          <w:sz w:val="24"/>
          <w14:ligatures w14:val="none"/>
        </w:rPr>
        <w:t xml:space="preserve"> 读入后，调用 </w:t>
      </w:r>
      <w:proofErr w:type="spellStart"/>
      <w:r w:rsidRPr="00DA7014">
        <w:rPr>
          <w:rFonts w:ascii="宋体" w:eastAsia="宋体" w:hAnsi="宋体" w:cs="宋体"/>
          <w:kern w:val="0"/>
          <w:sz w:val="24"/>
          <w14:ligatures w14:val="none"/>
        </w:rPr>
        <w:t>ComputeGeometricTransform</w:t>
      </w:r>
      <w:proofErr w:type="spellEnd"/>
      <w:r w:rsidRPr="00DA7014">
        <w:rPr>
          <w:rFonts w:ascii="宋体" w:eastAsia="宋体" w:hAnsi="宋体" w:cs="宋体"/>
          <w:kern w:val="0"/>
          <w:sz w:val="24"/>
          <w14:ligatures w14:val="none"/>
        </w:rPr>
        <w:t>(q1, q2) 计算对应的平移、缩放与旋转参数，并将结果保存到内部状态变量中。</w:t>
      </w:r>
    </w:p>
    <w:p w14:paraId="2FC28D6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在主渲染循环中，每一帧都会调用 </w:t>
      </w:r>
      <w:proofErr w:type="spellStart"/>
      <w:r w:rsidRPr="00DA7014">
        <w:rPr>
          <w:rFonts w:ascii="宋体" w:eastAsia="宋体" w:hAnsi="宋体" w:cs="宋体"/>
          <w:kern w:val="0"/>
          <w:sz w:val="24"/>
          <w14:ligatures w14:val="none"/>
        </w:rPr>
        <w:t>ApplyGeometricTransform</w:t>
      </w:r>
      <w:proofErr w:type="spellEnd"/>
      <w:r w:rsidRPr="00DA7014">
        <w:rPr>
          <w:rFonts w:ascii="宋体" w:eastAsia="宋体" w:hAnsi="宋体" w:cs="宋体"/>
          <w:kern w:val="0"/>
          <w:sz w:val="24"/>
          <w14:ligatures w14:val="none"/>
        </w:rPr>
        <w:t xml:space="preserve">()，将当前计算得到的几何变换应用到 </w:t>
      </w:r>
      <w:proofErr w:type="spellStart"/>
      <w:r w:rsidRPr="00DA7014">
        <w:rPr>
          <w:rFonts w:ascii="宋体" w:eastAsia="宋体" w:hAnsi="宋体" w:cs="宋体"/>
          <w:kern w:val="0"/>
          <w:sz w:val="24"/>
          <w14:ligatures w14:val="none"/>
        </w:rPr>
        <w:t>ModelView</w:t>
      </w:r>
      <w:proofErr w:type="spellEnd"/>
      <w:r w:rsidRPr="00DA7014">
        <w:rPr>
          <w:rFonts w:ascii="宋体" w:eastAsia="宋体" w:hAnsi="宋体" w:cs="宋体"/>
          <w:kern w:val="0"/>
          <w:sz w:val="24"/>
          <w14:ligatures w14:val="none"/>
        </w:rPr>
        <w:t xml:space="preserve"> 矩阵上，因此新的变换效果会从下一帧开始生效。同时，程序会在控制台输出计算得到的变换参数，便于观察与调试。</w:t>
      </w:r>
    </w:p>
    <w:p w14:paraId="55B7F0C6"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（图 6：控制台输入界面；图 7：几何变换前后效果对比）</w:t>
      </w:r>
    </w:p>
    <w:p w14:paraId="0C9CD0E5" w14:textId="66BC7A69" w:rsidR="00DA7014" w:rsidRDefault="00BD54B1" w:rsidP="00BD54B1">
      <w:pPr>
        <w:widowControl/>
        <w:spacing w:before="100" w:beforeAutospacing="1" w:after="100" w:afterAutospacing="1" w:line="240" w:lineRule="auto"/>
        <w:jc w:val="center"/>
        <w:rPr>
          <w:rFonts w:ascii="宋体" w:eastAsia="宋体" w:hAnsi="宋体" w:cs="宋体"/>
          <w:kern w:val="0"/>
          <w:sz w:val="24"/>
          <w14:ligatures w14:val="none"/>
        </w:rPr>
      </w:pPr>
      <w:r w:rsidRPr="00BD54B1">
        <w:rPr>
          <w:rFonts w:ascii="宋体" w:eastAsia="宋体" w:hAnsi="宋体" w:cs="宋体"/>
          <w:noProof/>
          <w:kern w:val="0"/>
          <w:sz w:val="24"/>
          <w14:ligatures w14:val="none"/>
        </w:rPr>
        <w:drawing>
          <wp:inline distT="0" distB="0" distL="0" distR="0" wp14:anchorId="67B105E1" wp14:editId="293A572B">
            <wp:extent cx="3994979" cy="1533525"/>
            <wp:effectExtent l="0" t="0" r="5715" b="0"/>
            <wp:docPr id="1288569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69260" name=""/>
                    <pic:cNvPicPr/>
                  </pic:nvPicPr>
                  <pic:blipFill>
                    <a:blip r:embed="rId11"/>
                    <a:stretch>
                      <a:fillRect/>
                    </a:stretch>
                  </pic:blipFill>
                  <pic:spPr>
                    <a:xfrm>
                      <a:off x="0" y="0"/>
                      <a:ext cx="3997818" cy="1534615"/>
                    </a:xfrm>
                    <a:prstGeom prst="rect">
                      <a:avLst/>
                    </a:prstGeom>
                  </pic:spPr>
                </pic:pic>
              </a:graphicData>
            </a:graphic>
          </wp:inline>
        </w:drawing>
      </w:r>
      <w:r w:rsidR="00DA7014" w:rsidRPr="00DA7014">
        <w:rPr>
          <w:rFonts w:ascii="宋体" w:eastAsia="宋体" w:hAnsi="宋体" w:cs="宋体"/>
          <w:kern w:val="0"/>
          <w:sz w:val="24"/>
          <w14:ligatures w14:val="none"/>
        </w:rPr>
        <w:br/>
        <w:t>图 6：几何变换任务中 Q1、Q2 的控制台输入界面。</w:t>
      </w:r>
    </w:p>
    <w:tbl>
      <w:tblPr>
        <w:tblStyle w:val="af0"/>
        <w:tblW w:w="0" w:type="auto"/>
        <w:tblLook w:val="04A0" w:firstRow="1" w:lastRow="0" w:firstColumn="1" w:lastColumn="0" w:noHBand="0" w:noVBand="1"/>
      </w:tblPr>
      <w:tblGrid>
        <w:gridCol w:w="4110"/>
        <w:gridCol w:w="4186"/>
      </w:tblGrid>
      <w:tr w:rsidR="00B51E85" w14:paraId="3ED1B064" w14:textId="77777777" w:rsidTr="00B51E85">
        <w:tc>
          <w:tcPr>
            <w:tcW w:w="4148" w:type="dxa"/>
          </w:tcPr>
          <w:p w14:paraId="72DA2919" w14:textId="7720E69B" w:rsidR="00B51E85" w:rsidRDefault="00B51E85" w:rsidP="00BD54B1">
            <w:pPr>
              <w:widowControl/>
              <w:spacing w:before="100" w:beforeAutospacing="1" w:after="100" w:afterAutospacing="1"/>
              <w:jc w:val="center"/>
              <w:rPr>
                <w:rFonts w:ascii="宋体" w:eastAsia="宋体" w:hAnsi="宋体" w:cs="宋体" w:hint="eastAsia"/>
                <w:kern w:val="0"/>
                <w:sz w:val="24"/>
                <w14:ligatures w14:val="none"/>
              </w:rPr>
            </w:pPr>
            <w:r w:rsidRPr="00B51E85">
              <w:rPr>
                <w:rFonts w:ascii="宋体" w:eastAsia="宋体" w:hAnsi="宋体" w:cs="宋体"/>
                <w:kern w:val="0"/>
                <w:sz w:val="24"/>
                <w14:ligatures w14:val="none"/>
              </w:rPr>
              <w:drawing>
                <wp:inline distT="0" distB="0" distL="0" distR="0" wp14:anchorId="443BCAFC" wp14:editId="4A42499F">
                  <wp:extent cx="2616835" cy="2069902"/>
                  <wp:effectExtent l="0" t="0" r="0" b="6985"/>
                  <wp:docPr id="1840431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31156" name=""/>
                          <pic:cNvPicPr/>
                        </pic:nvPicPr>
                        <pic:blipFill>
                          <a:blip r:embed="rId12"/>
                          <a:stretch>
                            <a:fillRect/>
                          </a:stretch>
                        </pic:blipFill>
                        <pic:spPr>
                          <a:xfrm>
                            <a:off x="0" y="0"/>
                            <a:ext cx="2622611" cy="2074471"/>
                          </a:xfrm>
                          <a:prstGeom prst="rect">
                            <a:avLst/>
                          </a:prstGeom>
                        </pic:spPr>
                      </pic:pic>
                    </a:graphicData>
                  </a:graphic>
                </wp:inline>
              </w:drawing>
            </w:r>
          </w:p>
        </w:tc>
        <w:tc>
          <w:tcPr>
            <w:tcW w:w="4148" w:type="dxa"/>
          </w:tcPr>
          <w:p w14:paraId="36679526" w14:textId="148FF3E1" w:rsidR="00B51E85" w:rsidRDefault="00B51E85" w:rsidP="00BD54B1">
            <w:pPr>
              <w:widowControl/>
              <w:spacing w:before="100" w:beforeAutospacing="1" w:after="100" w:afterAutospacing="1"/>
              <w:jc w:val="center"/>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drawing>
                <wp:inline distT="0" distB="0" distL="0" distR="0" wp14:anchorId="718BCCE3" wp14:editId="65636BA4">
                  <wp:extent cx="2668270" cy="2109301"/>
                  <wp:effectExtent l="0" t="0" r="0" b="5715"/>
                  <wp:docPr id="368203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03003" name=""/>
                          <pic:cNvPicPr/>
                        </pic:nvPicPr>
                        <pic:blipFill>
                          <a:blip r:embed="rId13"/>
                          <a:stretch>
                            <a:fillRect/>
                          </a:stretch>
                        </pic:blipFill>
                        <pic:spPr>
                          <a:xfrm>
                            <a:off x="0" y="0"/>
                            <a:ext cx="2703439" cy="2137102"/>
                          </a:xfrm>
                          <a:prstGeom prst="rect">
                            <a:avLst/>
                          </a:prstGeom>
                        </pic:spPr>
                      </pic:pic>
                    </a:graphicData>
                  </a:graphic>
                </wp:inline>
              </w:drawing>
            </w:r>
          </w:p>
        </w:tc>
      </w:tr>
    </w:tbl>
    <w:p w14:paraId="7706A96B" w14:textId="240951B3" w:rsidR="00DA7014" w:rsidRPr="00DA7014" w:rsidRDefault="00DA7014" w:rsidP="00BD54B1">
      <w:pPr>
        <w:widowControl/>
        <w:spacing w:before="100" w:beforeAutospacing="1" w:after="100" w:afterAutospacing="1" w:line="240" w:lineRule="auto"/>
        <w:jc w:val="center"/>
        <w:rPr>
          <w:rFonts w:ascii="宋体" w:eastAsia="宋体" w:hAnsi="宋体" w:cs="宋体" w:hint="eastAsia"/>
          <w:kern w:val="0"/>
          <w:sz w:val="24"/>
          <w14:ligatures w14:val="none"/>
        </w:rPr>
      </w:pPr>
      <w:r w:rsidRPr="00DA7014">
        <w:rPr>
          <w:rFonts w:ascii="宋体" w:eastAsia="宋体" w:hAnsi="宋体" w:cs="宋体"/>
          <w:kern w:val="0"/>
          <w:sz w:val="24"/>
          <w14:ligatures w14:val="none"/>
        </w:rPr>
        <w:br/>
        <w:t>图 7：应用几何变换前后球体位置与朝向的对比效果。</w:t>
      </w:r>
    </w:p>
    <w:p w14:paraId="559E71F8" w14:textId="77777777" w:rsidR="00DA7014" w:rsidRPr="00DA7014" w:rsidRDefault="00DA7014" w:rsidP="000C1A32">
      <w:pPr>
        <w:pStyle w:val="2"/>
        <w:rPr>
          <w:rFonts w:hint="eastAsia"/>
        </w:rPr>
      </w:pPr>
      <w:bookmarkStart w:id="41" w:name="_Toc217159405"/>
      <w:r w:rsidRPr="00DA7014">
        <w:t xml:space="preserve">7.4 </w:t>
      </w:r>
      <w:r w:rsidRPr="00DA7014">
        <w:t>对应源码位置说明</w:t>
      </w:r>
      <w:bookmarkEnd w:id="41"/>
    </w:p>
    <w:p w14:paraId="3A8719E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几何变换相关功能的实现位于源码文件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transform.c</w:t>
      </w:r>
      <w:proofErr w:type="spellEnd"/>
      <w:r w:rsidRPr="00DA7014">
        <w:rPr>
          <w:rFonts w:ascii="宋体" w:eastAsia="宋体" w:hAnsi="宋体" w:cs="宋体"/>
          <w:kern w:val="0"/>
          <w:sz w:val="24"/>
          <w14:ligatures w14:val="none"/>
        </w:rPr>
        <w:t xml:space="preserve"> 中，其接口声明位于头文件 include/</w:t>
      </w:r>
      <w:proofErr w:type="spellStart"/>
      <w:r w:rsidRPr="00DA7014">
        <w:rPr>
          <w:rFonts w:ascii="宋体" w:eastAsia="宋体" w:hAnsi="宋体" w:cs="宋体"/>
          <w:kern w:val="0"/>
          <w:sz w:val="24"/>
          <w14:ligatures w14:val="none"/>
        </w:rPr>
        <w:t>transform.h</w:t>
      </w:r>
      <w:proofErr w:type="spellEnd"/>
      <w:r w:rsidRPr="00DA7014">
        <w:rPr>
          <w:rFonts w:ascii="宋体" w:eastAsia="宋体" w:hAnsi="宋体" w:cs="宋体"/>
          <w:kern w:val="0"/>
          <w:sz w:val="24"/>
          <w14:ligatures w14:val="none"/>
        </w:rPr>
        <w:t>。</w:t>
      </w:r>
    </w:p>
    <w:p w14:paraId="6BFA62F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核心函数 </w:t>
      </w:r>
      <w:proofErr w:type="spellStart"/>
      <w:r w:rsidRPr="00DA7014">
        <w:rPr>
          <w:rFonts w:ascii="宋体" w:eastAsia="宋体" w:hAnsi="宋体" w:cs="宋体"/>
          <w:kern w:val="0"/>
          <w:sz w:val="24"/>
          <w14:ligatures w14:val="none"/>
        </w:rPr>
        <w:t>ComputeGeometricTransform</w:t>
      </w:r>
      <w:proofErr w:type="spellEnd"/>
      <w:r w:rsidRPr="00DA7014">
        <w:rPr>
          <w:rFonts w:ascii="宋体" w:eastAsia="宋体" w:hAnsi="宋体" w:cs="宋体"/>
          <w:kern w:val="0"/>
          <w:sz w:val="24"/>
          <w14:ligatures w14:val="none"/>
        </w:rPr>
        <w:t xml:space="preserve">(float q1[3], float q2[3]) 用于根据用户输入的 Q1 和 Q2 计算平移、缩放与旋转参数；函数 </w:t>
      </w:r>
      <w:proofErr w:type="spellStart"/>
      <w:r w:rsidRPr="00DA7014">
        <w:rPr>
          <w:rFonts w:ascii="宋体" w:eastAsia="宋体" w:hAnsi="宋体" w:cs="宋体"/>
          <w:kern w:val="0"/>
          <w:sz w:val="24"/>
          <w14:ligatures w14:val="none"/>
        </w:rPr>
        <w:t>ApplyGeometricTransform</w:t>
      </w:r>
      <w:proofErr w:type="spellEnd"/>
      <w:r w:rsidRPr="00DA7014">
        <w:rPr>
          <w:rFonts w:ascii="宋体" w:eastAsia="宋体" w:hAnsi="宋体" w:cs="宋体"/>
          <w:kern w:val="0"/>
          <w:sz w:val="24"/>
          <w14:ligatures w14:val="none"/>
        </w:rPr>
        <w:t xml:space="preserve">() 在渲染阶段被调用，负责按照 Translate → Rotate → Scale 的顺序将几何变换应用到 </w:t>
      </w:r>
      <w:proofErr w:type="spellStart"/>
      <w:r w:rsidRPr="00DA7014">
        <w:rPr>
          <w:rFonts w:ascii="宋体" w:eastAsia="宋体" w:hAnsi="宋体" w:cs="宋体"/>
          <w:kern w:val="0"/>
          <w:sz w:val="24"/>
          <w14:ligatures w14:val="none"/>
        </w:rPr>
        <w:t>ModelView</w:t>
      </w:r>
      <w:proofErr w:type="spellEnd"/>
      <w:r w:rsidRPr="00DA7014">
        <w:rPr>
          <w:rFonts w:ascii="宋体" w:eastAsia="宋体" w:hAnsi="宋体" w:cs="宋体"/>
          <w:kern w:val="0"/>
          <w:sz w:val="24"/>
          <w14:ligatures w14:val="none"/>
        </w:rPr>
        <w:t xml:space="preserve"> 矩阵上。</w:t>
      </w:r>
    </w:p>
    <w:p w14:paraId="7FB3EE6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lastRenderedPageBreak/>
        <w:t xml:space="preserve">用户输入的触发逻辑位于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input.c</w:t>
      </w:r>
      <w:proofErr w:type="spellEnd"/>
      <w:r w:rsidRPr="00DA7014">
        <w:rPr>
          <w:rFonts w:ascii="宋体" w:eastAsia="宋体" w:hAnsi="宋体" w:cs="宋体"/>
          <w:kern w:val="0"/>
          <w:sz w:val="24"/>
          <w14:ligatures w14:val="none"/>
        </w:rPr>
        <w:t xml:space="preserve"> 中，当检测到 T 键按下时，程序通过控制台读取 Q1 与 Q2 的坐标，并调用 </w:t>
      </w:r>
      <w:proofErr w:type="spellStart"/>
      <w:r w:rsidRPr="00DA7014">
        <w:rPr>
          <w:rFonts w:ascii="宋体" w:eastAsia="宋体" w:hAnsi="宋体" w:cs="宋体"/>
          <w:kern w:val="0"/>
          <w:sz w:val="24"/>
          <w14:ligatures w14:val="none"/>
        </w:rPr>
        <w:t>ComputeGeometricTransform</w:t>
      </w:r>
      <w:proofErr w:type="spellEnd"/>
      <w:r w:rsidRPr="00DA7014">
        <w:rPr>
          <w:rFonts w:ascii="宋体" w:eastAsia="宋体" w:hAnsi="宋体" w:cs="宋体"/>
          <w:kern w:val="0"/>
          <w:sz w:val="24"/>
          <w14:ligatures w14:val="none"/>
        </w:rPr>
        <w:t xml:space="preserve"> 完成参数计算。</w:t>
      </w:r>
    </w:p>
    <w:p w14:paraId="7508925B" w14:textId="77777777" w:rsidR="00DA7014" w:rsidRPr="00DA7014" w:rsidRDefault="00DA7014" w:rsidP="000C1A32">
      <w:pPr>
        <w:pStyle w:val="1"/>
        <w:rPr>
          <w:rFonts w:hint="eastAsia"/>
        </w:rPr>
      </w:pPr>
      <w:bookmarkStart w:id="42" w:name="_Toc217159406"/>
      <w:bookmarkStart w:id="43" w:name="heading_38"/>
      <w:bookmarkEnd w:id="37"/>
      <w:r w:rsidRPr="00DA7014">
        <w:t xml:space="preserve">8. </w:t>
      </w:r>
      <w:r w:rsidRPr="00DA7014">
        <w:t>任务</w:t>
      </w:r>
      <w:r w:rsidRPr="00DA7014">
        <w:t xml:space="preserve"> 5</w:t>
      </w:r>
      <w:r w:rsidRPr="00DA7014">
        <w:t>：真实感绘制（光照、阴影与纹理映射）</w:t>
      </w:r>
      <w:bookmarkEnd w:id="42"/>
    </w:p>
    <w:p w14:paraId="64E3A35E" w14:textId="77777777" w:rsidR="00DA7014" w:rsidRPr="00DA7014" w:rsidRDefault="00DA7014" w:rsidP="000C1A32">
      <w:pPr>
        <w:pStyle w:val="2"/>
        <w:rPr>
          <w:rFonts w:hint="eastAsia"/>
        </w:rPr>
      </w:pPr>
      <w:bookmarkStart w:id="44" w:name="_Toc217159407"/>
      <w:r w:rsidRPr="00DA7014">
        <w:t xml:space="preserve">8.1 </w:t>
      </w:r>
      <w:r w:rsidRPr="00DA7014">
        <w:t>光照模型与材质参数</w:t>
      </w:r>
      <w:bookmarkEnd w:id="44"/>
    </w:p>
    <w:p w14:paraId="0BFF462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实验基于 OpenGL 固定管线实现基本光照模型，并通过不同材质参数增强物体的真实感，其实现方式与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main.c</w:t>
      </w:r>
      <w:proofErr w:type="spellEnd"/>
      <w:r w:rsidRPr="00DA7014">
        <w:rPr>
          <w:rFonts w:ascii="宋体" w:eastAsia="宋体" w:hAnsi="宋体" w:cs="宋体"/>
          <w:kern w:val="0"/>
          <w:sz w:val="24"/>
          <w14:ligatures w14:val="none"/>
        </w:rPr>
        <w:t xml:space="preserve"> 和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solar_system.c</w:t>
      </w:r>
      <w:proofErr w:type="spellEnd"/>
      <w:r w:rsidRPr="00DA7014">
        <w:rPr>
          <w:rFonts w:ascii="宋体" w:eastAsia="宋体" w:hAnsi="宋体" w:cs="宋体"/>
          <w:kern w:val="0"/>
          <w:sz w:val="24"/>
          <w14:ligatures w14:val="none"/>
        </w:rPr>
        <w:t xml:space="preserve"> 中的代码一致。</w:t>
      </w:r>
    </w:p>
    <w:p w14:paraId="5B3353C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在球体程序中，启用 GL_LIGHT0 作为场景光源，光源位置设置为 (5, 5, 10, 1)。同时启用 GL_COLOR_MATERIAL，使当前颜色参与材质计算，从而简化材质参数的设置过程。</w:t>
      </w:r>
    </w:p>
    <w:p w14:paraId="5B22050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在太阳系程序中，将太阳视为位于原点的点光源，分别设置其环境光、漫反射光和镜面反射光分量，并引入距离衰减参数（constant、linear、quadratic），使光照强度随距离变化。材质方面，太阳通过设置 GL_EMISSION 分量模拟自发光效果；各行星则分别配置不同的 ambient、diffuse、specular 及 shininess 参数，以体现不同的表面反射特性。</w:t>
      </w:r>
    </w:p>
    <w:p w14:paraId="4327FAE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在法线计算方面，面绘制时直接使用单位球表面顶点坐标近似作为法线方向（</w:t>
      </w:r>
      <w:proofErr w:type="spellStart"/>
      <w:r w:rsidRPr="00DA7014">
        <w:rPr>
          <w:rFonts w:ascii="宋体" w:eastAsia="宋体" w:hAnsi="宋体" w:cs="宋体"/>
          <w:kern w:val="0"/>
          <w:sz w:val="24"/>
          <w14:ligatures w14:val="none"/>
        </w:rPr>
        <w:t>n≈p</w:t>
      </w:r>
      <w:proofErr w:type="spellEnd"/>
      <w:r w:rsidRPr="00DA7014">
        <w:rPr>
          <w:rFonts w:ascii="宋体" w:eastAsia="宋体" w:hAnsi="宋体" w:cs="宋体"/>
          <w:kern w:val="0"/>
          <w:sz w:val="24"/>
          <w14:ligatures w14:val="none"/>
        </w:rPr>
        <w:t>），满足固定管线下的光照计算需求。实验中可以观察到，当光源位置发生变化时，球体表面的明暗分布及高光位置会随之改变；调整材质的镜面反射强度和高光指数，会明显影响反光的强弱与集中程度。</w:t>
      </w:r>
    </w:p>
    <w:p w14:paraId="6FD0E7C0" w14:textId="77777777" w:rsidR="00DA7014" w:rsidRPr="00DA7014" w:rsidRDefault="00DA7014" w:rsidP="000C1A32">
      <w:pPr>
        <w:pStyle w:val="2"/>
        <w:rPr>
          <w:rFonts w:hint="eastAsia"/>
        </w:rPr>
      </w:pPr>
      <w:bookmarkStart w:id="45" w:name="_Toc217159408"/>
      <w:r w:rsidRPr="00DA7014">
        <w:t xml:space="preserve">8.2 </w:t>
      </w:r>
      <w:r w:rsidRPr="00DA7014">
        <w:t>纹理映射（</w:t>
      </w:r>
      <w:r w:rsidRPr="00DA7014">
        <w:t>UV</w:t>
      </w:r>
      <w:r w:rsidRPr="00DA7014">
        <w:t>）</w:t>
      </w:r>
      <w:bookmarkEnd w:id="45"/>
    </w:p>
    <w:p w14:paraId="3C57924F"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为增强球体表面的细节表现，实验中实现了基于球面参数化的纹理映射，其实现位于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renderer.c</w:t>
      </w:r>
      <w:proofErr w:type="spellEnd"/>
      <w:r w:rsidRPr="00DA7014">
        <w:rPr>
          <w:rFonts w:ascii="宋体" w:eastAsia="宋体" w:hAnsi="宋体" w:cs="宋体"/>
          <w:kern w:val="0"/>
          <w:sz w:val="24"/>
          <w14:ligatures w14:val="none"/>
        </w:rPr>
        <w:t xml:space="preserve"> 中。</w:t>
      </w:r>
    </w:p>
    <w:p w14:paraId="0694A75C"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纹理采用程序内生成的 64×64 棋盘格纹理，在渲染初始化阶段由 </w:t>
      </w:r>
      <w:proofErr w:type="spellStart"/>
      <w:r w:rsidRPr="00DA7014">
        <w:rPr>
          <w:rFonts w:ascii="宋体" w:eastAsia="宋体" w:hAnsi="宋体" w:cs="宋体"/>
          <w:kern w:val="0"/>
          <w:sz w:val="24"/>
          <w14:ligatures w14:val="none"/>
        </w:rPr>
        <w:t>InitRenderer</w:t>
      </w:r>
      <w:proofErr w:type="spellEnd"/>
      <w:r w:rsidRPr="00DA7014">
        <w:rPr>
          <w:rFonts w:ascii="宋体" w:eastAsia="宋体" w:hAnsi="宋体" w:cs="宋体"/>
          <w:kern w:val="0"/>
          <w:sz w:val="24"/>
          <w14:ligatures w14:val="none"/>
        </w:rPr>
        <w:t>() 函数创建并上传至显存，无需依赖外部纹理文件。球面纹理坐标根据顶点位置实时计算，其公式为：</w:t>
      </w:r>
    </w:p>
    <w:p w14:paraId="0FE532E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u = 0.5 + atan2(z, x) / (2π)</w:t>
      </w:r>
      <w:r w:rsidRPr="00DA7014">
        <w:rPr>
          <w:rFonts w:ascii="宋体" w:eastAsia="宋体" w:hAnsi="宋体" w:cs="宋体"/>
          <w:kern w:val="0"/>
          <w:sz w:val="24"/>
          <w14:ligatures w14:val="none"/>
        </w:rPr>
        <w:br/>
        <w:t xml:space="preserve">v = 0.5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w:t>
      </w:r>
      <w:proofErr w:type="spellStart"/>
      <w:r w:rsidRPr="00DA7014">
        <w:rPr>
          <w:rFonts w:ascii="宋体" w:eastAsia="宋体" w:hAnsi="宋体" w:cs="宋体"/>
          <w:kern w:val="0"/>
          <w:sz w:val="24"/>
          <w14:ligatures w14:val="none"/>
        </w:rPr>
        <w:t>asin</w:t>
      </w:r>
      <w:proofErr w:type="spellEnd"/>
      <w:r w:rsidRPr="00DA7014">
        <w:rPr>
          <w:rFonts w:ascii="宋体" w:eastAsia="宋体" w:hAnsi="宋体" w:cs="宋体"/>
          <w:kern w:val="0"/>
          <w:sz w:val="24"/>
          <w14:ligatures w14:val="none"/>
        </w:rPr>
        <w:t xml:space="preserve">(y) / </w:t>
      </w:r>
      <w:r w:rsidRPr="00DA7014">
        <w:rPr>
          <w:rFonts w:ascii="宋体" w:eastAsia="宋体" w:hAnsi="宋体" w:cs="宋体" w:hint="eastAsia"/>
          <w:kern w:val="0"/>
          <w:sz w:val="24"/>
          <w14:ligatures w14:val="none"/>
        </w:rPr>
        <w:t>π</w:t>
      </w:r>
    </w:p>
    <w:p w14:paraId="66DF013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lastRenderedPageBreak/>
        <w:t xml:space="preserve">通过键盘按键 F3 可调用 </w:t>
      </w:r>
      <w:proofErr w:type="spellStart"/>
      <w:r w:rsidRPr="00DA7014">
        <w:rPr>
          <w:rFonts w:ascii="宋体" w:eastAsia="宋体" w:hAnsi="宋体" w:cs="宋体"/>
          <w:kern w:val="0"/>
          <w:sz w:val="24"/>
          <w14:ligatures w14:val="none"/>
        </w:rPr>
        <w:t>ToggleTexture</w:t>
      </w:r>
      <w:proofErr w:type="spellEnd"/>
      <w:r w:rsidRPr="00DA7014">
        <w:rPr>
          <w:rFonts w:ascii="宋体" w:eastAsia="宋体" w:hAnsi="宋体" w:cs="宋体"/>
          <w:kern w:val="0"/>
          <w:sz w:val="24"/>
          <w14:ligatures w14:val="none"/>
        </w:rPr>
        <w:t>() 切换纹理显示开关。在开启纹理后，棋盘格纹理被映射到球体表面，用于直观观察球面参数化效果。</w:t>
      </w:r>
    </w:p>
    <w:p w14:paraId="143E7C6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在实际显示中可以发现，由于 atan2 函数在经度 ±π 处存在不连续性，纹理在该位置会产生接缝；同时在球体两极附近，由于参数化压缩，纹理出现明显畸变。这些现象属于球面纹理映射中的常见问题。</w:t>
      </w:r>
    </w:p>
    <w:p w14:paraId="3C36C0E6" w14:textId="77777777" w:rsidR="00DA7014" w:rsidRPr="00DA7014" w:rsidRDefault="00DA7014" w:rsidP="000C1A32">
      <w:pPr>
        <w:pStyle w:val="2"/>
        <w:rPr>
          <w:rFonts w:hint="eastAsia"/>
        </w:rPr>
      </w:pPr>
      <w:bookmarkStart w:id="46" w:name="_Toc217159409"/>
      <w:r w:rsidRPr="00DA7014">
        <w:t xml:space="preserve">8.3 </w:t>
      </w:r>
      <w:r w:rsidRPr="00DA7014">
        <w:t>阴影实现</w:t>
      </w:r>
      <w:bookmarkEnd w:id="46"/>
    </w:p>
    <w:p w14:paraId="1B9316B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实验中实现了简化的平面阴影效果，用于增强物体与地面之间的空间关系，其实现逻辑位于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renderer.c</w:t>
      </w:r>
      <w:proofErr w:type="spellEnd"/>
      <w:r w:rsidRPr="00DA7014">
        <w:rPr>
          <w:rFonts w:ascii="宋体" w:eastAsia="宋体" w:hAnsi="宋体" w:cs="宋体"/>
          <w:kern w:val="0"/>
          <w:sz w:val="24"/>
          <w14:ligatures w14:val="none"/>
        </w:rPr>
        <w:t xml:space="preserve"> 的 </w:t>
      </w:r>
      <w:proofErr w:type="spellStart"/>
      <w:r w:rsidRPr="00DA7014">
        <w:rPr>
          <w:rFonts w:ascii="宋体" w:eastAsia="宋体" w:hAnsi="宋体" w:cs="宋体"/>
          <w:kern w:val="0"/>
          <w:sz w:val="24"/>
          <w14:ligatures w14:val="none"/>
        </w:rPr>
        <w:t>RenderScene</w:t>
      </w:r>
      <w:proofErr w:type="spellEnd"/>
      <w:r w:rsidRPr="00DA7014">
        <w:rPr>
          <w:rFonts w:ascii="宋体" w:eastAsia="宋体" w:hAnsi="宋体" w:cs="宋体"/>
          <w:kern w:val="0"/>
          <w:sz w:val="24"/>
          <w14:ligatures w14:val="none"/>
        </w:rPr>
        <w:t xml:space="preserve"> 函数中。</w:t>
      </w:r>
    </w:p>
    <w:p w14:paraId="74DB382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场景中首先绘制位于 y =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1.5 处的地面平面，并在其上叠加网格线作为空间参照。在渲染模式为面绘制且阴影功能开启时，程序对模型进行第二次绘制，通过对模型施加“压平”变换，将其投影到地面附近，形成阴影效果。</w:t>
      </w:r>
    </w:p>
    <w:p w14:paraId="1907246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具体实现中，为避免深度冲突，在绘制阴影前对模型做轻微平移，例如 </w:t>
      </w:r>
      <w:proofErr w:type="spellStart"/>
      <w:r w:rsidRPr="00DA7014">
        <w:rPr>
          <w:rFonts w:ascii="宋体" w:eastAsia="宋体" w:hAnsi="宋体" w:cs="宋体"/>
          <w:kern w:val="0"/>
          <w:sz w:val="24"/>
          <w14:ligatures w14:val="none"/>
        </w:rPr>
        <w:t>glTranslatef</w:t>
      </w:r>
      <w:proofErr w:type="spellEnd"/>
      <w:r w:rsidRPr="00DA7014">
        <w:rPr>
          <w:rFonts w:ascii="宋体" w:eastAsia="宋体" w:hAnsi="宋体" w:cs="宋体"/>
          <w:kern w:val="0"/>
          <w:sz w:val="24"/>
          <w14:ligatures w14:val="none"/>
        </w:rPr>
        <w:t xml:space="preserve">(0.1f,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1.49f, 0.1f)，随后通过 </w:t>
      </w:r>
      <w:proofErr w:type="spellStart"/>
      <w:r w:rsidRPr="00DA7014">
        <w:rPr>
          <w:rFonts w:ascii="宋体" w:eastAsia="宋体" w:hAnsi="宋体" w:cs="宋体"/>
          <w:kern w:val="0"/>
          <w:sz w:val="24"/>
          <w14:ligatures w14:val="none"/>
        </w:rPr>
        <w:t>glScalef</w:t>
      </w:r>
      <w:proofErr w:type="spellEnd"/>
      <w:r w:rsidRPr="00DA7014">
        <w:rPr>
          <w:rFonts w:ascii="宋体" w:eastAsia="宋体" w:hAnsi="宋体" w:cs="宋体"/>
          <w:kern w:val="0"/>
          <w:sz w:val="24"/>
          <w14:ligatures w14:val="none"/>
        </w:rPr>
        <w:t xml:space="preserve">(1.0f, 0.001f, 1.0f) 将模型在 y 方向压缩，从而得到近似的平面阴影。阴影显示可通过按键 F2 调用 </w:t>
      </w:r>
      <w:proofErr w:type="spellStart"/>
      <w:r w:rsidRPr="00DA7014">
        <w:rPr>
          <w:rFonts w:ascii="宋体" w:eastAsia="宋体" w:hAnsi="宋体" w:cs="宋体"/>
          <w:kern w:val="0"/>
          <w:sz w:val="24"/>
          <w14:ligatures w14:val="none"/>
        </w:rPr>
        <w:t>ToggleShadows</w:t>
      </w:r>
      <w:proofErr w:type="spellEnd"/>
      <w:r w:rsidRPr="00DA7014">
        <w:rPr>
          <w:rFonts w:ascii="宋体" w:eastAsia="宋体" w:hAnsi="宋体" w:cs="宋体"/>
          <w:kern w:val="0"/>
          <w:sz w:val="24"/>
          <w14:ligatures w14:val="none"/>
        </w:rPr>
        <w:t>() 进行开关控制。</w:t>
      </w:r>
    </w:p>
    <w:p w14:paraId="420CB8F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该阴影方法并未使用严格的光源投影矩阵，因此在部分情况下可能出现阴影方向不随光源变化、轻微漂浮或穿插等问题。若进一步改进，可采用基于平面投影矩阵的阴影计算，或使用阴影贴图（shadow mapping）等方法。</w:t>
      </w:r>
    </w:p>
    <w:p w14:paraId="7D20E05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（图 8：纹理开关对比；图 9：阴影开关对比）</w:t>
      </w:r>
    </w:p>
    <w:tbl>
      <w:tblPr>
        <w:tblStyle w:val="af0"/>
        <w:tblW w:w="0" w:type="auto"/>
        <w:tblLook w:val="04A0" w:firstRow="1" w:lastRow="0" w:firstColumn="1" w:lastColumn="0" w:noHBand="0" w:noVBand="1"/>
      </w:tblPr>
      <w:tblGrid>
        <w:gridCol w:w="4235"/>
        <w:gridCol w:w="4061"/>
      </w:tblGrid>
      <w:tr w:rsidR="00BD54B1" w14:paraId="7A718D8E" w14:textId="77777777" w:rsidTr="00BD54B1">
        <w:tc>
          <w:tcPr>
            <w:tcW w:w="4148" w:type="dxa"/>
          </w:tcPr>
          <w:p w14:paraId="43B93B78" w14:textId="3F09A9E5" w:rsidR="00BD54B1" w:rsidRDefault="00BD54B1" w:rsidP="00DA7014">
            <w:pPr>
              <w:widowControl/>
              <w:spacing w:before="100" w:beforeAutospacing="1" w:after="100" w:afterAutospacing="1"/>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drawing>
                <wp:inline distT="0" distB="0" distL="0" distR="0" wp14:anchorId="70C79E1D" wp14:editId="0BC71F99">
                  <wp:extent cx="2645410" cy="2084861"/>
                  <wp:effectExtent l="0" t="0" r="2540" b="0"/>
                  <wp:docPr id="227293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93561" name=""/>
                          <pic:cNvPicPr/>
                        </pic:nvPicPr>
                        <pic:blipFill>
                          <a:blip r:embed="rId14"/>
                          <a:stretch>
                            <a:fillRect/>
                          </a:stretch>
                        </pic:blipFill>
                        <pic:spPr>
                          <a:xfrm>
                            <a:off x="0" y="0"/>
                            <a:ext cx="2665963" cy="2101059"/>
                          </a:xfrm>
                          <a:prstGeom prst="rect">
                            <a:avLst/>
                          </a:prstGeom>
                        </pic:spPr>
                      </pic:pic>
                    </a:graphicData>
                  </a:graphic>
                </wp:inline>
              </w:drawing>
            </w:r>
          </w:p>
        </w:tc>
        <w:tc>
          <w:tcPr>
            <w:tcW w:w="4148" w:type="dxa"/>
          </w:tcPr>
          <w:p w14:paraId="342B4136" w14:textId="64DB05CD" w:rsidR="00BD54B1" w:rsidRDefault="00BD54B1" w:rsidP="00DA7014">
            <w:pPr>
              <w:widowControl/>
              <w:spacing w:before="100" w:beforeAutospacing="1" w:after="100" w:afterAutospacing="1"/>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drawing>
                <wp:inline distT="0" distB="0" distL="0" distR="0" wp14:anchorId="417A64E3" wp14:editId="4E64B20C">
                  <wp:extent cx="2531110" cy="1994780"/>
                  <wp:effectExtent l="0" t="0" r="2540" b="5715"/>
                  <wp:docPr id="272552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52303" name=""/>
                          <pic:cNvPicPr/>
                        </pic:nvPicPr>
                        <pic:blipFill>
                          <a:blip r:embed="rId15"/>
                          <a:stretch>
                            <a:fillRect/>
                          </a:stretch>
                        </pic:blipFill>
                        <pic:spPr>
                          <a:xfrm>
                            <a:off x="0" y="0"/>
                            <a:ext cx="2551638" cy="2010958"/>
                          </a:xfrm>
                          <a:prstGeom prst="rect">
                            <a:avLst/>
                          </a:prstGeom>
                        </pic:spPr>
                      </pic:pic>
                    </a:graphicData>
                  </a:graphic>
                </wp:inline>
              </w:drawing>
            </w:r>
          </w:p>
        </w:tc>
      </w:tr>
    </w:tbl>
    <w:p w14:paraId="714BC9DD" w14:textId="7E0A0AB2"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br/>
        <w:t>图 8：开启与关闭纹理映射时球体表面显示效果对比。</w:t>
      </w:r>
    </w:p>
    <w:tbl>
      <w:tblPr>
        <w:tblStyle w:val="af0"/>
        <w:tblW w:w="8762" w:type="dxa"/>
        <w:tblLook w:val="04A0" w:firstRow="1" w:lastRow="0" w:firstColumn="1" w:lastColumn="0" w:noHBand="0" w:noVBand="1"/>
      </w:tblPr>
      <w:tblGrid>
        <w:gridCol w:w="4476"/>
        <w:gridCol w:w="4427"/>
      </w:tblGrid>
      <w:tr w:rsidR="00BD54B1" w14:paraId="6FDE089A" w14:textId="77777777" w:rsidTr="00BD54B1">
        <w:tc>
          <w:tcPr>
            <w:tcW w:w="8526" w:type="dxa"/>
          </w:tcPr>
          <w:p w14:paraId="451F4ADF" w14:textId="5488795A" w:rsidR="00BD54B1" w:rsidRDefault="00BD54B1" w:rsidP="00DA7014">
            <w:pPr>
              <w:widowControl/>
              <w:spacing w:before="100" w:beforeAutospacing="1" w:after="100" w:afterAutospacing="1"/>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lastRenderedPageBreak/>
              <w:drawing>
                <wp:inline distT="0" distB="0" distL="0" distR="0" wp14:anchorId="12A458CD" wp14:editId="7E1BB693">
                  <wp:extent cx="2703842" cy="2124075"/>
                  <wp:effectExtent l="0" t="0" r="1270" b="0"/>
                  <wp:docPr id="87477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1201" name=""/>
                          <pic:cNvPicPr/>
                        </pic:nvPicPr>
                        <pic:blipFill>
                          <a:blip r:embed="rId16"/>
                          <a:stretch>
                            <a:fillRect/>
                          </a:stretch>
                        </pic:blipFill>
                        <pic:spPr>
                          <a:xfrm>
                            <a:off x="0" y="0"/>
                            <a:ext cx="2706361" cy="2126054"/>
                          </a:xfrm>
                          <a:prstGeom prst="rect">
                            <a:avLst/>
                          </a:prstGeom>
                        </pic:spPr>
                      </pic:pic>
                    </a:graphicData>
                  </a:graphic>
                </wp:inline>
              </w:drawing>
            </w:r>
          </w:p>
        </w:tc>
        <w:tc>
          <w:tcPr>
            <w:tcW w:w="236" w:type="dxa"/>
          </w:tcPr>
          <w:p w14:paraId="5C883174" w14:textId="6B29F8D1" w:rsidR="00BD54B1" w:rsidRDefault="00BD54B1" w:rsidP="00DA7014">
            <w:pPr>
              <w:widowControl/>
              <w:spacing w:before="100" w:beforeAutospacing="1" w:after="100" w:afterAutospacing="1"/>
              <w:rPr>
                <w:rFonts w:ascii="宋体" w:eastAsia="宋体" w:hAnsi="宋体" w:cs="宋体" w:hint="eastAsia"/>
                <w:kern w:val="0"/>
                <w:sz w:val="24"/>
                <w14:ligatures w14:val="none"/>
              </w:rPr>
            </w:pPr>
            <w:r w:rsidRPr="00BD54B1">
              <w:rPr>
                <w:rFonts w:ascii="宋体" w:eastAsia="宋体" w:hAnsi="宋体" w:cs="宋体"/>
                <w:noProof/>
                <w:kern w:val="0"/>
                <w:sz w:val="24"/>
                <w14:ligatures w14:val="none"/>
              </w:rPr>
              <w:drawing>
                <wp:inline distT="0" distB="0" distL="0" distR="0" wp14:anchorId="443B4770" wp14:editId="3315F5CD">
                  <wp:extent cx="2673985" cy="2107381"/>
                  <wp:effectExtent l="0" t="0" r="0" b="7620"/>
                  <wp:docPr id="1967746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46267" name=""/>
                          <pic:cNvPicPr/>
                        </pic:nvPicPr>
                        <pic:blipFill>
                          <a:blip r:embed="rId17"/>
                          <a:stretch>
                            <a:fillRect/>
                          </a:stretch>
                        </pic:blipFill>
                        <pic:spPr>
                          <a:xfrm>
                            <a:off x="0" y="0"/>
                            <a:ext cx="2689269" cy="2119427"/>
                          </a:xfrm>
                          <a:prstGeom prst="rect">
                            <a:avLst/>
                          </a:prstGeom>
                        </pic:spPr>
                      </pic:pic>
                    </a:graphicData>
                  </a:graphic>
                </wp:inline>
              </w:drawing>
            </w:r>
          </w:p>
        </w:tc>
      </w:tr>
    </w:tbl>
    <w:p w14:paraId="038C1627" w14:textId="49FE1AB5"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br/>
        <w:t>图 9：开启与关闭阴影效果时场景显示效果对比。</w:t>
      </w:r>
    </w:p>
    <w:p w14:paraId="303A9B2E" w14:textId="77777777" w:rsidR="00DA7014" w:rsidRPr="00DA7014" w:rsidRDefault="00DA7014" w:rsidP="000C1A32">
      <w:pPr>
        <w:pStyle w:val="2"/>
        <w:rPr>
          <w:rFonts w:hint="eastAsia"/>
        </w:rPr>
      </w:pPr>
      <w:bookmarkStart w:id="47" w:name="_Toc217159410"/>
      <w:r w:rsidRPr="00DA7014">
        <w:t xml:space="preserve">8.4 </w:t>
      </w:r>
      <w:r w:rsidRPr="00DA7014">
        <w:t>对应源码位置说明</w:t>
      </w:r>
      <w:bookmarkEnd w:id="47"/>
    </w:p>
    <w:p w14:paraId="535FF25A"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真实感绘制相关代码主要位于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renderer.c</w:t>
      </w:r>
      <w:proofErr w:type="spellEnd"/>
      <w:r w:rsidRPr="00DA7014">
        <w:rPr>
          <w:rFonts w:ascii="宋体" w:eastAsia="宋体" w:hAnsi="宋体" w:cs="宋体"/>
          <w:kern w:val="0"/>
          <w:sz w:val="24"/>
          <w14:ligatures w14:val="none"/>
        </w:rPr>
        <w:t xml:space="preserve"> 中，其接口声明位于 include/</w:t>
      </w:r>
      <w:proofErr w:type="spellStart"/>
      <w:r w:rsidRPr="00DA7014">
        <w:rPr>
          <w:rFonts w:ascii="宋体" w:eastAsia="宋体" w:hAnsi="宋体" w:cs="宋体"/>
          <w:kern w:val="0"/>
          <w:sz w:val="24"/>
          <w14:ligatures w14:val="none"/>
        </w:rPr>
        <w:t>renderer.h</w:t>
      </w:r>
      <w:proofErr w:type="spellEnd"/>
      <w:r w:rsidRPr="00DA7014">
        <w:rPr>
          <w:rFonts w:ascii="宋体" w:eastAsia="宋体" w:hAnsi="宋体" w:cs="宋体"/>
          <w:kern w:val="0"/>
          <w:sz w:val="24"/>
          <w14:ligatures w14:val="none"/>
        </w:rPr>
        <w:t>。</w:t>
      </w:r>
    </w:p>
    <w:p w14:paraId="22E13AD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纹理相关功能包括：</w:t>
      </w:r>
      <w:proofErr w:type="spellStart"/>
      <w:r w:rsidRPr="00DA7014">
        <w:rPr>
          <w:rFonts w:ascii="宋体" w:eastAsia="宋体" w:hAnsi="宋体" w:cs="宋体"/>
          <w:kern w:val="0"/>
          <w:sz w:val="24"/>
          <w14:ligatures w14:val="none"/>
        </w:rPr>
        <w:t>InitRenderer</w:t>
      </w:r>
      <w:proofErr w:type="spellEnd"/>
      <w:r w:rsidRPr="00DA7014">
        <w:rPr>
          <w:rFonts w:ascii="宋体" w:eastAsia="宋体" w:hAnsi="宋体" w:cs="宋体"/>
          <w:kern w:val="0"/>
          <w:sz w:val="24"/>
          <w14:ligatures w14:val="none"/>
        </w:rPr>
        <w:t>() 用于生成程序内棋盘格纹理，</w:t>
      </w:r>
      <w:proofErr w:type="spellStart"/>
      <w:r w:rsidRPr="00DA7014">
        <w:rPr>
          <w:rFonts w:ascii="宋体" w:eastAsia="宋体" w:hAnsi="宋体" w:cs="宋体"/>
          <w:kern w:val="0"/>
          <w:sz w:val="24"/>
          <w14:ligatures w14:val="none"/>
        </w:rPr>
        <w:t>ToggleTexture</w:t>
      </w:r>
      <w:proofErr w:type="spellEnd"/>
      <w:r w:rsidRPr="00DA7014">
        <w:rPr>
          <w:rFonts w:ascii="宋体" w:eastAsia="宋体" w:hAnsi="宋体" w:cs="宋体"/>
          <w:kern w:val="0"/>
          <w:sz w:val="24"/>
          <w14:ligatures w14:val="none"/>
        </w:rPr>
        <w:t>() 用于切换纹理显示状态，</w:t>
      </w:r>
      <w:proofErr w:type="spellStart"/>
      <w:r w:rsidRPr="00DA7014">
        <w:rPr>
          <w:rFonts w:ascii="宋体" w:eastAsia="宋体" w:hAnsi="宋体" w:cs="宋体"/>
          <w:kern w:val="0"/>
          <w:sz w:val="24"/>
          <w14:ligatures w14:val="none"/>
        </w:rPr>
        <w:t>TexCoord</w:t>
      </w:r>
      <w:proofErr w:type="spellEnd"/>
      <w:r w:rsidRPr="00DA7014">
        <w:rPr>
          <w:rFonts w:ascii="宋体" w:eastAsia="宋体" w:hAnsi="宋体" w:cs="宋体"/>
          <w:kern w:val="0"/>
          <w:sz w:val="24"/>
          <w14:ligatures w14:val="none"/>
        </w:rPr>
        <w:t xml:space="preserve">(x, y, z) 根据顶点坐标计算球面纹理坐标。光照设置方面，球体程序在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main.c</w:t>
      </w:r>
      <w:proofErr w:type="spellEnd"/>
      <w:r w:rsidRPr="00DA7014">
        <w:rPr>
          <w:rFonts w:ascii="宋体" w:eastAsia="宋体" w:hAnsi="宋体" w:cs="宋体"/>
          <w:kern w:val="0"/>
          <w:sz w:val="24"/>
          <w14:ligatures w14:val="none"/>
        </w:rPr>
        <w:t xml:space="preserve"> 中启用 GL_LIGHT0 并设置光源位置与 GL_COLOR_MATERIAL，面绘制时使用顶点坐标近似法线方向。</w:t>
      </w:r>
    </w:p>
    <w:p w14:paraId="359B2345"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阴影功能由 </w:t>
      </w:r>
      <w:proofErr w:type="spellStart"/>
      <w:r w:rsidRPr="00DA7014">
        <w:rPr>
          <w:rFonts w:ascii="宋体" w:eastAsia="宋体" w:hAnsi="宋体" w:cs="宋体"/>
          <w:kern w:val="0"/>
          <w:sz w:val="24"/>
          <w14:ligatures w14:val="none"/>
        </w:rPr>
        <w:t>ToggleShadows</w:t>
      </w:r>
      <w:proofErr w:type="spellEnd"/>
      <w:r w:rsidRPr="00DA7014">
        <w:rPr>
          <w:rFonts w:ascii="宋体" w:eastAsia="宋体" w:hAnsi="宋体" w:cs="宋体"/>
          <w:kern w:val="0"/>
          <w:sz w:val="24"/>
          <w14:ligatures w14:val="none"/>
        </w:rPr>
        <w:t xml:space="preserve">() 控制开关状态，具体绘制过程在 </w:t>
      </w:r>
      <w:proofErr w:type="spellStart"/>
      <w:r w:rsidRPr="00DA7014">
        <w:rPr>
          <w:rFonts w:ascii="宋体" w:eastAsia="宋体" w:hAnsi="宋体" w:cs="宋体"/>
          <w:kern w:val="0"/>
          <w:sz w:val="24"/>
          <w14:ligatures w14:val="none"/>
        </w:rPr>
        <w:t>RenderScene</w:t>
      </w:r>
      <w:proofErr w:type="spellEnd"/>
      <w:r w:rsidRPr="00DA7014">
        <w:rPr>
          <w:rFonts w:ascii="宋体" w:eastAsia="宋体" w:hAnsi="宋体" w:cs="宋体"/>
          <w:kern w:val="0"/>
          <w:sz w:val="24"/>
          <w14:ligatures w14:val="none"/>
        </w:rPr>
        <w:t>() 中完成，当前实现采用简化的压平近似方法，可在后续章节中进一步讨论其局限性。</w:t>
      </w:r>
    </w:p>
    <w:p w14:paraId="6AA38625" w14:textId="77777777" w:rsidR="00DA7014" w:rsidRPr="00DA7014" w:rsidRDefault="00DA7014" w:rsidP="000C1A32">
      <w:pPr>
        <w:pStyle w:val="1"/>
        <w:rPr>
          <w:rFonts w:hint="eastAsia"/>
        </w:rPr>
      </w:pPr>
      <w:bookmarkStart w:id="48" w:name="_Toc217159411"/>
      <w:bookmarkStart w:id="49" w:name="heading_42"/>
      <w:bookmarkEnd w:id="43"/>
      <w:r w:rsidRPr="00DA7014">
        <w:t xml:space="preserve">9. </w:t>
      </w:r>
      <w:r w:rsidRPr="00DA7014">
        <w:t>任务</w:t>
      </w:r>
      <w:r w:rsidRPr="00DA7014">
        <w:t xml:space="preserve"> 6</w:t>
      </w:r>
      <w:r w:rsidRPr="00DA7014">
        <w:t>：交互（键盘与鼠标）</w:t>
      </w:r>
      <w:bookmarkEnd w:id="48"/>
    </w:p>
    <w:p w14:paraId="1E5E2A10" w14:textId="77777777" w:rsidR="00DA7014" w:rsidRPr="00DA7014" w:rsidRDefault="00DA7014" w:rsidP="000C1A32">
      <w:pPr>
        <w:pStyle w:val="2"/>
        <w:rPr>
          <w:rFonts w:hint="eastAsia"/>
        </w:rPr>
      </w:pPr>
      <w:bookmarkStart w:id="50" w:name="_Toc217159412"/>
      <w:r w:rsidRPr="00DA7014">
        <w:t xml:space="preserve">9.1 </w:t>
      </w:r>
      <w:r w:rsidRPr="00DA7014">
        <w:t>键盘交互</w:t>
      </w:r>
      <w:bookmarkEnd w:id="50"/>
    </w:p>
    <w:p w14:paraId="1D805B8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实验通过键盘输入实现对球体模型和场景的各种操作，其按键映射与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input.c</w:t>
      </w:r>
      <w:proofErr w:type="spellEnd"/>
      <w:r w:rsidRPr="00DA7014">
        <w:rPr>
          <w:rFonts w:ascii="宋体" w:eastAsia="宋体" w:hAnsi="宋体" w:cs="宋体"/>
          <w:kern w:val="0"/>
          <w:sz w:val="24"/>
          <w14:ligatures w14:val="none"/>
        </w:rPr>
        <w:t xml:space="preserve"> 中实现保持一致：</w:t>
      </w:r>
    </w:p>
    <w:p w14:paraId="6043972A"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Esc</w:t>
      </w:r>
      <w:r w:rsidRPr="00DA7014">
        <w:rPr>
          <w:rFonts w:ascii="宋体" w:eastAsia="宋体" w:hAnsi="宋体" w:cs="宋体"/>
          <w:kern w:val="0"/>
          <w:sz w:val="24"/>
          <w14:ligatures w14:val="none"/>
        </w:rPr>
        <w:t>：退出程序</w:t>
      </w:r>
    </w:p>
    <w:p w14:paraId="1C0B19A6"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F1</w:t>
      </w:r>
      <w:r w:rsidRPr="00DA7014">
        <w:rPr>
          <w:rFonts w:ascii="宋体" w:eastAsia="宋体" w:hAnsi="宋体" w:cs="宋体"/>
          <w:kern w:val="0"/>
          <w:sz w:val="24"/>
          <w14:ligatures w14:val="none"/>
        </w:rPr>
        <w:t>：系统复位，包括旋转、缩放、平移、渲染模式、几何变换和选中状态</w:t>
      </w:r>
    </w:p>
    <w:p w14:paraId="70E3C4A7"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F2</w:t>
      </w:r>
      <w:r w:rsidRPr="00DA7014">
        <w:rPr>
          <w:rFonts w:ascii="宋体" w:eastAsia="宋体" w:hAnsi="宋体" w:cs="宋体"/>
          <w:kern w:val="0"/>
          <w:sz w:val="24"/>
          <w14:ligatures w14:val="none"/>
        </w:rPr>
        <w:t xml:space="preserve">：切换阴影显示（调用 </w:t>
      </w:r>
      <w:proofErr w:type="spellStart"/>
      <w:r w:rsidRPr="00DA7014">
        <w:rPr>
          <w:rFonts w:ascii="宋体" w:eastAsia="宋体" w:hAnsi="宋体" w:cs="宋体"/>
          <w:kern w:val="0"/>
          <w:sz w:val="24"/>
          <w14:ligatures w14:val="none"/>
        </w:rPr>
        <w:t>ToggleShadows</w:t>
      </w:r>
      <w:proofErr w:type="spellEnd"/>
      <w:r w:rsidRPr="00DA7014">
        <w:rPr>
          <w:rFonts w:ascii="宋体" w:eastAsia="宋体" w:hAnsi="宋体" w:cs="宋体"/>
          <w:kern w:val="0"/>
          <w:sz w:val="24"/>
          <w14:ligatures w14:val="none"/>
        </w:rPr>
        <w:t>()）</w:t>
      </w:r>
    </w:p>
    <w:p w14:paraId="6CFC2237"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lastRenderedPageBreak/>
        <w:t>F3</w:t>
      </w:r>
      <w:r w:rsidRPr="00DA7014">
        <w:rPr>
          <w:rFonts w:ascii="宋体" w:eastAsia="宋体" w:hAnsi="宋体" w:cs="宋体"/>
          <w:kern w:val="0"/>
          <w:sz w:val="24"/>
          <w14:ligatures w14:val="none"/>
        </w:rPr>
        <w:t xml:space="preserve">：切换纹理显示（调用 </w:t>
      </w:r>
      <w:proofErr w:type="spellStart"/>
      <w:r w:rsidRPr="00DA7014">
        <w:rPr>
          <w:rFonts w:ascii="宋体" w:eastAsia="宋体" w:hAnsi="宋体" w:cs="宋体"/>
          <w:kern w:val="0"/>
          <w:sz w:val="24"/>
          <w14:ligatures w14:val="none"/>
        </w:rPr>
        <w:t>ToggleTexture</w:t>
      </w:r>
      <w:proofErr w:type="spellEnd"/>
      <w:r w:rsidRPr="00DA7014">
        <w:rPr>
          <w:rFonts w:ascii="宋体" w:eastAsia="宋体" w:hAnsi="宋体" w:cs="宋体"/>
          <w:kern w:val="0"/>
          <w:sz w:val="24"/>
          <w14:ligatures w14:val="none"/>
        </w:rPr>
        <w:t>()）</w:t>
      </w:r>
    </w:p>
    <w:p w14:paraId="1FB99962"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1 / 2 / 3</w:t>
      </w:r>
      <w:r w:rsidRPr="00DA7014">
        <w:rPr>
          <w:rFonts w:ascii="宋体" w:eastAsia="宋体" w:hAnsi="宋体" w:cs="宋体"/>
          <w:kern w:val="0"/>
          <w:sz w:val="24"/>
          <w14:ligatures w14:val="none"/>
        </w:rPr>
        <w:t xml:space="preserve">：切换点 / 线 / 面绘制模式，更新渲染模式变量 </w:t>
      </w:r>
      <w:proofErr w:type="spellStart"/>
      <w:r w:rsidRPr="00DA7014">
        <w:rPr>
          <w:rFonts w:ascii="宋体" w:eastAsia="宋体" w:hAnsi="宋体" w:cs="宋体"/>
          <w:kern w:val="0"/>
          <w:sz w:val="24"/>
          <w14:ligatures w14:val="none"/>
        </w:rPr>
        <w:t>g_renderMode</w:t>
      </w:r>
      <w:proofErr w:type="spellEnd"/>
    </w:p>
    <w:p w14:paraId="2E3E12C1"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T</w:t>
      </w:r>
      <w:r w:rsidRPr="00DA7014">
        <w:rPr>
          <w:rFonts w:ascii="宋体" w:eastAsia="宋体" w:hAnsi="宋体" w:cs="宋体"/>
          <w:kern w:val="0"/>
          <w:sz w:val="24"/>
          <w14:ligatures w14:val="none"/>
        </w:rPr>
        <w:t>：在控制台输入 Q1/Q2 坐标，触发两点映射几何变换</w:t>
      </w:r>
    </w:p>
    <w:p w14:paraId="1E623AE6"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方向键</w:t>
      </w:r>
      <w:r w:rsidRPr="00DA7014">
        <w:rPr>
          <w:rFonts w:ascii="宋体" w:eastAsia="宋体" w:hAnsi="宋体" w:cs="宋体"/>
          <w:kern w:val="0"/>
          <w:sz w:val="24"/>
          <w14:ligatures w14:val="none"/>
        </w:rPr>
        <w:t xml:space="preserve">：控制球体旋转，每次旋转 5°（修改 </w:t>
      </w:r>
      <w:proofErr w:type="spellStart"/>
      <w:r w:rsidRPr="00DA7014">
        <w:rPr>
          <w:rFonts w:ascii="宋体" w:eastAsia="宋体" w:hAnsi="宋体" w:cs="宋体"/>
          <w:kern w:val="0"/>
          <w:sz w:val="24"/>
          <w14:ligatures w14:val="none"/>
        </w:rPr>
        <w:t>g_rotX</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g_rotY</w:t>
      </w:r>
      <w:proofErr w:type="spellEnd"/>
      <w:r w:rsidRPr="00DA7014">
        <w:rPr>
          <w:rFonts w:ascii="宋体" w:eastAsia="宋体" w:hAnsi="宋体" w:cs="宋体"/>
          <w:kern w:val="0"/>
          <w:sz w:val="24"/>
          <w14:ligatures w14:val="none"/>
        </w:rPr>
        <w:t>）</w:t>
      </w:r>
    </w:p>
    <w:p w14:paraId="397A59A7"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W / A / S / D</w:t>
      </w:r>
      <w:r w:rsidRPr="00DA7014">
        <w:rPr>
          <w:rFonts w:ascii="宋体" w:eastAsia="宋体" w:hAnsi="宋体" w:cs="宋体"/>
          <w:kern w:val="0"/>
          <w:sz w:val="24"/>
          <w14:ligatures w14:val="none"/>
        </w:rPr>
        <w:t xml:space="preserve">：平移球体（修改 </w:t>
      </w:r>
      <w:proofErr w:type="spellStart"/>
      <w:r w:rsidRPr="00DA7014">
        <w:rPr>
          <w:rFonts w:ascii="宋体" w:eastAsia="宋体" w:hAnsi="宋体" w:cs="宋体"/>
          <w:kern w:val="0"/>
          <w:sz w:val="24"/>
          <w14:ligatures w14:val="none"/>
        </w:rPr>
        <w:t>g_panX</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g_panY</w:t>
      </w:r>
      <w:proofErr w:type="spellEnd"/>
      <w:r w:rsidRPr="00DA7014">
        <w:rPr>
          <w:rFonts w:ascii="宋体" w:eastAsia="宋体" w:hAnsi="宋体" w:cs="宋体"/>
          <w:kern w:val="0"/>
          <w:sz w:val="24"/>
          <w14:ligatures w14:val="none"/>
        </w:rPr>
        <w:t>）</w:t>
      </w:r>
    </w:p>
    <w:p w14:paraId="25CE3C2D" w14:textId="77777777" w:rsidR="00DA7014" w:rsidRPr="00DA7014" w:rsidRDefault="00DA7014" w:rsidP="00DA7014">
      <w:pPr>
        <w:widowControl/>
        <w:numPr>
          <w:ilvl w:val="0"/>
          <w:numId w:val="267"/>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 xml:space="preserve">+ / </w:t>
      </w:r>
      <w:r w:rsidRPr="00DA7014">
        <w:rPr>
          <w:rFonts w:ascii="Cambria Math" w:eastAsia="宋体" w:hAnsi="Cambria Math" w:cs="Cambria Math"/>
          <w:b/>
          <w:bCs/>
          <w:kern w:val="0"/>
          <w:sz w:val="24"/>
          <w14:ligatures w14:val="none"/>
        </w:rPr>
        <w:t>−</w:t>
      </w:r>
      <w:r w:rsidRPr="00DA7014">
        <w:rPr>
          <w:rFonts w:ascii="宋体" w:eastAsia="宋体" w:hAnsi="宋体" w:cs="宋体"/>
          <w:kern w:val="0"/>
          <w:sz w:val="24"/>
          <w14:ligatures w14:val="none"/>
        </w:rPr>
        <w:t xml:space="preserve"> 或小键盘加减：缩放球体（修改 </w:t>
      </w:r>
      <w:proofErr w:type="spellStart"/>
      <w:r w:rsidRPr="00DA7014">
        <w:rPr>
          <w:rFonts w:ascii="宋体" w:eastAsia="宋体" w:hAnsi="宋体" w:cs="宋体"/>
          <w:kern w:val="0"/>
          <w:sz w:val="24"/>
          <w14:ligatures w14:val="none"/>
        </w:rPr>
        <w:t>g_scale</w:t>
      </w:r>
      <w:proofErr w:type="spellEnd"/>
      <w:r w:rsidRPr="00DA7014">
        <w:rPr>
          <w:rFonts w:ascii="宋体" w:eastAsia="宋体" w:hAnsi="宋体" w:cs="宋体"/>
          <w:kern w:val="0"/>
          <w:sz w:val="24"/>
          <w14:ligatures w14:val="none"/>
        </w:rPr>
        <w:t>）</w:t>
      </w:r>
    </w:p>
    <w:p w14:paraId="73E76263" w14:textId="77777777" w:rsidR="00DA7014" w:rsidRPr="00DA7014" w:rsidRDefault="00DA7014" w:rsidP="000C1A32">
      <w:pPr>
        <w:pStyle w:val="2"/>
        <w:rPr>
          <w:rFonts w:hint="eastAsia"/>
        </w:rPr>
      </w:pPr>
      <w:bookmarkStart w:id="51" w:name="_Toc217159413"/>
      <w:r w:rsidRPr="00DA7014">
        <w:t xml:space="preserve">9.2 </w:t>
      </w:r>
      <w:r w:rsidRPr="00DA7014">
        <w:t>鼠标交互</w:t>
      </w:r>
      <w:bookmarkEnd w:id="51"/>
    </w:p>
    <w:p w14:paraId="0EB65A37"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鼠标输入用于更直观的旋转、平移、缩放及拾取操作，其实现与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input.c</w:t>
      </w:r>
      <w:proofErr w:type="spellEnd"/>
      <w:r w:rsidRPr="00DA7014">
        <w:rPr>
          <w:rFonts w:ascii="宋体" w:eastAsia="宋体" w:hAnsi="宋体" w:cs="宋体"/>
          <w:kern w:val="0"/>
          <w:sz w:val="24"/>
          <w14:ligatures w14:val="none"/>
        </w:rPr>
        <w:t xml:space="preserve"> 一致：</w:t>
      </w:r>
    </w:p>
    <w:p w14:paraId="04AFB957" w14:textId="77777777" w:rsidR="00DA7014" w:rsidRPr="00DA7014" w:rsidRDefault="00DA7014" w:rsidP="00DA7014">
      <w:pPr>
        <w:widowControl/>
        <w:numPr>
          <w:ilvl w:val="0"/>
          <w:numId w:val="268"/>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左键拖动</w:t>
      </w:r>
      <w:r w:rsidRPr="00DA7014">
        <w:rPr>
          <w:rFonts w:ascii="宋体" w:eastAsia="宋体" w:hAnsi="宋体" w:cs="宋体"/>
          <w:kern w:val="0"/>
          <w:sz w:val="24"/>
          <w14:ligatures w14:val="none"/>
        </w:rPr>
        <w:t>：旋转球体</w:t>
      </w:r>
    </w:p>
    <w:p w14:paraId="6465EB69" w14:textId="77777777" w:rsidR="00DA7014" w:rsidRPr="00DA7014" w:rsidRDefault="00DA7014" w:rsidP="00DA7014">
      <w:pPr>
        <w:widowControl/>
        <w:numPr>
          <w:ilvl w:val="0"/>
          <w:numId w:val="268"/>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右键</w:t>
      </w:r>
      <w:proofErr w:type="gramStart"/>
      <w:r w:rsidRPr="00DA7014">
        <w:rPr>
          <w:rFonts w:ascii="宋体" w:eastAsia="宋体" w:hAnsi="宋体" w:cs="宋体"/>
          <w:b/>
          <w:bCs/>
          <w:kern w:val="0"/>
          <w:sz w:val="24"/>
          <w14:ligatures w14:val="none"/>
        </w:rPr>
        <w:t>或中键拖动</w:t>
      </w:r>
      <w:proofErr w:type="gramEnd"/>
      <w:r w:rsidRPr="00DA7014">
        <w:rPr>
          <w:rFonts w:ascii="宋体" w:eastAsia="宋体" w:hAnsi="宋体" w:cs="宋体"/>
          <w:kern w:val="0"/>
          <w:sz w:val="24"/>
          <w14:ligatures w14:val="none"/>
        </w:rPr>
        <w:t>：平移球体</w:t>
      </w:r>
    </w:p>
    <w:p w14:paraId="35050CD0" w14:textId="77777777" w:rsidR="00DA7014" w:rsidRPr="00DA7014" w:rsidRDefault="00DA7014" w:rsidP="00DA7014">
      <w:pPr>
        <w:widowControl/>
        <w:numPr>
          <w:ilvl w:val="0"/>
          <w:numId w:val="268"/>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滚轮滚动</w:t>
      </w:r>
      <w:r w:rsidRPr="00DA7014">
        <w:rPr>
          <w:rFonts w:ascii="宋体" w:eastAsia="宋体" w:hAnsi="宋体" w:cs="宋体"/>
          <w:kern w:val="0"/>
          <w:sz w:val="24"/>
          <w14:ligatures w14:val="none"/>
        </w:rPr>
        <w:t>：缩放球体</w:t>
      </w:r>
    </w:p>
    <w:p w14:paraId="1DC95018" w14:textId="77777777" w:rsidR="00DA7014" w:rsidRPr="00DA7014" w:rsidRDefault="00DA7014" w:rsidP="00DA7014">
      <w:pPr>
        <w:widowControl/>
        <w:numPr>
          <w:ilvl w:val="0"/>
          <w:numId w:val="268"/>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左键点击</w:t>
      </w:r>
      <w:r w:rsidRPr="00DA7014">
        <w:rPr>
          <w:rFonts w:ascii="宋体" w:eastAsia="宋体" w:hAnsi="宋体" w:cs="宋体"/>
          <w:kern w:val="0"/>
          <w:sz w:val="24"/>
          <w14:ligatures w14:val="none"/>
        </w:rPr>
        <w:t xml:space="preserve">（移动距离 &lt; 5 像素视为点击）：触发简化拾取逻辑，将 </w:t>
      </w:r>
      <w:proofErr w:type="spellStart"/>
      <w:r w:rsidRPr="00DA7014">
        <w:rPr>
          <w:rFonts w:ascii="宋体" w:eastAsia="宋体" w:hAnsi="宋体" w:cs="宋体"/>
          <w:kern w:val="0"/>
          <w:sz w:val="24"/>
          <w14:ligatures w14:val="none"/>
        </w:rPr>
        <w:t>g_isSelected</w:t>
      </w:r>
      <w:proofErr w:type="spellEnd"/>
      <w:r w:rsidRPr="00DA7014">
        <w:rPr>
          <w:rFonts w:ascii="宋体" w:eastAsia="宋体" w:hAnsi="宋体" w:cs="宋体"/>
          <w:kern w:val="0"/>
          <w:sz w:val="24"/>
          <w14:ligatures w14:val="none"/>
        </w:rPr>
        <w:t xml:space="preserve"> 状态切换，选中对象在渲染中用红色高亮显示</w:t>
      </w:r>
    </w:p>
    <w:p w14:paraId="4F127BF7" w14:textId="77777777" w:rsidR="00DA7014" w:rsidRPr="00DA7014" w:rsidRDefault="00DA7014" w:rsidP="00DA7014">
      <w:pPr>
        <w:widowControl/>
        <w:numPr>
          <w:ilvl w:val="1"/>
          <w:numId w:val="268"/>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当前实现为近似判定，即点击点到窗口中心距离小于设定阈值，以方便演示交互效果</w:t>
      </w:r>
    </w:p>
    <w:p w14:paraId="132A8501"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（图 10：拾取前后效果对比；图 11：鼠标交互示例）</w:t>
      </w:r>
    </w:p>
    <w:tbl>
      <w:tblPr>
        <w:tblStyle w:val="af0"/>
        <w:tblW w:w="0" w:type="auto"/>
        <w:tblLook w:val="04A0" w:firstRow="1" w:lastRow="0" w:firstColumn="1" w:lastColumn="0" w:noHBand="0" w:noVBand="1"/>
      </w:tblPr>
      <w:tblGrid>
        <w:gridCol w:w="4148"/>
        <w:gridCol w:w="4148"/>
      </w:tblGrid>
      <w:tr w:rsidR="00E932C0" w14:paraId="5C81984F" w14:textId="77777777" w:rsidTr="00E932C0">
        <w:tc>
          <w:tcPr>
            <w:tcW w:w="4148" w:type="dxa"/>
          </w:tcPr>
          <w:p w14:paraId="27D3330D" w14:textId="50201749" w:rsidR="00E932C0" w:rsidRDefault="00E932C0" w:rsidP="00DA7014">
            <w:pPr>
              <w:widowControl/>
              <w:spacing w:before="100" w:beforeAutospacing="1" w:after="100" w:afterAutospacing="1"/>
              <w:rPr>
                <w:rFonts w:ascii="宋体" w:eastAsia="宋体" w:hAnsi="宋体" w:cs="宋体"/>
                <w:kern w:val="0"/>
                <w:sz w:val="24"/>
                <w14:ligatures w14:val="none"/>
              </w:rPr>
            </w:pPr>
            <w:r w:rsidRPr="00E932C0">
              <w:rPr>
                <w:rFonts w:ascii="宋体" w:eastAsia="宋体" w:hAnsi="宋体" w:cs="宋体"/>
                <w:kern w:val="0"/>
                <w:sz w:val="24"/>
                <w14:ligatures w14:val="none"/>
              </w:rPr>
              <w:drawing>
                <wp:inline distT="0" distB="0" distL="0" distR="0" wp14:anchorId="7A2A37CA" wp14:editId="77CC541A">
                  <wp:extent cx="2388235" cy="1919559"/>
                  <wp:effectExtent l="0" t="0" r="0" b="5080"/>
                  <wp:docPr id="1521680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80360" name=""/>
                          <pic:cNvPicPr/>
                        </pic:nvPicPr>
                        <pic:blipFill>
                          <a:blip r:embed="rId18"/>
                          <a:stretch>
                            <a:fillRect/>
                          </a:stretch>
                        </pic:blipFill>
                        <pic:spPr>
                          <a:xfrm>
                            <a:off x="0" y="0"/>
                            <a:ext cx="2397560" cy="1927054"/>
                          </a:xfrm>
                          <a:prstGeom prst="rect">
                            <a:avLst/>
                          </a:prstGeom>
                        </pic:spPr>
                      </pic:pic>
                    </a:graphicData>
                  </a:graphic>
                </wp:inline>
              </w:drawing>
            </w:r>
          </w:p>
        </w:tc>
        <w:tc>
          <w:tcPr>
            <w:tcW w:w="4148" w:type="dxa"/>
          </w:tcPr>
          <w:p w14:paraId="6C5A3A75" w14:textId="0052AA71" w:rsidR="00E932C0" w:rsidRDefault="00E932C0" w:rsidP="00DA7014">
            <w:pPr>
              <w:widowControl/>
              <w:spacing w:before="100" w:beforeAutospacing="1" w:after="100" w:afterAutospacing="1"/>
              <w:rPr>
                <w:rFonts w:ascii="宋体" w:eastAsia="宋体" w:hAnsi="宋体" w:cs="宋体"/>
                <w:kern w:val="0"/>
                <w:sz w:val="24"/>
                <w14:ligatures w14:val="none"/>
              </w:rPr>
            </w:pPr>
            <w:r w:rsidRPr="00E932C0">
              <w:rPr>
                <w:rFonts w:ascii="宋体" w:eastAsia="宋体" w:hAnsi="宋体" w:cs="宋体"/>
                <w:kern w:val="0"/>
                <w:sz w:val="24"/>
                <w14:ligatures w14:val="none"/>
              </w:rPr>
              <w:drawing>
                <wp:inline distT="0" distB="0" distL="0" distR="0" wp14:anchorId="7E617349" wp14:editId="71AC34F3">
                  <wp:extent cx="2416671" cy="1905463"/>
                  <wp:effectExtent l="0" t="0" r="3175" b="0"/>
                  <wp:docPr id="1713831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1668" name=""/>
                          <pic:cNvPicPr/>
                        </pic:nvPicPr>
                        <pic:blipFill>
                          <a:blip r:embed="rId19"/>
                          <a:stretch>
                            <a:fillRect/>
                          </a:stretch>
                        </pic:blipFill>
                        <pic:spPr>
                          <a:xfrm>
                            <a:off x="0" y="0"/>
                            <a:ext cx="2424560" cy="1911684"/>
                          </a:xfrm>
                          <a:prstGeom prst="rect">
                            <a:avLst/>
                          </a:prstGeom>
                        </pic:spPr>
                      </pic:pic>
                    </a:graphicData>
                  </a:graphic>
                </wp:inline>
              </w:drawing>
            </w:r>
          </w:p>
        </w:tc>
      </w:tr>
    </w:tbl>
    <w:p w14:paraId="613D3BC5" w14:textId="3AF040E6"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br/>
        <w:t>图 10：简化拾取功能在选中前后的显示效果对比。</w:t>
      </w:r>
    </w:p>
    <w:p w14:paraId="052AEE8E" w14:textId="26D7B88F" w:rsidR="00DA7014" w:rsidRPr="00DA7014" w:rsidRDefault="008067E4" w:rsidP="00DA7014">
      <w:pPr>
        <w:widowControl/>
        <w:spacing w:before="100" w:beforeAutospacing="1" w:after="100" w:afterAutospacing="1" w:line="240" w:lineRule="auto"/>
        <w:rPr>
          <w:rFonts w:ascii="宋体" w:eastAsia="宋体" w:hAnsi="宋体" w:cs="宋体" w:hint="eastAsia"/>
          <w:kern w:val="0"/>
          <w:sz w:val="24"/>
          <w14:ligatures w14:val="none"/>
        </w:rPr>
      </w:pPr>
      <w:r w:rsidRPr="008067E4">
        <w:rPr>
          <w:rFonts w:ascii="宋体" w:eastAsia="宋体" w:hAnsi="宋体" w:cs="宋体"/>
          <w:noProof/>
          <w:kern w:val="0"/>
          <w:sz w:val="24"/>
          <w14:ligatures w14:val="none"/>
        </w:rPr>
        <w:lastRenderedPageBreak/>
        <w:drawing>
          <wp:inline distT="0" distB="0" distL="0" distR="0" wp14:anchorId="3CD00B7C" wp14:editId="426CE75E">
            <wp:extent cx="5274310" cy="3757295"/>
            <wp:effectExtent l="0" t="0" r="2540" b="0"/>
            <wp:docPr id="1782945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45918" name=""/>
                    <pic:cNvPicPr/>
                  </pic:nvPicPr>
                  <pic:blipFill>
                    <a:blip r:embed="rId20"/>
                    <a:stretch>
                      <a:fillRect/>
                    </a:stretch>
                  </pic:blipFill>
                  <pic:spPr>
                    <a:xfrm>
                      <a:off x="0" y="0"/>
                      <a:ext cx="5274310" cy="3757295"/>
                    </a:xfrm>
                    <a:prstGeom prst="rect">
                      <a:avLst/>
                    </a:prstGeom>
                  </pic:spPr>
                </pic:pic>
              </a:graphicData>
            </a:graphic>
          </wp:inline>
        </w:drawing>
      </w:r>
      <w:r w:rsidR="00DA7014" w:rsidRPr="00DA7014">
        <w:rPr>
          <w:rFonts w:ascii="宋体" w:eastAsia="宋体" w:hAnsi="宋体" w:cs="宋体"/>
          <w:kern w:val="0"/>
          <w:sz w:val="24"/>
          <w14:ligatures w14:val="none"/>
        </w:rPr>
        <w:br/>
        <w:t>图 11：鼠标拖动和平移缩放等交互操作示例。</w:t>
      </w:r>
    </w:p>
    <w:p w14:paraId="5B0E65F9" w14:textId="77777777" w:rsidR="00DA7014" w:rsidRPr="00DA7014" w:rsidRDefault="00DA7014" w:rsidP="000C1A32">
      <w:pPr>
        <w:pStyle w:val="2"/>
        <w:rPr>
          <w:rFonts w:hint="eastAsia"/>
        </w:rPr>
      </w:pPr>
      <w:bookmarkStart w:id="52" w:name="_Toc217159414"/>
      <w:r w:rsidRPr="00DA7014">
        <w:t xml:space="preserve">9.3 </w:t>
      </w:r>
      <w:r w:rsidRPr="00DA7014">
        <w:t>对应源码位置说明</w:t>
      </w:r>
      <w:bookmarkEnd w:id="52"/>
    </w:p>
    <w:p w14:paraId="526AD7A0"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键盘与鼠标交互的实现主要位于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input.c</w:t>
      </w:r>
      <w:proofErr w:type="spellEnd"/>
      <w:r w:rsidRPr="00DA7014">
        <w:rPr>
          <w:rFonts w:ascii="宋体" w:eastAsia="宋体" w:hAnsi="宋体" w:cs="宋体"/>
          <w:kern w:val="0"/>
          <w:sz w:val="24"/>
          <w14:ligatures w14:val="none"/>
        </w:rPr>
        <w:t>，接口声明位于 include/</w:t>
      </w:r>
      <w:proofErr w:type="spellStart"/>
      <w:r w:rsidRPr="00DA7014">
        <w:rPr>
          <w:rFonts w:ascii="宋体" w:eastAsia="宋体" w:hAnsi="宋体" w:cs="宋体"/>
          <w:kern w:val="0"/>
          <w:sz w:val="24"/>
          <w14:ligatures w14:val="none"/>
        </w:rPr>
        <w:t>input.h</w:t>
      </w:r>
      <w:proofErr w:type="spellEnd"/>
      <w:r w:rsidRPr="00DA7014">
        <w:rPr>
          <w:rFonts w:ascii="宋体" w:eastAsia="宋体" w:hAnsi="宋体" w:cs="宋体"/>
          <w:kern w:val="0"/>
          <w:sz w:val="24"/>
          <w14:ligatures w14:val="none"/>
        </w:rPr>
        <w:t>。</w:t>
      </w:r>
    </w:p>
    <w:p w14:paraId="67DEEA9E" w14:textId="77777777" w:rsidR="00DA7014" w:rsidRPr="00DA7014" w:rsidRDefault="00DA7014" w:rsidP="00DA7014">
      <w:pPr>
        <w:widowControl/>
        <w:numPr>
          <w:ilvl w:val="0"/>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键盘映射</w:t>
      </w:r>
      <w:r w:rsidRPr="00DA7014">
        <w:rPr>
          <w:rFonts w:ascii="宋体" w:eastAsia="宋体" w:hAnsi="宋体" w:cs="宋体"/>
          <w:kern w:val="0"/>
          <w:sz w:val="24"/>
          <w14:ligatures w14:val="none"/>
        </w:rPr>
        <w:t>：</w:t>
      </w:r>
    </w:p>
    <w:p w14:paraId="6DDB92E7"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Esc：退出程序</w:t>
      </w:r>
    </w:p>
    <w:p w14:paraId="1B9F8A27"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F1：系统复位</w:t>
      </w:r>
    </w:p>
    <w:p w14:paraId="5283B2BD"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F2：阴影开关（调用 </w:t>
      </w:r>
      <w:proofErr w:type="spellStart"/>
      <w:r w:rsidRPr="00DA7014">
        <w:rPr>
          <w:rFonts w:ascii="宋体" w:eastAsia="宋体" w:hAnsi="宋体" w:cs="宋体"/>
          <w:kern w:val="0"/>
          <w:sz w:val="24"/>
          <w14:ligatures w14:val="none"/>
        </w:rPr>
        <w:t>ToggleShadows</w:t>
      </w:r>
      <w:proofErr w:type="spellEnd"/>
      <w:r w:rsidRPr="00DA7014">
        <w:rPr>
          <w:rFonts w:ascii="宋体" w:eastAsia="宋体" w:hAnsi="宋体" w:cs="宋体"/>
          <w:kern w:val="0"/>
          <w:sz w:val="24"/>
          <w14:ligatures w14:val="none"/>
        </w:rPr>
        <w:t>()）</w:t>
      </w:r>
    </w:p>
    <w:p w14:paraId="216CDBD2"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F3：纹理开关（调用 </w:t>
      </w:r>
      <w:proofErr w:type="spellStart"/>
      <w:r w:rsidRPr="00DA7014">
        <w:rPr>
          <w:rFonts w:ascii="宋体" w:eastAsia="宋体" w:hAnsi="宋体" w:cs="宋体"/>
          <w:kern w:val="0"/>
          <w:sz w:val="24"/>
          <w14:ligatures w14:val="none"/>
        </w:rPr>
        <w:t>ToggleTexture</w:t>
      </w:r>
      <w:proofErr w:type="spellEnd"/>
      <w:r w:rsidRPr="00DA7014">
        <w:rPr>
          <w:rFonts w:ascii="宋体" w:eastAsia="宋体" w:hAnsi="宋体" w:cs="宋体"/>
          <w:kern w:val="0"/>
          <w:sz w:val="24"/>
          <w14:ligatures w14:val="none"/>
        </w:rPr>
        <w:t>()）</w:t>
      </w:r>
    </w:p>
    <w:p w14:paraId="6839D4FD"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1 / 2 / 3：切换渲染模式（设置 </w:t>
      </w:r>
      <w:proofErr w:type="spellStart"/>
      <w:r w:rsidRPr="00DA7014">
        <w:rPr>
          <w:rFonts w:ascii="宋体" w:eastAsia="宋体" w:hAnsi="宋体" w:cs="宋体"/>
          <w:kern w:val="0"/>
          <w:sz w:val="24"/>
          <w14:ligatures w14:val="none"/>
        </w:rPr>
        <w:t>g_renderMode</w:t>
      </w:r>
      <w:proofErr w:type="spellEnd"/>
      <w:r w:rsidRPr="00DA7014">
        <w:rPr>
          <w:rFonts w:ascii="宋体" w:eastAsia="宋体" w:hAnsi="宋体" w:cs="宋体"/>
          <w:kern w:val="0"/>
          <w:sz w:val="24"/>
          <w14:ligatures w14:val="none"/>
        </w:rPr>
        <w:t>）</w:t>
      </w:r>
    </w:p>
    <w:p w14:paraId="0DACD59D"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T：控制台输入 Q1/Q2，触发两点映射变换</w:t>
      </w:r>
    </w:p>
    <w:p w14:paraId="3A8BAA7F"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方向键：旋转（更新 </w:t>
      </w:r>
      <w:proofErr w:type="spellStart"/>
      <w:r w:rsidRPr="00DA7014">
        <w:rPr>
          <w:rFonts w:ascii="宋体" w:eastAsia="宋体" w:hAnsi="宋体" w:cs="宋体"/>
          <w:kern w:val="0"/>
          <w:sz w:val="24"/>
          <w14:ligatures w14:val="none"/>
        </w:rPr>
        <w:t>g_rotX</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g_rotY</w:t>
      </w:r>
      <w:proofErr w:type="spellEnd"/>
      <w:r w:rsidRPr="00DA7014">
        <w:rPr>
          <w:rFonts w:ascii="宋体" w:eastAsia="宋体" w:hAnsi="宋体" w:cs="宋体"/>
          <w:kern w:val="0"/>
          <w:sz w:val="24"/>
          <w14:ligatures w14:val="none"/>
        </w:rPr>
        <w:t>）</w:t>
      </w:r>
    </w:p>
    <w:p w14:paraId="05B8FEFB" w14:textId="77777777" w:rsidR="00C170E2" w:rsidRPr="00C170E2" w:rsidRDefault="00DA7014" w:rsidP="00C170E2">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W / A / S / D：平移（更新 </w:t>
      </w:r>
      <w:proofErr w:type="spellStart"/>
      <w:r w:rsidRPr="00DA7014">
        <w:rPr>
          <w:rFonts w:ascii="宋体" w:eastAsia="宋体" w:hAnsi="宋体" w:cs="宋体"/>
          <w:kern w:val="0"/>
          <w:sz w:val="24"/>
          <w14:ligatures w14:val="none"/>
        </w:rPr>
        <w:t>g_panX</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g_panY</w:t>
      </w:r>
      <w:proofErr w:type="spellEnd"/>
      <w:r w:rsidRPr="00DA7014">
        <w:rPr>
          <w:rFonts w:ascii="宋体" w:eastAsia="宋体" w:hAnsi="宋体" w:cs="宋体"/>
          <w:kern w:val="0"/>
          <w:sz w:val="24"/>
          <w14:ligatures w14:val="none"/>
        </w:rPr>
        <w:t>）</w:t>
      </w:r>
    </w:p>
    <w:p w14:paraId="70FD45B6" w14:textId="3D4E73B0" w:rsidR="00DA7014" w:rsidRPr="00DA7014" w:rsidRDefault="00DA7014" w:rsidP="00C170E2">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 </w:t>
      </w:r>
      <w:r w:rsidRPr="00DA7014">
        <w:rPr>
          <w:rFonts w:ascii="Cambria Math" w:eastAsia="宋体" w:hAnsi="Cambria Math" w:cs="Cambria Math"/>
          <w:kern w:val="0"/>
          <w:sz w:val="24"/>
          <w14:ligatures w14:val="none"/>
        </w:rPr>
        <w:t>−</w:t>
      </w:r>
      <w:r w:rsidRPr="00DA7014">
        <w:rPr>
          <w:rFonts w:ascii="宋体" w:eastAsia="宋体" w:hAnsi="宋体" w:cs="宋体"/>
          <w:kern w:val="0"/>
          <w:sz w:val="24"/>
          <w14:ligatures w14:val="none"/>
        </w:rPr>
        <w:t xml:space="preserve"> 或小键盘加减：缩放（更新 </w:t>
      </w:r>
      <w:proofErr w:type="spellStart"/>
      <w:r w:rsidRPr="00DA7014">
        <w:rPr>
          <w:rFonts w:ascii="宋体" w:eastAsia="宋体" w:hAnsi="宋体" w:cs="宋体"/>
          <w:kern w:val="0"/>
          <w:sz w:val="24"/>
          <w14:ligatures w14:val="none"/>
        </w:rPr>
        <w:t>g_scale</w:t>
      </w:r>
      <w:proofErr w:type="spellEnd"/>
      <w:r w:rsidRPr="00DA7014">
        <w:rPr>
          <w:rFonts w:ascii="宋体" w:eastAsia="宋体" w:hAnsi="宋体" w:cs="宋体"/>
          <w:kern w:val="0"/>
          <w:sz w:val="24"/>
          <w14:ligatures w14:val="none"/>
        </w:rPr>
        <w:t>）</w:t>
      </w:r>
    </w:p>
    <w:p w14:paraId="3F683B72" w14:textId="77777777" w:rsidR="00DA7014" w:rsidRPr="00DA7014" w:rsidRDefault="00DA7014" w:rsidP="00DA7014">
      <w:pPr>
        <w:widowControl/>
        <w:numPr>
          <w:ilvl w:val="0"/>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鼠标映射</w:t>
      </w:r>
      <w:r w:rsidRPr="00DA7014">
        <w:rPr>
          <w:rFonts w:ascii="宋体" w:eastAsia="宋体" w:hAnsi="宋体" w:cs="宋体"/>
          <w:kern w:val="0"/>
          <w:sz w:val="24"/>
          <w14:ligatures w14:val="none"/>
        </w:rPr>
        <w:t>：</w:t>
      </w:r>
    </w:p>
    <w:p w14:paraId="1CBD66A6"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左键拖动：旋转球体</w:t>
      </w:r>
    </w:p>
    <w:p w14:paraId="2917A6CD"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右键</w:t>
      </w:r>
      <w:proofErr w:type="gramStart"/>
      <w:r w:rsidRPr="00DA7014">
        <w:rPr>
          <w:rFonts w:ascii="宋体" w:eastAsia="宋体" w:hAnsi="宋体" w:cs="宋体"/>
          <w:kern w:val="0"/>
          <w:sz w:val="24"/>
          <w14:ligatures w14:val="none"/>
        </w:rPr>
        <w:t>或中键拖动</w:t>
      </w:r>
      <w:proofErr w:type="gramEnd"/>
      <w:r w:rsidRPr="00DA7014">
        <w:rPr>
          <w:rFonts w:ascii="宋体" w:eastAsia="宋体" w:hAnsi="宋体" w:cs="宋体"/>
          <w:kern w:val="0"/>
          <w:sz w:val="24"/>
          <w14:ligatures w14:val="none"/>
        </w:rPr>
        <w:t>：平移球体</w:t>
      </w:r>
    </w:p>
    <w:p w14:paraId="0B66DEAB"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滚轮滚动：缩放球体</w:t>
      </w:r>
    </w:p>
    <w:p w14:paraId="0478F195" w14:textId="77777777" w:rsidR="00DA7014" w:rsidRPr="00DA7014" w:rsidRDefault="00DA7014" w:rsidP="00DA7014">
      <w:pPr>
        <w:widowControl/>
        <w:numPr>
          <w:ilvl w:val="1"/>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左键点击（移动距离小于阈值）：触发简化拾取逻辑，切换 </w:t>
      </w:r>
      <w:proofErr w:type="spellStart"/>
      <w:r w:rsidRPr="00DA7014">
        <w:rPr>
          <w:rFonts w:ascii="宋体" w:eastAsia="宋体" w:hAnsi="宋体" w:cs="宋体"/>
          <w:kern w:val="0"/>
          <w:sz w:val="24"/>
          <w14:ligatures w14:val="none"/>
        </w:rPr>
        <w:t>g_isSelected</w:t>
      </w:r>
      <w:proofErr w:type="spellEnd"/>
      <w:r w:rsidRPr="00DA7014">
        <w:rPr>
          <w:rFonts w:ascii="宋体" w:eastAsia="宋体" w:hAnsi="宋体" w:cs="宋体"/>
          <w:kern w:val="0"/>
          <w:sz w:val="24"/>
          <w14:ligatures w14:val="none"/>
        </w:rPr>
        <w:t xml:space="preserve"> 状态，并在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main.c</w:t>
      </w:r>
      <w:proofErr w:type="spellEnd"/>
      <w:r w:rsidRPr="00DA7014">
        <w:rPr>
          <w:rFonts w:ascii="宋体" w:eastAsia="宋体" w:hAnsi="宋体" w:cs="宋体"/>
          <w:kern w:val="0"/>
          <w:sz w:val="24"/>
          <w14:ligatures w14:val="none"/>
        </w:rPr>
        <w:t xml:space="preserve"> 中通过红色高亮显示</w:t>
      </w:r>
    </w:p>
    <w:p w14:paraId="2ED8A218" w14:textId="77777777" w:rsidR="00DA7014" w:rsidRPr="00DA7014" w:rsidRDefault="00DA7014" w:rsidP="00DA7014">
      <w:pPr>
        <w:widowControl/>
        <w:numPr>
          <w:ilvl w:val="0"/>
          <w:numId w:val="269"/>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lastRenderedPageBreak/>
        <w:t>回调注册</w:t>
      </w:r>
      <w:r w:rsidRPr="00DA7014">
        <w:rPr>
          <w:rFonts w:ascii="宋体" w:eastAsia="宋体" w:hAnsi="宋体" w:cs="宋体"/>
          <w:kern w:val="0"/>
          <w:sz w:val="24"/>
          <w14:ligatures w14:val="none"/>
        </w:rPr>
        <w:t xml:space="preserve">：窗口回调在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main.c</w:t>
      </w:r>
      <w:proofErr w:type="spellEnd"/>
      <w:r w:rsidRPr="00DA7014">
        <w:rPr>
          <w:rFonts w:ascii="宋体" w:eastAsia="宋体" w:hAnsi="宋体" w:cs="宋体"/>
          <w:kern w:val="0"/>
          <w:sz w:val="24"/>
          <w14:ligatures w14:val="none"/>
        </w:rPr>
        <w:t xml:space="preserve"> 或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solar_system.c</w:t>
      </w:r>
      <w:proofErr w:type="spellEnd"/>
      <w:r w:rsidRPr="00DA7014">
        <w:rPr>
          <w:rFonts w:ascii="宋体" w:eastAsia="宋体" w:hAnsi="宋体" w:cs="宋体"/>
          <w:kern w:val="0"/>
          <w:sz w:val="24"/>
          <w14:ligatures w14:val="none"/>
        </w:rPr>
        <w:t xml:space="preserve"> 中通过 </w:t>
      </w:r>
      <w:proofErr w:type="spellStart"/>
      <w:r w:rsidRPr="00DA7014">
        <w:rPr>
          <w:rFonts w:ascii="宋体" w:eastAsia="宋体" w:hAnsi="宋体" w:cs="宋体"/>
          <w:kern w:val="0"/>
          <w:sz w:val="24"/>
          <w14:ligatures w14:val="none"/>
        </w:rPr>
        <w:t>glfwSetKeyCallback</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glfwSetMouseButtonCallback</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glfwSetScrollCallback</w:t>
      </w:r>
      <w:proofErr w:type="spellEnd"/>
      <w:r w:rsidRPr="00DA7014">
        <w:rPr>
          <w:rFonts w:ascii="宋体" w:eastAsia="宋体" w:hAnsi="宋体" w:cs="宋体"/>
          <w:kern w:val="0"/>
          <w:sz w:val="24"/>
          <w14:ligatures w14:val="none"/>
        </w:rPr>
        <w:t xml:space="preserve"> 等函数注册。</w:t>
      </w:r>
    </w:p>
    <w:p w14:paraId="7C5EC554" w14:textId="77777777" w:rsidR="00DA7014" w:rsidRPr="00DA7014" w:rsidRDefault="00DA7014" w:rsidP="000C1A32">
      <w:pPr>
        <w:pStyle w:val="1"/>
        <w:rPr>
          <w:rFonts w:hint="eastAsia"/>
        </w:rPr>
      </w:pPr>
      <w:bookmarkStart w:id="53" w:name="_Toc217159415"/>
      <w:bookmarkStart w:id="54" w:name="heading_47"/>
      <w:bookmarkEnd w:id="49"/>
      <w:r w:rsidRPr="00DA7014">
        <w:t xml:space="preserve">10. </w:t>
      </w:r>
      <w:r w:rsidRPr="00DA7014">
        <w:t>拓展：太阳系模拟系统</w:t>
      </w:r>
      <w:bookmarkEnd w:id="53"/>
    </w:p>
    <w:p w14:paraId="5AC5314F" w14:textId="77777777" w:rsidR="00DA7014" w:rsidRPr="00DA7014" w:rsidRDefault="00DA7014" w:rsidP="000C1A32">
      <w:pPr>
        <w:pStyle w:val="2"/>
        <w:rPr>
          <w:rFonts w:hint="eastAsia"/>
        </w:rPr>
      </w:pPr>
      <w:bookmarkStart w:id="55" w:name="_Toc217159416"/>
      <w:r w:rsidRPr="00DA7014">
        <w:t xml:space="preserve">10.1 </w:t>
      </w:r>
      <w:r w:rsidRPr="00DA7014">
        <w:t>层级建模与运动学（公转</w:t>
      </w:r>
      <w:r w:rsidRPr="00DA7014">
        <w:t xml:space="preserve"> / </w:t>
      </w:r>
      <w:r w:rsidRPr="00DA7014">
        <w:t>自转）</w:t>
      </w:r>
      <w:bookmarkEnd w:id="55"/>
    </w:p>
    <w:p w14:paraId="5A017F0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太阳系模拟采用层级建模结构，其实现与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solar_system.c</w:t>
      </w:r>
      <w:proofErr w:type="spellEnd"/>
      <w:r w:rsidRPr="00DA7014">
        <w:rPr>
          <w:rFonts w:ascii="宋体" w:eastAsia="宋体" w:hAnsi="宋体" w:cs="宋体"/>
          <w:kern w:val="0"/>
          <w:sz w:val="24"/>
          <w14:ligatures w14:val="none"/>
        </w:rPr>
        <w:t xml:space="preserve"> 一致。以太阳 </w:t>
      </w:r>
      <w:proofErr w:type="spellStart"/>
      <w:r w:rsidRPr="00DA7014">
        <w:rPr>
          <w:rFonts w:ascii="宋体" w:eastAsia="宋体" w:hAnsi="宋体" w:cs="宋体"/>
          <w:kern w:val="0"/>
          <w:sz w:val="24"/>
          <w14:ligatures w14:val="none"/>
        </w:rPr>
        <w:t>g_sun</w:t>
      </w:r>
      <w:proofErr w:type="spellEnd"/>
      <w:r w:rsidRPr="00DA7014">
        <w:rPr>
          <w:rFonts w:ascii="宋体" w:eastAsia="宋体" w:hAnsi="宋体" w:cs="宋体"/>
          <w:kern w:val="0"/>
          <w:sz w:val="24"/>
          <w14:ligatures w14:val="none"/>
        </w:rPr>
        <w:t xml:space="preserve"> 为根节点，每个行星作为子节点存放在 children 数组中，地球节点下还包含月球子节点，实现多级层级结构。</w:t>
      </w:r>
    </w:p>
    <w:p w14:paraId="06736639"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每一帧更新球体运动状态时，调用 </w:t>
      </w:r>
      <w:proofErr w:type="spellStart"/>
      <w:r w:rsidRPr="00DA7014">
        <w:rPr>
          <w:rFonts w:ascii="宋体" w:eastAsia="宋体" w:hAnsi="宋体" w:cs="宋体"/>
          <w:kern w:val="0"/>
          <w:sz w:val="24"/>
          <w14:ligatures w14:val="none"/>
        </w:rPr>
        <w:t>UpdatePlanet</w:t>
      </w:r>
      <w:proofErr w:type="spellEnd"/>
      <w:r w:rsidRPr="00DA7014">
        <w:rPr>
          <w:rFonts w:ascii="宋体" w:eastAsia="宋体" w:hAnsi="宋体" w:cs="宋体"/>
          <w:kern w:val="0"/>
          <w:sz w:val="24"/>
          <w14:ligatures w14:val="none"/>
        </w:rPr>
        <w:t xml:space="preserve"> 函数累加行星的公转角 </w:t>
      </w:r>
      <w:proofErr w:type="spellStart"/>
      <w:r w:rsidRPr="00DA7014">
        <w:rPr>
          <w:rFonts w:ascii="宋体" w:eastAsia="宋体" w:hAnsi="宋体" w:cs="宋体"/>
          <w:kern w:val="0"/>
          <w:sz w:val="24"/>
          <w14:ligatures w14:val="none"/>
        </w:rPr>
        <w:t>orbitAngle</w:t>
      </w:r>
      <w:proofErr w:type="spellEnd"/>
      <w:r w:rsidRPr="00DA7014">
        <w:rPr>
          <w:rFonts w:ascii="宋体" w:eastAsia="宋体" w:hAnsi="宋体" w:cs="宋体"/>
          <w:kern w:val="0"/>
          <w:sz w:val="24"/>
          <w14:ligatures w14:val="none"/>
        </w:rPr>
        <w:t xml:space="preserve"> 和自转角 </w:t>
      </w:r>
      <w:proofErr w:type="spellStart"/>
      <w:r w:rsidRPr="00DA7014">
        <w:rPr>
          <w:rFonts w:ascii="宋体" w:eastAsia="宋体" w:hAnsi="宋体" w:cs="宋体"/>
          <w:kern w:val="0"/>
          <w:sz w:val="24"/>
          <w14:ligatures w14:val="none"/>
        </w:rPr>
        <w:t>selfAngle</w:t>
      </w:r>
      <w:proofErr w:type="spellEnd"/>
      <w:r w:rsidRPr="00DA7014">
        <w:rPr>
          <w:rFonts w:ascii="宋体" w:eastAsia="宋体" w:hAnsi="宋体" w:cs="宋体"/>
          <w:kern w:val="0"/>
          <w:sz w:val="24"/>
          <w14:ligatures w14:val="none"/>
        </w:rPr>
        <w:t>，递归更新子节点，保证行星与卫星按照层级关系运动。</w:t>
      </w:r>
    </w:p>
    <w:p w14:paraId="1425460B"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渲染阶段通过递归调用 </w:t>
      </w:r>
      <w:proofErr w:type="spellStart"/>
      <w:r w:rsidRPr="00DA7014">
        <w:rPr>
          <w:rFonts w:ascii="宋体" w:eastAsia="宋体" w:hAnsi="宋体" w:cs="宋体"/>
          <w:kern w:val="0"/>
          <w:sz w:val="24"/>
          <w14:ligatures w14:val="none"/>
        </w:rPr>
        <w:t>RenderPlanet</w:t>
      </w:r>
      <w:proofErr w:type="spellEnd"/>
      <w:r w:rsidRPr="00DA7014">
        <w:rPr>
          <w:rFonts w:ascii="宋体" w:eastAsia="宋体" w:hAnsi="宋体" w:cs="宋体"/>
          <w:kern w:val="0"/>
          <w:sz w:val="24"/>
          <w14:ligatures w14:val="none"/>
        </w:rPr>
        <w:t xml:space="preserve"> 并使用矩阵</w:t>
      </w:r>
      <w:proofErr w:type="gramStart"/>
      <w:r w:rsidRPr="00DA7014">
        <w:rPr>
          <w:rFonts w:ascii="宋体" w:eastAsia="宋体" w:hAnsi="宋体" w:cs="宋体"/>
          <w:kern w:val="0"/>
          <w:sz w:val="24"/>
          <w14:ligatures w14:val="none"/>
        </w:rPr>
        <w:t>栈</w:t>
      </w:r>
      <w:proofErr w:type="gram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glPushMatrix</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glPopMatrix</w:t>
      </w:r>
      <w:proofErr w:type="spellEnd"/>
      <w:r w:rsidRPr="00DA7014">
        <w:rPr>
          <w:rFonts w:ascii="宋体" w:eastAsia="宋体" w:hAnsi="宋体" w:cs="宋体"/>
          <w:kern w:val="0"/>
          <w:sz w:val="24"/>
          <w14:ligatures w14:val="none"/>
        </w:rPr>
        <w:t>）维护局部变换顺序。公转先应用旋转 Rotate(</w:t>
      </w:r>
      <w:proofErr w:type="spellStart"/>
      <w:r w:rsidRPr="00DA7014">
        <w:rPr>
          <w:rFonts w:ascii="宋体" w:eastAsia="宋体" w:hAnsi="宋体" w:cs="宋体"/>
          <w:kern w:val="0"/>
          <w:sz w:val="24"/>
          <w14:ligatures w14:val="none"/>
        </w:rPr>
        <w:t>orbitAngle</w:t>
      </w:r>
      <w:proofErr w:type="spellEnd"/>
      <w:r w:rsidRPr="00DA7014">
        <w:rPr>
          <w:rFonts w:ascii="宋体" w:eastAsia="宋体" w:hAnsi="宋体" w:cs="宋体"/>
          <w:kern w:val="0"/>
          <w:sz w:val="24"/>
          <w14:ligatures w14:val="none"/>
        </w:rPr>
        <w:t>)，再沿轨道半径方向平移 Translate(distance,0,0)；自转与绘制顺序为旋转 Rotate(</w:t>
      </w:r>
      <w:proofErr w:type="spellStart"/>
      <w:r w:rsidRPr="00DA7014">
        <w:rPr>
          <w:rFonts w:ascii="宋体" w:eastAsia="宋体" w:hAnsi="宋体" w:cs="宋体"/>
          <w:kern w:val="0"/>
          <w:sz w:val="24"/>
          <w14:ligatures w14:val="none"/>
        </w:rPr>
        <w:t>selfAngle</w:t>
      </w:r>
      <w:proofErr w:type="spellEnd"/>
      <w:r w:rsidRPr="00DA7014">
        <w:rPr>
          <w:rFonts w:ascii="宋体" w:eastAsia="宋体" w:hAnsi="宋体" w:cs="宋体"/>
          <w:kern w:val="0"/>
          <w:sz w:val="24"/>
          <w14:ligatures w14:val="none"/>
        </w:rPr>
        <w:t>) → 缩放 Scale(radius) → 绘制球体网格（可贴纹理或使用纯色）。</w:t>
      </w:r>
    </w:p>
    <w:p w14:paraId="74FCC359" w14:textId="77777777" w:rsidR="00DA7014" w:rsidRPr="00DA7014" w:rsidRDefault="00DA7014" w:rsidP="000C1A32">
      <w:pPr>
        <w:pStyle w:val="2"/>
        <w:rPr>
          <w:rFonts w:hint="eastAsia"/>
        </w:rPr>
      </w:pPr>
      <w:bookmarkStart w:id="56" w:name="_Toc217159417"/>
      <w:r w:rsidRPr="00DA7014">
        <w:t xml:space="preserve">10.2 </w:t>
      </w:r>
      <w:r w:rsidRPr="00DA7014">
        <w:t>真实感增强效果</w:t>
      </w:r>
      <w:bookmarkEnd w:id="56"/>
    </w:p>
    <w:p w14:paraId="1FDF25BE"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在层级建模基础上，为增强真实感，实现了以下效果：</w:t>
      </w:r>
    </w:p>
    <w:p w14:paraId="4EB7BFF7" w14:textId="77777777" w:rsidR="00DA7014" w:rsidRPr="00DA7014" w:rsidRDefault="00DA7014" w:rsidP="00DA7014">
      <w:pPr>
        <w:widowControl/>
        <w:numPr>
          <w:ilvl w:val="0"/>
          <w:numId w:val="270"/>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星空背景</w:t>
      </w:r>
      <w:r w:rsidRPr="00DA7014">
        <w:rPr>
          <w:rFonts w:ascii="宋体" w:eastAsia="宋体" w:hAnsi="宋体" w:cs="宋体"/>
          <w:kern w:val="0"/>
          <w:sz w:val="24"/>
          <w14:ligatures w14:val="none"/>
        </w:rPr>
        <w:t xml:space="preserve">：加载 stars.bmp，使用大球体的内表面渲染天空球，通过 </w:t>
      </w:r>
      <w:proofErr w:type="spellStart"/>
      <w:r w:rsidRPr="00DA7014">
        <w:rPr>
          <w:rFonts w:ascii="宋体" w:eastAsia="宋体" w:hAnsi="宋体" w:cs="宋体"/>
          <w:kern w:val="0"/>
          <w:sz w:val="24"/>
          <w14:ligatures w14:val="none"/>
        </w:rPr>
        <w:t>RenderSkybox</w:t>
      </w:r>
      <w:proofErr w:type="spellEnd"/>
      <w:r w:rsidRPr="00DA7014">
        <w:rPr>
          <w:rFonts w:ascii="宋体" w:eastAsia="宋体" w:hAnsi="宋体" w:cs="宋体"/>
          <w:kern w:val="0"/>
          <w:sz w:val="24"/>
          <w14:ligatures w14:val="none"/>
        </w:rPr>
        <w:t xml:space="preserve"> 完成</w:t>
      </w:r>
    </w:p>
    <w:p w14:paraId="7A4C4DAE" w14:textId="77777777" w:rsidR="00DA7014" w:rsidRPr="00DA7014" w:rsidRDefault="00DA7014" w:rsidP="00DA7014">
      <w:pPr>
        <w:widowControl/>
        <w:numPr>
          <w:ilvl w:val="0"/>
          <w:numId w:val="270"/>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轨道线</w:t>
      </w:r>
      <w:r w:rsidRPr="00DA7014">
        <w:rPr>
          <w:rFonts w:ascii="宋体" w:eastAsia="宋体" w:hAnsi="宋体" w:cs="宋体"/>
          <w:kern w:val="0"/>
          <w:sz w:val="24"/>
          <w14:ligatures w14:val="none"/>
        </w:rPr>
        <w:t xml:space="preserve">：调用 </w:t>
      </w:r>
      <w:proofErr w:type="spellStart"/>
      <w:r w:rsidRPr="00DA7014">
        <w:rPr>
          <w:rFonts w:ascii="宋体" w:eastAsia="宋体" w:hAnsi="宋体" w:cs="宋体"/>
          <w:kern w:val="0"/>
          <w:sz w:val="24"/>
          <w14:ligatures w14:val="none"/>
        </w:rPr>
        <w:t>RenderOrbit</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RenderAllOrbits</w:t>
      </w:r>
      <w:proofErr w:type="spellEnd"/>
      <w:r w:rsidRPr="00DA7014">
        <w:rPr>
          <w:rFonts w:ascii="宋体" w:eastAsia="宋体" w:hAnsi="宋体" w:cs="宋体"/>
          <w:kern w:val="0"/>
          <w:sz w:val="24"/>
          <w14:ligatures w14:val="none"/>
        </w:rPr>
        <w:t xml:space="preserve"> 绘制半透明圆形轨道</w:t>
      </w:r>
    </w:p>
    <w:p w14:paraId="5C4CFC14" w14:textId="77777777" w:rsidR="00DA7014" w:rsidRPr="00DA7014" w:rsidRDefault="00DA7014" w:rsidP="00DA7014">
      <w:pPr>
        <w:widowControl/>
        <w:numPr>
          <w:ilvl w:val="0"/>
          <w:numId w:val="270"/>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土星环</w:t>
      </w:r>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RenderSaturnRing</w:t>
      </w:r>
      <w:proofErr w:type="spellEnd"/>
      <w:r w:rsidRPr="00DA7014">
        <w:rPr>
          <w:rFonts w:ascii="宋体" w:eastAsia="宋体" w:hAnsi="宋体" w:cs="宋体"/>
          <w:kern w:val="0"/>
          <w:sz w:val="24"/>
          <w14:ligatures w14:val="none"/>
        </w:rPr>
        <w:t xml:space="preserve"> 绘制环形带，并施加 27° 倾角</w:t>
      </w:r>
    </w:p>
    <w:p w14:paraId="106F6C73" w14:textId="77777777" w:rsidR="00DA7014" w:rsidRPr="00DA7014" w:rsidRDefault="00DA7014" w:rsidP="00DA7014">
      <w:pPr>
        <w:widowControl/>
        <w:numPr>
          <w:ilvl w:val="0"/>
          <w:numId w:val="270"/>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太阳自发光</w:t>
      </w:r>
      <w:r w:rsidRPr="00DA7014">
        <w:rPr>
          <w:rFonts w:ascii="宋体" w:eastAsia="宋体" w:hAnsi="宋体" w:cs="宋体"/>
          <w:kern w:val="0"/>
          <w:sz w:val="24"/>
          <w14:ligatures w14:val="none"/>
        </w:rPr>
        <w:t>：太阳节点使用 GL_EMISSION 模拟自发光效果</w:t>
      </w:r>
    </w:p>
    <w:p w14:paraId="1DA041CF" w14:textId="77777777" w:rsidR="00DA7014" w:rsidRPr="00DA7014" w:rsidRDefault="00DA7014" w:rsidP="00DA7014">
      <w:pPr>
        <w:widowControl/>
        <w:numPr>
          <w:ilvl w:val="0"/>
          <w:numId w:val="270"/>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行星材质差异</w:t>
      </w:r>
      <w:r w:rsidRPr="00DA7014">
        <w:rPr>
          <w:rFonts w:ascii="宋体" w:eastAsia="宋体" w:hAnsi="宋体" w:cs="宋体"/>
          <w:kern w:val="0"/>
          <w:sz w:val="24"/>
          <w14:ligatures w14:val="none"/>
        </w:rPr>
        <w:t>：每个行星设置不同的 ambient、diffuse、specular 和 shininess 参数</w:t>
      </w:r>
    </w:p>
    <w:p w14:paraId="2809675C" w14:textId="77777777" w:rsidR="00DA7014" w:rsidRPr="00DA7014" w:rsidRDefault="00DA7014" w:rsidP="00DA7014">
      <w:pPr>
        <w:widowControl/>
        <w:numPr>
          <w:ilvl w:val="0"/>
          <w:numId w:val="270"/>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光照衰减</w:t>
      </w:r>
      <w:r w:rsidRPr="00DA7014">
        <w:rPr>
          <w:rFonts w:ascii="宋体" w:eastAsia="宋体" w:hAnsi="宋体" w:cs="宋体"/>
          <w:kern w:val="0"/>
          <w:sz w:val="24"/>
          <w14:ligatures w14:val="none"/>
        </w:rPr>
        <w:t>：点光源采用 constant、linear、quadratic 衰减，提高远距离亮度衰减的真实感</w:t>
      </w:r>
    </w:p>
    <w:p w14:paraId="0BCF0101" w14:textId="77777777" w:rsidR="00DA7014" w:rsidRPr="00DA7014" w:rsidRDefault="00DA7014" w:rsidP="000C1A32">
      <w:pPr>
        <w:pStyle w:val="2"/>
        <w:rPr>
          <w:rFonts w:hint="eastAsia"/>
        </w:rPr>
      </w:pPr>
      <w:bookmarkStart w:id="57" w:name="_Toc217159418"/>
      <w:r w:rsidRPr="00DA7014">
        <w:t xml:space="preserve">10.3 </w:t>
      </w:r>
      <w:r w:rsidRPr="00DA7014">
        <w:t>纹理资源说明</w:t>
      </w:r>
      <w:bookmarkEnd w:id="57"/>
    </w:p>
    <w:p w14:paraId="1F6628E8"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太阳系模拟中使用的纹理资源存放在运行工作目录下（推荐在 bin/ 目录中运行），包括示例文件：</w:t>
      </w:r>
    </w:p>
    <w:p w14:paraId="2D3BFFD5"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lastRenderedPageBreak/>
        <w:t>stars.bmp、sun.bmp、mercury.bmp、venus.bmp、earth.bmp、moon.bmp、mars.bmp、jupiter.bmp、saturn.bmp、uranus.bmp、neptune.bmp，可选 pluto.bmp。</w:t>
      </w:r>
    </w:p>
    <w:p w14:paraId="71D26704"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在纹理缺失情况下，程序采用降级处理：</w:t>
      </w:r>
    </w:p>
    <w:p w14:paraId="2FC70016" w14:textId="77777777" w:rsidR="00DA7014" w:rsidRPr="00DA7014" w:rsidRDefault="00DA7014" w:rsidP="00DA7014">
      <w:pPr>
        <w:widowControl/>
        <w:numPr>
          <w:ilvl w:val="0"/>
          <w:numId w:val="271"/>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行星纹理缺失时，控制台输出错误信息，并改用预设颜色渲染</w:t>
      </w:r>
    </w:p>
    <w:p w14:paraId="005B1ABF" w14:textId="77777777" w:rsidR="00DA7014" w:rsidRPr="00DA7014" w:rsidRDefault="00DA7014" w:rsidP="00DA7014">
      <w:pPr>
        <w:widowControl/>
        <w:numPr>
          <w:ilvl w:val="0"/>
          <w:numId w:val="271"/>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stars.bmp 缺失时，控制台提示并禁用星空背景，但程序仍可运行</w:t>
      </w:r>
    </w:p>
    <w:p w14:paraId="421DC131"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（图 12：太阳系全景；图 13：地月特写；图 14：土星环特写）</w:t>
      </w:r>
    </w:p>
    <w:p w14:paraId="0A894A4D" w14:textId="11A395C8" w:rsidR="00DA7014" w:rsidRPr="00DA7014" w:rsidRDefault="008067E4" w:rsidP="00DA7014">
      <w:pPr>
        <w:widowControl/>
        <w:spacing w:before="100" w:beforeAutospacing="1" w:after="100" w:afterAutospacing="1" w:line="240" w:lineRule="auto"/>
        <w:rPr>
          <w:rFonts w:ascii="宋体" w:eastAsia="宋体" w:hAnsi="宋体" w:cs="宋体" w:hint="eastAsia"/>
          <w:kern w:val="0"/>
          <w:sz w:val="24"/>
          <w14:ligatures w14:val="none"/>
        </w:rPr>
      </w:pPr>
      <w:r w:rsidRPr="008067E4">
        <w:rPr>
          <w:rFonts w:ascii="宋体" w:eastAsia="宋体" w:hAnsi="宋体" w:cs="宋体"/>
          <w:noProof/>
          <w:kern w:val="0"/>
          <w:sz w:val="24"/>
          <w14:ligatures w14:val="none"/>
        </w:rPr>
        <w:drawing>
          <wp:inline distT="0" distB="0" distL="0" distR="0" wp14:anchorId="4BB5D23A" wp14:editId="4195A695">
            <wp:extent cx="5274310" cy="2765425"/>
            <wp:effectExtent l="0" t="0" r="2540" b="0"/>
            <wp:docPr id="1239910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10216" name=""/>
                    <pic:cNvPicPr/>
                  </pic:nvPicPr>
                  <pic:blipFill>
                    <a:blip r:embed="rId21"/>
                    <a:stretch>
                      <a:fillRect/>
                    </a:stretch>
                  </pic:blipFill>
                  <pic:spPr>
                    <a:xfrm>
                      <a:off x="0" y="0"/>
                      <a:ext cx="5274310" cy="2765425"/>
                    </a:xfrm>
                    <a:prstGeom prst="rect">
                      <a:avLst/>
                    </a:prstGeom>
                  </pic:spPr>
                </pic:pic>
              </a:graphicData>
            </a:graphic>
          </wp:inline>
        </w:drawing>
      </w:r>
      <w:r w:rsidR="00DA7014" w:rsidRPr="00DA7014">
        <w:rPr>
          <w:rFonts w:ascii="宋体" w:eastAsia="宋体" w:hAnsi="宋体" w:cs="宋体"/>
          <w:kern w:val="0"/>
          <w:sz w:val="24"/>
          <w14:ligatures w14:val="none"/>
        </w:rPr>
        <w:br/>
        <w:t>图 12：太阳系全景展示，包括太阳及八大行星轨道关系。</w:t>
      </w:r>
    </w:p>
    <w:p w14:paraId="4FF41123" w14:textId="7A02A978" w:rsidR="00DA7014" w:rsidRPr="00DA7014" w:rsidRDefault="008067E4" w:rsidP="00E932C0">
      <w:pPr>
        <w:widowControl/>
        <w:spacing w:before="100" w:beforeAutospacing="1" w:after="100" w:afterAutospacing="1" w:line="240" w:lineRule="auto"/>
        <w:jc w:val="center"/>
        <w:rPr>
          <w:rFonts w:ascii="宋体" w:eastAsia="宋体" w:hAnsi="宋体" w:cs="宋体" w:hint="eastAsia"/>
          <w:kern w:val="0"/>
          <w:sz w:val="24"/>
          <w14:ligatures w14:val="none"/>
        </w:rPr>
      </w:pPr>
      <w:r w:rsidRPr="008067E4">
        <w:rPr>
          <w:rFonts w:ascii="宋体" w:eastAsia="宋体" w:hAnsi="宋体" w:cs="宋体"/>
          <w:noProof/>
          <w:kern w:val="0"/>
          <w:sz w:val="24"/>
          <w14:ligatures w14:val="none"/>
        </w:rPr>
        <w:drawing>
          <wp:inline distT="0" distB="0" distL="0" distR="0" wp14:anchorId="532C6896" wp14:editId="69B53667">
            <wp:extent cx="1886213" cy="2429214"/>
            <wp:effectExtent l="0" t="0" r="0" b="9525"/>
            <wp:docPr id="54034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42397" name=""/>
                    <pic:cNvPicPr/>
                  </pic:nvPicPr>
                  <pic:blipFill>
                    <a:blip r:embed="rId22"/>
                    <a:stretch>
                      <a:fillRect/>
                    </a:stretch>
                  </pic:blipFill>
                  <pic:spPr>
                    <a:xfrm>
                      <a:off x="0" y="0"/>
                      <a:ext cx="1886213" cy="2429214"/>
                    </a:xfrm>
                    <a:prstGeom prst="rect">
                      <a:avLst/>
                    </a:prstGeom>
                  </pic:spPr>
                </pic:pic>
              </a:graphicData>
            </a:graphic>
          </wp:inline>
        </w:drawing>
      </w:r>
      <w:r w:rsidR="00DA7014" w:rsidRPr="00DA7014">
        <w:rPr>
          <w:rFonts w:ascii="宋体" w:eastAsia="宋体" w:hAnsi="宋体" w:cs="宋体"/>
          <w:kern w:val="0"/>
          <w:sz w:val="24"/>
          <w14:ligatures w14:val="none"/>
        </w:rPr>
        <w:br/>
        <w:t>图 13：地球与月球特写，展示月球环绕地球的层级关系。</w:t>
      </w:r>
    </w:p>
    <w:p w14:paraId="61424926" w14:textId="1E969FF5" w:rsidR="00DA7014" w:rsidRPr="00DA7014" w:rsidRDefault="008067E4" w:rsidP="00DA7014">
      <w:pPr>
        <w:widowControl/>
        <w:spacing w:before="100" w:beforeAutospacing="1" w:after="100" w:afterAutospacing="1" w:line="240" w:lineRule="auto"/>
        <w:rPr>
          <w:rFonts w:ascii="宋体" w:eastAsia="宋体" w:hAnsi="宋体" w:cs="宋体" w:hint="eastAsia"/>
          <w:kern w:val="0"/>
          <w:sz w:val="24"/>
          <w14:ligatures w14:val="none"/>
        </w:rPr>
      </w:pPr>
      <w:r w:rsidRPr="008067E4">
        <w:rPr>
          <w:rFonts w:ascii="宋体" w:eastAsia="宋体" w:hAnsi="宋体" w:cs="宋体"/>
          <w:noProof/>
          <w:kern w:val="0"/>
          <w:sz w:val="24"/>
          <w14:ligatures w14:val="none"/>
        </w:rPr>
        <w:lastRenderedPageBreak/>
        <w:drawing>
          <wp:inline distT="0" distB="0" distL="0" distR="0" wp14:anchorId="13834D8D" wp14:editId="72C53FE8">
            <wp:extent cx="5274310" cy="3443605"/>
            <wp:effectExtent l="0" t="0" r="2540" b="4445"/>
            <wp:docPr id="962597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97334" name=""/>
                    <pic:cNvPicPr/>
                  </pic:nvPicPr>
                  <pic:blipFill>
                    <a:blip r:embed="rId23"/>
                    <a:stretch>
                      <a:fillRect/>
                    </a:stretch>
                  </pic:blipFill>
                  <pic:spPr>
                    <a:xfrm>
                      <a:off x="0" y="0"/>
                      <a:ext cx="5274310" cy="3443605"/>
                    </a:xfrm>
                    <a:prstGeom prst="rect">
                      <a:avLst/>
                    </a:prstGeom>
                  </pic:spPr>
                </pic:pic>
              </a:graphicData>
            </a:graphic>
          </wp:inline>
        </w:drawing>
      </w:r>
      <w:r w:rsidR="00DA7014" w:rsidRPr="00DA7014">
        <w:rPr>
          <w:rFonts w:ascii="宋体" w:eastAsia="宋体" w:hAnsi="宋体" w:cs="宋体"/>
          <w:kern w:val="0"/>
          <w:sz w:val="24"/>
          <w14:ligatures w14:val="none"/>
        </w:rPr>
        <w:br/>
        <w:t>图 14：土星环特写，显示环形带及倾角效果。</w:t>
      </w:r>
    </w:p>
    <w:p w14:paraId="46FD240D" w14:textId="77777777" w:rsidR="00DA7014" w:rsidRPr="00DA7014" w:rsidRDefault="00DA7014" w:rsidP="000C1A32">
      <w:pPr>
        <w:pStyle w:val="2"/>
        <w:rPr>
          <w:rFonts w:hint="eastAsia"/>
        </w:rPr>
      </w:pPr>
      <w:bookmarkStart w:id="58" w:name="_Toc217159419"/>
      <w:r w:rsidRPr="00DA7014">
        <w:t xml:space="preserve">10.4 </w:t>
      </w:r>
      <w:r w:rsidRPr="00DA7014">
        <w:t>对应源码位置说明</w:t>
      </w:r>
      <w:bookmarkEnd w:id="58"/>
    </w:p>
    <w:p w14:paraId="785CDA1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 xml:space="preserve">太阳系模拟系统的实现主要在 </w:t>
      </w:r>
      <w:proofErr w:type="spellStart"/>
      <w:r w:rsidRPr="00DA7014">
        <w:rPr>
          <w:rFonts w:ascii="宋体" w:eastAsia="宋体" w:hAnsi="宋体" w:cs="宋体"/>
          <w:kern w:val="0"/>
          <w:sz w:val="24"/>
          <w14:ligatures w14:val="none"/>
        </w:rPr>
        <w:t>src</w:t>
      </w:r>
      <w:proofErr w:type="spellEnd"/>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solar_system.c</w:t>
      </w:r>
      <w:proofErr w:type="spellEnd"/>
      <w:r w:rsidRPr="00DA7014">
        <w:rPr>
          <w:rFonts w:ascii="宋体" w:eastAsia="宋体" w:hAnsi="宋体" w:cs="宋体"/>
          <w:kern w:val="0"/>
          <w:sz w:val="24"/>
          <w14:ligatures w14:val="none"/>
        </w:rPr>
        <w:t xml:space="preserve"> 中完成，其核心要点如下：</w:t>
      </w:r>
    </w:p>
    <w:p w14:paraId="1D28911C" w14:textId="77777777" w:rsidR="00DA7014" w:rsidRPr="00DA7014" w:rsidRDefault="00DA7014" w:rsidP="00DA7014">
      <w:pPr>
        <w:widowControl/>
        <w:numPr>
          <w:ilvl w:val="0"/>
          <w:numId w:val="272"/>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数据结构</w:t>
      </w:r>
      <w:r w:rsidRPr="00DA7014">
        <w:rPr>
          <w:rFonts w:ascii="宋体" w:eastAsia="宋体" w:hAnsi="宋体" w:cs="宋体"/>
          <w:kern w:val="0"/>
          <w:sz w:val="24"/>
          <w14:ligatures w14:val="none"/>
        </w:rPr>
        <w:t>：Planet，包含距离太阳的轨道半径、半径、旋转/公转速度与角度、纹理 ID、材质参数、子节点数组等信息</w:t>
      </w:r>
    </w:p>
    <w:p w14:paraId="38539B57" w14:textId="77777777" w:rsidR="00DA7014" w:rsidRPr="00DA7014" w:rsidRDefault="00DA7014" w:rsidP="00DA7014">
      <w:pPr>
        <w:widowControl/>
        <w:numPr>
          <w:ilvl w:val="0"/>
          <w:numId w:val="272"/>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更新函数</w:t>
      </w:r>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UpdatePlanet</w:t>
      </w:r>
      <w:proofErr w:type="spellEnd"/>
      <w:r w:rsidRPr="00DA7014">
        <w:rPr>
          <w:rFonts w:ascii="宋体" w:eastAsia="宋体" w:hAnsi="宋体" w:cs="宋体"/>
          <w:kern w:val="0"/>
          <w:sz w:val="24"/>
          <w14:ligatures w14:val="none"/>
        </w:rPr>
        <w:t xml:space="preserve"> 每帧累加公转与自转角度，并递归更新子节点状态</w:t>
      </w:r>
    </w:p>
    <w:p w14:paraId="7A7B2CF9" w14:textId="77777777" w:rsidR="00DA7014" w:rsidRPr="00DA7014" w:rsidRDefault="00DA7014" w:rsidP="00DA7014">
      <w:pPr>
        <w:widowControl/>
        <w:numPr>
          <w:ilvl w:val="0"/>
          <w:numId w:val="272"/>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渲染函数</w:t>
      </w:r>
      <w:r w:rsidRPr="00DA7014">
        <w:rPr>
          <w:rFonts w:ascii="宋体" w:eastAsia="宋体" w:hAnsi="宋体" w:cs="宋体"/>
          <w:kern w:val="0"/>
          <w:sz w:val="24"/>
          <w14:ligatures w14:val="none"/>
        </w:rPr>
        <w:t>：</w:t>
      </w:r>
      <w:proofErr w:type="spellStart"/>
      <w:r w:rsidRPr="00DA7014">
        <w:rPr>
          <w:rFonts w:ascii="宋体" w:eastAsia="宋体" w:hAnsi="宋体" w:cs="宋体"/>
          <w:kern w:val="0"/>
          <w:sz w:val="24"/>
          <w14:ligatures w14:val="none"/>
        </w:rPr>
        <w:t>RenderPlanet</w:t>
      </w:r>
      <w:proofErr w:type="spellEnd"/>
      <w:r w:rsidRPr="00DA7014">
        <w:rPr>
          <w:rFonts w:ascii="宋体" w:eastAsia="宋体" w:hAnsi="宋体" w:cs="宋体"/>
          <w:kern w:val="0"/>
          <w:sz w:val="24"/>
          <w14:ligatures w14:val="none"/>
        </w:rPr>
        <w:t xml:space="preserve"> 使用矩阵</w:t>
      </w:r>
      <w:proofErr w:type="gramStart"/>
      <w:r w:rsidRPr="00DA7014">
        <w:rPr>
          <w:rFonts w:ascii="宋体" w:eastAsia="宋体" w:hAnsi="宋体" w:cs="宋体"/>
          <w:kern w:val="0"/>
          <w:sz w:val="24"/>
          <w14:ligatures w14:val="none"/>
        </w:rPr>
        <w:t>栈</w:t>
      </w:r>
      <w:proofErr w:type="gramEnd"/>
      <w:r w:rsidRPr="00DA7014">
        <w:rPr>
          <w:rFonts w:ascii="宋体" w:eastAsia="宋体" w:hAnsi="宋体" w:cs="宋体"/>
          <w:kern w:val="0"/>
          <w:sz w:val="24"/>
          <w14:ligatures w14:val="none"/>
        </w:rPr>
        <w:t>实现层级变换，变换顺序为公转旋转 → 平移 → 自转旋转 → 缩放</w:t>
      </w:r>
    </w:p>
    <w:p w14:paraId="62793A86" w14:textId="77777777" w:rsidR="00DA7014" w:rsidRPr="00DA7014" w:rsidRDefault="00DA7014" w:rsidP="00DA7014">
      <w:pPr>
        <w:widowControl/>
        <w:numPr>
          <w:ilvl w:val="0"/>
          <w:numId w:val="272"/>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真实感处理</w:t>
      </w:r>
      <w:r w:rsidRPr="00DA7014">
        <w:rPr>
          <w:rFonts w:ascii="宋体" w:eastAsia="宋体" w:hAnsi="宋体" w:cs="宋体"/>
          <w:kern w:val="0"/>
          <w:sz w:val="24"/>
          <w14:ligatures w14:val="none"/>
        </w:rPr>
        <w:t>：太阳节点设置 GL_EMISSION 自发光，行星使用不同材质参数</w:t>
      </w:r>
    </w:p>
    <w:p w14:paraId="5FC72070" w14:textId="77777777" w:rsidR="00DA7014" w:rsidRPr="00DA7014" w:rsidRDefault="00DA7014" w:rsidP="00DA7014">
      <w:pPr>
        <w:widowControl/>
        <w:numPr>
          <w:ilvl w:val="0"/>
          <w:numId w:val="272"/>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星空背景</w:t>
      </w:r>
      <w:r w:rsidRPr="00DA7014">
        <w:rPr>
          <w:rFonts w:ascii="宋体" w:eastAsia="宋体" w:hAnsi="宋体" w:cs="宋体"/>
          <w:kern w:val="0"/>
          <w:sz w:val="24"/>
          <w14:ligatures w14:val="none"/>
        </w:rPr>
        <w:t xml:space="preserve">：加载 stars.bmp 并通过 </w:t>
      </w:r>
      <w:proofErr w:type="spellStart"/>
      <w:r w:rsidRPr="00DA7014">
        <w:rPr>
          <w:rFonts w:ascii="宋体" w:eastAsia="宋体" w:hAnsi="宋体" w:cs="宋体"/>
          <w:kern w:val="0"/>
          <w:sz w:val="24"/>
          <w14:ligatures w14:val="none"/>
        </w:rPr>
        <w:t>RenderSkybox</w:t>
      </w:r>
      <w:proofErr w:type="spellEnd"/>
      <w:r w:rsidRPr="00DA7014">
        <w:rPr>
          <w:rFonts w:ascii="宋体" w:eastAsia="宋体" w:hAnsi="宋体" w:cs="宋体"/>
          <w:kern w:val="0"/>
          <w:sz w:val="24"/>
          <w14:ligatures w14:val="none"/>
        </w:rPr>
        <w:t xml:space="preserve"> 渲染大球内表面</w:t>
      </w:r>
    </w:p>
    <w:p w14:paraId="753448E4" w14:textId="77777777" w:rsidR="00DA7014" w:rsidRPr="00DA7014" w:rsidRDefault="00DA7014" w:rsidP="00DA7014">
      <w:pPr>
        <w:widowControl/>
        <w:numPr>
          <w:ilvl w:val="0"/>
          <w:numId w:val="272"/>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轨道线</w:t>
      </w:r>
      <w:r w:rsidRPr="00DA7014">
        <w:rPr>
          <w:rFonts w:ascii="宋体" w:eastAsia="宋体" w:hAnsi="宋体" w:cs="宋体"/>
          <w:kern w:val="0"/>
          <w:sz w:val="24"/>
          <w14:ligatures w14:val="none"/>
        </w:rPr>
        <w:t xml:space="preserve">：使用 </w:t>
      </w:r>
      <w:proofErr w:type="spellStart"/>
      <w:r w:rsidRPr="00DA7014">
        <w:rPr>
          <w:rFonts w:ascii="宋体" w:eastAsia="宋体" w:hAnsi="宋体" w:cs="宋体"/>
          <w:kern w:val="0"/>
          <w:sz w:val="24"/>
          <w14:ligatures w14:val="none"/>
        </w:rPr>
        <w:t>RenderOrbit</w:t>
      </w:r>
      <w:proofErr w:type="spellEnd"/>
      <w:r w:rsidRPr="00DA7014">
        <w:rPr>
          <w:rFonts w:ascii="宋体" w:eastAsia="宋体" w:hAnsi="宋体" w:cs="宋体"/>
          <w:kern w:val="0"/>
          <w:sz w:val="24"/>
          <w14:ligatures w14:val="none"/>
        </w:rPr>
        <w:t xml:space="preserve"> / </w:t>
      </w:r>
      <w:proofErr w:type="spellStart"/>
      <w:r w:rsidRPr="00DA7014">
        <w:rPr>
          <w:rFonts w:ascii="宋体" w:eastAsia="宋体" w:hAnsi="宋体" w:cs="宋体"/>
          <w:kern w:val="0"/>
          <w:sz w:val="24"/>
          <w14:ligatures w14:val="none"/>
        </w:rPr>
        <w:t>RenderAllOrbits</w:t>
      </w:r>
      <w:proofErr w:type="spellEnd"/>
      <w:r w:rsidRPr="00DA7014">
        <w:rPr>
          <w:rFonts w:ascii="宋体" w:eastAsia="宋体" w:hAnsi="宋体" w:cs="宋体"/>
          <w:kern w:val="0"/>
          <w:sz w:val="24"/>
          <w14:ligatures w14:val="none"/>
        </w:rPr>
        <w:t xml:space="preserve"> 绘制</w:t>
      </w:r>
    </w:p>
    <w:p w14:paraId="1A5AA488" w14:textId="314EB0A8" w:rsidR="00DA7014" w:rsidRPr="00C170E2" w:rsidRDefault="00DA7014" w:rsidP="00DA7014">
      <w:pPr>
        <w:widowControl/>
        <w:numPr>
          <w:ilvl w:val="0"/>
          <w:numId w:val="272"/>
        </w:numPr>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b/>
          <w:bCs/>
          <w:kern w:val="0"/>
          <w:sz w:val="24"/>
          <w14:ligatures w14:val="none"/>
        </w:rPr>
        <w:t>土星环</w:t>
      </w:r>
      <w:r w:rsidRPr="00DA7014">
        <w:rPr>
          <w:rFonts w:ascii="宋体" w:eastAsia="宋体" w:hAnsi="宋体" w:cs="宋体"/>
          <w:kern w:val="0"/>
          <w:sz w:val="24"/>
          <w14:ligatures w14:val="none"/>
        </w:rPr>
        <w:t xml:space="preserve">：调用 </w:t>
      </w:r>
      <w:proofErr w:type="spellStart"/>
      <w:r w:rsidRPr="00DA7014">
        <w:rPr>
          <w:rFonts w:ascii="宋体" w:eastAsia="宋体" w:hAnsi="宋体" w:cs="宋体"/>
          <w:kern w:val="0"/>
          <w:sz w:val="24"/>
          <w14:ligatures w14:val="none"/>
        </w:rPr>
        <w:t>RenderSaturnRing</w:t>
      </w:r>
      <w:proofErr w:type="spellEnd"/>
      <w:r w:rsidRPr="00DA7014">
        <w:rPr>
          <w:rFonts w:ascii="宋体" w:eastAsia="宋体" w:hAnsi="宋体" w:cs="宋体"/>
          <w:kern w:val="0"/>
          <w:sz w:val="24"/>
          <w14:ligatures w14:val="none"/>
        </w:rPr>
        <w:t xml:space="preserve"> 并施加 27° 倾角</w:t>
      </w:r>
      <w:bookmarkEnd w:id="54"/>
    </w:p>
    <w:p w14:paraId="3DDC666B" w14:textId="77777777" w:rsidR="00DA7014" w:rsidRPr="00C170E2"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p>
    <w:p w14:paraId="11F6DFBA" w14:textId="77777777" w:rsidR="00DA7014" w:rsidRPr="00DA7014" w:rsidRDefault="00DA7014" w:rsidP="000C1A32">
      <w:pPr>
        <w:pStyle w:val="1"/>
        <w:rPr>
          <w:rFonts w:hint="eastAsia"/>
        </w:rPr>
      </w:pPr>
      <w:bookmarkStart w:id="59" w:name="_Toc217159420"/>
      <w:r w:rsidRPr="00DA7014">
        <w:lastRenderedPageBreak/>
        <w:t xml:space="preserve">11. </w:t>
      </w:r>
      <w:r w:rsidRPr="00DA7014">
        <w:t>结果分析与讨论</w:t>
      </w:r>
      <w:bookmarkEnd w:id="59"/>
    </w:p>
    <w:p w14:paraId="46F1978B" w14:textId="77777777" w:rsidR="00DA7014" w:rsidRPr="00DA7014" w:rsidRDefault="00DA7014" w:rsidP="000C1A32">
      <w:pPr>
        <w:pStyle w:val="2"/>
        <w:rPr>
          <w:rFonts w:hint="eastAsia"/>
        </w:rPr>
      </w:pPr>
      <w:bookmarkStart w:id="60" w:name="_Toc217159421"/>
      <w:r w:rsidRPr="00DA7014">
        <w:t xml:space="preserve">11.1 </w:t>
      </w:r>
      <w:r w:rsidRPr="00DA7014">
        <w:t>网格精度与性能</w:t>
      </w:r>
      <w:bookmarkEnd w:id="60"/>
    </w:p>
    <w:p w14:paraId="3D4F9972"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实验中不同经度 m 与纬度 n 的设置对球面网格质量和渲染性能有明显影响。当 m/n 增大时，球面轮廓更加平滑，球面光滑度提升（如图 X 所示），视觉效果接近理想球体。但同时顶点和面</w:t>
      </w:r>
      <w:proofErr w:type="gramStart"/>
      <w:r w:rsidRPr="00DA7014">
        <w:rPr>
          <w:rFonts w:ascii="宋体" w:eastAsia="宋体" w:hAnsi="宋体" w:cs="宋体"/>
          <w:kern w:val="0"/>
          <w:sz w:val="24"/>
          <w14:ligatures w14:val="none"/>
        </w:rPr>
        <w:t>数显著</w:t>
      </w:r>
      <w:proofErr w:type="gramEnd"/>
      <w:r w:rsidRPr="00DA7014">
        <w:rPr>
          <w:rFonts w:ascii="宋体" w:eastAsia="宋体" w:hAnsi="宋体" w:cs="宋体"/>
          <w:kern w:val="0"/>
          <w:sz w:val="24"/>
          <w14:ligatures w14:val="none"/>
        </w:rPr>
        <w:t>增加，导致绘制开销上升。在本机测试中，当 m=60、n=30 时，面模</w:t>
      </w:r>
      <w:proofErr w:type="gramStart"/>
      <w:r w:rsidRPr="00DA7014">
        <w:rPr>
          <w:rFonts w:ascii="宋体" w:eastAsia="宋体" w:hAnsi="宋体" w:cs="宋体"/>
          <w:kern w:val="0"/>
          <w:sz w:val="24"/>
          <w14:ligatures w14:val="none"/>
        </w:rPr>
        <w:t>式下帧率</w:t>
      </w:r>
      <w:proofErr w:type="gramEnd"/>
      <w:r w:rsidRPr="00DA7014">
        <w:rPr>
          <w:rFonts w:ascii="宋体" w:eastAsia="宋体" w:hAnsi="宋体" w:cs="宋体"/>
          <w:kern w:val="0"/>
          <w:sz w:val="24"/>
          <w14:ligatures w14:val="none"/>
        </w:rPr>
        <w:t xml:space="preserve">约为 45 FPS；而 m=30、n=15 </w:t>
      </w:r>
      <w:proofErr w:type="gramStart"/>
      <w:r w:rsidRPr="00DA7014">
        <w:rPr>
          <w:rFonts w:ascii="宋体" w:eastAsia="宋体" w:hAnsi="宋体" w:cs="宋体"/>
          <w:kern w:val="0"/>
          <w:sz w:val="24"/>
          <w14:ligatures w14:val="none"/>
        </w:rPr>
        <w:t>时帧率</w:t>
      </w:r>
      <w:proofErr w:type="gramEnd"/>
      <w:r w:rsidRPr="00DA7014">
        <w:rPr>
          <w:rFonts w:ascii="宋体" w:eastAsia="宋体" w:hAnsi="宋体" w:cs="宋体"/>
          <w:kern w:val="0"/>
          <w:sz w:val="24"/>
          <w14:ligatures w14:val="none"/>
        </w:rPr>
        <w:t>可达到 120 FPS，主观上也感觉更流畅。</w:t>
      </w:r>
    </w:p>
    <w:p w14:paraId="31BE7E1C" w14:textId="77777777" w:rsidR="00DA7014" w:rsidRPr="00DA7014" w:rsidRDefault="00DA7014" w:rsidP="000C1A32">
      <w:pPr>
        <w:pStyle w:val="2"/>
        <w:rPr>
          <w:rFonts w:hint="eastAsia"/>
        </w:rPr>
      </w:pPr>
      <w:bookmarkStart w:id="61" w:name="_Toc217159422"/>
      <w:r w:rsidRPr="00DA7014">
        <w:t xml:space="preserve">11.2 </w:t>
      </w:r>
      <w:r w:rsidRPr="00DA7014">
        <w:t>纹理接缝与极点畸变</w:t>
      </w:r>
      <w:bookmarkEnd w:id="61"/>
    </w:p>
    <w:p w14:paraId="73F8CDE3"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纹理映射过程中存在接缝和极点压缩问题。接缝主要由 u 坐标计算中 atan2 函数的周期性引起，在经度 ±π 处发生跳变，导致纹理边界不连续。极点附近 v 坐标聚集，使纹理在两极出现压缩和拉伸畸变（可参见图 8），这是球面参数化映射的常见现象。改进方法可考虑极点区域单独展开或使用三角形分割进行 UV 重映射。</w:t>
      </w:r>
    </w:p>
    <w:p w14:paraId="2AFF75E0" w14:textId="77777777" w:rsidR="00DA7014" w:rsidRPr="00DA7014" w:rsidRDefault="00DA7014" w:rsidP="000C1A32">
      <w:pPr>
        <w:pStyle w:val="2"/>
        <w:rPr>
          <w:rFonts w:hint="eastAsia"/>
        </w:rPr>
      </w:pPr>
      <w:bookmarkStart w:id="62" w:name="_Toc217159423"/>
      <w:r w:rsidRPr="00DA7014">
        <w:t xml:space="preserve">11.3 </w:t>
      </w:r>
      <w:r w:rsidRPr="00DA7014">
        <w:t>阴影逼真度与局限</w:t>
      </w:r>
      <w:bookmarkEnd w:id="62"/>
    </w:p>
    <w:p w14:paraId="2559E852"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当前实验采用压平近似方法实现阴影，其优点是实现简单，计算开销低。但阴影无法随光源方向实时变化，且可能与地面轻微穿插或漂浮，并出现锯齿感。若要求更高的真实感，可使用平面投影矩阵（Planar Shadow Matrix）或基于光源的 shadow mapping 技术来生成阴影，从而保证阴影方向与光源一致，并减少漂浮和穿插现象。</w:t>
      </w:r>
    </w:p>
    <w:p w14:paraId="05325262" w14:textId="77777777" w:rsidR="00DA7014" w:rsidRPr="00DA7014" w:rsidRDefault="00DA7014" w:rsidP="000C1A32">
      <w:pPr>
        <w:pStyle w:val="2"/>
        <w:rPr>
          <w:rFonts w:hint="eastAsia"/>
        </w:rPr>
      </w:pPr>
      <w:bookmarkStart w:id="63" w:name="_Toc217159424"/>
      <w:r w:rsidRPr="00DA7014">
        <w:t xml:space="preserve">11.4 </w:t>
      </w:r>
      <w:r w:rsidRPr="00DA7014">
        <w:t>拾取精度与交互体验</w:t>
      </w:r>
      <w:bookmarkEnd w:id="63"/>
    </w:p>
    <w:p w14:paraId="768F1CBD" w14:textId="77777777" w:rsidR="00DA7014" w:rsidRPr="00DA7014" w:rsidRDefault="00DA7014" w:rsidP="00DA7014">
      <w:pPr>
        <w:widowControl/>
        <w:spacing w:before="100" w:beforeAutospacing="1" w:after="100" w:afterAutospacing="1" w:line="240" w:lineRule="auto"/>
        <w:rPr>
          <w:rFonts w:ascii="宋体" w:eastAsia="宋体" w:hAnsi="宋体" w:cs="宋体" w:hint="eastAsia"/>
          <w:kern w:val="0"/>
          <w:sz w:val="24"/>
          <w14:ligatures w14:val="none"/>
        </w:rPr>
      </w:pPr>
      <w:r w:rsidRPr="00DA7014">
        <w:rPr>
          <w:rFonts w:ascii="宋体" w:eastAsia="宋体" w:hAnsi="宋体" w:cs="宋体"/>
          <w:kern w:val="0"/>
          <w:sz w:val="24"/>
          <w14:ligatures w14:val="none"/>
        </w:rPr>
        <w:t>拾取操作采用“点击接近屏幕中心”的阈值近似判定方式，优点是实现简单且演示稳定，能够快速高亮选中对象。但在边缘区域和视角变化较大时，精度不足，无法保证精确命中。改进方法可以通过反投影生成射线，并与球体或三角网格进行</w:t>
      </w:r>
      <w:proofErr w:type="gramStart"/>
      <w:r w:rsidRPr="00DA7014">
        <w:rPr>
          <w:rFonts w:ascii="宋体" w:eastAsia="宋体" w:hAnsi="宋体" w:cs="宋体"/>
          <w:kern w:val="0"/>
          <w:sz w:val="24"/>
          <w14:ligatures w14:val="none"/>
        </w:rPr>
        <w:t>严格求交</w:t>
      </w:r>
      <w:proofErr w:type="gramEnd"/>
      <w:r w:rsidRPr="00DA7014">
        <w:rPr>
          <w:rFonts w:ascii="宋体" w:eastAsia="宋体" w:hAnsi="宋体" w:cs="宋体"/>
          <w:kern w:val="0"/>
          <w:sz w:val="24"/>
          <w14:ligatures w14:val="none"/>
        </w:rPr>
        <w:t>计算，从而提高拾取的精确度和交互体验。</w:t>
      </w:r>
    </w:p>
    <w:p w14:paraId="4942CB9C" w14:textId="77777777" w:rsidR="00C170E2" w:rsidRPr="00C170E2" w:rsidRDefault="00C170E2" w:rsidP="000C1A32">
      <w:pPr>
        <w:pStyle w:val="1"/>
        <w:rPr>
          <w:rFonts w:hint="eastAsia"/>
        </w:rPr>
      </w:pPr>
      <w:bookmarkStart w:id="64" w:name="_Toc217159425"/>
      <w:bookmarkStart w:id="65" w:name="heading_49"/>
      <w:r w:rsidRPr="00C170E2">
        <w:lastRenderedPageBreak/>
        <w:t xml:space="preserve">12. </w:t>
      </w:r>
      <w:r w:rsidRPr="00C170E2">
        <w:t>总结</w:t>
      </w:r>
      <w:bookmarkEnd w:id="64"/>
    </w:p>
    <w:p w14:paraId="2289F312"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本实验完成了球面网格生成与 .</w:t>
      </w:r>
      <w:proofErr w:type="spellStart"/>
      <w:r w:rsidRPr="00C170E2">
        <w:rPr>
          <w:rFonts w:ascii="宋体" w:eastAsia="宋体" w:hAnsi="宋体" w:cs="宋体"/>
          <w:kern w:val="0"/>
          <w:sz w:val="24"/>
          <w14:ligatures w14:val="none"/>
        </w:rPr>
        <w:t>msh</w:t>
      </w:r>
      <w:proofErr w:type="spellEnd"/>
      <w:r w:rsidRPr="00C170E2">
        <w:rPr>
          <w:rFonts w:ascii="宋体" w:eastAsia="宋体" w:hAnsi="宋体" w:cs="宋体"/>
          <w:kern w:val="0"/>
          <w:sz w:val="24"/>
          <w14:ligatures w14:val="none"/>
        </w:rPr>
        <w:t xml:space="preserve"> 文件输出、网格读取、点/线/面三种绘制模式以及交互渲染功能，并在此基础上实现了纹理映射、阴影效果、拾取选中和几何变换操作。</w:t>
      </w:r>
    </w:p>
    <w:p w14:paraId="213EB363"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关键技术点包括经纬离散建模方法、三角形与四边形混合面数据组织、OpenGL 固定管线下的光照与材质处理、球面 UV 参数化计算、GLFW 回</w:t>
      </w:r>
      <w:proofErr w:type="gramStart"/>
      <w:r w:rsidRPr="00C170E2">
        <w:rPr>
          <w:rFonts w:ascii="宋体" w:eastAsia="宋体" w:hAnsi="宋体" w:cs="宋体"/>
          <w:kern w:val="0"/>
          <w:sz w:val="24"/>
          <w14:ligatures w14:val="none"/>
        </w:rPr>
        <w:t>调式键鼠输入</w:t>
      </w:r>
      <w:proofErr w:type="gramEnd"/>
      <w:r w:rsidRPr="00C170E2">
        <w:rPr>
          <w:rFonts w:ascii="宋体" w:eastAsia="宋体" w:hAnsi="宋体" w:cs="宋体"/>
          <w:kern w:val="0"/>
          <w:sz w:val="24"/>
          <w14:ligatures w14:val="none"/>
        </w:rPr>
        <w:t>，以及矩阵</w:t>
      </w:r>
      <w:proofErr w:type="gramStart"/>
      <w:r w:rsidRPr="00C170E2">
        <w:rPr>
          <w:rFonts w:ascii="宋体" w:eastAsia="宋体" w:hAnsi="宋体" w:cs="宋体"/>
          <w:kern w:val="0"/>
          <w:sz w:val="24"/>
          <w14:ligatures w14:val="none"/>
        </w:rPr>
        <w:t>栈</w:t>
      </w:r>
      <w:proofErr w:type="gramEnd"/>
      <w:r w:rsidRPr="00C170E2">
        <w:rPr>
          <w:rFonts w:ascii="宋体" w:eastAsia="宋体" w:hAnsi="宋体" w:cs="宋体"/>
          <w:kern w:val="0"/>
          <w:sz w:val="24"/>
          <w14:ligatures w14:val="none"/>
        </w:rPr>
        <w:t>方式实现的层级建模。</w:t>
      </w:r>
    </w:p>
    <w:p w14:paraId="7D749921"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在实现过程中，主要遇到的问题包括顶点索引和面顺序导致部分面翻转、纹理接缝与极点畸变、阴影与地面出现轻微 z-fighting，以及交互旋转和平移的手感调试。通过调试 .</w:t>
      </w:r>
      <w:proofErr w:type="spellStart"/>
      <w:r w:rsidRPr="00C170E2">
        <w:rPr>
          <w:rFonts w:ascii="宋体" w:eastAsia="宋体" w:hAnsi="宋体" w:cs="宋体"/>
          <w:kern w:val="0"/>
          <w:sz w:val="24"/>
          <w14:ligatures w14:val="none"/>
        </w:rPr>
        <w:t>msh</w:t>
      </w:r>
      <w:proofErr w:type="spellEnd"/>
      <w:r w:rsidRPr="00C170E2">
        <w:rPr>
          <w:rFonts w:ascii="宋体" w:eastAsia="宋体" w:hAnsi="宋体" w:cs="宋体"/>
          <w:kern w:val="0"/>
          <w:sz w:val="24"/>
          <w14:ligatures w14:val="none"/>
        </w:rPr>
        <w:t xml:space="preserve"> 数据、观察线框和填充模式、打印变换参数，以及对纹理和阴影效果逐步调试验证，问题均得到有效解决。</w:t>
      </w:r>
    </w:p>
    <w:p w14:paraId="7D2381B8"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实验最终效果如图 3~图 14 所示，各功能模块运行稳定，能够实现对应按键表中定义的</w:t>
      </w:r>
      <w:proofErr w:type="gramStart"/>
      <w:r w:rsidRPr="00C170E2">
        <w:rPr>
          <w:rFonts w:ascii="宋体" w:eastAsia="宋体" w:hAnsi="宋体" w:cs="宋体"/>
          <w:kern w:val="0"/>
          <w:sz w:val="24"/>
          <w14:ligatures w14:val="none"/>
        </w:rPr>
        <w:t>交互与</w:t>
      </w:r>
      <w:proofErr w:type="gramEnd"/>
      <w:r w:rsidRPr="00C170E2">
        <w:rPr>
          <w:rFonts w:ascii="宋体" w:eastAsia="宋体" w:hAnsi="宋体" w:cs="宋体"/>
          <w:kern w:val="0"/>
          <w:sz w:val="24"/>
          <w14:ligatures w14:val="none"/>
        </w:rPr>
        <w:t>渲染效果。</w:t>
      </w:r>
    </w:p>
    <w:p w14:paraId="56345E10"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当前</w:t>
      </w:r>
      <w:proofErr w:type="gramStart"/>
      <w:r w:rsidRPr="00C170E2">
        <w:rPr>
          <w:rFonts w:ascii="宋体" w:eastAsia="宋体" w:hAnsi="宋体" w:cs="宋体"/>
          <w:kern w:val="0"/>
          <w:sz w:val="24"/>
          <w14:ligatures w14:val="none"/>
        </w:rPr>
        <w:t>实现仍</w:t>
      </w:r>
      <w:proofErr w:type="gramEnd"/>
      <w:r w:rsidRPr="00C170E2">
        <w:rPr>
          <w:rFonts w:ascii="宋体" w:eastAsia="宋体" w:hAnsi="宋体" w:cs="宋体"/>
          <w:kern w:val="0"/>
          <w:sz w:val="24"/>
          <w14:ligatures w14:val="none"/>
        </w:rPr>
        <w:t>存在一些不足和改进空间：阴影可从压扁近似升级为平面投影矩阵或 Shadow Mapping，拾取可改为精确射线求交，纹理接缝与极点畸变可进一步优化，同时可增加 UI 提示与参数化配置（如 m/n、光源参数等）以提升交互友好性和可控性。</w:t>
      </w:r>
    </w:p>
    <w:p w14:paraId="4DF6E98F" w14:textId="77777777" w:rsidR="00C170E2" w:rsidRPr="00C170E2" w:rsidRDefault="00C170E2" w:rsidP="000C1A32">
      <w:pPr>
        <w:pStyle w:val="1"/>
        <w:rPr>
          <w:rFonts w:hint="eastAsia"/>
        </w:rPr>
      </w:pPr>
      <w:bookmarkStart w:id="66" w:name="_Toc217159426"/>
      <w:bookmarkStart w:id="67" w:name="heading_55"/>
      <w:bookmarkEnd w:id="65"/>
      <w:r w:rsidRPr="00C170E2">
        <w:t xml:space="preserve">13. </w:t>
      </w:r>
      <w:r w:rsidRPr="00C170E2">
        <w:t>附录</w:t>
      </w:r>
      <w:bookmarkEnd w:id="66"/>
    </w:p>
    <w:p w14:paraId="146AF123" w14:textId="77777777" w:rsidR="00C170E2" w:rsidRPr="00C170E2" w:rsidRDefault="00C170E2" w:rsidP="000C1A32">
      <w:pPr>
        <w:pStyle w:val="2"/>
        <w:rPr>
          <w:rFonts w:hint="eastAsia"/>
        </w:rPr>
      </w:pPr>
      <w:bookmarkStart w:id="68" w:name="_Toc217159427"/>
      <w:r w:rsidRPr="00C170E2">
        <w:t xml:space="preserve">13.1 </w:t>
      </w:r>
      <w:r w:rsidRPr="00C170E2">
        <w:t>操作手册</w:t>
      </w:r>
      <w:bookmarkEnd w:id="68"/>
    </w:p>
    <w:p w14:paraId="65B18B8D"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 xml:space="preserve">以下按键表与 </w:t>
      </w: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input.c</w:t>
      </w:r>
      <w:proofErr w:type="spellEnd"/>
      <w:r w:rsidRPr="00C170E2">
        <w:rPr>
          <w:rFonts w:ascii="宋体" w:eastAsia="宋体" w:hAnsi="宋体" w:cs="宋体"/>
          <w:kern w:val="0"/>
          <w:sz w:val="24"/>
          <w14:ligatures w14:val="none"/>
        </w:rPr>
        <w:t xml:space="preserve"> 实现一致，可用于实验操作说明。</w:t>
      </w:r>
    </w:p>
    <w:p w14:paraId="1C125236" w14:textId="2B1FD0B1" w:rsidR="00C170E2" w:rsidRPr="00C170E2" w:rsidRDefault="00C170E2" w:rsidP="00C170E2">
      <w:pPr>
        <w:widowControl/>
        <w:spacing w:before="100" w:beforeAutospacing="1" w:after="100" w:afterAutospacing="1" w:line="240" w:lineRule="auto"/>
        <w:rPr>
          <w:rFonts w:ascii="宋体" w:eastAsia="宋体" w:hAnsi="宋体" w:cs="宋体" w:hint="eastAsia"/>
          <w:b/>
          <w:bCs/>
          <w:kern w:val="0"/>
          <w:sz w:val="24"/>
          <w14:ligatures w14:val="none"/>
        </w:rPr>
      </w:pPr>
      <w:r w:rsidRPr="00C170E2">
        <w:rPr>
          <w:rFonts w:ascii="宋体" w:eastAsia="宋体" w:hAnsi="宋体" w:cs="宋体"/>
          <w:b/>
          <w:bCs/>
          <w:kern w:val="0"/>
          <w:sz w:val="24"/>
          <w14:ligatures w14:val="none"/>
        </w:rPr>
        <w:t>球体程序按键（bin/sphere.exe）</w:t>
      </w:r>
    </w:p>
    <w:tbl>
      <w:tblPr>
        <w:tblStyle w:val="af0"/>
        <w:tblW w:w="0" w:type="auto"/>
        <w:tblLook w:val="04A0" w:firstRow="1" w:lastRow="0" w:firstColumn="1" w:lastColumn="0" w:noHBand="0" w:noVBand="1"/>
      </w:tblPr>
      <w:tblGrid>
        <w:gridCol w:w="2132"/>
        <w:gridCol w:w="6164"/>
      </w:tblGrid>
      <w:tr w:rsidR="00C170E2" w:rsidRPr="00C170E2" w14:paraId="5DECFF7D" w14:textId="77777777" w:rsidTr="00C170E2">
        <w:tc>
          <w:tcPr>
            <w:tcW w:w="0" w:type="auto"/>
            <w:hideMark/>
          </w:tcPr>
          <w:p w14:paraId="06EFB104" w14:textId="77777777" w:rsidR="00C170E2" w:rsidRPr="00C170E2" w:rsidRDefault="00C170E2" w:rsidP="00C170E2">
            <w:pPr>
              <w:widowControl/>
              <w:jc w:val="center"/>
              <w:rPr>
                <w:rFonts w:ascii="宋体" w:eastAsia="宋体" w:hAnsi="宋体" w:cs="宋体" w:hint="eastAsia"/>
                <w:b/>
                <w:bCs/>
                <w:kern w:val="0"/>
                <w:sz w:val="24"/>
                <w14:ligatures w14:val="none"/>
              </w:rPr>
            </w:pPr>
            <w:r w:rsidRPr="00C170E2">
              <w:rPr>
                <w:rFonts w:ascii="宋体" w:eastAsia="宋体" w:hAnsi="宋体" w:cs="宋体"/>
                <w:b/>
                <w:bCs/>
                <w:kern w:val="0"/>
                <w:sz w:val="24"/>
                <w14:ligatures w14:val="none"/>
              </w:rPr>
              <w:t>按键</w:t>
            </w:r>
          </w:p>
        </w:tc>
        <w:tc>
          <w:tcPr>
            <w:tcW w:w="0" w:type="auto"/>
            <w:hideMark/>
          </w:tcPr>
          <w:p w14:paraId="3466919D" w14:textId="77777777" w:rsidR="00C170E2" w:rsidRPr="00C170E2" w:rsidRDefault="00C170E2" w:rsidP="00C170E2">
            <w:pPr>
              <w:widowControl/>
              <w:jc w:val="center"/>
              <w:rPr>
                <w:rFonts w:ascii="宋体" w:eastAsia="宋体" w:hAnsi="宋体" w:cs="宋体" w:hint="eastAsia"/>
                <w:b/>
                <w:bCs/>
                <w:kern w:val="0"/>
                <w:sz w:val="24"/>
                <w14:ligatures w14:val="none"/>
              </w:rPr>
            </w:pPr>
            <w:r w:rsidRPr="00C170E2">
              <w:rPr>
                <w:rFonts w:ascii="宋体" w:eastAsia="宋体" w:hAnsi="宋体" w:cs="宋体"/>
                <w:b/>
                <w:bCs/>
                <w:kern w:val="0"/>
                <w:sz w:val="24"/>
                <w14:ligatures w14:val="none"/>
              </w:rPr>
              <w:t>功能</w:t>
            </w:r>
          </w:p>
        </w:tc>
      </w:tr>
      <w:tr w:rsidR="00C170E2" w:rsidRPr="00C170E2" w14:paraId="55095A0B" w14:textId="77777777" w:rsidTr="00C170E2">
        <w:tc>
          <w:tcPr>
            <w:tcW w:w="0" w:type="auto"/>
            <w:hideMark/>
          </w:tcPr>
          <w:p w14:paraId="681234E0"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Esc</w:t>
            </w:r>
          </w:p>
        </w:tc>
        <w:tc>
          <w:tcPr>
            <w:tcW w:w="0" w:type="auto"/>
            <w:hideMark/>
          </w:tcPr>
          <w:p w14:paraId="1D8366BE"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退出</w:t>
            </w:r>
          </w:p>
        </w:tc>
      </w:tr>
      <w:tr w:rsidR="00C170E2" w:rsidRPr="00C170E2" w14:paraId="590F4577" w14:textId="77777777" w:rsidTr="00C170E2">
        <w:tc>
          <w:tcPr>
            <w:tcW w:w="0" w:type="auto"/>
            <w:hideMark/>
          </w:tcPr>
          <w:p w14:paraId="62D03BB9"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F1</w:t>
            </w:r>
          </w:p>
        </w:tc>
        <w:tc>
          <w:tcPr>
            <w:tcW w:w="0" w:type="auto"/>
            <w:hideMark/>
          </w:tcPr>
          <w:p w14:paraId="69901F57"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系统复位（旋转 / 缩放 / 平移 / 模式 / 变换 / 选中状态）</w:t>
            </w:r>
          </w:p>
        </w:tc>
      </w:tr>
      <w:tr w:rsidR="00C170E2" w:rsidRPr="00C170E2" w14:paraId="46E1BFC6" w14:textId="77777777" w:rsidTr="00C170E2">
        <w:tc>
          <w:tcPr>
            <w:tcW w:w="0" w:type="auto"/>
            <w:hideMark/>
          </w:tcPr>
          <w:p w14:paraId="39E8BF8C"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F2</w:t>
            </w:r>
          </w:p>
        </w:tc>
        <w:tc>
          <w:tcPr>
            <w:tcW w:w="0" w:type="auto"/>
            <w:hideMark/>
          </w:tcPr>
          <w:p w14:paraId="3109251E"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阴影开关</w:t>
            </w:r>
          </w:p>
        </w:tc>
      </w:tr>
      <w:tr w:rsidR="00C170E2" w:rsidRPr="00C170E2" w14:paraId="0A532954" w14:textId="77777777" w:rsidTr="00C170E2">
        <w:tc>
          <w:tcPr>
            <w:tcW w:w="0" w:type="auto"/>
            <w:hideMark/>
          </w:tcPr>
          <w:p w14:paraId="5D86DA88"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F3</w:t>
            </w:r>
          </w:p>
        </w:tc>
        <w:tc>
          <w:tcPr>
            <w:tcW w:w="0" w:type="auto"/>
            <w:hideMark/>
          </w:tcPr>
          <w:p w14:paraId="197A77D0"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纹理开关</w:t>
            </w:r>
          </w:p>
        </w:tc>
      </w:tr>
      <w:tr w:rsidR="00C170E2" w:rsidRPr="00C170E2" w14:paraId="0532772A" w14:textId="77777777" w:rsidTr="00C170E2">
        <w:tc>
          <w:tcPr>
            <w:tcW w:w="0" w:type="auto"/>
            <w:hideMark/>
          </w:tcPr>
          <w:p w14:paraId="336528EC"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1 / 2 / 3</w:t>
            </w:r>
          </w:p>
        </w:tc>
        <w:tc>
          <w:tcPr>
            <w:tcW w:w="0" w:type="auto"/>
            <w:hideMark/>
          </w:tcPr>
          <w:p w14:paraId="4ADFC26C"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点 / 线 / 面 模式</w:t>
            </w:r>
          </w:p>
        </w:tc>
      </w:tr>
      <w:tr w:rsidR="00C170E2" w:rsidRPr="00C170E2" w14:paraId="46D3D2E2" w14:textId="77777777" w:rsidTr="00C170E2">
        <w:tc>
          <w:tcPr>
            <w:tcW w:w="0" w:type="auto"/>
            <w:hideMark/>
          </w:tcPr>
          <w:p w14:paraId="7C123622"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T</w:t>
            </w:r>
          </w:p>
        </w:tc>
        <w:tc>
          <w:tcPr>
            <w:tcW w:w="0" w:type="auto"/>
            <w:hideMark/>
          </w:tcPr>
          <w:p w14:paraId="61B3B92D"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控制台输入 Q1/Q2，计算几何变换</w:t>
            </w:r>
          </w:p>
        </w:tc>
      </w:tr>
      <w:tr w:rsidR="00C170E2" w:rsidRPr="00C170E2" w14:paraId="09D58CF4" w14:textId="77777777" w:rsidTr="00C170E2">
        <w:tc>
          <w:tcPr>
            <w:tcW w:w="0" w:type="auto"/>
            <w:hideMark/>
          </w:tcPr>
          <w:p w14:paraId="474DF248"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 ↓ ← →</w:t>
            </w:r>
          </w:p>
        </w:tc>
        <w:tc>
          <w:tcPr>
            <w:tcW w:w="0" w:type="auto"/>
            <w:hideMark/>
          </w:tcPr>
          <w:p w14:paraId="14548741"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旋转</w:t>
            </w:r>
          </w:p>
        </w:tc>
      </w:tr>
      <w:tr w:rsidR="00C170E2" w:rsidRPr="00C170E2" w14:paraId="11521DAD" w14:textId="77777777" w:rsidTr="00C170E2">
        <w:tc>
          <w:tcPr>
            <w:tcW w:w="0" w:type="auto"/>
            <w:hideMark/>
          </w:tcPr>
          <w:p w14:paraId="608D12ED"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lastRenderedPageBreak/>
              <w:t>W / A / S / D</w:t>
            </w:r>
          </w:p>
        </w:tc>
        <w:tc>
          <w:tcPr>
            <w:tcW w:w="0" w:type="auto"/>
            <w:hideMark/>
          </w:tcPr>
          <w:p w14:paraId="1F1C0755"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平移</w:t>
            </w:r>
          </w:p>
        </w:tc>
      </w:tr>
      <w:tr w:rsidR="00C170E2" w:rsidRPr="00C170E2" w14:paraId="0FAEB93F" w14:textId="77777777" w:rsidTr="00C170E2">
        <w:tc>
          <w:tcPr>
            <w:tcW w:w="0" w:type="auto"/>
            <w:hideMark/>
          </w:tcPr>
          <w:p w14:paraId="16492881"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 xml:space="preserve">+ / </w:t>
            </w:r>
            <w:r w:rsidRPr="00C170E2">
              <w:rPr>
                <w:rFonts w:ascii="Cambria Math" w:eastAsia="宋体" w:hAnsi="Cambria Math" w:cs="Cambria Math"/>
                <w:kern w:val="0"/>
                <w:sz w:val="24"/>
                <w14:ligatures w14:val="none"/>
              </w:rPr>
              <w:t>−</w:t>
            </w:r>
            <w:r w:rsidRPr="00C170E2">
              <w:rPr>
                <w:rFonts w:ascii="宋体" w:eastAsia="宋体" w:hAnsi="宋体" w:cs="宋体"/>
                <w:kern w:val="0"/>
                <w:sz w:val="24"/>
                <w14:ligatures w14:val="none"/>
              </w:rPr>
              <w:t>（含小键盘）</w:t>
            </w:r>
          </w:p>
        </w:tc>
        <w:tc>
          <w:tcPr>
            <w:tcW w:w="0" w:type="auto"/>
            <w:hideMark/>
          </w:tcPr>
          <w:p w14:paraId="0FA38840"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缩放</w:t>
            </w:r>
          </w:p>
        </w:tc>
      </w:tr>
    </w:tbl>
    <w:p w14:paraId="585E4FEE" w14:textId="6CADD8B8" w:rsidR="00C170E2" w:rsidRPr="00C170E2" w:rsidRDefault="00C170E2" w:rsidP="00C170E2">
      <w:pPr>
        <w:widowControl/>
        <w:spacing w:before="100" w:beforeAutospacing="1" w:after="100" w:afterAutospacing="1" w:line="240" w:lineRule="auto"/>
        <w:rPr>
          <w:rFonts w:ascii="宋体" w:eastAsia="宋体" w:hAnsi="宋体" w:cs="宋体" w:hint="eastAsia"/>
          <w:b/>
          <w:bCs/>
          <w:kern w:val="0"/>
          <w:sz w:val="24"/>
          <w14:ligatures w14:val="none"/>
        </w:rPr>
      </w:pPr>
      <w:r w:rsidRPr="00C170E2">
        <w:rPr>
          <w:rFonts w:ascii="宋体" w:eastAsia="宋体" w:hAnsi="宋体" w:cs="宋体" w:hint="eastAsia"/>
          <w:b/>
          <w:bCs/>
          <w:kern w:val="0"/>
          <w:sz w:val="24"/>
          <w14:ligatures w14:val="none"/>
        </w:rPr>
        <w:t>鼠标操作</w:t>
      </w:r>
    </w:p>
    <w:tbl>
      <w:tblPr>
        <w:tblStyle w:val="af0"/>
        <w:tblW w:w="0" w:type="auto"/>
        <w:tblLook w:val="04A0" w:firstRow="1" w:lastRow="0" w:firstColumn="1" w:lastColumn="0" w:noHBand="0" w:noVBand="1"/>
      </w:tblPr>
      <w:tblGrid>
        <w:gridCol w:w="1776"/>
        <w:gridCol w:w="2736"/>
      </w:tblGrid>
      <w:tr w:rsidR="00C170E2" w:rsidRPr="00C170E2" w14:paraId="728023B5" w14:textId="77777777" w:rsidTr="00C170E2">
        <w:tc>
          <w:tcPr>
            <w:tcW w:w="0" w:type="auto"/>
            <w:hideMark/>
          </w:tcPr>
          <w:p w14:paraId="26C667D8" w14:textId="77777777" w:rsidR="00C170E2" w:rsidRPr="00C170E2" w:rsidRDefault="00C170E2" w:rsidP="00C170E2">
            <w:pPr>
              <w:widowControl/>
              <w:jc w:val="center"/>
              <w:rPr>
                <w:rFonts w:ascii="宋体" w:eastAsia="宋体" w:hAnsi="宋体" w:cs="宋体" w:hint="eastAsia"/>
                <w:b/>
                <w:bCs/>
                <w:kern w:val="0"/>
                <w:sz w:val="24"/>
                <w14:ligatures w14:val="none"/>
              </w:rPr>
            </w:pPr>
            <w:r w:rsidRPr="00C170E2">
              <w:rPr>
                <w:rFonts w:ascii="宋体" w:eastAsia="宋体" w:hAnsi="宋体" w:cs="宋体"/>
                <w:b/>
                <w:bCs/>
                <w:kern w:val="0"/>
                <w:sz w:val="24"/>
                <w14:ligatures w14:val="none"/>
              </w:rPr>
              <w:t>操作</w:t>
            </w:r>
          </w:p>
        </w:tc>
        <w:tc>
          <w:tcPr>
            <w:tcW w:w="0" w:type="auto"/>
            <w:hideMark/>
          </w:tcPr>
          <w:p w14:paraId="248A8E41" w14:textId="77777777" w:rsidR="00C170E2" w:rsidRPr="00C170E2" w:rsidRDefault="00C170E2" w:rsidP="00C170E2">
            <w:pPr>
              <w:widowControl/>
              <w:jc w:val="center"/>
              <w:rPr>
                <w:rFonts w:ascii="宋体" w:eastAsia="宋体" w:hAnsi="宋体" w:cs="宋体" w:hint="eastAsia"/>
                <w:b/>
                <w:bCs/>
                <w:kern w:val="0"/>
                <w:sz w:val="24"/>
                <w14:ligatures w14:val="none"/>
              </w:rPr>
            </w:pPr>
            <w:r w:rsidRPr="00C170E2">
              <w:rPr>
                <w:rFonts w:ascii="宋体" w:eastAsia="宋体" w:hAnsi="宋体" w:cs="宋体"/>
                <w:b/>
                <w:bCs/>
                <w:kern w:val="0"/>
                <w:sz w:val="24"/>
                <w14:ligatures w14:val="none"/>
              </w:rPr>
              <w:t>功能</w:t>
            </w:r>
          </w:p>
        </w:tc>
      </w:tr>
      <w:tr w:rsidR="00C170E2" w:rsidRPr="00C170E2" w14:paraId="700C0481" w14:textId="77777777" w:rsidTr="00C170E2">
        <w:tc>
          <w:tcPr>
            <w:tcW w:w="0" w:type="auto"/>
            <w:hideMark/>
          </w:tcPr>
          <w:p w14:paraId="38E6DDA0"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左键拖动</w:t>
            </w:r>
          </w:p>
        </w:tc>
        <w:tc>
          <w:tcPr>
            <w:tcW w:w="0" w:type="auto"/>
            <w:hideMark/>
          </w:tcPr>
          <w:p w14:paraId="0BD11B2B"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旋转球体</w:t>
            </w:r>
          </w:p>
        </w:tc>
      </w:tr>
      <w:tr w:rsidR="00C170E2" w:rsidRPr="00C170E2" w14:paraId="0C03045E" w14:textId="77777777" w:rsidTr="00C170E2">
        <w:tc>
          <w:tcPr>
            <w:tcW w:w="0" w:type="auto"/>
            <w:hideMark/>
          </w:tcPr>
          <w:p w14:paraId="1815B86F"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右键/</w:t>
            </w:r>
            <w:proofErr w:type="gramStart"/>
            <w:r w:rsidRPr="00C170E2">
              <w:rPr>
                <w:rFonts w:ascii="宋体" w:eastAsia="宋体" w:hAnsi="宋体" w:cs="宋体"/>
                <w:kern w:val="0"/>
                <w:sz w:val="24"/>
                <w14:ligatures w14:val="none"/>
              </w:rPr>
              <w:t>中键拖动</w:t>
            </w:r>
            <w:proofErr w:type="gramEnd"/>
          </w:p>
        </w:tc>
        <w:tc>
          <w:tcPr>
            <w:tcW w:w="0" w:type="auto"/>
            <w:hideMark/>
          </w:tcPr>
          <w:p w14:paraId="14513FA3"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平移球体</w:t>
            </w:r>
          </w:p>
        </w:tc>
      </w:tr>
      <w:tr w:rsidR="00C170E2" w:rsidRPr="00C170E2" w14:paraId="61B06808" w14:textId="77777777" w:rsidTr="00C170E2">
        <w:tc>
          <w:tcPr>
            <w:tcW w:w="0" w:type="auto"/>
            <w:hideMark/>
          </w:tcPr>
          <w:p w14:paraId="6ACB4DCE"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滚轮</w:t>
            </w:r>
          </w:p>
        </w:tc>
        <w:tc>
          <w:tcPr>
            <w:tcW w:w="0" w:type="auto"/>
            <w:hideMark/>
          </w:tcPr>
          <w:p w14:paraId="1474D8DE"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缩放球体</w:t>
            </w:r>
          </w:p>
        </w:tc>
      </w:tr>
      <w:tr w:rsidR="00C170E2" w:rsidRPr="00C170E2" w14:paraId="1C669654" w14:textId="77777777" w:rsidTr="00C170E2">
        <w:tc>
          <w:tcPr>
            <w:tcW w:w="0" w:type="auto"/>
            <w:hideMark/>
          </w:tcPr>
          <w:p w14:paraId="4793DB44"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左键点击</w:t>
            </w:r>
          </w:p>
        </w:tc>
        <w:tc>
          <w:tcPr>
            <w:tcW w:w="0" w:type="auto"/>
            <w:hideMark/>
          </w:tcPr>
          <w:p w14:paraId="0E4F89D0" w14:textId="77777777" w:rsidR="00C170E2" w:rsidRPr="00C170E2" w:rsidRDefault="00C170E2" w:rsidP="00C170E2">
            <w:pPr>
              <w:widowControl/>
              <w:rPr>
                <w:rFonts w:ascii="宋体" w:eastAsia="宋体" w:hAnsi="宋体" w:cs="宋体" w:hint="eastAsia"/>
                <w:kern w:val="0"/>
                <w:sz w:val="24"/>
                <w14:ligatures w14:val="none"/>
              </w:rPr>
            </w:pPr>
            <w:r w:rsidRPr="00C170E2">
              <w:rPr>
                <w:rFonts w:ascii="宋体" w:eastAsia="宋体" w:hAnsi="宋体" w:cs="宋体"/>
                <w:kern w:val="0"/>
                <w:sz w:val="24"/>
                <w14:ligatures w14:val="none"/>
              </w:rPr>
              <w:t>拾取/取消（选中高亮）</w:t>
            </w:r>
          </w:p>
        </w:tc>
      </w:tr>
    </w:tbl>
    <w:p w14:paraId="502504AE" w14:textId="77777777" w:rsidR="00C170E2" w:rsidRPr="00C170E2" w:rsidRDefault="00C170E2" w:rsidP="00C170E2">
      <w:pPr>
        <w:widowControl/>
        <w:spacing w:before="100" w:beforeAutospacing="1" w:after="100" w:afterAutospacing="1" w:line="240" w:lineRule="auto"/>
        <w:rPr>
          <w:rFonts w:ascii="宋体" w:eastAsia="宋体" w:hAnsi="宋体" w:cs="宋体" w:hint="eastAsia"/>
          <w:b/>
          <w:bCs/>
          <w:kern w:val="0"/>
          <w:sz w:val="24"/>
          <w14:ligatures w14:val="none"/>
        </w:rPr>
      </w:pPr>
    </w:p>
    <w:p w14:paraId="05E8A7FB" w14:textId="77777777" w:rsidR="00C170E2" w:rsidRPr="00C170E2" w:rsidRDefault="00C170E2" w:rsidP="000C1A32">
      <w:pPr>
        <w:pStyle w:val="2"/>
        <w:rPr>
          <w:rFonts w:hint="eastAsia"/>
        </w:rPr>
      </w:pPr>
      <w:bookmarkStart w:id="69" w:name="_Toc217159428"/>
      <w:r w:rsidRPr="00C170E2">
        <w:t xml:space="preserve">13.2 </w:t>
      </w:r>
      <w:r w:rsidRPr="00C170E2">
        <w:t>源码与资源清单</w:t>
      </w:r>
      <w:bookmarkEnd w:id="69"/>
    </w:p>
    <w:p w14:paraId="4980EACD"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b/>
          <w:bCs/>
          <w:kern w:val="0"/>
          <w:sz w:val="24"/>
          <w14:ligatures w14:val="none"/>
        </w:rPr>
        <w:t>源码（关键文件）</w:t>
      </w:r>
    </w:p>
    <w:p w14:paraId="71BC9129" w14:textId="77777777" w:rsidR="00C170E2" w:rsidRPr="00C170E2" w:rsidRDefault="00C170E2" w:rsidP="00C170E2">
      <w:pPr>
        <w:widowControl/>
        <w:numPr>
          <w:ilvl w:val="0"/>
          <w:numId w:val="273"/>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main.c</w:t>
      </w:r>
      <w:proofErr w:type="spellEnd"/>
      <w:r w:rsidRPr="00C170E2">
        <w:rPr>
          <w:rFonts w:ascii="宋体" w:eastAsia="宋体" w:hAnsi="宋体" w:cs="宋体"/>
          <w:kern w:val="0"/>
          <w:sz w:val="24"/>
          <w14:ligatures w14:val="none"/>
        </w:rPr>
        <w:t>：球体程序入口与主循环，OpenGL 光照设置，选中高亮处理</w:t>
      </w:r>
    </w:p>
    <w:p w14:paraId="6A19D82A" w14:textId="77777777" w:rsidR="00C170E2" w:rsidRPr="00C170E2" w:rsidRDefault="00C170E2" w:rsidP="00C170E2">
      <w:pPr>
        <w:widowControl/>
        <w:numPr>
          <w:ilvl w:val="0"/>
          <w:numId w:val="273"/>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sphere_mesh.c</w:t>
      </w:r>
      <w:proofErr w:type="spellEnd"/>
      <w:r w:rsidRPr="00C170E2">
        <w:rPr>
          <w:rFonts w:ascii="宋体" w:eastAsia="宋体" w:hAnsi="宋体" w:cs="宋体"/>
          <w:kern w:val="0"/>
          <w:sz w:val="24"/>
          <w14:ligatures w14:val="none"/>
        </w:rPr>
        <w:t>：球面网格生成与 .</w:t>
      </w:r>
      <w:proofErr w:type="spellStart"/>
      <w:r w:rsidRPr="00C170E2">
        <w:rPr>
          <w:rFonts w:ascii="宋体" w:eastAsia="宋体" w:hAnsi="宋体" w:cs="宋体"/>
          <w:kern w:val="0"/>
          <w:sz w:val="24"/>
          <w14:ligatures w14:val="none"/>
        </w:rPr>
        <w:t>msh</w:t>
      </w:r>
      <w:proofErr w:type="spellEnd"/>
      <w:r w:rsidRPr="00C170E2">
        <w:rPr>
          <w:rFonts w:ascii="宋体" w:eastAsia="宋体" w:hAnsi="宋体" w:cs="宋体"/>
          <w:kern w:val="0"/>
          <w:sz w:val="24"/>
          <w14:ligatures w14:val="none"/>
        </w:rPr>
        <w:t xml:space="preserve"> 文件输出</w:t>
      </w:r>
    </w:p>
    <w:p w14:paraId="7C86B046" w14:textId="77777777" w:rsidR="00C170E2" w:rsidRPr="00C170E2" w:rsidRDefault="00C170E2" w:rsidP="00C170E2">
      <w:pPr>
        <w:widowControl/>
        <w:numPr>
          <w:ilvl w:val="0"/>
          <w:numId w:val="273"/>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mesh_loader.c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msh</w:t>
      </w:r>
      <w:proofErr w:type="spellEnd"/>
      <w:r w:rsidRPr="00C170E2">
        <w:rPr>
          <w:rFonts w:ascii="宋体" w:eastAsia="宋体" w:hAnsi="宋体" w:cs="宋体"/>
          <w:kern w:val="0"/>
          <w:sz w:val="24"/>
          <w14:ligatures w14:val="none"/>
        </w:rPr>
        <w:t xml:space="preserve"> 文件读取与 Mesh 构建</w:t>
      </w:r>
    </w:p>
    <w:p w14:paraId="562578A5" w14:textId="77777777" w:rsidR="00C170E2" w:rsidRPr="00C170E2" w:rsidRDefault="00C170E2" w:rsidP="00C170E2">
      <w:pPr>
        <w:widowControl/>
        <w:numPr>
          <w:ilvl w:val="0"/>
          <w:numId w:val="273"/>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renderer.c</w:t>
      </w:r>
      <w:proofErr w:type="spellEnd"/>
      <w:r w:rsidRPr="00C170E2">
        <w:rPr>
          <w:rFonts w:ascii="宋体" w:eastAsia="宋体" w:hAnsi="宋体" w:cs="宋体"/>
          <w:kern w:val="0"/>
          <w:sz w:val="24"/>
          <w14:ligatures w14:val="none"/>
        </w:rPr>
        <w:t>：点/线/面绘制、棋盘格纹理、UV 计算、地面与阴影、天空球渲染</w:t>
      </w:r>
    </w:p>
    <w:p w14:paraId="76923EA9" w14:textId="77777777" w:rsidR="00C170E2" w:rsidRPr="00C170E2" w:rsidRDefault="00C170E2" w:rsidP="00C170E2">
      <w:pPr>
        <w:widowControl/>
        <w:numPr>
          <w:ilvl w:val="0"/>
          <w:numId w:val="273"/>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transform.c</w:t>
      </w:r>
      <w:proofErr w:type="spellEnd"/>
      <w:r w:rsidRPr="00C170E2">
        <w:rPr>
          <w:rFonts w:ascii="宋体" w:eastAsia="宋体" w:hAnsi="宋体" w:cs="宋体"/>
          <w:kern w:val="0"/>
          <w:sz w:val="24"/>
          <w14:ligatures w14:val="none"/>
        </w:rPr>
        <w:t>：两点映射几何变换计算与应用</w:t>
      </w:r>
    </w:p>
    <w:p w14:paraId="637AC8BC" w14:textId="77777777" w:rsidR="00C170E2" w:rsidRPr="00C170E2" w:rsidRDefault="00C170E2" w:rsidP="00C170E2">
      <w:pPr>
        <w:widowControl/>
        <w:numPr>
          <w:ilvl w:val="0"/>
          <w:numId w:val="273"/>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input.c</w:t>
      </w:r>
      <w:proofErr w:type="spellEnd"/>
      <w:r w:rsidRPr="00C170E2">
        <w:rPr>
          <w:rFonts w:ascii="宋体" w:eastAsia="宋体" w:hAnsi="宋体" w:cs="宋体"/>
          <w:kern w:val="0"/>
          <w:sz w:val="24"/>
          <w14:ligatures w14:val="none"/>
        </w:rPr>
        <w:t>：键盘/鼠标回调及交互状态维护</w:t>
      </w:r>
    </w:p>
    <w:p w14:paraId="7873D180" w14:textId="77777777" w:rsidR="00C170E2" w:rsidRPr="00C170E2" w:rsidRDefault="00C170E2" w:rsidP="00C170E2">
      <w:pPr>
        <w:widowControl/>
        <w:numPr>
          <w:ilvl w:val="0"/>
          <w:numId w:val="273"/>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src</w:t>
      </w:r>
      <w:proofErr w:type="spellEnd"/>
      <w:r w:rsidRPr="00C170E2">
        <w:rPr>
          <w:rFonts w:ascii="宋体" w:eastAsia="宋体" w:hAnsi="宋体" w:cs="宋体"/>
          <w:kern w:val="0"/>
          <w:sz w:val="24"/>
          <w14:ligatures w14:val="none"/>
        </w:rPr>
        <w:t>/</w:t>
      </w:r>
      <w:proofErr w:type="spellStart"/>
      <w:r w:rsidRPr="00C170E2">
        <w:rPr>
          <w:rFonts w:ascii="宋体" w:eastAsia="宋体" w:hAnsi="宋体" w:cs="宋体"/>
          <w:kern w:val="0"/>
          <w:sz w:val="24"/>
          <w14:ligatures w14:val="none"/>
        </w:rPr>
        <w:t>solar_system.c</w:t>
      </w:r>
      <w:proofErr w:type="spellEnd"/>
      <w:r w:rsidRPr="00C170E2">
        <w:rPr>
          <w:rFonts w:ascii="宋体" w:eastAsia="宋体" w:hAnsi="宋体" w:cs="宋体"/>
          <w:kern w:val="0"/>
          <w:sz w:val="24"/>
          <w14:ligatures w14:val="none"/>
        </w:rPr>
        <w:t>：太阳系层级建模、行星材质与真实感特效</w:t>
      </w:r>
    </w:p>
    <w:p w14:paraId="0E390959"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b/>
          <w:bCs/>
          <w:kern w:val="0"/>
          <w:sz w:val="24"/>
          <w14:ligatures w14:val="none"/>
        </w:rPr>
        <w:t>生成 / 使用的数据文件</w:t>
      </w:r>
    </w:p>
    <w:p w14:paraId="3D2859E6" w14:textId="77777777" w:rsidR="00C170E2" w:rsidRPr="00C170E2" w:rsidRDefault="00C170E2" w:rsidP="00C170E2">
      <w:pPr>
        <w:widowControl/>
        <w:numPr>
          <w:ilvl w:val="0"/>
          <w:numId w:val="274"/>
        </w:numPr>
        <w:spacing w:before="100" w:beforeAutospacing="1" w:after="100" w:afterAutospacing="1" w:line="240" w:lineRule="auto"/>
        <w:rPr>
          <w:rFonts w:ascii="宋体" w:eastAsia="宋体" w:hAnsi="宋体" w:cs="宋体" w:hint="eastAsia"/>
          <w:kern w:val="0"/>
          <w:sz w:val="24"/>
          <w14:ligatures w14:val="none"/>
        </w:rPr>
      </w:pPr>
      <w:proofErr w:type="spellStart"/>
      <w:r w:rsidRPr="00C170E2">
        <w:rPr>
          <w:rFonts w:ascii="宋体" w:eastAsia="宋体" w:hAnsi="宋体" w:cs="宋体"/>
          <w:kern w:val="0"/>
          <w:sz w:val="24"/>
          <w14:ligatures w14:val="none"/>
        </w:rPr>
        <w:t>sphere.msh</w:t>
      </w:r>
      <w:proofErr w:type="spellEnd"/>
      <w:r w:rsidRPr="00C170E2">
        <w:rPr>
          <w:rFonts w:ascii="宋体" w:eastAsia="宋体" w:hAnsi="宋体" w:cs="宋体"/>
          <w:kern w:val="0"/>
          <w:sz w:val="24"/>
          <w14:ligatures w14:val="none"/>
        </w:rPr>
        <w:t>：球面网格文件（程序生成并读取）</w:t>
      </w:r>
    </w:p>
    <w:p w14:paraId="500D99BB" w14:textId="77777777" w:rsidR="00C170E2" w:rsidRPr="00C170E2" w:rsidRDefault="00C170E2" w:rsidP="00C170E2">
      <w:pPr>
        <w:widowControl/>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b/>
          <w:bCs/>
          <w:kern w:val="0"/>
          <w:sz w:val="24"/>
          <w14:ligatures w14:val="none"/>
        </w:rPr>
        <w:t>纹理资源（bin/ 下 .bmp 文件）</w:t>
      </w:r>
    </w:p>
    <w:p w14:paraId="34CF7838" w14:textId="77777777" w:rsidR="00C170E2" w:rsidRPr="00C170E2" w:rsidRDefault="00C170E2" w:rsidP="00C170E2">
      <w:pPr>
        <w:widowControl/>
        <w:numPr>
          <w:ilvl w:val="0"/>
          <w:numId w:val="275"/>
        </w:numPr>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星空：stars.bmp</w:t>
      </w:r>
    </w:p>
    <w:p w14:paraId="1643DBA8" w14:textId="77777777" w:rsidR="00C170E2" w:rsidRPr="00C170E2" w:rsidRDefault="00C170E2" w:rsidP="00C170E2">
      <w:pPr>
        <w:widowControl/>
        <w:numPr>
          <w:ilvl w:val="0"/>
          <w:numId w:val="275"/>
        </w:numPr>
        <w:spacing w:before="100" w:beforeAutospacing="1" w:after="100" w:afterAutospacing="1" w:line="240" w:lineRule="auto"/>
        <w:rPr>
          <w:rFonts w:ascii="宋体" w:eastAsia="宋体" w:hAnsi="宋体" w:cs="宋体" w:hint="eastAsia"/>
          <w:kern w:val="0"/>
          <w:sz w:val="24"/>
          <w14:ligatures w14:val="none"/>
        </w:rPr>
      </w:pPr>
      <w:r w:rsidRPr="00C170E2">
        <w:rPr>
          <w:rFonts w:ascii="宋体" w:eastAsia="宋体" w:hAnsi="宋体" w:cs="宋体"/>
          <w:kern w:val="0"/>
          <w:sz w:val="24"/>
          <w14:ligatures w14:val="none"/>
        </w:rPr>
        <w:t>天体：sun.bmp、mercury.bmp、venus.bmp、earth.bmp、moon.bmp、mars.bmp、jupiter.bmp、saturn.bmp、uranus.bmp、neptune.bmp（可选 pluto.bmp）</w:t>
      </w:r>
    </w:p>
    <w:p w14:paraId="32C5B455" w14:textId="0DDE6AEF" w:rsidR="00006C72" w:rsidRPr="00C170E2" w:rsidRDefault="00006C72" w:rsidP="00C170E2">
      <w:pPr>
        <w:pStyle w:val="1"/>
        <w:rPr>
          <w:rFonts w:ascii="宋体" w:hAnsi="宋体" w:hint="eastAsia"/>
        </w:rPr>
      </w:pPr>
      <w:bookmarkStart w:id="70" w:name="_Toc217159429"/>
      <w:r w:rsidRPr="00C170E2">
        <w:rPr>
          <w:rFonts w:ascii="宋体" w:hAnsi="宋体"/>
        </w:rPr>
        <w:t>1</w:t>
      </w:r>
      <w:r w:rsidRPr="00C170E2">
        <w:rPr>
          <w:rFonts w:ascii="宋体" w:hAnsi="宋体" w:hint="eastAsia"/>
          <w:b w:val="0"/>
        </w:rPr>
        <w:t>4</w:t>
      </w:r>
      <w:r w:rsidRPr="00C170E2">
        <w:rPr>
          <w:rFonts w:ascii="宋体" w:hAnsi="宋体"/>
        </w:rPr>
        <w:t>. 图表目录</w:t>
      </w:r>
      <w:bookmarkEnd w:id="67"/>
      <w:bookmarkEnd w:id="70"/>
    </w:p>
    <w:p w14:paraId="65A3E4FD" w14:textId="77777777" w:rsidR="00006C72" w:rsidRPr="00C170E2" w:rsidRDefault="00006C72" w:rsidP="00471AD4">
      <w:pPr>
        <w:numPr>
          <w:ilvl w:val="0"/>
          <w:numId w:val="253"/>
        </w:numPr>
        <w:spacing w:after="0" w:line="288" w:lineRule="auto"/>
        <w:rPr>
          <w:rFonts w:ascii="宋体" w:eastAsia="宋体" w:hAnsi="宋体" w:hint="eastAsia"/>
        </w:rPr>
      </w:pPr>
      <w:r w:rsidRPr="00C170E2">
        <w:rPr>
          <w:rFonts w:ascii="宋体" w:eastAsia="宋体" w:hAnsi="宋体" w:cs="Arial"/>
        </w:rPr>
        <w:t>图 1 系统结构/数据流示意图</w:t>
      </w:r>
    </w:p>
    <w:p w14:paraId="5B949C05" w14:textId="77777777" w:rsidR="00006C72" w:rsidRPr="00C170E2" w:rsidRDefault="00006C72" w:rsidP="00471AD4">
      <w:pPr>
        <w:numPr>
          <w:ilvl w:val="0"/>
          <w:numId w:val="254"/>
        </w:numPr>
        <w:spacing w:after="0" w:line="288" w:lineRule="auto"/>
        <w:rPr>
          <w:rFonts w:ascii="宋体" w:eastAsia="宋体" w:hAnsi="宋体" w:hint="eastAsia"/>
        </w:rPr>
      </w:pPr>
      <w:r w:rsidRPr="00C170E2">
        <w:rPr>
          <w:rFonts w:ascii="宋体" w:eastAsia="宋体" w:hAnsi="宋体" w:cs="Arial"/>
        </w:rPr>
        <w:t xml:space="preserve">图 2 </w:t>
      </w:r>
      <w:r w:rsidRPr="00C170E2">
        <w:rPr>
          <w:rFonts w:ascii="宋体" w:eastAsia="宋体" w:hAnsi="宋体" w:cs="Consolas"/>
          <w:shd w:val="clear" w:color="auto" w:fill="EFF0F1"/>
        </w:rPr>
        <w:t>.</w:t>
      </w:r>
      <w:proofErr w:type="spellStart"/>
      <w:r w:rsidRPr="00C170E2">
        <w:rPr>
          <w:rFonts w:ascii="宋体" w:eastAsia="宋体" w:hAnsi="宋体" w:cs="Consolas"/>
          <w:shd w:val="clear" w:color="auto" w:fill="EFF0F1"/>
        </w:rPr>
        <w:t>msh</w:t>
      </w:r>
      <w:proofErr w:type="spellEnd"/>
      <w:r w:rsidRPr="00C170E2">
        <w:rPr>
          <w:rFonts w:ascii="宋体" w:eastAsia="宋体" w:hAnsi="宋体" w:cs="Arial"/>
        </w:rPr>
        <w:t xml:space="preserve"> 文件内容片段（含 </w:t>
      </w:r>
      <w:proofErr w:type="spellStart"/>
      <w:r w:rsidRPr="00C170E2">
        <w:rPr>
          <w:rFonts w:ascii="宋体" w:eastAsia="宋体" w:hAnsi="宋体" w:cs="Arial"/>
        </w:rPr>
        <w:t>nV</w:t>
      </w:r>
      <w:proofErr w:type="spellEnd"/>
      <w:r w:rsidRPr="00C170E2">
        <w:rPr>
          <w:rFonts w:ascii="宋体" w:eastAsia="宋体" w:hAnsi="宋体" w:cs="Arial"/>
        </w:rPr>
        <w:t xml:space="preserve"> </w:t>
      </w:r>
      <w:proofErr w:type="spellStart"/>
      <w:r w:rsidRPr="00C170E2">
        <w:rPr>
          <w:rFonts w:ascii="宋体" w:eastAsia="宋体" w:hAnsi="宋体" w:cs="Arial"/>
        </w:rPr>
        <w:t>nE</w:t>
      </w:r>
      <w:proofErr w:type="spellEnd"/>
      <w:r w:rsidRPr="00C170E2">
        <w:rPr>
          <w:rFonts w:ascii="宋体" w:eastAsia="宋体" w:hAnsi="宋体" w:cs="Arial"/>
        </w:rPr>
        <w:t xml:space="preserve"> </w:t>
      </w:r>
      <w:proofErr w:type="spellStart"/>
      <w:r w:rsidRPr="00C170E2">
        <w:rPr>
          <w:rFonts w:ascii="宋体" w:eastAsia="宋体" w:hAnsi="宋体" w:cs="Arial"/>
        </w:rPr>
        <w:t>nF</w:t>
      </w:r>
      <w:proofErr w:type="spellEnd"/>
      <w:r w:rsidRPr="00C170E2">
        <w:rPr>
          <w:rFonts w:ascii="宋体" w:eastAsia="宋体" w:hAnsi="宋体" w:cs="Arial"/>
        </w:rPr>
        <w:t>）</w:t>
      </w:r>
    </w:p>
    <w:p w14:paraId="6F324B0C" w14:textId="77777777" w:rsidR="00006C72" w:rsidRPr="00C170E2" w:rsidRDefault="00006C72" w:rsidP="00471AD4">
      <w:pPr>
        <w:numPr>
          <w:ilvl w:val="0"/>
          <w:numId w:val="255"/>
        </w:numPr>
        <w:spacing w:after="0" w:line="288" w:lineRule="auto"/>
        <w:rPr>
          <w:rFonts w:ascii="宋体" w:eastAsia="宋体" w:hAnsi="宋体" w:hint="eastAsia"/>
        </w:rPr>
      </w:pPr>
      <w:r w:rsidRPr="00C170E2">
        <w:rPr>
          <w:rFonts w:ascii="宋体" w:eastAsia="宋体" w:hAnsi="宋体" w:cs="Arial"/>
        </w:rPr>
        <w:t xml:space="preserve">图 3 </w:t>
      </w:r>
      <w:proofErr w:type="gramStart"/>
      <w:r w:rsidRPr="00C170E2">
        <w:rPr>
          <w:rFonts w:ascii="宋体" w:eastAsia="宋体" w:hAnsi="宋体" w:cs="Arial"/>
        </w:rPr>
        <w:t>点模式</w:t>
      </w:r>
      <w:proofErr w:type="gramEnd"/>
      <w:r w:rsidRPr="00C170E2">
        <w:rPr>
          <w:rFonts w:ascii="宋体" w:eastAsia="宋体" w:hAnsi="宋体" w:cs="Arial"/>
        </w:rPr>
        <w:t>渲染效果（</w:t>
      </w:r>
      <w:r w:rsidRPr="00C170E2">
        <w:rPr>
          <w:rFonts w:ascii="宋体" w:eastAsia="宋体" w:hAnsi="宋体" w:cs="Consolas"/>
          <w:shd w:val="clear" w:color="auto" w:fill="EFF0F1"/>
        </w:rPr>
        <w:t>1</w:t>
      </w:r>
      <w:r w:rsidRPr="00C170E2">
        <w:rPr>
          <w:rFonts w:ascii="宋体" w:eastAsia="宋体" w:hAnsi="宋体" w:cs="Arial"/>
        </w:rPr>
        <w:t>）</w:t>
      </w:r>
    </w:p>
    <w:p w14:paraId="77760663" w14:textId="77777777" w:rsidR="00006C72" w:rsidRPr="00C170E2" w:rsidRDefault="00006C72" w:rsidP="00471AD4">
      <w:pPr>
        <w:numPr>
          <w:ilvl w:val="0"/>
          <w:numId w:val="256"/>
        </w:numPr>
        <w:spacing w:after="0" w:line="288" w:lineRule="auto"/>
        <w:rPr>
          <w:rFonts w:ascii="宋体" w:eastAsia="宋体" w:hAnsi="宋体" w:hint="eastAsia"/>
        </w:rPr>
      </w:pPr>
      <w:r w:rsidRPr="00C170E2">
        <w:rPr>
          <w:rFonts w:ascii="宋体" w:eastAsia="宋体" w:hAnsi="宋体" w:cs="Arial"/>
        </w:rPr>
        <w:lastRenderedPageBreak/>
        <w:t>图 4 线框模式渲染效果（</w:t>
      </w:r>
      <w:r w:rsidRPr="00C170E2">
        <w:rPr>
          <w:rFonts w:ascii="宋体" w:eastAsia="宋体" w:hAnsi="宋体" w:cs="Consolas"/>
          <w:shd w:val="clear" w:color="auto" w:fill="EFF0F1"/>
        </w:rPr>
        <w:t>2</w:t>
      </w:r>
      <w:r w:rsidRPr="00C170E2">
        <w:rPr>
          <w:rFonts w:ascii="宋体" w:eastAsia="宋体" w:hAnsi="宋体" w:cs="Arial"/>
        </w:rPr>
        <w:t>）</w:t>
      </w:r>
    </w:p>
    <w:p w14:paraId="05E00E10" w14:textId="77777777" w:rsidR="00006C72" w:rsidRPr="00C170E2" w:rsidRDefault="00006C72" w:rsidP="00471AD4">
      <w:pPr>
        <w:numPr>
          <w:ilvl w:val="0"/>
          <w:numId w:val="257"/>
        </w:numPr>
        <w:spacing w:after="0" w:line="288" w:lineRule="auto"/>
        <w:rPr>
          <w:rFonts w:ascii="宋体" w:eastAsia="宋体" w:hAnsi="宋体" w:hint="eastAsia"/>
        </w:rPr>
      </w:pPr>
      <w:r w:rsidRPr="00C170E2">
        <w:rPr>
          <w:rFonts w:ascii="宋体" w:eastAsia="宋体" w:hAnsi="宋体" w:cs="Arial"/>
        </w:rPr>
        <w:t>图 5 面模式渲染效果（</w:t>
      </w:r>
      <w:r w:rsidRPr="00C170E2">
        <w:rPr>
          <w:rFonts w:ascii="宋体" w:eastAsia="宋体" w:hAnsi="宋体" w:cs="Consolas"/>
          <w:shd w:val="clear" w:color="auto" w:fill="EFF0F1"/>
        </w:rPr>
        <w:t>3</w:t>
      </w:r>
      <w:r w:rsidRPr="00C170E2">
        <w:rPr>
          <w:rFonts w:ascii="宋体" w:eastAsia="宋体" w:hAnsi="宋体" w:cs="Arial"/>
        </w:rPr>
        <w:t>）</w:t>
      </w:r>
    </w:p>
    <w:p w14:paraId="7F88264B" w14:textId="77777777" w:rsidR="00006C72" w:rsidRPr="00C170E2" w:rsidRDefault="00006C72" w:rsidP="00471AD4">
      <w:pPr>
        <w:numPr>
          <w:ilvl w:val="0"/>
          <w:numId w:val="258"/>
        </w:numPr>
        <w:spacing w:after="0" w:line="288" w:lineRule="auto"/>
        <w:rPr>
          <w:rFonts w:ascii="宋体" w:eastAsia="宋体" w:hAnsi="宋体" w:hint="eastAsia"/>
        </w:rPr>
      </w:pPr>
      <w:r w:rsidRPr="00C170E2">
        <w:rPr>
          <w:rFonts w:ascii="宋体" w:eastAsia="宋体" w:hAnsi="宋体" w:cs="Arial"/>
        </w:rPr>
        <w:t>图 6 Q1/Q2 输入界面（</w:t>
      </w:r>
      <w:r w:rsidRPr="00C170E2">
        <w:rPr>
          <w:rFonts w:ascii="宋体" w:eastAsia="宋体" w:hAnsi="宋体" w:cs="Consolas"/>
          <w:shd w:val="clear" w:color="auto" w:fill="EFF0F1"/>
        </w:rPr>
        <w:t>T</w:t>
      </w:r>
      <w:r w:rsidRPr="00C170E2">
        <w:rPr>
          <w:rFonts w:ascii="宋体" w:eastAsia="宋体" w:hAnsi="宋体" w:cs="Arial"/>
        </w:rPr>
        <w:t xml:space="preserve"> 触发）</w:t>
      </w:r>
    </w:p>
    <w:p w14:paraId="25320B13" w14:textId="77777777" w:rsidR="00006C72" w:rsidRPr="00C170E2" w:rsidRDefault="00006C72" w:rsidP="00471AD4">
      <w:pPr>
        <w:numPr>
          <w:ilvl w:val="0"/>
          <w:numId w:val="259"/>
        </w:numPr>
        <w:spacing w:after="0" w:line="288" w:lineRule="auto"/>
        <w:rPr>
          <w:rFonts w:ascii="宋体" w:eastAsia="宋体" w:hAnsi="宋体" w:hint="eastAsia"/>
        </w:rPr>
      </w:pPr>
      <w:r w:rsidRPr="00C170E2">
        <w:rPr>
          <w:rFonts w:ascii="宋体" w:eastAsia="宋体" w:hAnsi="宋体" w:cs="Arial"/>
        </w:rPr>
        <w:t>图 7 几何变换前后对比</w:t>
      </w:r>
    </w:p>
    <w:p w14:paraId="0BDFAD40" w14:textId="77777777" w:rsidR="00006C72" w:rsidRPr="00C170E2" w:rsidRDefault="00006C72" w:rsidP="00471AD4">
      <w:pPr>
        <w:numPr>
          <w:ilvl w:val="0"/>
          <w:numId w:val="260"/>
        </w:numPr>
        <w:spacing w:after="0" w:line="288" w:lineRule="auto"/>
        <w:rPr>
          <w:rFonts w:ascii="宋体" w:eastAsia="宋体" w:hAnsi="宋体" w:hint="eastAsia"/>
        </w:rPr>
      </w:pPr>
      <w:r w:rsidRPr="00C170E2">
        <w:rPr>
          <w:rFonts w:ascii="宋体" w:eastAsia="宋体" w:hAnsi="宋体" w:cs="Arial"/>
        </w:rPr>
        <w:t>图 8 纹理开关对比（</w:t>
      </w:r>
      <w:r w:rsidRPr="00C170E2">
        <w:rPr>
          <w:rFonts w:ascii="宋体" w:eastAsia="宋体" w:hAnsi="宋体" w:cs="Consolas"/>
          <w:shd w:val="clear" w:color="auto" w:fill="EFF0F1"/>
        </w:rPr>
        <w:t>F3</w:t>
      </w:r>
      <w:r w:rsidRPr="00C170E2">
        <w:rPr>
          <w:rFonts w:ascii="宋体" w:eastAsia="宋体" w:hAnsi="宋体" w:cs="Arial"/>
        </w:rPr>
        <w:t xml:space="preserve"> 前/后）</w:t>
      </w:r>
    </w:p>
    <w:p w14:paraId="1F061F75" w14:textId="77777777" w:rsidR="00006C72" w:rsidRPr="00C170E2" w:rsidRDefault="00006C72" w:rsidP="00471AD4">
      <w:pPr>
        <w:numPr>
          <w:ilvl w:val="0"/>
          <w:numId w:val="261"/>
        </w:numPr>
        <w:spacing w:after="0" w:line="288" w:lineRule="auto"/>
        <w:rPr>
          <w:rFonts w:ascii="宋体" w:eastAsia="宋体" w:hAnsi="宋体" w:hint="eastAsia"/>
        </w:rPr>
      </w:pPr>
      <w:r w:rsidRPr="00C170E2">
        <w:rPr>
          <w:rFonts w:ascii="宋体" w:eastAsia="宋体" w:hAnsi="宋体" w:cs="Arial"/>
        </w:rPr>
        <w:t>图 9 阴影开关对比（</w:t>
      </w:r>
      <w:r w:rsidRPr="00C170E2">
        <w:rPr>
          <w:rFonts w:ascii="宋体" w:eastAsia="宋体" w:hAnsi="宋体" w:cs="Consolas"/>
          <w:shd w:val="clear" w:color="auto" w:fill="EFF0F1"/>
        </w:rPr>
        <w:t>F2</w:t>
      </w:r>
      <w:r w:rsidRPr="00C170E2">
        <w:rPr>
          <w:rFonts w:ascii="宋体" w:eastAsia="宋体" w:hAnsi="宋体" w:cs="Arial"/>
        </w:rPr>
        <w:t xml:space="preserve"> 前/后）</w:t>
      </w:r>
    </w:p>
    <w:p w14:paraId="48F18F9D" w14:textId="77777777" w:rsidR="00006C72" w:rsidRPr="00C170E2" w:rsidRDefault="00006C72" w:rsidP="00471AD4">
      <w:pPr>
        <w:numPr>
          <w:ilvl w:val="0"/>
          <w:numId w:val="262"/>
        </w:numPr>
        <w:spacing w:after="0" w:line="288" w:lineRule="auto"/>
        <w:rPr>
          <w:rFonts w:ascii="宋体" w:eastAsia="宋体" w:hAnsi="宋体" w:hint="eastAsia"/>
        </w:rPr>
      </w:pPr>
      <w:r w:rsidRPr="00C170E2">
        <w:rPr>
          <w:rFonts w:ascii="宋体" w:eastAsia="宋体" w:hAnsi="宋体" w:cs="Arial"/>
        </w:rPr>
        <w:t>图 10 拾取/高亮对比（点击前/后）</w:t>
      </w:r>
    </w:p>
    <w:p w14:paraId="761F5824" w14:textId="77777777" w:rsidR="00006C72" w:rsidRPr="00C170E2" w:rsidRDefault="00006C72" w:rsidP="00471AD4">
      <w:pPr>
        <w:numPr>
          <w:ilvl w:val="0"/>
          <w:numId w:val="263"/>
        </w:numPr>
        <w:spacing w:after="0" w:line="288" w:lineRule="auto"/>
        <w:rPr>
          <w:rFonts w:ascii="宋体" w:eastAsia="宋体" w:hAnsi="宋体" w:hint="eastAsia"/>
        </w:rPr>
      </w:pPr>
      <w:r w:rsidRPr="00C170E2">
        <w:rPr>
          <w:rFonts w:ascii="宋体" w:eastAsia="宋体" w:hAnsi="宋体" w:cs="Arial"/>
        </w:rPr>
        <w:t>图 11 交互控制示例（旋转/平移/缩放后的视角）</w:t>
      </w:r>
    </w:p>
    <w:p w14:paraId="2B8562AD" w14:textId="77777777" w:rsidR="00006C72" w:rsidRPr="00C170E2" w:rsidRDefault="00006C72" w:rsidP="00471AD4">
      <w:pPr>
        <w:numPr>
          <w:ilvl w:val="0"/>
          <w:numId w:val="264"/>
        </w:numPr>
        <w:spacing w:after="0" w:line="288" w:lineRule="auto"/>
        <w:rPr>
          <w:rFonts w:ascii="宋体" w:eastAsia="宋体" w:hAnsi="宋体" w:hint="eastAsia"/>
        </w:rPr>
      </w:pPr>
      <w:r w:rsidRPr="00C170E2">
        <w:rPr>
          <w:rFonts w:ascii="宋体" w:eastAsia="宋体" w:hAnsi="宋体" w:cs="Arial"/>
        </w:rPr>
        <w:t>图 12 太阳系全景（星空+轨道+多行星）</w:t>
      </w:r>
    </w:p>
    <w:p w14:paraId="37275B98" w14:textId="77777777" w:rsidR="00006C72" w:rsidRPr="00C170E2" w:rsidRDefault="00006C72" w:rsidP="00471AD4">
      <w:pPr>
        <w:numPr>
          <w:ilvl w:val="0"/>
          <w:numId w:val="265"/>
        </w:numPr>
        <w:spacing w:after="0" w:line="288" w:lineRule="auto"/>
        <w:rPr>
          <w:rFonts w:ascii="宋体" w:eastAsia="宋体" w:hAnsi="宋体" w:hint="eastAsia"/>
        </w:rPr>
      </w:pPr>
      <w:r w:rsidRPr="00C170E2">
        <w:rPr>
          <w:rFonts w:ascii="宋体" w:eastAsia="宋体" w:hAnsi="宋体" w:cs="Arial"/>
        </w:rPr>
        <w:t>图 13 地月系统特写</w:t>
      </w:r>
    </w:p>
    <w:p w14:paraId="7BF19A66" w14:textId="77777777" w:rsidR="00006C72" w:rsidRPr="00C170E2" w:rsidRDefault="00006C72" w:rsidP="00471AD4">
      <w:pPr>
        <w:numPr>
          <w:ilvl w:val="0"/>
          <w:numId w:val="266"/>
        </w:numPr>
        <w:spacing w:after="0" w:line="288" w:lineRule="auto"/>
        <w:rPr>
          <w:rFonts w:ascii="宋体" w:eastAsia="宋体" w:hAnsi="宋体" w:hint="eastAsia"/>
        </w:rPr>
      </w:pPr>
      <w:r w:rsidRPr="00C170E2">
        <w:rPr>
          <w:rFonts w:ascii="宋体" w:eastAsia="宋体" w:hAnsi="宋体" w:cs="Arial"/>
        </w:rPr>
        <w:t>图 14 土星环特写</w:t>
      </w:r>
    </w:p>
    <w:p w14:paraId="7EBD467E" w14:textId="77777777" w:rsidR="00006C72" w:rsidRPr="00C170E2" w:rsidRDefault="00006C72" w:rsidP="00471AD4">
      <w:pPr>
        <w:spacing w:after="0" w:line="288" w:lineRule="auto"/>
        <w:ind w:left="453"/>
        <w:rPr>
          <w:rFonts w:ascii="宋体" w:eastAsia="宋体" w:hAnsi="宋体" w:hint="eastAsia"/>
        </w:rPr>
      </w:pPr>
    </w:p>
    <w:p w14:paraId="63700784" w14:textId="77777777" w:rsidR="00006C72" w:rsidRPr="00C170E2" w:rsidRDefault="00006C72" w:rsidP="00471AD4">
      <w:pPr>
        <w:spacing w:after="0" w:line="288" w:lineRule="auto"/>
        <w:rPr>
          <w:rFonts w:ascii="宋体" w:eastAsia="宋体" w:hAnsi="宋体" w:hint="eastAsia"/>
        </w:rPr>
      </w:pPr>
    </w:p>
    <w:sectPr w:rsidR="00006C72" w:rsidRPr="00C170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000"/>
    <w:multiLevelType w:val="multilevel"/>
    <w:tmpl w:val="B8308E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875777"/>
    <w:multiLevelType w:val="multilevel"/>
    <w:tmpl w:val="6BFAF4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B004BA"/>
    <w:multiLevelType w:val="multilevel"/>
    <w:tmpl w:val="0A78E2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3F7CE9"/>
    <w:multiLevelType w:val="multilevel"/>
    <w:tmpl w:val="A9CA32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AD056F"/>
    <w:multiLevelType w:val="multilevel"/>
    <w:tmpl w:val="68F29E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1BB10B5"/>
    <w:multiLevelType w:val="multilevel"/>
    <w:tmpl w:val="3CDC52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20352E4"/>
    <w:multiLevelType w:val="multilevel"/>
    <w:tmpl w:val="662AD9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27C7ABF"/>
    <w:multiLevelType w:val="multilevel"/>
    <w:tmpl w:val="770EB4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32664F0"/>
    <w:multiLevelType w:val="multilevel"/>
    <w:tmpl w:val="17D251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3434F03"/>
    <w:multiLevelType w:val="multilevel"/>
    <w:tmpl w:val="E39EC254"/>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037F49F7"/>
    <w:multiLevelType w:val="multilevel"/>
    <w:tmpl w:val="9C76E0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3841453"/>
    <w:multiLevelType w:val="multilevel"/>
    <w:tmpl w:val="C2D607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43C127B"/>
    <w:multiLevelType w:val="multilevel"/>
    <w:tmpl w:val="5B6EE2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4C52AA6"/>
    <w:multiLevelType w:val="multilevel"/>
    <w:tmpl w:val="D8A24C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57A50D1"/>
    <w:multiLevelType w:val="multilevel"/>
    <w:tmpl w:val="6F4E7E7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5A5355E"/>
    <w:multiLevelType w:val="multilevel"/>
    <w:tmpl w:val="08DC2B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68A13B9"/>
    <w:multiLevelType w:val="multilevel"/>
    <w:tmpl w:val="B2FE63E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6936CE7"/>
    <w:multiLevelType w:val="multilevel"/>
    <w:tmpl w:val="773CCF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6A64BE8"/>
    <w:multiLevelType w:val="multilevel"/>
    <w:tmpl w:val="A84869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6EF2EED"/>
    <w:multiLevelType w:val="multilevel"/>
    <w:tmpl w:val="F9E8CA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7BA1564"/>
    <w:multiLevelType w:val="multilevel"/>
    <w:tmpl w:val="8E420E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83808A9"/>
    <w:multiLevelType w:val="multilevel"/>
    <w:tmpl w:val="F98277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8D33308"/>
    <w:multiLevelType w:val="multilevel"/>
    <w:tmpl w:val="08B0BE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91B07B2"/>
    <w:multiLevelType w:val="multilevel"/>
    <w:tmpl w:val="B5A04B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97F0815"/>
    <w:multiLevelType w:val="multilevel"/>
    <w:tmpl w:val="5E320F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A300D22"/>
    <w:multiLevelType w:val="multilevel"/>
    <w:tmpl w:val="E57A40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A4D6FB7"/>
    <w:multiLevelType w:val="multilevel"/>
    <w:tmpl w:val="F91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517ED"/>
    <w:multiLevelType w:val="multilevel"/>
    <w:tmpl w:val="45BA87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C34613A"/>
    <w:multiLevelType w:val="multilevel"/>
    <w:tmpl w:val="54500D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C3927ED"/>
    <w:multiLevelType w:val="multilevel"/>
    <w:tmpl w:val="E9AE73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C611F5A"/>
    <w:multiLevelType w:val="multilevel"/>
    <w:tmpl w:val="E58262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E266785"/>
    <w:multiLevelType w:val="multilevel"/>
    <w:tmpl w:val="479699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E7013CD"/>
    <w:multiLevelType w:val="multilevel"/>
    <w:tmpl w:val="AE70AF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EC416EF"/>
    <w:multiLevelType w:val="multilevel"/>
    <w:tmpl w:val="FAE2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C46F8"/>
    <w:multiLevelType w:val="multilevel"/>
    <w:tmpl w:val="D0CCAC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FDC0C94"/>
    <w:multiLevelType w:val="multilevel"/>
    <w:tmpl w:val="52A4E0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FEA2E96"/>
    <w:multiLevelType w:val="multilevel"/>
    <w:tmpl w:val="FB48B7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0722450"/>
    <w:multiLevelType w:val="multilevel"/>
    <w:tmpl w:val="76ECD5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170267A"/>
    <w:multiLevelType w:val="multilevel"/>
    <w:tmpl w:val="8AAEB2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1BB561E"/>
    <w:multiLevelType w:val="multilevel"/>
    <w:tmpl w:val="FD16EFB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0" w15:restartNumberingAfterBreak="0">
    <w:nsid w:val="12267209"/>
    <w:multiLevelType w:val="multilevel"/>
    <w:tmpl w:val="267CD3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2377649"/>
    <w:multiLevelType w:val="multilevel"/>
    <w:tmpl w:val="5E1CD5A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2697A6C"/>
    <w:multiLevelType w:val="multilevel"/>
    <w:tmpl w:val="9CD2CD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2987DE3"/>
    <w:multiLevelType w:val="multilevel"/>
    <w:tmpl w:val="6E6CBC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29E7171"/>
    <w:multiLevelType w:val="multilevel"/>
    <w:tmpl w:val="851285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49E1E63"/>
    <w:multiLevelType w:val="multilevel"/>
    <w:tmpl w:val="035C4A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4FA722D"/>
    <w:multiLevelType w:val="multilevel"/>
    <w:tmpl w:val="CF6C18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50A4B3B"/>
    <w:multiLevelType w:val="multilevel"/>
    <w:tmpl w:val="99FCF1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68A5DA2"/>
    <w:multiLevelType w:val="multilevel"/>
    <w:tmpl w:val="BA5289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6EE6E8D"/>
    <w:multiLevelType w:val="multilevel"/>
    <w:tmpl w:val="B68ED5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712443C"/>
    <w:multiLevelType w:val="multilevel"/>
    <w:tmpl w:val="D6C4CF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79E4903"/>
    <w:multiLevelType w:val="multilevel"/>
    <w:tmpl w:val="8EA6ED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80D5E03"/>
    <w:multiLevelType w:val="multilevel"/>
    <w:tmpl w:val="AD343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8162C70"/>
    <w:multiLevelType w:val="multilevel"/>
    <w:tmpl w:val="F97463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8ED7A13"/>
    <w:multiLevelType w:val="multilevel"/>
    <w:tmpl w:val="D624A1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A3518FB"/>
    <w:multiLevelType w:val="multilevel"/>
    <w:tmpl w:val="1BCA9D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A556187"/>
    <w:multiLevelType w:val="multilevel"/>
    <w:tmpl w:val="84DC5B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AA27FEF"/>
    <w:multiLevelType w:val="multilevel"/>
    <w:tmpl w:val="A342BF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B6B1AD2"/>
    <w:multiLevelType w:val="multilevel"/>
    <w:tmpl w:val="42120C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BA83028"/>
    <w:multiLevelType w:val="multilevel"/>
    <w:tmpl w:val="3EBAC9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C6D264A"/>
    <w:multiLevelType w:val="multilevel"/>
    <w:tmpl w:val="50761E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CA04F17"/>
    <w:multiLevelType w:val="multilevel"/>
    <w:tmpl w:val="B92C7D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CB040DD"/>
    <w:multiLevelType w:val="multilevel"/>
    <w:tmpl w:val="35348E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CB0480D"/>
    <w:multiLevelType w:val="multilevel"/>
    <w:tmpl w:val="CE727C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D311107"/>
    <w:multiLevelType w:val="multilevel"/>
    <w:tmpl w:val="CC5A17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D9A5840"/>
    <w:multiLevelType w:val="multilevel"/>
    <w:tmpl w:val="AB78AF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DA205C5"/>
    <w:multiLevelType w:val="multilevel"/>
    <w:tmpl w:val="0C683E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EAD0DAE"/>
    <w:multiLevelType w:val="multilevel"/>
    <w:tmpl w:val="E9ACE8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F4A0ED9"/>
    <w:multiLevelType w:val="multilevel"/>
    <w:tmpl w:val="841A4D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F705412"/>
    <w:multiLevelType w:val="multilevel"/>
    <w:tmpl w:val="FDC63F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FA378F9"/>
    <w:multiLevelType w:val="multilevel"/>
    <w:tmpl w:val="68EC98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203D748D"/>
    <w:multiLevelType w:val="multilevel"/>
    <w:tmpl w:val="1D28D40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2" w15:restartNumberingAfterBreak="0">
    <w:nsid w:val="210326B5"/>
    <w:multiLevelType w:val="multilevel"/>
    <w:tmpl w:val="618212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21642205"/>
    <w:multiLevelType w:val="multilevel"/>
    <w:tmpl w:val="BF4A24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21794409"/>
    <w:multiLevelType w:val="multilevel"/>
    <w:tmpl w:val="BDCE3318"/>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21D054F8"/>
    <w:multiLevelType w:val="multilevel"/>
    <w:tmpl w:val="DA3234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23DA2AE4"/>
    <w:multiLevelType w:val="multilevel"/>
    <w:tmpl w:val="72046B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24340B90"/>
    <w:multiLevelType w:val="multilevel"/>
    <w:tmpl w:val="9EFA6BB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8" w15:restartNumberingAfterBreak="0">
    <w:nsid w:val="257C3F10"/>
    <w:multiLevelType w:val="multilevel"/>
    <w:tmpl w:val="F71C87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25F905FC"/>
    <w:multiLevelType w:val="multilevel"/>
    <w:tmpl w:val="82683B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261D50A5"/>
    <w:multiLevelType w:val="multilevel"/>
    <w:tmpl w:val="3F644F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269C69AF"/>
    <w:multiLevelType w:val="multilevel"/>
    <w:tmpl w:val="4A366E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6D454C4"/>
    <w:multiLevelType w:val="multilevel"/>
    <w:tmpl w:val="4A5C28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6ED038E"/>
    <w:multiLevelType w:val="multilevel"/>
    <w:tmpl w:val="2786CC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73C75D0"/>
    <w:multiLevelType w:val="multilevel"/>
    <w:tmpl w:val="F84E74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93932D0"/>
    <w:multiLevelType w:val="multilevel"/>
    <w:tmpl w:val="397E08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29950530"/>
    <w:multiLevelType w:val="multilevel"/>
    <w:tmpl w:val="876EFA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2A0001FF"/>
    <w:multiLevelType w:val="multilevel"/>
    <w:tmpl w:val="79529C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A9257FC"/>
    <w:multiLevelType w:val="multilevel"/>
    <w:tmpl w:val="383843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AD2723D"/>
    <w:multiLevelType w:val="multilevel"/>
    <w:tmpl w:val="DA6AD2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2BE5200C"/>
    <w:multiLevelType w:val="multilevel"/>
    <w:tmpl w:val="3F4EF9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C171A7A"/>
    <w:multiLevelType w:val="multilevel"/>
    <w:tmpl w:val="05668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2CBE3202"/>
    <w:multiLevelType w:val="multilevel"/>
    <w:tmpl w:val="54721F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2D0B3658"/>
    <w:multiLevelType w:val="multilevel"/>
    <w:tmpl w:val="1DB03F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2DFD71A7"/>
    <w:multiLevelType w:val="multilevel"/>
    <w:tmpl w:val="CE9E1F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2ECF7793"/>
    <w:multiLevelType w:val="multilevel"/>
    <w:tmpl w:val="263ADA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2EDF5814"/>
    <w:multiLevelType w:val="multilevel"/>
    <w:tmpl w:val="9B383E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2EF81680"/>
    <w:multiLevelType w:val="multilevel"/>
    <w:tmpl w:val="BE487B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2EFC342E"/>
    <w:multiLevelType w:val="multilevel"/>
    <w:tmpl w:val="FF1C96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3038083A"/>
    <w:multiLevelType w:val="multilevel"/>
    <w:tmpl w:val="A3D21E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30381A1C"/>
    <w:multiLevelType w:val="multilevel"/>
    <w:tmpl w:val="A5F0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8F2862"/>
    <w:multiLevelType w:val="multilevel"/>
    <w:tmpl w:val="E6BEB5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31640AC8"/>
    <w:multiLevelType w:val="multilevel"/>
    <w:tmpl w:val="898C33E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3" w15:restartNumberingAfterBreak="0">
    <w:nsid w:val="330F7BE9"/>
    <w:multiLevelType w:val="multilevel"/>
    <w:tmpl w:val="F8EAF3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3346447B"/>
    <w:multiLevelType w:val="multilevel"/>
    <w:tmpl w:val="D66455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33726531"/>
    <w:multiLevelType w:val="multilevel"/>
    <w:tmpl w:val="C1A8E9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33D6679C"/>
    <w:multiLevelType w:val="multilevel"/>
    <w:tmpl w:val="38AC97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340D02C7"/>
    <w:multiLevelType w:val="multilevel"/>
    <w:tmpl w:val="8F866F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3472412B"/>
    <w:multiLevelType w:val="multilevel"/>
    <w:tmpl w:val="81B8D8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34AA2A34"/>
    <w:multiLevelType w:val="multilevel"/>
    <w:tmpl w:val="99C46C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354250B2"/>
    <w:multiLevelType w:val="multilevel"/>
    <w:tmpl w:val="E2BCD3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35D84F46"/>
    <w:multiLevelType w:val="multilevel"/>
    <w:tmpl w:val="CFB882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35FA7EBE"/>
    <w:multiLevelType w:val="multilevel"/>
    <w:tmpl w:val="1786AD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378B1795"/>
    <w:multiLevelType w:val="multilevel"/>
    <w:tmpl w:val="A2DE87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37DA5CD0"/>
    <w:multiLevelType w:val="multilevel"/>
    <w:tmpl w:val="B13022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38C81341"/>
    <w:multiLevelType w:val="multilevel"/>
    <w:tmpl w:val="93C690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398D0453"/>
    <w:multiLevelType w:val="multilevel"/>
    <w:tmpl w:val="20D294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39907846"/>
    <w:multiLevelType w:val="multilevel"/>
    <w:tmpl w:val="B2F6F69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8" w15:restartNumberingAfterBreak="0">
    <w:nsid w:val="3A49405E"/>
    <w:multiLevelType w:val="multilevel"/>
    <w:tmpl w:val="491048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3AD07E76"/>
    <w:multiLevelType w:val="multilevel"/>
    <w:tmpl w:val="A344F3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3AE77BF1"/>
    <w:multiLevelType w:val="multilevel"/>
    <w:tmpl w:val="27AEB3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3B2963EE"/>
    <w:multiLevelType w:val="multilevel"/>
    <w:tmpl w:val="FB1E59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3C3152B0"/>
    <w:multiLevelType w:val="multilevel"/>
    <w:tmpl w:val="CA78D1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3C81603D"/>
    <w:multiLevelType w:val="multilevel"/>
    <w:tmpl w:val="9B1873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3C931048"/>
    <w:multiLevelType w:val="multilevel"/>
    <w:tmpl w:val="8E1643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3D523D7A"/>
    <w:multiLevelType w:val="multilevel"/>
    <w:tmpl w:val="5FF4A9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3D7622EE"/>
    <w:multiLevelType w:val="multilevel"/>
    <w:tmpl w:val="98A805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3D8D1B0B"/>
    <w:multiLevelType w:val="multilevel"/>
    <w:tmpl w:val="694609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3D9C445A"/>
    <w:multiLevelType w:val="multilevel"/>
    <w:tmpl w:val="D494D9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3DDE3D9C"/>
    <w:multiLevelType w:val="multilevel"/>
    <w:tmpl w:val="8806D8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3E061AF4"/>
    <w:multiLevelType w:val="multilevel"/>
    <w:tmpl w:val="74B25E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3E157F5C"/>
    <w:multiLevelType w:val="multilevel"/>
    <w:tmpl w:val="79B0EC6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2" w15:restartNumberingAfterBreak="0">
    <w:nsid w:val="3E3E114B"/>
    <w:multiLevelType w:val="multilevel"/>
    <w:tmpl w:val="5E1E3CA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3F0A3686"/>
    <w:multiLevelType w:val="multilevel"/>
    <w:tmpl w:val="EBC205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3F920C0D"/>
    <w:multiLevelType w:val="multilevel"/>
    <w:tmpl w:val="22DEE2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3FA96F2A"/>
    <w:multiLevelType w:val="multilevel"/>
    <w:tmpl w:val="EAC880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402C24E9"/>
    <w:multiLevelType w:val="multilevel"/>
    <w:tmpl w:val="61D6B9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40B75CF4"/>
    <w:multiLevelType w:val="multilevel"/>
    <w:tmpl w:val="A2C4C8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40C91889"/>
    <w:multiLevelType w:val="multilevel"/>
    <w:tmpl w:val="E654CC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4157693C"/>
    <w:multiLevelType w:val="multilevel"/>
    <w:tmpl w:val="EFE00A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416B7454"/>
    <w:multiLevelType w:val="multilevel"/>
    <w:tmpl w:val="0D06E3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41994716"/>
    <w:multiLevelType w:val="multilevel"/>
    <w:tmpl w:val="A9689A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42B55169"/>
    <w:multiLevelType w:val="multilevel"/>
    <w:tmpl w:val="F12CBE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43596CFC"/>
    <w:multiLevelType w:val="multilevel"/>
    <w:tmpl w:val="B11C31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44DB3731"/>
    <w:multiLevelType w:val="multilevel"/>
    <w:tmpl w:val="149606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450C18AE"/>
    <w:multiLevelType w:val="multilevel"/>
    <w:tmpl w:val="1D3604C8"/>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6" w15:restartNumberingAfterBreak="0">
    <w:nsid w:val="45964B1F"/>
    <w:multiLevelType w:val="multilevel"/>
    <w:tmpl w:val="5B6E25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46987518"/>
    <w:multiLevelType w:val="multilevel"/>
    <w:tmpl w:val="B5DE83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46B54CF1"/>
    <w:multiLevelType w:val="multilevel"/>
    <w:tmpl w:val="11F646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47A11FF1"/>
    <w:multiLevelType w:val="multilevel"/>
    <w:tmpl w:val="225A3C54"/>
    <w:lvl w:ilvl="0">
      <w:numFmt w:val="bullet"/>
      <w:lvlText w:val="▪"/>
      <w:lvlJc w:val="left"/>
      <w:pPr>
        <w:ind w:left="0" w:firstLine="0"/>
      </w:pPr>
      <w:rPr>
        <w:color w:val="3370FF"/>
        <w:sz w:val="11"/>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0" w15:restartNumberingAfterBreak="0">
    <w:nsid w:val="48F06C78"/>
    <w:multiLevelType w:val="multilevel"/>
    <w:tmpl w:val="FB381E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493957CD"/>
    <w:multiLevelType w:val="multilevel"/>
    <w:tmpl w:val="388254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49FA3BD0"/>
    <w:multiLevelType w:val="multilevel"/>
    <w:tmpl w:val="C17A098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3" w15:restartNumberingAfterBreak="0">
    <w:nsid w:val="4B7A4360"/>
    <w:multiLevelType w:val="multilevel"/>
    <w:tmpl w:val="1A743B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4B886F7A"/>
    <w:multiLevelType w:val="multilevel"/>
    <w:tmpl w:val="DC6822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4C5E6B60"/>
    <w:multiLevelType w:val="multilevel"/>
    <w:tmpl w:val="2A44E13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6" w15:restartNumberingAfterBreak="0">
    <w:nsid w:val="4CAD4E75"/>
    <w:multiLevelType w:val="multilevel"/>
    <w:tmpl w:val="3320C8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4CF507C7"/>
    <w:multiLevelType w:val="multilevel"/>
    <w:tmpl w:val="2280F3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4D3122F2"/>
    <w:multiLevelType w:val="multilevel"/>
    <w:tmpl w:val="9746F4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4D810A79"/>
    <w:multiLevelType w:val="multilevel"/>
    <w:tmpl w:val="DB62C5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4E3A5950"/>
    <w:multiLevelType w:val="multilevel"/>
    <w:tmpl w:val="4726CB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4E3E535C"/>
    <w:multiLevelType w:val="multilevel"/>
    <w:tmpl w:val="7A9A08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4EAD0769"/>
    <w:multiLevelType w:val="multilevel"/>
    <w:tmpl w:val="14042A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4F2F0FB8"/>
    <w:multiLevelType w:val="multilevel"/>
    <w:tmpl w:val="59F446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50187700"/>
    <w:multiLevelType w:val="multilevel"/>
    <w:tmpl w:val="3FE83C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507F6DA8"/>
    <w:multiLevelType w:val="multilevel"/>
    <w:tmpl w:val="158E64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50FF150D"/>
    <w:multiLevelType w:val="multilevel"/>
    <w:tmpl w:val="73DA11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511B3D53"/>
    <w:multiLevelType w:val="multilevel"/>
    <w:tmpl w:val="A9F257B4"/>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68" w15:restartNumberingAfterBreak="0">
    <w:nsid w:val="512121FC"/>
    <w:multiLevelType w:val="multilevel"/>
    <w:tmpl w:val="DF0ED3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51241D1F"/>
    <w:multiLevelType w:val="multilevel"/>
    <w:tmpl w:val="C2E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5749A4"/>
    <w:multiLevelType w:val="multilevel"/>
    <w:tmpl w:val="C938E7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51A3210E"/>
    <w:multiLevelType w:val="multilevel"/>
    <w:tmpl w:val="952650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525135F5"/>
    <w:multiLevelType w:val="multilevel"/>
    <w:tmpl w:val="84EE45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5281770D"/>
    <w:multiLevelType w:val="multilevel"/>
    <w:tmpl w:val="FEF0E4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52DB73C7"/>
    <w:multiLevelType w:val="multilevel"/>
    <w:tmpl w:val="B0DA27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52F95E8D"/>
    <w:multiLevelType w:val="multilevel"/>
    <w:tmpl w:val="37A667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53164668"/>
    <w:multiLevelType w:val="multilevel"/>
    <w:tmpl w:val="B36CE55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7" w15:restartNumberingAfterBreak="0">
    <w:nsid w:val="546D20B8"/>
    <w:multiLevelType w:val="multilevel"/>
    <w:tmpl w:val="D690DD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54D836B2"/>
    <w:multiLevelType w:val="multilevel"/>
    <w:tmpl w:val="22742C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556B29EE"/>
    <w:multiLevelType w:val="multilevel"/>
    <w:tmpl w:val="A21C92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558E60A5"/>
    <w:multiLevelType w:val="multilevel"/>
    <w:tmpl w:val="B296D6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560B243C"/>
    <w:multiLevelType w:val="multilevel"/>
    <w:tmpl w:val="870AF0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56C75086"/>
    <w:multiLevelType w:val="multilevel"/>
    <w:tmpl w:val="E4BEFA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56E319C5"/>
    <w:multiLevelType w:val="multilevel"/>
    <w:tmpl w:val="9C8662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57B458CC"/>
    <w:multiLevelType w:val="multilevel"/>
    <w:tmpl w:val="BC7452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58D6599D"/>
    <w:multiLevelType w:val="multilevel"/>
    <w:tmpl w:val="4614EE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58E93D53"/>
    <w:multiLevelType w:val="multilevel"/>
    <w:tmpl w:val="B0A89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592D6D23"/>
    <w:multiLevelType w:val="multilevel"/>
    <w:tmpl w:val="640A2A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59A441FD"/>
    <w:multiLevelType w:val="multilevel"/>
    <w:tmpl w:val="8C38C8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59F726F3"/>
    <w:multiLevelType w:val="multilevel"/>
    <w:tmpl w:val="FD4C1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5A1A68C4"/>
    <w:multiLevelType w:val="multilevel"/>
    <w:tmpl w:val="D3086D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5A6F2FD2"/>
    <w:multiLevelType w:val="multilevel"/>
    <w:tmpl w:val="9A94A3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5B85413E"/>
    <w:multiLevelType w:val="multilevel"/>
    <w:tmpl w:val="496292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5BB21838"/>
    <w:multiLevelType w:val="multilevel"/>
    <w:tmpl w:val="92068E34"/>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4" w15:restartNumberingAfterBreak="0">
    <w:nsid w:val="5C173818"/>
    <w:multiLevelType w:val="multilevel"/>
    <w:tmpl w:val="5E02F5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5C3A60E2"/>
    <w:multiLevelType w:val="multilevel"/>
    <w:tmpl w:val="F064B5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5C613281"/>
    <w:multiLevelType w:val="multilevel"/>
    <w:tmpl w:val="692AD0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5CCE20EF"/>
    <w:multiLevelType w:val="multilevel"/>
    <w:tmpl w:val="3D1CC1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5D246EED"/>
    <w:multiLevelType w:val="multilevel"/>
    <w:tmpl w:val="B8BA3E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5D802F73"/>
    <w:multiLevelType w:val="multilevel"/>
    <w:tmpl w:val="0A5A87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5E467B3A"/>
    <w:multiLevelType w:val="multilevel"/>
    <w:tmpl w:val="81C03A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5E7C0CD9"/>
    <w:multiLevelType w:val="multilevel"/>
    <w:tmpl w:val="336E90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5E8D0DE3"/>
    <w:multiLevelType w:val="multilevel"/>
    <w:tmpl w:val="C39CDD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5F145826"/>
    <w:multiLevelType w:val="multilevel"/>
    <w:tmpl w:val="EFCA99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5F202AD9"/>
    <w:multiLevelType w:val="multilevel"/>
    <w:tmpl w:val="1AE2AE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5F440E12"/>
    <w:multiLevelType w:val="multilevel"/>
    <w:tmpl w:val="12D48E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5F6571F3"/>
    <w:multiLevelType w:val="multilevel"/>
    <w:tmpl w:val="968E30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5FEB0838"/>
    <w:multiLevelType w:val="multilevel"/>
    <w:tmpl w:val="144884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5FF574F9"/>
    <w:multiLevelType w:val="multilevel"/>
    <w:tmpl w:val="8A0A48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60FE3629"/>
    <w:multiLevelType w:val="multilevel"/>
    <w:tmpl w:val="26FE22D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0" w15:restartNumberingAfterBreak="0">
    <w:nsid w:val="61140632"/>
    <w:multiLevelType w:val="multilevel"/>
    <w:tmpl w:val="94B08D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61233F48"/>
    <w:multiLevelType w:val="multilevel"/>
    <w:tmpl w:val="D228D3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61524290"/>
    <w:multiLevelType w:val="multilevel"/>
    <w:tmpl w:val="A61275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61677D2A"/>
    <w:multiLevelType w:val="multilevel"/>
    <w:tmpl w:val="1116B9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61AA7A9B"/>
    <w:multiLevelType w:val="multilevel"/>
    <w:tmpl w:val="C016A3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61E1392B"/>
    <w:multiLevelType w:val="multilevel"/>
    <w:tmpl w:val="B91AA1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62B74F16"/>
    <w:multiLevelType w:val="multilevel"/>
    <w:tmpl w:val="90DCB5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63186662"/>
    <w:multiLevelType w:val="multilevel"/>
    <w:tmpl w:val="0812ED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63BC74E3"/>
    <w:multiLevelType w:val="multilevel"/>
    <w:tmpl w:val="F11ED2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642701ED"/>
    <w:multiLevelType w:val="multilevel"/>
    <w:tmpl w:val="30C677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64752D1D"/>
    <w:multiLevelType w:val="multilevel"/>
    <w:tmpl w:val="C6C28A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65302745"/>
    <w:multiLevelType w:val="multilevel"/>
    <w:tmpl w:val="92A663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655F3AB0"/>
    <w:multiLevelType w:val="multilevel"/>
    <w:tmpl w:val="86529D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65CE598C"/>
    <w:multiLevelType w:val="multilevel"/>
    <w:tmpl w:val="545E30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676B392D"/>
    <w:multiLevelType w:val="multilevel"/>
    <w:tmpl w:val="41D059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68165C96"/>
    <w:multiLevelType w:val="multilevel"/>
    <w:tmpl w:val="53FAFD3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68AE1FA7"/>
    <w:multiLevelType w:val="multilevel"/>
    <w:tmpl w:val="0D7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EB3D47"/>
    <w:multiLevelType w:val="multilevel"/>
    <w:tmpl w:val="2B76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9D73C7D"/>
    <w:multiLevelType w:val="multilevel"/>
    <w:tmpl w:val="8D5A60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6A797B5A"/>
    <w:multiLevelType w:val="multilevel"/>
    <w:tmpl w:val="0DD27E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6ABD2C57"/>
    <w:multiLevelType w:val="multilevel"/>
    <w:tmpl w:val="73E48B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6AC96216"/>
    <w:multiLevelType w:val="multilevel"/>
    <w:tmpl w:val="5D029C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6B282148"/>
    <w:multiLevelType w:val="multilevel"/>
    <w:tmpl w:val="1FE4D6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6B7D62BD"/>
    <w:multiLevelType w:val="multilevel"/>
    <w:tmpl w:val="75F497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6B8F234A"/>
    <w:multiLevelType w:val="multilevel"/>
    <w:tmpl w:val="2B024E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6BC413A4"/>
    <w:multiLevelType w:val="multilevel"/>
    <w:tmpl w:val="6F7C44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6C217B05"/>
    <w:multiLevelType w:val="multilevel"/>
    <w:tmpl w:val="A364A49C"/>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7" w15:restartNumberingAfterBreak="0">
    <w:nsid w:val="6C9F6C19"/>
    <w:multiLevelType w:val="multilevel"/>
    <w:tmpl w:val="845C32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6CDE3CC8"/>
    <w:multiLevelType w:val="multilevel"/>
    <w:tmpl w:val="F7F035F8"/>
    <w:lvl w:ilvl="0">
      <w:numFmt w:val="bullet"/>
      <w:lvlText w:val="▪"/>
      <w:lvlJc w:val="left"/>
      <w:pPr>
        <w:ind w:left="0" w:firstLine="0"/>
      </w:pPr>
      <w:rPr>
        <w:color w:val="3370FF"/>
        <w:sz w:val="11"/>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39" w15:restartNumberingAfterBreak="0">
    <w:nsid w:val="6CE97ACE"/>
    <w:multiLevelType w:val="multilevel"/>
    <w:tmpl w:val="25546D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6CF70E58"/>
    <w:multiLevelType w:val="multilevel"/>
    <w:tmpl w:val="003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254379"/>
    <w:multiLevelType w:val="multilevel"/>
    <w:tmpl w:val="591874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6E824C91"/>
    <w:multiLevelType w:val="multilevel"/>
    <w:tmpl w:val="5A84FD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6E8405F2"/>
    <w:multiLevelType w:val="multilevel"/>
    <w:tmpl w:val="8CBCB3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6EBD26FF"/>
    <w:multiLevelType w:val="multilevel"/>
    <w:tmpl w:val="A09A9C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6FCB00E3"/>
    <w:multiLevelType w:val="multilevel"/>
    <w:tmpl w:val="73309A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6FEE5981"/>
    <w:multiLevelType w:val="multilevel"/>
    <w:tmpl w:val="F918AD4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710360A9"/>
    <w:multiLevelType w:val="multilevel"/>
    <w:tmpl w:val="19F41F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71226CAE"/>
    <w:multiLevelType w:val="multilevel"/>
    <w:tmpl w:val="16A065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72322E13"/>
    <w:multiLevelType w:val="multilevel"/>
    <w:tmpl w:val="B9489B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728E7095"/>
    <w:multiLevelType w:val="multilevel"/>
    <w:tmpl w:val="B25884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72C30530"/>
    <w:multiLevelType w:val="multilevel"/>
    <w:tmpl w:val="764247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72D10499"/>
    <w:multiLevelType w:val="multilevel"/>
    <w:tmpl w:val="41D29E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730B3EB2"/>
    <w:multiLevelType w:val="multilevel"/>
    <w:tmpl w:val="016027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73FD7123"/>
    <w:multiLevelType w:val="multilevel"/>
    <w:tmpl w:val="427C03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746B0F2A"/>
    <w:multiLevelType w:val="multilevel"/>
    <w:tmpl w:val="E4ECD38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56" w15:restartNumberingAfterBreak="0">
    <w:nsid w:val="746E73FE"/>
    <w:multiLevelType w:val="multilevel"/>
    <w:tmpl w:val="6B30A5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748C01E8"/>
    <w:multiLevelType w:val="multilevel"/>
    <w:tmpl w:val="B1C8B5F2"/>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74DE3D58"/>
    <w:multiLevelType w:val="multilevel"/>
    <w:tmpl w:val="1C9E1C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753D06CE"/>
    <w:multiLevelType w:val="multilevel"/>
    <w:tmpl w:val="92C2AC3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0" w15:restartNumberingAfterBreak="0">
    <w:nsid w:val="75436F86"/>
    <w:multiLevelType w:val="multilevel"/>
    <w:tmpl w:val="8D00D7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757971E8"/>
    <w:multiLevelType w:val="multilevel"/>
    <w:tmpl w:val="666A7B0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2" w15:restartNumberingAfterBreak="0">
    <w:nsid w:val="75C311CF"/>
    <w:multiLevelType w:val="multilevel"/>
    <w:tmpl w:val="BD6A38F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76415C3E"/>
    <w:multiLevelType w:val="multilevel"/>
    <w:tmpl w:val="F146A2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76805F91"/>
    <w:multiLevelType w:val="multilevel"/>
    <w:tmpl w:val="1FD203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76C712A8"/>
    <w:multiLevelType w:val="multilevel"/>
    <w:tmpl w:val="C2DE69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77181476"/>
    <w:multiLevelType w:val="multilevel"/>
    <w:tmpl w:val="32D812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77B47F37"/>
    <w:multiLevelType w:val="multilevel"/>
    <w:tmpl w:val="470050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7B2932CC"/>
    <w:multiLevelType w:val="multilevel"/>
    <w:tmpl w:val="E36409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7BEA0A05"/>
    <w:multiLevelType w:val="multilevel"/>
    <w:tmpl w:val="30268F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7C2313E2"/>
    <w:multiLevelType w:val="multilevel"/>
    <w:tmpl w:val="D408E5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7C5A4F88"/>
    <w:multiLevelType w:val="multilevel"/>
    <w:tmpl w:val="95F456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7DCC5F54"/>
    <w:multiLevelType w:val="multilevel"/>
    <w:tmpl w:val="B7C221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7E14201C"/>
    <w:multiLevelType w:val="multilevel"/>
    <w:tmpl w:val="077A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E746A71"/>
    <w:multiLevelType w:val="multilevel"/>
    <w:tmpl w:val="64384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45853">
    <w:abstractNumId w:val="117"/>
  </w:num>
  <w:num w:numId="2" w16cid:durableId="266084363">
    <w:abstractNumId w:val="259"/>
  </w:num>
  <w:num w:numId="3" w16cid:durableId="1877306040">
    <w:abstractNumId w:val="155"/>
  </w:num>
  <w:num w:numId="4" w16cid:durableId="1546912190">
    <w:abstractNumId w:val="152"/>
  </w:num>
  <w:num w:numId="5" w16cid:durableId="1192643265">
    <w:abstractNumId w:val="9"/>
  </w:num>
  <w:num w:numId="6" w16cid:durableId="1778673426">
    <w:abstractNumId w:val="39"/>
  </w:num>
  <w:num w:numId="7" w16cid:durableId="1401978007">
    <w:abstractNumId w:val="236"/>
  </w:num>
  <w:num w:numId="8" w16cid:durableId="130752710">
    <w:abstractNumId w:val="77"/>
  </w:num>
  <w:num w:numId="9" w16cid:durableId="1507094662">
    <w:abstractNumId w:val="145"/>
  </w:num>
  <w:num w:numId="10" w16cid:durableId="2045322304">
    <w:abstractNumId w:val="255"/>
  </w:num>
  <w:num w:numId="11" w16cid:durableId="752436902">
    <w:abstractNumId w:val="261"/>
  </w:num>
  <w:num w:numId="12" w16cid:durableId="1727146834">
    <w:abstractNumId w:val="193"/>
  </w:num>
  <w:num w:numId="13" w16cid:durableId="587736157">
    <w:abstractNumId w:val="102"/>
  </w:num>
  <w:num w:numId="14" w16cid:durableId="721489647">
    <w:abstractNumId w:val="176"/>
  </w:num>
  <w:num w:numId="15" w16cid:durableId="1541749891">
    <w:abstractNumId w:val="131"/>
  </w:num>
  <w:num w:numId="16" w16cid:durableId="1794590664">
    <w:abstractNumId w:val="209"/>
  </w:num>
  <w:num w:numId="17" w16cid:durableId="774832807">
    <w:abstractNumId w:val="167"/>
  </w:num>
  <w:num w:numId="18" w16cid:durableId="838617851">
    <w:abstractNumId w:val="149"/>
  </w:num>
  <w:num w:numId="19" w16cid:durableId="219099129">
    <w:abstractNumId w:val="238"/>
  </w:num>
  <w:num w:numId="20" w16cid:durableId="561673977">
    <w:abstractNumId w:val="71"/>
  </w:num>
  <w:num w:numId="21" w16cid:durableId="894051665">
    <w:abstractNumId w:val="128"/>
  </w:num>
  <w:num w:numId="22" w16cid:durableId="548149887">
    <w:abstractNumId w:val="256"/>
  </w:num>
  <w:num w:numId="23" w16cid:durableId="899710349">
    <w:abstractNumId w:val="185"/>
  </w:num>
  <w:num w:numId="24" w16cid:durableId="913121391">
    <w:abstractNumId w:val="7"/>
  </w:num>
  <w:num w:numId="25" w16cid:durableId="2050570616">
    <w:abstractNumId w:val="189"/>
  </w:num>
  <w:num w:numId="26" w16cid:durableId="985472829">
    <w:abstractNumId w:val="123"/>
  </w:num>
  <w:num w:numId="27" w16cid:durableId="1140657503">
    <w:abstractNumId w:val="114"/>
  </w:num>
  <w:num w:numId="28" w16cid:durableId="222374473">
    <w:abstractNumId w:val="20"/>
  </w:num>
  <w:num w:numId="29" w16cid:durableId="2076656047">
    <w:abstractNumId w:val="23"/>
  </w:num>
  <w:num w:numId="30" w16cid:durableId="80031170">
    <w:abstractNumId w:val="191"/>
  </w:num>
  <w:num w:numId="31" w16cid:durableId="1784811959">
    <w:abstractNumId w:val="67"/>
  </w:num>
  <w:num w:numId="32" w16cid:durableId="318657073">
    <w:abstractNumId w:val="31"/>
  </w:num>
  <w:num w:numId="33" w16cid:durableId="1102646170">
    <w:abstractNumId w:val="230"/>
  </w:num>
  <w:num w:numId="34" w16cid:durableId="1368021703">
    <w:abstractNumId w:val="138"/>
  </w:num>
  <w:num w:numId="35" w16cid:durableId="1006128115">
    <w:abstractNumId w:val="55"/>
  </w:num>
  <w:num w:numId="36" w16cid:durableId="936861502">
    <w:abstractNumId w:val="264"/>
  </w:num>
  <w:num w:numId="37" w16cid:durableId="1165440814">
    <w:abstractNumId w:val="199"/>
  </w:num>
  <w:num w:numId="38" w16cid:durableId="1189296528">
    <w:abstractNumId w:val="257"/>
  </w:num>
  <w:num w:numId="39" w16cid:durableId="555244228">
    <w:abstractNumId w:val="74"/>
  </w:num>
  <w:num w:numId="40" w16cid:durableId="2084989624">
    <w:abstractNumId w:val="239"/>
  </w:num>
  <w:num w:numId="41" w16cid:durableId="503472676">
    <w:abstractNumId w:val="51"/>
  </w:num>
  <w:num w:numId="42" w16cid:durableId="1442413900">
    <w:abstractNumId w:val="107"/>
  </w:num>
  <w:num w:numId="43" w16cid:durableId="957376803">
    <w:abstractNumId w:val="4"/>
  </w:num>
  <w:num w:numId="44" w16cid:durableId="432823521">
    <w:abstractNumId w:val="207"/>
  </w:num>
  <w:num w:numId="45" w16cid:durableId="519272296">
    <w:abstractNumId w:val="174"/>
  </w:num>
  <w:num w:numId="46" w16cid:durableId="1510828533">
    <w:abstractNumId w:val="84"/>
  </w:num>
  <w:num w:numId="47" w16cid:durableId="2109232140">
    <w:abstractNumId w:val="11"/>
  </w:num>
  <w:num w:numId="48" w16cid:durableId="909075459">
    <w:abstractNumId w:val="219"/>
  </w:num>
  <w:num w:numId="49" w16cid:durableId="1396660227">
    <w:abstractNumId w:val="82"/>
  </w:num>
  <w:num w:numId="50" w16cid:durableId="252904952">
    <w:abstractNumId w:val="229"/>
  </w:num>
  <w:num w:numId="51" w16cid:durableId="1831946870">
    <w:abstractNumId w:val="143"/>
  </w:num>
  <w:num w:numId="52" w16cid:durableId="1998608444">
    <w:abstractNumId w:val="80"/>
  </w:num>
  <w:num w:numId="53" w16cid:durableId="1074887941">
    <w:abstractNumId w:val="237"/>
  </w:num>
  <w:num w:numId="54" w16cid:durableId="1208445726">
    <w:abstractNumId w:val="42"/>
  </w:num>
  <w:num w:numId="55" w16cid:durableId="2142378853">
    <w:abstractNumId w:val="94"/>
  </w:num>
  <w:num w:numId="56" w16cid:durableId="308100455">
    <w:abstractNumId w:val="66"/>
  </w:num>
  <w:num w:numId="57" w16cid:durableId="653341926">
    <w:abstractNumId w:val="269"/>
  </w:num>
  <w:num w:numId="58" w16cid:durableId="379283577">
    <w:abstractNumId w:val="171"/>
  </w:num>
  <w:num w:numId="59" w16cid:durableId="1542933324">
    <w:abstractNumId w:val="215"/>
  </w:num>
  <w:num w:numId="60" w16cid:durableId="808130053">
    <w:abstractNumId w:val="208"/>
  </w:num>
  <w:num w:numId="61" w16cid:durableId="966156516">
    <w:abstractNumId w:val="79"/>
  </w:num>
  <w:num w:numId="62" w16cid:durableId="634481655">
    <w:abstractNumId w:val="91"/>
  </w:num>
  <w:num w:numId="63" w16cid:durableId="166987428">
    <w:abstractNumId w:val="30"/>
  </w:num>
  <w:num w:numId="64" w16cid:durableId="1657805192">
    <w:abstractNumId w:val="157"/>
  </w:num>
  <w:num w:numId="65" w16cid:durableId="1254238653">
    <w:abstractNumId w:val="73"/>
  </w:num>
  <w:num w:numId="66" w16cid:durableId="2079588639">
    <w:abstractNumId w:val="179"/>
  </w:num>
  <w:num w:numId="67" w16cid:durableId="203173730">
    <w:abstractNumId w:val="135"/>
  </w:num>
  <w:num w:numId="68" w16cid:durableId="186910460">
    <w:abstractNumId w:val="187"/>
  </w:num>
  <w:num w:numId="69" w16cid:durableId="1837263075">
    <w:abstractNumId w:val="112"/>
  </w:num>
  <w:num w:numId="70" w16cid:durableId="1334644764">
    <w:abstractNumId w:val="178"/>
  </w:num>
  <w:num w:numId="71" w16cid:durableId="1240943229">
    <w:abstractNumId w:val="233"/>
  </w:num>
  <w:num w:numId="72" w16cid:durableId="1547640211">
    <w:abstractNumId w:val="202"/>
  </w:num>
  <w:num w:numId="73" w16cid:durableId="942998705">
    <w:abstractNumId w:val="182"/>
  </w:num>
  <w:num w:numId="74" w16cid:durableId="541867689">
    <w:abstractNumId w:val="168"/>
  </w:num>
  <w:num w:numId="75" w16cid:durableId="522476831">
    <w:abstractNumId w:val="242"/>
  </w:num>
  <w:num w:numId="76" w16cid:durableId="372929000">
    <w:abstractNumId w:val="245"/>
  </w:num>
  <w:num w:numId="77" w16cid:durableId="1638298888">
    <w:abstractNumId w:val="68"/>
  </w:num>
  <w:num w:numId="78" w16cid:durableId="1988238554">
    <w:abstractNumId w:val="85"/>
  </w:num>
  <w:num w:numId="79" w16cid:durableId="1209100281">
    <w:abstractNumId w:val="65"/>
  </w:num>
  <w:num w:numId="80" w16cid:durableId="1280061912">
    <w:abstractNumId w:val="198"/>
  </w:num>
  <w:num w:numId="81" w16cid:durableId="288631442">
    <w:abstractNumId w:val="129"/>
  </w:num>
  <w:num w:numId="82" w16cid:durableId="579406642">
    <w:abstractNumId w:val="90"/>
  </w:num>
  <w:num w:numId="83" w16cid:durableId="238252615">
    <w:abstractNumId w:val="186"/>
  </w:num>
  <w:num w:numId="84" w16cid:durableId="249435486">
    <w:abstractNumId w:val="103"/>
  </w:num>
  <w:num w:numId="85" w16cid:durableId="931744826">
    <w:abstractNumId w:val="258"/>
  </w:num>
  <w:num w:numId="86" w16cid:durableId="2062433405">
    <w:abstractNumId w:val="63"/>
  </w:num>
  <w:num w:numId="87" w16cid:durableId="1686439239">
    <w:abstractNumId w:val="235"/>
  </w:num>
  <w:num w:numId="88" w16cid:durableId="1638759315">
    <w:abstractNumId w:val="97"/>
  </w:num>
  <w:num w:numId="89" w16cid:durableId="2051687860">
    <w:abstractNumId w:val="50"/>
  </w:num>
  <w:num w:numId="90" w16cid:durableId="2104034050">
    <w:abstractNumId w:val="140"/>
  </w:num>
  <w:num w:numId="91" w16cid:durableId="200440626">
    <w:abstractNumId w:val="246"/>
  </w:num>
  <w:num w:numId="92" w16cid:durableId="1120027601">
    <w:abstractNumId w:val="13"/>
  </w:num>
  <w:num w:numId="93" w16cid:durableId="691877055">
    <w:abstractNumId w:val="125"/>
  </w:num>
  <w:num w:numId="94" w16cid:durableId="679698098">
    <w:abstractNumId w:val="15"/>
  </w:num>
  <w:num w:numId="95" w16cid:durableId="590545199">
    <w:abstractNumId w:val="46"/>
  </w:num>
  <w:num w:numId="96" w16cid:durableId="230123900">
    <w:abstractNumId w:val="223"/>
  </w:num>
  <w:num w:numId="97" w16cid:durableId="1166244711">
    <w:abstractNumId w:val="45"/>
  </w:num>
  <w:num w:numId="98" w16cid:durableId="1801342992">
    <w:abstractNumId w:val="190"/>
  </w:num>
  <w:num w:numId="99" w16cid:durableId="832528792">
    <w:abstractNumId w:val="12"/>
  </w:num>
  <w:num w:numId="100" w16cid:durableId="464663538">
    <w:abstractNumId w:val="106"/>
  </w:num>
  <w:num w:numId="101" w16cid:durableId="1486356819">
    <w:abstractNumId w:val="241"/>
  </w:num>
  <w:num w:numId="102" w16cid:durableId="1263295589">
    <w:abstractNumId w:val="210"/>
  </w:num>
  <w:num w:numId="103" w16cid:durableId="1351449696">
    <w:abstractNumId w:val="49"/>
  </w:num>
  <w:num w:numId="104" w16cid:durableId="1021783191">
    <w:abstractNumId w:val="83"/>
  </w:num>
  <w:num w:numId="105" w16cid:durableId="893353092">
    <w:abstractNumId w:val="192"/>
  </w:num>
  <w:num w:numId="106" w16cid:durableId="1737047850">
    <w:abstractNumId w:val="1"/>
  </w:num>
  <w:num w:numId="107" w16cid:durableId="1203713244">
    <w:abstractNumId w:val="170"/>
  </w:num>
  <w:num w:numId="108" w16cid:durableId="1544558303">
    <w:abstractNumId w:val="141"/>
  </w:num>
  <w:num w:numId="109" w16cid:durableId="1769227752">
    <w:abstractNumId w:val="206"/>
  </w:num>
  <w:num w:numId="110" w16cid:durableId="7144314">
    <w:abstractNumId w:val="197"/>
  </w:num>
  <w:num w:numId="111" w16cid:durableId="1041635221">
    <w:abstractNumId w:val="222"/>
  </w:num>
  <w:num w:numId="112" w16cid:durableId="913510253">
    <w:abstractNumId w:val="243"/>
  </w:num>
  <w:num w:numId="113" w16cid:durableId="1518545207">
    <w:abstractNumId w:val="234"/>
  </w:num>
  <w:num w:numId="114" w16cid:durableId="697894294">
    <w:abstractNumId w:val="159"/>
  </w:num>
  <w:num w:numId="115" w16cid:durableId="185949026">
    <w:abstractNumId w:val="59"/>
  </w:num>
  <w:num w:numId="116" w16cid:durableId="384062145">
    <w:abstractNumId w:val="17"/>
  </w:num>
  <w:num w:numId="117" w16cid:durableId="780998287">
    <w:abstractNumId w:val="177"/>
  </w:num>
  <w:num w:numId="118" w16cid:durableId="2112510047">
    <w:abstractNumId w:val="104"/>
  </w:num>
  <w:num w:numId="119" w16cid:durableId="212691461">
    <w:abstractNumId w:val="268"/>
  </w:num>
  <w:num w:numId="120" w16cid:durableId="378944715">
    <w:abstractNumId w:val="108"/>
  </w:num>
  <w:num w:numId="121" w16cid:durableId="1429544692">
    <w:abstractNumId w:val="22"/>
  </w:num>
  <w:num w:numId="122" w16cid:durableId="1669289331">
    <w:abstractNumId w:val="109"/>
  </w:num>
  <w:num w:numId="123" w16cid:durableId="1915317544">
    <w:abstractNumId w:val="164"/>
  </w:num>
  <w:num w:numId="124" w16cid:durableId="1237859396">
    <w:abstractNumId w:val="205"/>
  </w:num>
  <w:num w:numId="125" w16cid:durableId="579368704">
    <w:abstractNumId w:val="266"/>
  </w:num>
  <w:num w:numId="126" w16cid:durableId="1322196999">
    <w:abstractNumId w:val="217"/>
  </w:num>
  <w:num w:numId="127" w16cid:durableId="1479572534">
    <w:abstractNumId w:val="36"/>
  </w:num>
  <w:num w:numId="128" w16cid:durableId="1202016506">
    <w:abstractNumId w:val="62"/>
  </w:num>
  <w:num w:numId="129" w16cid:durableId="366760290">
    <w:abstractNumId w:val="96"/>
  </w:num>
  <w:num w:numId="130" w16cid:durableId="61830879">
    <w:abstractNumId w:val="122"/>
  </w:num>
  <w:num w:numId="131" w16cid:durableId="1994793552">
    <w:abstractNumId w:val="151"/>
  </w:num>
  <w:num w:numId="132" w16cid:durableId="1739282950">
    <w:abstractNumId w:val="175"/>
  </w:num>
  <w:num w:numId="133" w16cid:durableId="1388334890">
    <w:abstractNumId w:val="250"/>
  </w:num>
  <w:num w:numId="134" w16cid:durableId="988706140">
    <w:abstractNumId w:val="272"/>
  </w:num>
  <w:num w:numId="135" w16cid:durableId="1214387684">
    <w:abstractNumId w:val="111"/>
  </w:num>
  <w:num w:numId="136" w16cid:durableId="1291743358">
    <w:abstractNumId w:val="162"/>
  </w:num>
  <w:num w:numId="137" w16cid:durableId="1934434243">
    <w:abstractNumId w:val="244"/>
  </w:num>
  <w:num w:numId="138" w16cid:durableId="1127699305">
    <w:abstractNumId w:val="89"/>
  </w:num>
  <w:num w:numId="139" w16cid:durableId="1764063842">
    <w:abstractNumId w:val="2"/>
  </w:num>
  <w:num w:numId="140" w16cid:durableId="1596357170">
    <w:abstractNumId w:val="224"/>
  </w:num>
  <w:num w:numId="141" w16cid:durableId="480276009">
    <w:abstractNumId w:val="116"/>
  </w:num>
  <w:num w:numId="142" w16cid:durableId="880439639">
    <w:abstractNumId w:val="126"/>
  </w:num>
  <w:num w:numId="143" w16cid:durableId="246185115">
    <w:abstractNumId w:val="156"/>
  </w:num>
  <w:num w:numId="144" w16cid:durableId="901872673">
    <w:abstractNumId w:val="119"/>
  </w:num>
  <w:num w:numId="145" w16cid:durableId="209656963">
    <w:abstractNumId w:val="200"/>
  </w:num>
  <w:num w:numId="146" w16cid:durableId="1789427703">
    <w:abstractNumId w:val="148"/>
  </w:num>
  <w:num w:numId="147" w16cid:durableId="1655714505">
    <w:abstractNumId w:val="35"/>
  </w:num>
  <w:num w:numId="148" w16cid:durableId="1398625573">
    <w:abstractNumId w:val="121"/>
  </w:num>
  <w:num w:numId="149" w16cid:durableId="267470041">
    <w:abstractNumId w:val="173"/>
  </w:num>
  <w:num w:numId="150" w16cid:durableId="11150712">
    <w:abstractNumId w:val="139"/>
  </w:num>
  <w:num w:numId="151" w16cid:durableId="1938824071">
    <w:abstractNumId w:val="203"/>
  </w:num>
  <w:num w:numId="152" w16cid:durableId="2011172598">
    <w:abstractNumId w:val="88"/>
  </w:num>
  <w:num w:numId="153" w16cid:durableId="393820590">
    <w:abstractNumId w:val="160"/>
  </w:num>
  <w:num w:numId="154" w16cid:durableId="1639647650">
    <w:abstractNumId w:val="56"/>
  </w:num>
  <w:num w:numId="155" w16cid:durableId="1504078978">
    <w:abstractNumId w:val="53"/>
  </w:num>
  <w:num w:numId="156" w16cid:durableId="716393303">
    <w:abstractNumId w:val="216"/>
  </w:num>
  <w:num w:numId="157" w16cid:durableId="842427791">
    <w:abstractNumId w:val="253"/>
  </w:num>
  <w:num w:numId="158" w16cid:durableId="1350373599">
    <w:abstractNumId w:val="260"/>
  </w:num>
  <w:num w:numId="159" w16cid:durableId="645934713">
    <w:abstractNumId w:val="32"/>
  </w:num>
  <w:num w:numId="160" w16cid:durableId="1609702467">
    <w:abstractNumId w:val="130"/>
  </w:num>
  <w:num w:numId="161" w16cid:durableId="1527984487">
    <w:abstractNumId w:val="220"/>
  </w:num>
  <w:num w:numId="162" w16cid:durableId="964579807">
    <w:abstractNumId w:val="78"/>
  </w:num>
  <w:num w:numId="163" w16cid:durableId="1905985466">
    <w:abstractNumId w:val="188"/>
  </w:num>
  <w:num w:numId="164" w16cid:durableId="1474055722">
    <w:abstractNumId w:val="24"/>
  </w:num>
  <w:num w:numId="165" w16cid:durableId="389965106">
    <w:abstractNumId w:val="54"/>
  </w:num>
  <w:num w:numId="166" w16cid:durableId="313724556">
    <w:abstractNumId w:val="110"/>
  </w:num>
  <w:num w:numId="167" w16cid:durableId="1351646124">
    <w:abstractNumId w:val="8"/>
  </w:num>
  <w:num w:numId="168" w16cid:durableId="1149596151">
    <w:abstractNumId w:val="211"/>
  </w:num>
  <w:num w:numId="169" w16cid:durableId="1903977794">
    <w:abstractNumId w:val="52"/>
  </w:num>
  <w:num w:numId="170" w16cid:durableId="869100279">
    <w:abstractNumId w:val="81"/>
  </w:num>
  <w:num w:numId="171" w16cid:durableId="1907260630">
    <w:abstractNumId w:val="137"/>
  </w:num>
  <w:num w:numId="172" w16cid:durableId="670522312">
    <w:abstractNumId w:val="29"/>
  </w:num>
  <w:num w:numId="173" w16cid:durableId="395249823">
    <w:abstractNumId w:val="118"/>
  </w:num>
  <w:num w:numId="174" w16cid:durableId="2055500489">
    <w:abstractNumId w:val="3"/>
  </w:num>
  <w:num w:numId="175" w16cid:durableId="38480848">
    <w:abstractNumId w:val="18"/>
  </w:num>
  <w:num w:numId="176" w16cid:durableId="1967197750">
    <w:abstractNumId w:val="115"/>
  </w:num>
  <w:num w:numId="177" w16cid:durableId="712383056">
    <w:abstractNumId w:val="127"/>
  </w:num>
  <w:num w:numId="178" w16cid:durableId="878668491">
    <w:abstractNumId w:val="161"/>
  </w:num>
  <w:num w:numId="179" w16cid:durableId="2102601499">
    <w:abstractNumId w:val="165"/>
  </w:num>
  <w:num w:numId="180" w16cid:durableId="1477722865">
    <w:abstractNumId w:val="120"/>
  </w:num>
  <w:num w:numId="181" w16cid:durableId="1857188292">
    <w:abstractNumId w:val="150"/>
  </w:num>
  <w:num w:numId="182" w16cid:durableId="2127918135">
    <w:abstractNumId w:val="204"/>
  </w:num>
  <w:num w:numId="183" w16cid:durableId="1902789869">
    <w:abstractNumId w:val="251"/>
  </w:num>
  <w:num w:numId="184" w16cid:durableId="64766421">
    <w:abstractNumId w:val="249"/>
  </w:num>
  <w:num w:numId="185" w16cid:durableId="1757557005">
    <w:abstractNumId w:val="153"/>
  </w:num>
  <w:num w:numId="186" w16cid:durableId="1743747690">
    <w:abstractNumId w:val="212"/>
  </w:num>
  <w:num w:numId="187" w16cid:durableId="1033848969">
    <w:abstractNumId w:val="40"/>
  </w:num>
  <w:num w:numId="188" w16cid:durableId="68813182">
    <w:abstractNumId w:val="72"/>
  </w:num>
  <w:num w:numId="189" w16cid:durableId="1948928113">
    <w:abstractNumId w:val="57"/>
  </w:num>
  <w:num w:numId="190" w16cid:durableId="1604075615">
    <w:abstractNumId w:val="214"/>
  </w:num>
  <w:num w:numId="191" w16cid:durableId="1110659677">
    <w:abstractNumId w:val="76"/>
  </w:num>
  <w:num w:numId="192" w16cid:durableId="728189274">
    <w:abstractNumId w:val="34"/>
  </w:num>
  <w:num w:numId="193" w16cid:durableId="1448550834">
    <w:abstractNumId w:val="232"/>
  </w:num>
  <w:num w:numId="194" w16cid:durableId="1562138216">
    <w:abstractNumId w:val="254"/>
  </w:num>
  <w:num w:numId="195" w16cid:durableId="533032753">
    <w:abstractNumId w:val="113"/>
  </w:num>
  <w:num w:numId="196" w16cid:durableId="965618963">
    <w:abstractNumId w:val="48"/>
  </w:num>
  <w:num w:numId="197" w16cid:durableId="600378385">
    <w:abstractNumId w:val="248"/>
  </w:num>
  <w:num w:numId="198" w16cid:durableId="2101951002">
    <w:abstractNumId w:val="92"/>
  </w:num>
  <w:num w:numId="199" w16cid:durableId="221910663">
    <w:abstractNumId w:val="184"/>
  </w:num>
  <w:num w:numId="200" w16cid:durableId="529998557">
    <w:abstractNumId w:val="95"/>
  </w:num>
  <w:num w:numId="201" w16cid:durableId="1338267153">
    <w:abstractNumId w:val="69"/>
  </w:num>
  <w:num w:numId="202" w16cid:durableId="1764716664">
    <w:abstractNumId w:val="38"/>
  </w:num>
  <w:num w:numId="203" w16cid:durableId="1299533337">
    <w:abstractNumId w:val="195"/>
  </w:num>
  <w:num w:numId="204" w16cid:durableId="804468530">
    <w:abstractNumId w:val="6"/>
  </w:num>
  <w:num w:numId="205" w16cid:durableId="362941118">
    <w:abstractNumId w:val="27"/>
  </w:num>
  <w:num w:numId="206" w16cid:durableId="1843861290">
    <w:abstractNumId w:val="166"/>
  </w:num>
  <w:num w:numId="207" w16cid:durableId="1937785636">
    <w:abstractNumId w:val="93"/>
  </w:num>
  <w:num w:numId="208" w16cid:durableId="1101805493">
    <w:abstractNumId w:val="10"/>
  </w:num>
  <w:num w:numId="209" w16cid:durableId="1103578155">
    <w:abstractNumId w:val="172"/>
  </w:num>
  <w:num w:numId="210" w16cid:durableId="2106917325">
    <w:abstractNumId w:val="43"/>
  </w:num>
  <w:num w:numId="211" w16cid:durableId="1949504848">
    <w:abstractNumId w:val="213"/>
  </w:num>
  <w:num w:numId="212" w16cid:durableId="332993964">
    <w:abstractNumId w:val="64"/>
  </w:num>
  <w:num w:numId="213" w16cid:durableId="27922053">
    <w:abstractNumId w:val="105"/>
  </w:num>
  <w:num w:numId="214" w16cid:durableId="579410608">
    <w:abstractNumId w:val="163"/>
  </w:num>
  <w:num w:numId="215" w16cid:durableId="1920945714">
    <w:abstractNumId w:val="75"/>
  </w:num>
  <w:num w:numId="216" w16cid:durableId="64425301">
    <w:abstractNumId w:val="0"/>
  </w:num>
  <w:num w:numId="217" w16cid:durableId="311519114">
    <w:abstractNumId w:val="158"/>
  </w:num>
  <w:num w:numId="218" w16cid:durableId="2084256074">
    <w:abstractNumId w:val="70"/>
  </w:num>
  <w:num w:numId="219" w16cid:durableId="1480027374">
    <w:abstractNumId w:val="28"/>
  </w:num>
  <w:num w:numId="220" w16cid:durableId="169490414">
    <w:abstractNumId w:val="196"/>
  </w:num>
  <w:num w:numId="221" w16cid:durableId="437796806">
    <w:abstractNumId w:val="201"/>
  </w:num>
  <w:num w:numId="222" w16cid:durableId="2069572299">
    <w:abstractNumId w:val="146"/>
  </w:num>
  <w:num w:numId="223" w16cid:durableId="598760090">
    <w:abstractNumId w:val="61"/>
  </w:num>
  <w:num w:numId="224" w16cid:durableId="929435364">
    <w:abstractNumId w:val="263"/>
  </w:num>
  <w:num w:numId="225" w16cid:durableId="480275418">
    <w:abstractNumId w:val="180"/>
  </w:num>
  <w:num w:numId="226" w16cid:durableId="273093823">
    <w:abstractNumId w:val="87"/>
  </w:num>
  <w:num w:numId="227" w16cid:durableId="744185321">
    <w:abstractNumId w:val="228"/>
  </w:num>
  <w:num w:numId="228" w16cid:durableId="239144074">
    <w:abstractNumId w:val="60"/>
  </w:num>
  <w:num w:numId="229" w16cid:durableId="1725904954">
    <w:abstractNumId w:val="21"/>
  </w:num>
  <w:num w:numId="230" w16cid:durableId="870268083">
    <w:abstractNumId w:val="133"/>
  </w:num>
  <w:num w:numId="231" w16cid:durableId="1268586148">
    <w:abstractNumId w:val="58"/>
  </w:num>
  <w:num w:numId="232" w16cid:durableId="878780566">
    <w:abstractNumId w:val="194"/>
  </w:num>
  <w:num w:numId="233" w16cid:durableId="688920429">
    <w:abstractNumId w:val="101"/>
  </w:num>
  <w:num w:numId="234" w16cid:durableId="1520124589">
    <w:abstractNumId w:val="183"/>
  </w:num>
  <w:num w:numId="235" w16cid:durableId="1367218717">
    <w:abstractNumId w:val="262"/>
  </w:num>
  <w:num w:numId="236" w16cid:durableId="1111052408">
    <w:abstractNumId w:val="14"/>
  </w:num>
  <w:num w:numId="237" w16cid:durableId="2120296442">
    <w:abstractNumId w:val="41"/>
  </w:num>
  <w:num w:numId="238" w16cid:durableId="2064210712">
    <w:abstractNumId w:val="132"/>
  </w:num>
  <w:num w:numId="239" w16cid:durableId="1409964945">
    <w:abstractNumId w:val="16"/>
  </w:num>
  <w:num w:numId="240" w16cid:durableId="2042395849">
    <w:abstractNumId w:val="270"/>
  </w:num>
  <w:num w:numId="241" w16cid:durableId="1925604903">
    <w:abstractNumId w:val="218"/>
  </w:num>
  <w:num w:numId="242" w16cid:durableId="1746682224">
    <w:abstractNumId w:val="265"/>
  </w:num>
  <w:num w:numId="243" w16cid:durableId="182398987">
    <w:abstractNumId w:val="99"/>
  </w:num>
  <w:num w:numId="244" w16cid:durableId="896361779">
    <w:abstractNumId w:val="124"/>
  </w:num>
  <w:num w:numId="245" w16cid:durableId="124084757">
    <w:abstractNumId w:val="98"/>
  </w:num>
  <w:num w:numId="246" w16cid:durableId="1141121414">
    <w:abstractNumId w:val="154"/>
  </w:num>
  <w:num w:numId="247" w16cid:durableId="383063741">
    <w:abstractNumId w:val="136"/>
  </w:num>
  <w:num w:numId="248" w16cid:durableId="342978181">
    <w:abstractNumId w:val="144"/>
  </w:num>
  <w:num w:numId="249" w16cid:durableId="879779350">
    <w:abstractNumId w:val="86"/>
  </w:num>
  <w:num w:numId="250" w16cid:durableId="1840853870">
    <w:abstractNumId w:val="147"/>
  </w:num>
  <w:num w:numId="251" w16cid:durableId="1276522018">
    <w:abstractNumId w:val="47"/>
  </w:num>
  <w:num w:numId="252" w16cid:durableId="1648706008">
    <w:abstractNumId w:val="231"/>
  </w:num>
  <w:num w:numId="253" w16cid:durableId="993684591">
    <w:abstractNumId w:val="267"/>
  </w:num>
  <w:num w:numId="254" w16cid:durableId="477460838">
    <w:abstractNumId w:val="252"/>
  </w:num>
  <w:num w:numId="255" w16cid:durableId="35084316">
    <w:abstractNumId w:val="181"/>
  </w:num>
  <w:num w:numId="256" w16cid:durableId="1784573050">
    <w:abstractNumId w:val="19"/>
  </w:num>
  <w:num w:numId="257" w16cid:durableId="2084794041">
    <w:abstractNumId w:val="44"/>
  </w:num>
  <w:num w:numId="258" w16cid:durableId="264576313">
    <w:abstractNumId w:val="142"/>
  </w:num>
  <w:num w:numId="259" w16cid:durableId="581372453">
    <w:abstractNumId w:val="225"/>
  </w:num>
  <w:num w:numId="260" w16cid:durableId="167988716">
    <w:abstractNumId w:val="134"/>
  </w:num>
  <w:num w:numId="261" w16cid:durableId="1828739636">
    <w:abstractNumId w:val="271"/>
  </w:num>
  <w:num w:numId="262" w16cid:durableId="1133522444">
    <w:abstractNumId w:val="5"/>
  </w:num>
  <w:num w:numId="263" w16cid:durableId="1209221541">
    <w:abstractNumId w:val="25"/>
  </w:num>
  <w:num w:numId="264" w16cid:durableId="183829077">
    <w:abstractNumId w:val="247"/>
  </w:num>
  <w:num w:numId="265" w16cid:durableId="1392535880">
    <w:abstractNumId w:val="221"/>
  </w:num>
  <w:num w:numId="266" w16cid:durableId="2076969716">
    <w:abstractNumId w:val="37"/>
  </w:num>
  <w:num w:numId="267" w16cid:durableId="2013795989">
    <w:abstractNumId w:val="226"/>
  </w:num>
  <w:num w:numId="268" w16cid:durableId="653485045">
    <w:abstractNumId w:val="273"/>
  </w:num>
  <w:num w:numId="269" w16cid:durableId="786390183">
    <w:abstractNumId w:val="274"/>
  </w:num>
  <w:num w:numId="270" w16cid:durableId="440026824">
    <w:abstractNumId w:val="26"/>
  </w:num>
  <w:num w:numId="271" w16cid:durableId="875580297">
    <w:abstractNumId w:val="100"/>
  </w:num>
  <w:num w:numId="272" w16cid:durableId="380710843">
    <w:abstractNumId w:val="33"/>
  </w:num>
  <w:num w:numId="273" w16cid:durableId="1880707496">
    <w:abstractNumId w:val="240"/>
  </w:num>
  <w:num w:numId="274" w16cid:durableId="803472489">
    <w:abstractNumId w:val="169"/>
  </w:num>
  <w:num w:numId="275" w16cid:durableId="1384939116">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47"/>
    <w:rsid w:val="00006C72"/>
    <w:rsid w:val="00047BE5"/>
    <w:rsid w:val="0006336F"/>
    <w:rsid w:val="000C1A32"/>
    <w:rsid w:val="000E31EF"/>
    <w:rsid w:val="0018150B"/>
    <w:rsid w:val="003F23FE"/>
    <w:rsid w:val="00456CD4"/>
    <w:rsid w:val="00471AD4"/>
    <w:rsid w:val="004D3B1C"/>
    <w:rsid w:val="008067E4"/>
    <w:rsid w:val="0082327F"/>
    <w:rsid w:val="00864080"/>
    <w:rsid w:val="009737AA"/>
    <w:rsid w:val="00A369DB"/>
    <w:rsid w:val="00B51E85"/>
    <w:rsid w:val="00B86A47"/>
    <w:rsid w:val="00BD54B1"/>
    <w:rsid w:val="00BF5933"/>
    <w:rsid w:val="00C170E2"/>
    <w:rsid w:val="00CE2CA5"/>
    <w:rsid w:val="00DA7014"/>
    <w:rsid w:val="00E932C0"/>
    <w:rsid w:val="00F141AE"/>
    <w:rsid w:val="00F81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2F2A3"/>
  <w15:chartTrackingRefBased/>
  <w15:docId w15:val="{546811B0-9ECC-49C2-A99B-F49929C2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uiPriority w:val="9"/>
    <w:qFormat/>
    <w:rsid w:val="000C1A32"/>
    <w:pPr>
      <w:keepNext/>
      <w:keepLines/>
      <w:spacing w:before="480" w:after="80"/>
      <w:outlineLvl w:val="0"/>
    </w:pPr>
    <w:rPr>
      <w:rFonts w:asciiTheme="majorHAnsi" w:eastAsia="宋体" w:hAnsiTheme="majorHAnsi" w:cstheme="majorBidi"/>
      <w:b/>
      <w:sz w:val="48"/>
      <w:szCs w:val="48"/>
    </w:rPr>
  </w:style>
  <w:style w:type="paragraph" w:styleId="2">
    <w:name w:val="heading 2"/>
    <w:basedOn w:val="a"/>
    <w:next w:val="a"/>
    <w:link w:val="20"/>
    <w:autoRedefine/>
    <w:uiPriority w:val="9"/>
    <w:unhideWhenUsed/>
    <w:qFormat/>
    <w:rsid w:val="000C1A32"/>
    <w:pPr>
      <w:keepNext/>
      <w:keepLines/>
      <w:spacing w:before="160" w:after="80"/>
      <w:outlineLvl w:val="1"/>
    </w:pPr>
    <w:rPr>
      <w:rFonts w:asciiTheme="majorHAnsi" w:eastAsia="宋体" w:hAnsiTheme="majorHAnsi" w:cstheme="majorBidi"/>
      <w:b/>
      <w:sz w:val="40"/>
      <w:szCs w:val="40"/>
    </w:rPr>
  </w:style>
  <w:style w:type="paragraph" w:styleId="3">
    <w:name w:val="heading 3"/>
    <w:basedOn w:val="a"/>
    <w:next w:val="a"/>
    <w:link w:val="30"/>
    <w:uiPriority w:val="9"/>
    <w:semiHidden/>
    <w:unhideWhenUsed/>
    <w:qFormat/>
    <w:rsid w:val="00B86A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6A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6A4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6A4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6A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6A4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6A4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1A32"/>
    <w:rPr>
      <w:rFonts w:asciiTheme="majorHAnsi" w:eastAsia="宋体" w:hAnsiTheme="majorHAnsi" w:cstheme="majorBidi"/>
      <w:b/>
      <w:sz w:val="48"/>
      <w:szCs w:val="48"/>
    </w:rPr>
  </w:style>
  <w:style w:type="character" w:customStyle="1" w:styleId="20">
    <w:name w:val="标题 2 字符"/>
    <w:basedOn w:val="a0"/>
    <w:link w:val="2"/>
    <w:uiPriority w:val="9"/>
    <w:rsid w:val="000C1A32"/>
    <w:rPr>
      <w:rFonts w:asciiTheme="majorHAnsi" w:eastAsia="宋体" w:hAnsiTheme="majorHAnsi" w:cstheme="majorBidi"/>
      <w:b/>
      <w:sz w:val="40"/>
      <w:szCs w:val="40"/>
    </w:rPr>
  </w:style>
  <w:style w:type="character" w:customStyle="1" w:styleId="30">
    <w:name w:val="标题 3 字符"/>
    <w:basedOn w:val="a0"/>
    <w:link w:val="3"/>
    <w:uiPriority w:val="9"/>
    <w:semiHidden/>
    <w:rsid w:val="00B86A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6A47"/>
    <w:rPr>
      <w:rFonts w:cstheme="majorBidi"/>
      <w:color w:val="0F4761" w:themeColor="accent1" w:themeShade="BF"/>
      <w:sz w:val="28"/>
      <w:szCs w:val="28"/>
    </w:rPr>
  </w:style>
  <w:style w:type="character" w:customStyle="1" w:styleId="50">
    <w:name w:val="标题 5 字符"/>
    <w:basedOn w:val="a0"/>
    <w:link w:val="5"/>
    <w:uiPriority w:val="9"/>
    <w:semiHidden/>
    <w:rsid w:val="00B86A47"/>
    <w:rPr>
      <w:rFonts w:cstheme="majorBidi"/>
      <w:color w:val="0F4761" w:themeColor="accent1" w:themeShade="BF"/>
      <w:sz w:val="24"/>
    </w:rPr>
  </w:style>
  <w:style w:type="character" w:customStyle="1" w:styleId="60">
    <w:name w:val="标题 6 字符"/>
    <w:basedOn w:val="a0"/>
    <w:link w:val="6"/>
    <w:uiPriority w:val="9"/>
    <w:semiHidden/>
    <w:rsid w:val="00B86A47"/>
    <w:rPr>
      <w:rFonts w:cstheme="majorBidi"/>
      <w:b/>
      <w:bCs/>
      <w:color w:val="0F4761" w:themeColor="accent1" w:themeShade="BF"/>
    </w:rPr>
  </w:style>
  <w:style w:type="character" w:customStyle="1" w:styleId="70">
    <w:name w:val="标题 7 字符"/>
    <w:basedOn w:val="a0"/>
    <w:link w:val="7"/>
    <w:uiPriority w:val="9"/>
    <w:semiHidden/>
    <w:rsid w:val="00B86A47"/>
    <w:rPr>
      <w:rFonts w:cstheme="majorBidi"/>
      <w:b/>
      <w:bCs/>
      <w:color w:val="595959" w:themeColor="text1" w:themeTint="A6"/>
    </w:rPr>
  </w:style>
  <w:style w:type="character" w:customStyle="1" w:styleId="80">
    <w:name w:val="标题 8 字符"/>
    <w:basedOn w:val="a0"/>
    <w:link w:val="8"/>
    <w:uiPriority w:val="9"/>
    <w:semiHidden/>
    <w:rsid w:val="00B86A47"/>
    <w:rPr>
      <w:rFonts w:cstheme="majorBidi"/>
      <w:color w:val="595959" w:themeColor="text1" w:themeTint="A6"/>
    </w:rPr>
  </w:style>
  <w:style w:type="character" w:customStyle="1" w:styleId="90">
    <w:name w:val="标题 9 字符"/>
    <w:basedOn w:val="a0"/>
    <w:link w:val="9"/>
    <w:uiPriority w:val="9"/>
    <w:semiHidden/>
    <w:rsid w:val="00B86A47"/>
    <w:rPr>
      <w:rFonts w:eastAsiaTheme="majorEastAsia" w:cstheme="majorBidi"/>
      <w:color w:val="595959" w:themeColor="text1" w:themeTint="A6"/>
    </w:rPr>
  </w:style>
  <w:style w:type="paragraph" w:styleId="a3">
    <w:name w:val="Title"/>
    <w:basedOn w:val="a"/>
    <w:next w:val="a"/>
    <w:link w:val="a4"/>
    <w:uiPriority w:val="10"/>
    <w:qFormat/>
    <w:rsid w:val="00B86A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6A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A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6A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6A47"/>
    <w:pPr>
      <w:spacing w:before="160"/>
      <w:jc w:val="center"/>
    </w:pPr>
    <w:rPr>
      <w:i/>
      <w:iCs/>
      <w:color w:val="404040" w:themeColor="text1" w:themeTint="BF"/>
    </w:rPr>
  </w:style>
  <w:style w:type="character" w:customStyle="1" w:styleId="a8">
    <w:name w:val="引用 字符"/>
    <w:basedOn w:val="a0"/>
    <w:link w:val="a7"/>
    <w:uiPriority w:val="29"/>
    <w:rsid w:val="00B86A47"/>
    <w:rPr>
      <w:i/>
      <w:iCs/>
      <w:color w:val="404040" w:themeColor="text1" w:themeTint="BF"/>
    </w:rPr>
  </w:style>
  <w:style w:type="paragraph" w:styleId="a9">
    <w:name w:val="List Paragraph"/>
    <w:basedOn w:val="a"/>
    <w:uiPriority w:val="34"/>
    <w:qFormat/>
    <w:rsid w:val="00B86A47"/>
    <w:pPr>
      <w:ind w:left="720"/>
      <w:contextualSpacing/>
    </w:pPr>
  </w:style>
  <w:style w:type="character" w:styleId="aa">
    <w:name w:val="Intense Emphasis"/>
    <w:basedOn w:val="a0"/>
    <w:uiPriority w:val="21"/>
    <w:qFormat/>
    <w:rsid w:val="00B86A47"/>
    <w:rPr>
      <w:i/>
      <w:iCs/>
      <w:color w:val="0F4761" w:themeColor="accent1" w:themeShade="BF"/>
    </w:rPr>
  </w:style>
  <w:style w:type="paragraph" w:styleId="ab">
    <w:name w:val="Intense Quote"/>
    <w:basedOn w:val="a"/>
    <w:next w:val="a"/>
    <w:link w:val="ac"/>
    <w:uiPriority w:val="30"/>
    <w:qFormat/>
    <w:rsid w:val="00B86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6A47"/>
    <w:rPr>
      <w:i/>
      <w:iCs/>
      <w:color w:val="0F4761" w:themeColor="accent1" w:themeShade="BF"/>
    </w:rPr>
  </w:style>
  <w:style w:type="character" w:styleId="ad">
    <w:name w:val="Intense Reference"/>
    <w:basedOn w:val="a0"/>
    <w:uiPriority w:val="32"/>
    <w:qFormat/>
    <w:rsid w:val="00B86A47"/>
    <w:rPr>
      <w:b/>
      <w:bCs/>
      <w:smallCaps/>
      <w:color w:val="0F4761" w:themeColor="accent1" w:themeShade="BF"/>
      <w:spacing w:val="5"/>
    </w:rPr>
  </w:style>
  <w:style w:type="paragraph" w:styleId="ae">
    <w:name w:val="Normal (Web)"/>
    <w:basedOn w:val="a"/>
    <w:uiPriority w:val="99"/>
    <w:unhideWhenUsed/>
    <w:rsid w:val="00456CD4"/>
    <w:pPr>
      <w:widowControl/>
      <w:spacing w:before="100" w:beforeAutospacing="1" w:after="100" w:afterAutospacing="1" w:line="240" w:lineRule="auto"/>
    </w:pPr>
    <w:rPr>
      <w:rFonts w:ascii="宋体" w:eastAsia="宋体" w:hAnsi="宋体" w:cs="宋体"/>
      <w:kern w:val="0"/>
      <w:sz w:val="24"/>
      <w14:ligatures w14:val="none"/>
    </w:rPr>
  </w:style>
  <w:style w:type="paragraph" w:styleId="TOC">
    <w:name w:val="TOC Heading"/>
    <w:basedOn w:val="1"/>
    <w:next w:val="a"/>
    <w:uiPriority w:val="39"/>
    <w:unhideWhenUsed/>
    <w:qFormat/>
    <w:rsid w:val="00864080"/>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864080"/>
  </w:style>
  <w:style w:type="paragraph" w:styleId="TOC2">
    <w:name w:val="toc 2"/>
    <w:basedOn w:val="a"/>
    <w:next w:val="a"/>
    <w:autoRedefine/>
    <w:uiPriority w:val="39"/>
    <w:unhideWhenUsed/>
    <w:rsid w:val="00864080"/>
    <w:pPr>
      <w:ind w:leftChars="200" w:left="420"/>
    </w:pPr>
  </w:style>
  <w:style w:type="paragraph" w:styleId="TOC3">
    <w:name w:val="toc 3"/>
    <w:basedOn w:val="a"/>
    <w:next w:val="a"/>
    <w:autoRedefine/>
    <w:uiPriority w:val="39"/>
    <w:unhideWhenUsed/>
    <w:rsid w:val="00864080"/>
    <w:pPr>
      <w:ind w:leftChars="400" w:left="840"/>
    </w:pPr>
  </w:style>
  <w:style w:type="character" w:styleId="af">
    <w:name w:val="Hyperlink"/>
    <w:basedOn w:val="a0"/>
    <w:uiPriority w:val="99"/>
    <w:unhideWhenUsed/>
    <w:rsid w:val="00864080"/>
    <w:rPr>
      <w:color w:val="467886" w:themeColor="hyperlink"/>
      <w:u w:val="single"/>
    </w:rPr>
  </w:style>
  <w:style w:type="table" w:styleId="af0">
    <w:name w:val="Table Grid"/>
    <w:basedOn w:val="a1"/>
    <w:uiPriority w:val="39"/>
    <w:rsid w:val="00C17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AC3A5-AEE2-4902-B6A4-AE7EB855A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31</Pages>
  <Words>8970</Words>
  <Characters>12021</Characters>
  <Application>Microsoft Office Word</Application>
  <DocSecurity>0</DocSecurity>
  <Lines>522</Lines>
  <Paragraphs>488</Paragraphs>
  <ScaleCrop>false</ScaleCrop>
  <Company/>
  <LinksUpToDate>false</LinksUpToDate>
  <CharactersWithSpaces>20503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Sn0w L1n</dc:creator>
  <cp:keywords/>
  <dc:description/>
  <cp:lastModifiedBy>Sn0w L1n</cp:lastModifiedBy>
  <cp:revision>14</cp:revision>
  <dcterms:created xsi:type="dcterms:W3CDTF">2025-12-20T09:31:00Z</dcterms:created>
  <dcterms:modified xsi:type="dcterms:W3CDTF">2025-12-20T13:51:00Z</dcterms:modified>
</cp:coreProperties>
</file>