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D9" w:rsidRPr="004D51D9" w:rsidRDefault="004D51D9" w:rsidP="004D51D9">
      <w:pPr>
        <w:rPr>
          <w:rFonts w:ascii="微軟正黑體" w:eastAsia="微軟正黑體" w:hAnsi="微軟正黑體"/>
        </w:rPr>
      </w:pPr>
      <w:r w:rsidRPr="004D51D9">
        <w:rPr>
          <w:rFonts w:ascii="微軟正黑體" w:eastAsia="微軟正黑體" w:hAnsi="微軟正黑體" w:hint="eastAsia"/>
        </w:rPr>
        <w:t>機器學習基石  作業</w:t>
      </w:r>
      <w:proofErr w:type="gramStart"/>
      <w:r w:rsidR="00983145">
        <w:rPr>
          <w:rFonts w:ascii="微軟正黑體" w:eastAsia="微軟正黑體" w:hAnsi="微軟正黑體" w:hint="eastAsia"/>
        </w:rPr>
        <w:t>三</w:t>
      </w:r>
      <w:proofErr w:type="gramEnd"/>
    </w:p>
    <w:p w:rsidR="004D51D9" w:rsidRPr="004D51D9" w:rsidRDefault="004D51D9" w:rsidP="004D51D9"/>
    <w:p w:rsidR="004D51D9" w:rsidRPr="004D51D9" w:rsidRDefault="007C5A0A" w:rsidP="004D51D9">
      <w:r>
        <w:rPr>
          <w:noProof/>
        </w:rPr>
        <w:drawing>
          <wp:inline distT="0" distB="0" distL="0" distR="0" wp14:anchorId="72E05F04" wp14:editId="0057BC45">
            <wp:extent cx="5274310" cy="3094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145" w:rsidRDefault="00983145"/>
    <w:p w:rsidR="00983145" w:rsidRDefault="00983145"/>
    <w:p w:rsidR="00983145" w:rsidRDefault="00983145"/>
    <w:p w:rsidR="00983145" w:rsidRDefault="00983145">
      <w:pPr>
        <w:widowControl/>
      </w:pPr>
      <w:r>
        <w:br w:type="page"/>
      </w:r>
    </w:p>
    <w:p w:rsidR="00983145" w:rsidRPr="00A84F48" w:rsidRDefault="00983145">
      <w:pPr>
        <w:rPr>
          <w:rFonts w:ascii="微軟正黑體" w:eastAsia="微軟正黑體" w:hAnsi="微軟正黑體"/>
        </w:rPr>
      </w:pPr>
      <w:r w:rsidRPr="004D51D9">
        <w:rPr>
          <w:rFonts w:ascii="微軟正黑體" w:eastAsia="微軟正黑體" w:hAnsi="微軟正黑體" w:hint="eastAsia"/>
        </w:rPr>
        <w:lastRenderedPageBreak/>
        <w:t>機器學習基石  作業</w:t>
      </w:r>
      <w:proofErr w:type="gramStart"/>
      <w:r>
        <w:rPr>
          <w:rFonts w:ascii="微軟正黑體" w:eastAsia="微軟正黑體" w:hAnsi="微軟正黑體" w:hint="eastAsia"/>
        </w:rPr>
        <w:t>三</w:t>
      </w:r>
      <w:proofErr w:type="gramEnd"/>
    </w:p>
    <w:p w:rsidR="00983145" w:rsidRDefault="00F44079" w:rsidP="00F936E6">
      <w:pPr>
        <w:pStyle w:val="a3"/>
        <w:numPr>
          <w:ilvl w:val="0"/>
          <w:numId w:val="1"/>
        </w:numPr>
        <w:overflowPunct w:val="0"/>
        <w:autoSpaceDE w:val="0"/>
        <w:spacing w:before="100" w:beforeAutospacing="1" w:after="100" w:afterAutospacing="1" w:line="60" w:lineRule="auto"/>
        <w:ind w:leftChars="0"/>
      </w:pPr>
      <w:r w:rsidRPr="00F44079">
        <w:t>Figure</w:t>
      </w:r>
      <w:r w:rsidRPr="00F44079">
        <w:rPr>
          <w:rFonts w:hint="eastAsia"/>
        </w:rPr>
        <w:t>：</w:t>
      </w:r>
      <w:r w:rsidR="00983145">
        <w:br/>
      </w:r>
      <w:r w:rsidR="00F936E6" w:rsidRPr="00F936E6">
        <w:rPr>
          <w:noProof/>
        </w:rPr>
        <w:drawing>
          <wp:inline distT="0" distB="0" distL="0" distR="0">
            <wp:extent cx="5274310" cy="3036990"/>
            <wp:effectExtent l="0" t="0" r="2540" b="0"/>
            <wp:docPr id="4" name="圖片 4" descr="D:\Adler_au\Master\Machine Learning Foundations\hw3\r07922142\e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ler_au\Master\Machine Learning Foundations\hw3\r07922142\e_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145">
        <w:br/>
      </w:r>
      <w:r w:rsidR="00A84F48" w:rsidRPr="00A84F48">
        <w:t>findings</w:t>
      </w:r>
      <w:r w:rsidR="00A84F48" w:rsidRPr="00A84F48">
        <w:rPr>
          <w:rFonts w:hint="eastAsia"/>
        </w:rPr>
        <w:t>：</w:t>
      </w:r>
      <w:r w:rsidR="00A84F48" w:rsidRPr="00586423">
        <w:rPr>
          <w:rFonts w:ascii="Adobe 明體 Std L" w:eastAsia="Adobe 明體 Std L" w:hAnsi="Adobe 明體 Std L" w:hint="eastAsia"/>
        </w:rPr>
        <w:t>從整體來看，SGD由於所看到的Data量比較少，因此經過2000個</w:t>
      </w:r>
      <w:proofErr w:type="spellStart"/>
      <w:r w:rsidR="00A84F48" w:rsidRPr="00586423">
        <w:rPr>
          <w:rFonts w:ascii="Adobe 明體 Std L" w:eastAsia="Adobe 明體 Std L" w:hAnsi="Adobe 明體 Std L" w:hint="eastAsia"/>
        </w:rPr>
        <w:t>interation</w:t>
      </w:r>
      <w:proofErr w:type="spellEnd"/>
      <w:r w:rsidR="00A84F48" w:rsidRPr="00586423">
        <w:rPr>
          <w:rFonts w:ascii="Adobe 明體 Std L" w:eastAsia="Adobe 明體 Std L" w:hAnsi="Adobe 明體 Std L" w:hint="eastAsia"/>
        </w:rPr>
        <w:t>後</w:t>
      </w:r>
      <m:oMath>
        <m:sSub>
          <m:sSubPr>
            <m:ctrlPr>
              <w:rPr>
                <w:rFonts w:ascii="Cambria Math" w:eastAsia="Adobe 明體 Std L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Adobe 明體 Std L" w:hAnsi="Cambria Math" w:hint="eastAsia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</m:oMath>
      <w:r w:rsidR="00A84F48" w:rsidRPr="00586423">
        <w:rPr>
          <w:rFonts w:ascii="Adobe 明體 Std L" w:eastAsia="Adobe 明體 Std L" w:hAnsi="Adobe 明體 Std L" w:hint="eastAsia"/>
        </w:rPr>
        <w:t>仍未改善。</w:t>
      </w:r>
      <w:r w:rsidR="000C7D59" w:rsidRPr="00586423">
        <w:rPr>
          <w:rFonts w:ascii="Adobe 明體 Std L" w:eastAsia="Adobe 明體 Std L" w:hAnsi="Adobe 明體 Std L" w:hint="eastAsia"/>
        </w:rPr>
        <w:t>相對來看GD比SGD有更好的表現，</w:t>
      </w:r>
      <m:oMath>
        <m:sSub>
          <m:sSubPr>
            <m:ctrlPr>
              <w:rPr>
                <w:rFonts w:ascii="Cambria Math" w:eastAsia="Adobe 明體 Std L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Adobe 明體 Std L" w:hAnsi="Cambria Math" w:hint="eastAsia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</m:oMath>
      <w:r w:rsidR="000C7D59" w:rsidRPr="00586423">
        <w:rPr>
          <w:rFonts w:ascii="Adobe 明體 Std L" w:eastAsia="Adobe 明體 Std L" w:hAnsi="Adobe 明體 Std L" w:hint="eastAsia"/>
        </w:rPr>
        <w:t>在最後能下降到0.2左右</w:t>
      </w:r>
      <w:r w:rsidR="00D466C9" w:rsidRPr="00586423">
        <w:rPr>
          <w:rFonts w:ascii="Adobe 明體 Std L" w:eastAsia="Adobe 明體 Std L" w:hAnsi="Adobe 明體 Std L" w:hint="eastAsia"/>
        </w:rPr>
        <w:t>，</w:t>
      </w:r>
      <w:r w:rsidR="00F565C0" w:rsidRPr="00586423">
        <w:rPr>
          <w:rFonts w:ascii="Adobe 明體 Std L" w:eastAsia="Adobe 明體 Std L" w:hAnsi="Adobe 明體 Std L" w:hint="eastAsia"/>
        </w:rPr>
        <w:t>而</w:t>
      </w:r>
      <w:r w:rsidR="00D466C9" w:rsidRPr="00586423">
        <w:rPr>
          <w:rFonts w:ascii="Adobe 明體 Std L" w:eastAsia="Adobe 明體 Std L" w:hAnsi="Adobe 明體 Std L" w:hint="eastAsia"/>
        </w:rPr>
        <w:t>SGD則仍然維持在0.47左右。</w:t>
      </w:r>
      <w:r w:rsidR="00A84F48">
        <w:br/>
      </w:r>
    </w:p>
    <w:p w:rsidR="00983145" w:rsidRDefault="00F44079" w:rsidP="00F936E6">
      <w:pPr>
        <w:pStyle w:val="a3"/>
        <w:numPr>
          <w:ilvl w:val="0"/>
          <w:numId w:val="1"/>
        </w:numPr>
        <w:ind w:leftChars="0"/>
      </w:pPr>
      <w:r w:rsidRPr="00F44079">
        <w:t>Figure</w:t>
      </w:r>
      <w:r w:rsidRPr="00F44079">
        <w:rPr>
          <w:rFonts w:hint="eastAsia"/>
        </w:rPr>
        <w:t>：</w:t>
      </w:r>
      <w:r w:rsidR="00983145">
        <w:br/>
      </w:r>
      <w:r w:rsidR="00F936E6" w:rsidRPr="00F936E6">
        <w:rPr>
          <w:noProof/>
        </w:rPr>
        <w:drawing>
          <wp:inline distT="0" distB="0" distL="0" distR="0">
            <wp:extent cx="5274310" cy="3036990"/>
            <wp:effectExtent l="0" t="0" r="2540" b="0"/>
            <wp:docPr id="5" name="圖片 5" descr="D:\Adler_au\Master\Machine Learning Foundations\hw3\r07922142\e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ler_au\Master\Machine Learning Foundations\hw3\r07922142\e_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145">
        <w:br/>
      </w:r>
      <w:r w:rsidR="00A84F48" w:rsidRPr="00A84F48">
        <w:t>findings</w:t>
      </w:r>
      <w:r w:rsidR="00A84F48" w:rsidRPr="00A84F48">
        <w:rPr>
          <w:rFonts w:hint="eastAsia"/>
        </w:rPr>
        <w:t>：</w:t>
      </w:r>
      <m:oMath>
        <m:sSub>
          <m:sSubPr>
            <m:ctrlPr>
              <w:rPr>
                <w:rFonts w:ascii="Cambria Math" w:eastAsia="Adobe 明體 Std L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Adobe 明體 Std L" w:hAnsi="Cambria Math" w:hint="eastAsia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out</m:t>
            </m:r>
          </m:sub>
        </m:sSub>
      </m:oMath>
      <w:r w:rsidR="00F936E6" w:rsidRPr="00F936E6">
        <w:rPr>
          <w:rFonts w:ascii="Adobe 明體 Std L" w:eastAsia="Adobe 明體 Std L" w:hAnsi="Adobe 明體 Std L" w:hint="eastAsia"/>
        </w:rPr>
        <w:t>的結果與</w:t>
      </w:r>
      <m:oMath>
        <m:sSub>
          <m:sSubPr>
            <m:ctrlPr>
              <w:rPr>
                <w:rFonts w:ascii="Cambria Math" w:eastAsia="Adobe 明體 Std L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Adobe 明體 Std L" w:hAnsi="Cambria Math" w:hint="eastAsia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</m:oMath>
      <w:r w:rsidR="00F936E6" w:rsidRPr="00F936E6">
        <w:rPr>
          <w:rFonts w:ascii="Adobe 明體 Std L" w:eastAsia="Adobe 明體 Std L" w:hAnsi="Adobe 明體 Std L" w:hint="eastAsia"/>
        </w:rPr>
        <w:t>的結果比較基本上並無差異</w:t>
      </w:r>
      <w:r w:rsidR="00F936E6" w:rsidRPr="00586423">
        <w:rPr>
          <w:rFonts w:ascii="Adobe 明體 Std L" w:eastAsia="Adobe 明體 Std L" w:hAnsi="Adobe 明體 Std L" w:hint="eastAsia"/>
        </w:rPr>
        <w:t>。GD</w:t>
      </w:r>
      <w:r w:rsidR="00F936E6" w:rsidRPr="00F936E6">
        <w:rPr>
          <w:rFonts w:ascii="Adobe 明體 Std L" w:eastAsia="Adobe 明體 Std L" w:hAnsi="Adobe 明體 Std L" w:hint="eastAsia"/>
        </w:rPr>
        <w:t>仍然</w:t>
      </w:r>
      <w:r w:rsidR="00F936E6" w:rsidRPr="00586423">
        <w:rPr>
          <w:rFonts w:ascii="Adobe 明體 Std L" w:eastAsia="Adobe 明體 Std L" w:hAnsi="Adobe 明體 Std L" w:hint="eastAsia"/>
        </w:rPr>
        <w:t>比SGD有更好的表現，</w:t>
      </w:r>
      <m:oMath>
        <m:sSub>
          <m:sSubPr>
            <m:ctrlPr>
              <w:rPr>
                <w:rFonts w:ascii="Cambria Math" w:eastAsia="Adobe 明體 Std L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Adobe 明體 Std L" w:hAnsi="Cambria Math" w:hint="eastAsia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</m:oMath>
      <w:r w:rsidR="00F936E6" w:rsidRPr="00586423">
        <w:rPr>
          <w:rFonts w:ascii="Adobe 明體 Std L" w:eastAsia="Adobe 明體 Std L" w:hAnsi="Adobe 明體 Std L" w:hint="eastAsia"/>
        </w:rPr>
        <w:t>在最後下降到0.2</w:t>
      </w:r>
      <w:r w:rsidR="001B2589">
        <w:rPr>
          <w:rFonts w:ascii="Adobe 明體 Std L" w:eastAsia="Adobe 明體 Std L" w:hAnsi="Adobe 明體 Std L"/>
        </w:rPr>
        <w:t>2</w:t>
      </w:r>
      <w:r w:rsidR="00F936E6" w:rsidRPr="00586423">
        <w:rPr>
          <w:rFonts w:ascii="Adobe 明體 Std L" w:eastAsia="Adobe 明體 Std L" w:hAnsi="Adobe 明體 Std L" w:hint="eastAsia"/>
        </w:rPr>
        <w:t>左右，而SGD則</w:t>
      </w:r>
      <w:r w:rsidR="00F936E6" w:rsidRPr="00F936E6">
        <w:rPr>
          <w:rFonts w:ascii="Adobe 明體 Std L" w:eastAsia="Adobe 明體 Std L" w:hAnsi="Adobe 明體 Std L" w:hint="eastAsia"/>
        </w:rPr>
        <w:t>仍</w:t>
      </w:r>
      <w:r w:rsidR="00F936E6" w:rsidRPr="00586423">
        <w:rPr>
          <w:rFonts w:ascii="Adobe 明體 Std L" w:eastAsia="Adobe 明體 Std L" w:hAnsi="Adobe 明體 Std L" w:hint="eastAsia"/>
        </w:rPr>
        <w:t>維持在0.47左右。</w:t>
      </w:r>
    </w:p>
    <w:sectPr w:rsidR="009831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明體 Std L"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8084D"/>
    <w:multiLevelType w:val="hybridMultilevel"/>
    <w:tmpl w:val="84C63B32"/>
    <w:lvl w:ilvl="0" w:tplc="86D874A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D9"/>
    <w:rsid w:val="00013329"/>
    <w:rsid w:val="000C7D59"/>
    <w:rsid w:val="001B2589"/>
    <w:rsid w:val="004A3583"/>
    <w:rsid w:val="004D51D9"/>
    <w:rsid w:val="00586423"/>
    <w:rsid w:val="00646EF7"/>
    <w:rsid w:val="007C5A0A"/>
    <w:rsid w:val="00983145"/>
    <w:rsid w:val="00A84F48"/>
    <w:rsid w:val="00D466C9"/>
    <w:rsid w:val="00F44079"/>
    <w:rsid w:val="00F565C0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B94A6-A4E9-4FBA-A208-D98E887E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</Words>
  <Characters>232</Characters>
  <Application>Microsoft Office Word</Application>
  <DocSecurity>0</DocSecurity>
  <Lines>1</Lines>
  <Paragraphs>1</Paragraphs>
  <ScaleCrop>false</ScaleCrop>
  <Company>ntou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2019-01-12T16:35:00Z</dcterms:created>
  <dcterms:modified xsi:type="dcterms:W3CDTF">2019-01-14T03:44:00Z</dcterms:modified>
</cp:coreProperties>
</file>