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09BC0">
      <w:pPr>
        <w:pStyle w:val="31"/>
        <w:spacing w:before="480" w:after="120"/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智能门禁课程实验台启动与实操手册</w:t>
      </w:r>
    </w:p>
    <w:p w14:paraId="2C3E7C86">
      <w:pPr>
        <w:pStyle w:val="26"/>
        <w:spacing w:after="300"/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第二课 GPIO 与外设  第三课 RFID 与串口  第四课 Wi-Fi 与 MQTT  第五课 故障与可靠性</w:t>
      </w:r>
    </w:p>
    <w:tbl>
      <w:tblPr>
        <w:tblStyle w:val="32"/>
        <w:tblW w:w="0" w:type="auto"/>
        <w:jc w:val="center"/>
        <w:tblBorders>
          <w:top w:val="single" w:color="D9E0E6" w:sz="4" w:space="0"/>
          <w:left w:val="single" w:color="D9E0E6" w:sz="4" w:space="0"/>
          <w:bottom w:val="single" w:color="D9E0E6" w:sz="4" w:space="0"/>
          <w:right w:val="single" w:color="D9E0E6" w:sz="4" w:space="0"/>
          <w:insideH w:val="single" w:color="D9E0E6" w:sz="4" w:space="0"/>
          <w:insideV w:val="single" w:color="D9E0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FB76C1D">
        <w:trPr>
          <w:cantSplit/>
          <w:tblHeader/>
          <w:jc w:val="center"/>
        </w:trPr>
        <w:tc>
          <w:tcPr>
            <w:tcW w:w="3240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1A9FDC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今天完成什么</w:t>
            </w:r>
          </w:p>
        </w:tc>
        <w:tc>
          <w:tcPr>
            <w:tcW w:w="3384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76EBD6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用什么完成</w:t>
            </w:r>
          </w:p>
        </w:tc>
        <w:tc>
          <w:tcPr>
            <w:tcW w:w="3312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F59A9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交出什么</w:t>
            </w:r>
          </w:p>
        </w:tc>
      </w:tr>
      <w:tr w14:paraId="31B6B568">
        <w:trPr>
          <w:cantSplit/>
          <w:jc w:val="center"/>
        </w:trPr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r>
              <w:t>完成 GPIO/外设、RFID/UART、Wi-Fi/MQTT 与故障恢复实验，理解输入、鉴权、联网和安全降级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0CAE1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VS Code + 本地 C++ 桌面实验台；可选 PlatformIO 编译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1A125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操作记录、故障树、测试结论和未验证项</w:t>
            </w:r>
          </w:p>
        </w:tc>
      </w:tr>
    </w:tbl>
    <w:p w14:paraId="56516AD3">
      <w:pPr>
        <w:spacing w:after="20"/>
        <w:rPr>
          <w:rFonts w:hint="eastAsia" w:ascii="华文楷体" w:hAnsi="华文楷体" w:eastAsia="华文楷体" w:cs="华文楷体"/>
        </w:rPr>
      </w:pPr>
    </w:p>
    <w:p w14:paraId="34CAF7A3">
      <w:pPr>
        <w:spacing w:before="0" w:after="14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>先记住：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本手册的桌面实验台在电脑上模拟状态和事件，不连接真实门锁、GPIO、RFID、Wi-Fi 或 MQTT Broker。PlatformIO 编译是另一项检查；编译成功不等于固件已经在实体 ESP32 上运行。</w:t>
      </w:r>
    </w:p>
    <w:p w14:paraId="57603141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32"/>
        </w:rPr>
        <w:t>开始前准备</w:t>
      </w:r>
    </w:p>
    <w:p w14:paraId="0FB88D98">
      <w:pPr>
        <w:pStyle w:val="16"/>
        <w:spacing w:after="40" w:line="269" w:lineRule="auto"/>
        <w:ind w:left="403" w:hanging="20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在本机解压完整项目文件夹。VS Code 打开应是同时包含 desktop、src 和 platformio.ini 的项目根目录。不要只打开 docs 子文件夹。</w:t>
      </w:r>
    </w:p>
    <w:p w14:paraId="2CB6F0FA">
      <w:pPr>
        <w:pStyle w:val="16"/>
        <w:spacing w:after="40" w:line="269" w:lineRule="auto"/>
        <w:ind w:left="403" w:hanging="202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课堂桌面实验不需要 Wokwi、实体 ESP32、MQTT Broker 或付费账号；正常启动也不需要打开 PlatformIO。macOS 需要 Apple Command Line Tools 提供 clang++；若未安装，在“终端”运行 xcode-select --install。</w:t>
      </w:r>
    </w:p>
    <w:p w14:paraId="193318C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Windows 首次使用需安装 MSYS2。打开 MSYS2 UCRT64 终端运行 pacman -S mingw-w64-ucrt-x86_64-gcc；安装后把 C:\msys64\ucrt64\bin 加入 Windows 用户 PATH，再重新打开 VS Code。若安装目录不同，使用实际目录下的 ucrt64\bin。</w:t>
      </w:r>
    </w:p>
    <w:p w14:paraId="20B0BF5C">
      <w:pPr>
        <w:pStyle w:val="4"/>
        <w:keepNext/>
        <w:spacing w:before="160" w:after="100"/>
        <w:rPr>
          <w:rFonts w:hint="eastAsia" w:ascii="华文楷体" w:hAnsi="华文楷体" w:eastAsia="华文楷体" w:cs="华文楷体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b/>
          <w:color w:val="000000"/>
          <w:sz w:val="25"/>
        </w:rPr>
        <w:t>本手册怎么用</w:t>
      </w:r>
    </w:p>
    <w:p w14:paraId="5E59D9E3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按顺序操作。每次只改变一个条件；看到结果后先记录，再做下一步。遇到与预期不同的情况，先截图或抄日志，不要急着点“重置实验”。</w:t>
      </w:r>
    </w:p>
    <w:p w14:paraId="7BA4C5F3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一  课前一键启动</w:t>
      </w:r>
    </w:p>
    <w:p w14:paraId="1C6B049D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1. 打开项目文件夹  在 VS Code 选择“文件 → 打开文件夹”，打开包含 desktop、src 和 platformio.ini 的项目根目录。</w:t>
      </w:r>
    </w:p>
    <w:p w14:paraId="065F1EC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2. 打开任务列表  macOS 按 ⌘⇧P；Windows 按 Ctrl+Shift+P。输入并选择 Tasks: Run Task。</w:t>
      </w:r>
    </w:p>
    <w:p w14:paraId="00C9F8C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 启动课堂演示  选择 SmartDoor: Start local app (build + test + open)。</w:t>
      </w:r>
    </w:p>
    <w:p w14:paraId="167DC24E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4. 等待完成  终端先显示“All simulator checks passed.”，再显示“Build successful”和实验台地址；随后浏览器会自动打开。</w:t>
      </w:r>
    </w:p>
    <w:p w14:paraId="4311DCF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5. 保持终端运行  首次启动时任务终端会持续运行。下课时回到该终端按 Ctrl+C 停止服务。</w:t>
      </w:r>
    </w:p>
    <w:p w14:paraId="2B6B3F06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如果终端提示“复用已运行的智能门禁实验台”并很快结束，说明旧服务仍在运行。要停止服务，请回到最初启动它的终端按 Ctrl+C。</w:t>
      </w:r>
    </w:p>
    <w:p w14:paraId="4FC368E0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本课运行本机 C++ 教学模拟器。课堂演示不需要启动 PlatformIO 或 Wokwi，也不需要实体硬件。</w:t>
      </w:r>
    </w:p>
    <w:p w14:paraId="4BECD14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macOS 备用启动：可在 Finder 双击项目根目录中的 start.command。若首次启动被系统拦截，在 Finder 中右键该文件并选择“打开”；若提示缺少编译器，先安装 Apple Command Line Tools。</w:t>
      </w:r>
    </w:p>
    <w:p w14:paraId="2EDFB4D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Windows 备用启动：在项目根目录打开 PowerShell，运行 powershell -NoProfile -ExecutionPolicy Bypass -File .\start-windows.ps1。脚本会先运行桌面测试、再编译并打开实验台。</w:t>
      </w:r>
    </w:p>
    <w:p w14:paraId="3397841C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如果浏览器没有自动打开，复制终端显示的完整实验台地址到浏览器访问；端口以终端实际显示为准。</w:t>
      </w:r>
    </w:p>
    <w:p w14:paraId="1447D9AA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关闭实验台</w:t>
      </w:r>
    </w:p>
    <w:p w14:paraId="6A4B642C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课程结束后回到最初启动服务的终端按 Ctrl+C。只关浏览器不会停止本机服务。若出现“复用已运行的智能门禁实验台”，当前任务会打开网页后退出，原服务仍由最初启动它的终端管理。</w:t>
      </w:r>
    </w:p>
    <w:p w14:paraId="1F3B14D0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32"/>
        </w:rPr>
        <w:t>二  认识实验页面</w:t>
      </w:r>
    </w:p>
    <w:tbl>
      <w:tblPr>
        <w:tblStyle w:val="32"/>
        <w:tblW w:w="0" w:type="auto"/>
        <w:jc w:val="center"/>
        <w:tblBorders>
          <w:top w:val="single" w:color="D9E0E6" w:sz="4" w:space="0"/>
          <w:left w:val="single" w:color="D9E0E6" w:sz="4" w:space="0"/>
          <w:bottom w:val="single" w:color="D9E0E6" w:sz="4" w:space="0"/>
          <w:right w:val="single" w:color="D9E0E6" w:sz="4" w:space="0"/>
          <w:insideH w:val="single" w:color="D9E0E6" w:sz="4" w:space="0"/>
          <w:insideV w:val="single" w:color="D9E0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0558FE50">
        <w:trPr>
          <w:cantSplit/>
          <w:tblHeader/>
          <w:jc w:val="center"/>
        </w:trPr>
        <w:tc>
          <w:tcPr>
            <w:tcW w:w="1656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5EF3FE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页面位置</w:t>
            </w:r>
          </w:p>
        </w:tc>
        <w:tc>
          <w:tcPr>
            <w:tcW w:w="3816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45342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你会看到什么</w:t>
            </w:r>
          </w:p>
        </w:tc>
        <w:tc>
          <w:tcPr>
            <w:tcW w:w="4464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058AD8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本课怎么用</w:t>
            </w:r>
          </w:p>
        </w:tc>
      </w:tr>
      <w:tr w14:paraId="0F1E9F2C">
        <w:trPr>
          <w:cantSplit/>
          <w:jc w:val="center"/>
        </w:trPr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4A1A3C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页面顶部</w:t>
            </w:r>
          </w:p>
        </w:tc>
        <w:tc>
          <w:tcPr>
            <w:tcW w:w="3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BAA61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NORMAL / TAMPER / FAULT；重置实验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547D8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先看系统状态；每个新场景开始前重置。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第二课标签</w:t>
            </w:r>
          </w:p>
        </w:tc>
        <w:tc>
          <w:tcPr>
            <w:tcW w:type="dxa" w:w="3389"/>
          </w:tcPr>
          <w:p>
            <w:r>
              <w:t>GPIO 按键、LED、蜂鸣器和虚拟时间</w:t>
            </w:r>
          </w:p>
        </w:tc>
        <w:tc>
          <w:tcPr>
            <w:tcW w:type="dxa" w:w="3389"/>
          </w:tcPr>
          <w:p>
            <w:r>
              <w:t>练习输入消抖、边沿检测与输出状态。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第三课标签</w:t>
            </w:r>
          </w:p>
        </w:tc>
        <w:tc>
          <w:tcPr>
            <w:tcW w:type="dxa" w:w="3389"/>
          </w:tcPr>
          <w:p>
            <w:r>
              <w:t>RFID 卡片、白名单、UART 命令、SPI 接线图</w:t>
            </w:r>
          </w:p>
        </w:tc>
        <w:tc>
          <w:tcPr>
            <w:tcW w:type="dxa" w:w="3389"/>
          </w:tcPr>
          <w:p>
            <w:r>
              <w:t>练习鉴权、命令解析和错误输入处理。</w:t>
            </w:r>
          </w:p>
        </w:tc>
      </w:tr>
      <w:tr w14:paraId="56303519">
        <w:trPr>
          <w:cantSplit/>
          <w:jc w:val="center"/>
        </w:trPr>
        <w:tc>
          <w:tcPr>
            <w:tcW w:w="165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6E698D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第四课标签</w:t>
            </w:r>
          </w:p>
        </w:tc>
        <w:tc>
          <w:tcPr>
            <w:tcW w:w="381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0E4DAE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门禁、出门按钮、刷卡、MQTT 命令</w:t>
            </w:r>
          </w:p>
        </w:tc>
        <w:tc>
          <w:tcPr>
            <w:tcW w:w="446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C8063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验证本地出门按钮与 RFID 故障降级。</w:t>
            </w:r>
          </w:p>
        </w:tc>
      </w:tr>
      <w:tr w14:paraId="613C9D44">
        <w:trPr>
          <w:cantSplit/>
          <w:jc w:val="center"/>
        </w:trPr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4B1682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第五课标签</w:t>
            </w:r>
          </w:p>
        </w:tc>
        <w:tc>
          <w:tcPr>
            <w:tcW w:w="3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C26405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门磁、CLEAR、RFID 故障/恢复、看门狗、内存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CF270F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完成本课主要故障注入步骤。</w:t>
            </w:r>
          </w:p>
        </w:tc>
      </w:tr>
      <w:tr w14:paraId="5D209002">
        <w:trPr>
          <w:cantSplit/>
          <w:jc w:val="center"/>
        </w:trPr>
        <w:tc>
          <w:tcPr>
            <w:tcW w:w="165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2126BC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实验日志</w:t>
            </w:r>
          </w:p>
        </w:tc>
        <w:tc>
          <w:tcPr>
            <w:tcW w:w="381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735C1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带虚拟时间的事件文字</w:t>
            </w:r>
          </w:p>
        </w:tc>
        <w:tc>
          <w:tcPr>
            <w:tcW w:w="446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620112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用它说明发生了什么、为什么成功或被拒绝。</w:t>
            </w:r>
          </w:p>
        </w:tc>
      </w:tr>
      <w:tr w14:paraId="025F7586">
        <w:trPr>
          <w:cantSplit/>
          <w:jc w:val="center"/>
        </w:trPr>
        <w:tc>
          <w:tcPr>
            <w:tcW w:w="165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DA6D99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主题消息</w:t>
            </w:r>
          </w:p>
        </w:tc>
        <w:tc>
          <w:tcPr>
            <w:tcW w:w="3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7FEC72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主题、内容、QoS、retain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5B43F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观察消息模型；不要把它当成真实 Broker 抓包。</w:t>
            </w:r>
          </w:p>
        </w:tc>
      </w:tr>
    </w:tbl>
    <w:p w14:paraId="06B5ADB1">
      <w:pPr>
        <w:spacing w:after="20"/>
        <w:rPr>
          <w:rFonts w:hint="eastAsia" w:ascii="华文楷体" w:hAnsi="华文楷体" w:eastAsia="华文楷体" w:cs="华文楷体"/>
        </w:rPr>
      </w:pPr>
    </w:p>
    <w:p w14:paraId="4B9CAD2E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每个独立演示开始前点击右上角“重置实验”。它会恢复门锁、门磁、RFID、网络、模式、虚拟时间和模拟堆计数，并清除本轮实验日志与主题消息。同一演示中途不要重置，否则刚才的过程证据会被清掉。</w:t>
      </w:r>
    </w:p>
    <w:p>
      <w:pPr>
        <w:pStyle w:val="3"/>
      </w:pPr>
      <w:r>
        <w:t>第二课与第三课操作补充</w:t>
      </w:r>
    </w:p>
    <w:p>
      <w:pPr>
        <w:pStyle w:val="4"/>
      </w:pPr>
      <w:r>
        <w:t>第二课 GPIO 与外设：按键、LED 和蜂鸣器</w:t>
      </w:r>
    </w:p>
    <w:p>
      <w:pPr/>
      <w:r>
        <w:t>目标：看清一个输入如何经过程序判断，再改变输出；练习按键消抖、边沿检测和模块化驱动。页面是桌面教学模型，不会读取真实 GPIO，也不会发出声音。</w:t>
      </w:r>
    </w:p>
    <w:p>
      <w:pPr/>
      <w:r>
        <w:t>1. 点击顶部“第二课 · GPIO 与外设”。先点击右上角“重置实验”，确认门已上锁、红色 LED 亮、绿色 LED 灭，按键输入为 HIGH。HIGH 表示按钮松开；本课程按下时读 LOW。</w:t>
      </w:r>
    </w:p>
    <w:p>
      <w:pPr/>
      <w:r>
        <w:t>2. 点击“注入触点抖动”。门应保持上锁，日志显示小于 50 ms 的触点变化被过滤。真实机械按钮在按下瞬间可能快速通断；没有消抖时，一次按压可能被程序误判成多次。</w:t>
      </w:r>
    </w:p>
    <w:p>
      <w:pPr/>
      <w:r>
        <w:t>3. 点击“按住出门按钮”。门应解锁，绿色 LED 亮、红色 LED 灭，有效按下沿计数增加 1。按钮仍按住时再点一次，计数不应增加；先点“松开按钮”，再按一次才会形成新的按下沿。这样可避免按住时重复触发。</w:t>
      </w:r>
    </w:p>
    <w:p>
      <w:pPr/>
      <w:r>
        <w:t>4. 点击“推进 3 秒并观察自动落锁”。门应重新上锁，LED 回到红灯亮、绿灯灭。这个按钮推进的是虚拟时间，不是等待真实三秒。</w:t>
      </w:r>
    </w:p>
    <w:p>
      <w:pPr/>
      <w:r>
        <w:t>5. 依次点击“开门提示 2400 Hz”“落锁提示 1600 Hz”“报警提示 3200 Hz”，再点“静音”。观察蜂鸣器 PWM 状态和日志。频率是软件模型显示值；电脑不会播放提示音。</w:t>
      </w:r>
    </w:p>
    <w:p>
      <w:pPr/>
      <w:r>
        <w:t>理解代码分工：main.cpp 决定何时开门；button.h/.cpp 负责稳定读取按键并检测有效边沿；led.h/.cpp 控制状态指示；buzzer.h/.cpp 封装 PWM 提示音。模块接口让主程序更容易阅读、测试和替换硬件驱动。</w:t>
      </w:r>
    </w:p>
    <w:p>
      <w:pPr>
        <w:pStyle w:val="4"/>
      </w:pPr>
      <w:r>
        <w:t>第三课 RFID 与串口：读卡鉴权和命令处理</w:t>
      </w:r>
    </w:p>
    <w:p>
      <w:pPr/>
      <w:r>
        <w:t>1. 点击顶部“第三课 · RFID 与串口”，再点“重置实验”。默认白名单只有 Blue 卡 UID 01:02:03:04。UID 55:66:77:88 的 Yellow 卡和 aa:bb:cc:dd 测试卡默认未授权。</w:t>
      </w:r>
    </w:p>
    <w:p>
      <w:pPr/>
      <w:r>
        <w:t>2. 点击“刷授权卡 Blue”。观察门解锁，并在实验日志查看 RFID 读取、授权成功和开门记录；点击“刷未授权卡 Yellow”，门应保持锁定，日志出现 WARN，蜂鸣器状态转为报警提示。</w:t>
      </w:r>
    </w:p>
    <w:p>
      <w:pPr/>
      <w:r>
        <w:t>3. 在 UART 串口命令台输入 LIST 并发送，查看白名单；输入 ADD 55:66:77:88 后再发 LIST，确认 Yellow UID 加入本轮白名单，再刷 Yellow 验证。输入 REMOVE 55:66:77:88 后再刷，确认它重新被拒绝。重置实验会恢复默认白名单。</w:t>
      </w:r>
    </w:p>
    <w:p>
      <w:pPr/>
      <w:r>
        <w:t>4. 继续试 OPEN、STATUS、CLOSE。OPEN 解锁，STATUS 在日志报告门锁状态，CLOSE 落锁。输入拼错的命令或格式错误的 UID，观察 [ERROR] 日志；系统应拒绝无效输入，不应悄悄修改白名单。UID 格式须为 4 字节或 7 字节十六进制数，并以冒号分隔。</w:t>
      </w:r>
    </w:p>
    <w:p>
      <w:pPr/>
      <w:r>
        <w:t>5. 查看 SPI 连线图：MOSI GPIO23、MISO GPIO19、SCK GPIO18、CS/SS GPIO5、RST GPIO21、3.3V 和 GND。MFRC522 模块标注 SDA 的引脚在这套接法中用作 SPI 片选 CS/SS，不是 I²C SDA。该图只说明接线关系，不是电路仿真。</w:t>
      </w:r>
    </w:p>
    <w:p>
      <w:pPr/>
      <w:r>
        <w:t>日志等级：DEBUG 记录细节，INFO 记录正常流程，WARN 记录拒绝或可恢复异常，ERROR 记录无效命令等错误。真实产品还要控制日志内容、级别、保存空间和隐私。UID 白名单只用于教学；UID 本身不是安全认证，真实门禁应采用具备密码学认证的凭证并保护密钥。</w:t>
      </w:r>
    </w:p>
    <w:p>
      <w:pPr/>
      <w:r>
        <w:t>课程页面中的 RFID、SPI 和 UART 都是电脑内的交互模型；不会读取实体卡、产生 SPI 波形或向真实串口发送数据。所有课程页共享门锁状态和日志；重置会清日志、恢复初始门锁状态和默认白名单。</w:t>
      </w:r>
    </w:p>
    <w:p w14:paraId="3B089FD0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三  第四课 Wi-Fi 与 MQTT</w:t>
      </w:r>
    </w:p>
    <w:p w14:paraId="10B33BBB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先点顶部“第四课 · Wi-Fi 与 MQTT”。每个独立演示开始前点一次右上角“重置实验”；同一演示中途不要重置。</w:t>
      </w:r>
    </w:p>
    <w:p w14:paraId="2A41D77C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1. 远程开门和自动落锁</w:t>
      </w:r>
    </w:p>
    <w:p w14:paraId="2EAEC44E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① 重置实验，确认状态为 NORMAL、门已上锁、Wi-Fi 和 MQTT 已连接。② 点击 OPEN，观察门解锁。③ 在“实验日志”查看 smartdoor/command 收到的指令，在“主题消息”查看 smartdoor/event 和 smartdoor/status。注意：command 是收到的订阅指令，记录在日志里，不会作为发布消息出现在主题消息表。④ 每次点击“推进 1 秒”，共点击三次；第三秒后观察自动落锁和日志记录。</w:t>
      </w:r>
    </w:p>
    <w:p w14:paraId="2ED291AC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可以讲：远程命令经 MQTT 主题到达设备；开门和自动落锁由设备本地程序逻辑完成。</w:t>
      </w:r>
    </w:p>
    <w:p w14:paraId="3EEF9EF9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2. 断网时的行为</w:t>
      </w:r>
    </w:p>
    <w:p w14:paraId="16F9696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① 重置实验，确认门已上锁且 Wi-Fi/MQTT 已连接。② 点击“切换 Wi-Fi”，确认 Wi-Fi 和 MQTT 断开。③ 点击 OPEN，门应保持上锁；在实验日志查看“远程指令未送达”。④ 点击“出门按钮”，确认本地可以解锁。⑤ 再点击“切换 Wi-Fi”，确认 Wi-Fi 和 MQTT 恢复连接。</w:t>
      </w:r>
    </w:p>
    <w:p w14:paraId="45A7DF4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可以讲：网络故障会影响远程控制，但本地出口不能依赖云端或网络。</w:t>
      </w:r>
    </w:p>
    <w:p w14:paraId="12F2BA43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 异常离线状态 LWT 教学演示</w:t>
      </w:r>
    </w:p>
    <w:p w14:paraId="2A154B3B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① 重置实验，确认连接恢复。② 点击“模拟异常断电（LWT）”，在“主题消息”表找到 smartdoor/lwt，确认内容变为 offline。③ 点击“重置实验”，为下一项恢复干净状态。</w:t>
      </w:r>
    </w:p>
    <w:p w14:paraId="2211D83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重要说明：页面会立即显示 offline，这是教学模型，不是真实 MQTT Broker。真实设备的 LWT 通常由 Broker 检测到客户端异常断连后发布，触发时机并非按钮即时模拟。</w:t>
      </w:r>
    </w:p>
    <w:p w14:paraId="37ED42CB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四  实验 A 门磁防拆与恢复</w:t>
      </w:r>
    </w:p>
    <w:p w14:paraId="34DF9712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目标：观察“锁定时门磁报告开门”如何触发防拆状态；验证门仍开时系统拒绝清除，门关闭后才允许恢复。</w:t>
      </w:r>
    </w:p>
    <w:p w14:paraId="326A5142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1. 点击“重置实验”，再点“故障与可靠性”。确认顶部 NORMAL、门已上锁、门磁 CLOSED、RFID 正常。</w:t>
      </w:r>
    </w:p>
    <w:p w14:paraId="09B0FBB7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2. 注入门磁打开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点击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门磁打开（防拆）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。</w:t>
      </w:r>
    </w:p>
    <w:p w14:paraId="45A1F907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3. 记录触发结果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记录顶部状态和实验日志。</w:t>
      </w:r>
    </w:p>
    <w:p w14:paraId="5C556BED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4. 门仍开时点击“清除 TAMPER”。状态应保持 TAMPER。切到第四课，在“实验日志”查看“只有门磁已关闭时才能清除 TAMPER”的拒绝原因，再切回第五课。</w:t>
      </w:r>
    </w:p>
    <w:p w14:paraId="2962EE3D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5. 点击“门磁关闭”，确认门磁显示 CLOSED；再点击“清除 TAMPER”，确认状态回到 NORMAL。</w:t>
      </w:r>
    </w:p>
    <w:p w14:paraId="6581A3D6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6. 保存证据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抄下门磁打开、CLEAR 被拒绝、门关闭后恢复这三条日志或截取页面。</w:t>
      </w:r>
    </w:p>
    <w:tbl>
      <w:tblPr>
        <w:tblStyle w:val="32"/>
        <w:tblW w:w="0" w:type="auto"/>
        <w:jc w:val="center"/>
        <w:tblBorders>
          <w:top w:val="single" w:color="D9E0E6" w:sz="4" w:space="0"/>
          <w:left w:val="single" w:color="D9E0E6" w:sz="4" w:space="0"/>
          <w:bottom w:val="single" w:color="D9E0E6" w:sz="4" w:space="0"/>
          <w:right w:val="single" w:color="D9E0E6" w:sz="4" w:space="0"/>
          <w:insideH w:val="single" w:color="D9E0E6" w:sz="4" w:space="0"/>
          <w:insideV w:val="single" w:color="D9E0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2F51517D">
        <w:trPr>
          <w:cantSplit/>
          <w:tblHeader/>
          <w:jc w:val="center"/>
        </w:trPr>
        <w:tc>
          <w:tcPr>
            <w:tcW w:w="2448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EF6973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操作</w:t>
            </w:r>
          </w:p>
        </w:tc>
        <w:tc>
          <w:tcPr>
            <w:tcW w:w="4464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8DDF6D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预期结果</w:t>
            </w:r>
          </w:p>
        </w:tc>
        <w:tc>
          <w:tcPr>
            <w:tcW w:w="3024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D7FA49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我的观察</w:t>
            </w:r>
          </w:p>
        </w:tc>
      </w:tr>
      <w:tr w14:paraId="1EE7E033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0C79B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锁定时门磁打开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810329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状态进入 TAMPER，并出现防拆报警/事件。</w:t>
            </w:r>
          </w:p>
        </w:tc>
        <w:tc>
          <w:tcPr>
            <w:tcW w:w="30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BE7A5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</w:t>
            </w:r>
          </w:p>
        </w:tc>
      </w:tr>
      <w:tr w14:paraId="27D2D390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0678BD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门仍开时清除</w:t>
            </w:r>
          </w:p>
        </w:tc>
        <w:tc>
          <w:tcPr>
            <w:tcW w:w="446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FCC05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拒绝 CLEAR；状态保持 TAMPER，日志说明门磁未关闭。</w:t>
            </w:r>
          </w:p>
        </w:tc>
        <w:tc>
          <w:tcPr>
            <w:tcW w:w="302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C0C201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</w:t>
            </w:r>
          </w:p>
        </w:tc>
      </w:tr>
      <w:tr w14:paraId="7E553A92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49F4B4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关门后清除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F60F0C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状态回到 NORMAL，并留下恢复事件。</w:t>
            </w:r>
          </w:p>
        </w:tc>
        <w:tc>
          <w:tcPr>
            <w:tcW w:w="30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3C364F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</w:t>
            </w:r>
          </w:p>
        </w:tc>
      </w:tr>
    </w:tbl>
    <w:p w14:paraId="4FFCC270">
      <w:pPr>
        <w:spacing w:after="20"/>
        <w:rPr>
          <w:rFonts w:hint="eastAsia" w:ascii="华文楷体" w:hAnsi="华文楷体" w:eastAsia="华文楷体" w:cs="华文楷体"/>
        </w:rPr>
      </w:pPr>
    </w:p>
    <w:p w14:paraId="0F041E57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>检查点：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按钮被点击，不代表操作被允许。这里“拒绝清除”是正确结果，因为恢复前置条件尚未满足。</w:t>
      </w:r>
    </w:p>
    <w:p w14:paraId="761D0833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五  实验 B：注入 RFID 故障并检查本地出口</w:t>
      </w:r>
    </w:p>
    <w:p w14:paraId="19019D36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目标：确认读卡器连续失败会进入 FAULT；刷卡功能受影响时，本地出门按钮仍可工作。</w:t>
      </w:r>
    </w:p>
    <w:p w14:paraId="7D027182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1. 重置并切换到第五课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点击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重置实验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，确认 RFID 正常、门已上锁、顶部 NORMAL。保持在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第五课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 标签。</w:t>
      </w:r>
    </w:p>
    <w:p w14:paraId="4CBA4860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2. 连续注入三次失败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连续点击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注入一次 RFID 读卡失败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 三次。不要中途点击自检恢复或重置。</w:t>
      </w:r>
    </w:p>
    <w:p w14:paraId="627FB207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3. 确认故障状态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检查 RFID 标记与顶部状态，并查看日志是否出现失败计数 `1/3、2/3、3/3` 及故障报警。达到阈值后应看到 FAULT。</w:t>
      </w:r>
    </w:p>
    <w:p w14:paraId="3A62594B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>4. 检查刷卡受限  切换到 Wi‑Fi 与 MQTT，点击 刷授权卡。记下日志中 RFID 故障导致刷卡不可用的提示。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</w:r>
    </w:p>
    <w:p w14:paraId="7C199546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5. 检查本地出门按钮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仍在第四课页面，点击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出门按钮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。记录门锁是否解锁。该按钮代表本地出口路径，不依赖 RFID 或网络。</w:t>
      </w:r>
    </w:p>
    <w:p w14:paraId="09116DFC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6. 回到第五课点击“RFID 自检恢复”，确认 RFID 正常、顶部回到 NORMAL。此时门可能仍解锁，因为自动落锁计时尚未结束。切到第四课点击“推进 1 秒”三次观察落锁，也可点击 CLOSE 手动落锁。</w:t>
      </w:r>
    </w:p>
    <w:tbl>
      <w:tblPr>
        <w:tblStyle w:val="32"/>
        <w:tblW w:w="0" w:type="auto"/>
        <w:jc w:val="center"/>
        <w:tblBorders>
          <w:top w:val="single" w:color="D9E0E6" w:sz="4" w:space="0"/>
          <w:left w:val="single" w:color="D9E0E6" w:sz="4" w:space="0"/>
          <w:bottom w:val="single" w:color="D9E0E6" w:sz="4" w:space="0"/>
          <w:right w:val="single" w:color="D9E0E6" w:sz="4" w:space="0"/>
          <w:insideH w:val="single" w:color="D9E0E6" w:sz="4" w:space="0"/>
          <w:insideV w:val="single" w:color="D9E0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23AA6C59">
        <w:trPr>
          <w:cantSplit/>
          <w:tblHeader/>
          <w:jc w:val="center"/>
        </w:trPr>
        <w:tc>
          <w:tcPr>
            <w:tcW w:w="2736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559AF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检查项</w:t>
            </w:r>
          </w:p>
        </w:tc>
        <w:tc>
          <w:tcPr>
            <w:tcW w:w="4176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D49007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预期结果</w:t>
            </w:r>
          </w:p>
        </w:tc>
        <w:tc>
          <w:tcPr>
            <w:tcW w:w="3024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04D459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我的观察</w:t>
            </w:r>
          </w:p>
        </w:tc>
      </w:tr>
      <w:tr w14:paraId="7B055192">
        <w:trPr>
          <w:cantSplit/>
          <w:jc w:val="center"/>
        </w:trPr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5E83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三次失败</w:t>
            </w:r>
          </w:p>
        </w:tc>
        <w:tc>
          <w:tcPr>
            <w:tcW w:w="41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B243A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RFID 进入故障，出现 FAULT 和故障记录。</w:t>
            </w:r>
          </w:p>
        </w:tc>
        <w:tc>
          <w:tcPr>
            <w:tcW w:w="30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F046F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</w:t>
            </w:r>
          </w:p>
        </w:tc>
      </w:tr>
      <w:tr w14:paraId="6FA8FDC0">
        <w:trPr>
          <w:cantSplit/>
          <w:jc w:val="center"/>
        </w:trPr>
        <w:tc>
          <w:tcPr>
            <w:tcW w:w="273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94355B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故障时刷授权卡</w:t>
            </w:r>
          </w:p>
        </w:tc>
        <w:tc>
          <w:tcPr>
            <w:tcW w:w="417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DCA02F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刷卡不可用；日志说明读卡器故障。</w:t>
            </w:r>
          </w:p>
        </w:tc>
        <w:tc>
          <w:tcPr>
            <w:tcW w:w="302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652CB3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</w:t>
            </w:r>
          </w:p>
        </w:tc>
      </w:tr>
      <w:tr w14:paraId="042DE0CE">
        <w:trPr>
          <w:cantSplit/>
          <w:jc w:val="center"/>
        </w:trPr>
        <w:tc>
          <w:tcPr>
            <w:tcW w:w="27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68641D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故障时本地出门按钮</w:t>
            </w:r>
          </w:p>
        </w:tc>
        <w:tc>
          <w:tcPr>
            <w:tcW w:w="417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FACCD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允许本地出口动作；记录门锁状态变化。</w:t>
            </w:r>
          </w:p>
        </w:tc>
        <w:tc>
          <w:tcPr>
            <w:tcW w:w="30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BA01A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</w:t>
            </w:r>
          </w:p>
        </w:tc>
      </w:tr>
      <w:tr w14:paraId="0FABB935">
        <w:trPr>
          <w:cantSplit/>
          <w:jc w:val="center"/>
        </w:trPr>
        <w:tc>
          <w:tcPr>
            <w:tcW w:w="273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D0CBE4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自检恢复</w:t>
            </w:r>
          </w:p>
        </w:tc>
        <w:tc>
          <w:tcPr>
            <w:tcW w:w="417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7E84C9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RFID 正常，FAULT 清除为 NORMAL（若无其他 TAMPER）。</w:t>
            </w:r>
          </w:p>
        </w:tc>
        <w:tc>
          <w:tcPr>
            <w:tcW w:w="302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748E22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</w:t>
            </w:r>
          </w:p>
        </w:tc>
      </w:tr>
    </w:tbl>
    <w:p w14:paraId="3A1D2AE5">
      <w:pPr>
        <w:spacing w:after="20"/>
        <w:rPr>
          <w:rFonts w:hint="eastAsia" w:ascii="华文楷体" w:hAnsi="华文楷体" w:eastAsia="华文楷体" w:cs="华文楷体"/>
        </w:rPr>
      </w:pPr>
    </w:p>
    <w:p w14:paraId="3B5B6BC6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六  实验 C 看门狗 堆计数与深睡</w:t>
      </w:r>
    </w:p>
    <w:p w14:paraId="716C1756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本节演示的是教学模型状态，不测量电脑或 ESP32 的真实硬件指标。每项开始前点击“重置实验”，避免上一个场景干扰。</w:t>
      </w:r>
    </w:p>
    <w:p w14:paraId="7EADC58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1. 看门狗  点击“看门狗演示”，切到第四课查看实验日志和主题消息中的 WATCHDOG_RESET_DEMO，以及“设备恢复到安全锁定状态”的记录。</w:t>
      </w:r>
    </w:p>
    <w:p w14:paraId="12A04E2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说明：这是模拟任务卡死后触发看门狗并恢复的流程，不代表真实 ESP32 已经发生复位。</w:t>
      </w:r>
    </w:p>
    <w:p w14:paraId="76C8B4CA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2. 模拟堆计数  点击“重置实验”，确认“模拟固件堆”为 18432 B；点击一次“模拟分配 512 B”，确认变为 18944 B。</w:t>
      </w:r>
    </w:p>
    <w:p w14:paraId="07F1E136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说明：这是教学计数，不是电脑进程内存或 ESP32 实测值。重复点击会继续增加计数。</w:t>
      </w:r>
    </w:p>
    <w:p w14:paraId="2EC4571A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3. 深睡与唤醒  点击“重置实验”，在第五课点击“切换深睡状态”；切到第四课确认 Wi-Fi/MQTT 断开。返回第五课，再点一次“切换深睡状态”模拟唤醒；切回第四课确认连接恢复。</w:t>
      </w:r>
    </w:p>
    <w:p w14:paraId="027CAACE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说明：真实设备进入深睡后无线连接不会保持，唤醒后需要重新连接。本页面只演示状态变化，不测量实际功耗。</w:t>
      </w:r>
    </w:p>
    <w:tbl>
      <w:tblPr>
        <w:tblStyle w:val="32"/>
        <w:tblW w:w="0" w:type="auto"/>
        <w:jc w:val="center"/>
        <w:tblBorders>
          <w:top w:val="single" w:color="D9E0E6" w:sz="4" w:space="0"/>
          <w:left w:val="single" w:color="D9E0E6" w:sz="4" w:space="0"/>
          <w:bottom w:val="single" w:color="D9E0E6" w:sz="4" w:space="0"/>
          <w:right w:val="single" w:color="D9E0E6" w:sz="4" w:space="0"/>
          <w:insideH w:val="single" w:color="D9E0E6" w:sz="4" w:space="0"/>
          <w:insideV w:val="single" w:color="D9E0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76D335A8">
        <w:trPr>
          <w:cantSplit/>
          <w:tblHeader/>
          <w:jc w:val="center"/>
        </w:trPr>
        <w:tc>
          <w:tcPr>
            <w:tcW w:w="2880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66984B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本次看到的内容</w:t>
            </w:r>
          </w:p>
        </w:tc>
        <w:tc>
          <w:tcPr>
            <w:tcW w:w="3816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AC027E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可以得出的结论</w:t>
            </w:r>
          </w:p>
        </w:tc>
        <w:tc>
          <w:tcPr>
            <w:tcW w:w="3240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E594AD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不能据此声称</w:t>
            </w:r>
          </w:p>
        </w:tc>
      </w:tr>
      <w:tr w14:paraId="233B52CA">
        <w:trPr>
          <w:cantSplit/>
          <w:jc w:val="center"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7F8DC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日志显示 WATCHDOG_RESET_DEMO</w:t>
            </w:r>
          </w:p>
        </w:tc>
        <w:tc>
          <w:tcPr>
            <w:tcW w:w="3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A17ACF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教学模型展示了监督超时与恢复流程。</w:t>
            </w:r>
          </w:p>
        </w:tc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8E940A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ESP32 看门狗已在真实芯片上验证。</w:t>
            </w:r>
          </w:p>
        </w:tc>
      </w:tr>
      <w:tr w14:paraId="50A36D4D">
        <w:trPr>
          <w:cantSplit/>
          <w:jc w:val="center"/>
        </w:trPr>
        <w:tc>
          <w:tcPr>
            <w:tcW w:w="2880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58851E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模拟堆计数增加</w:t>
            </w:r>
          </w:p>
        </w:tc>
        <w:tc>
          <w:tcPr>
            <w:tcW w:w="3816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D0198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模型中的计数器按按钮规则变化。</w:t>
            </w:r>
          </w:p>
        </w:tc>
        <w:tc>
          <w:tcPr>
            <w:tcW w:w="3240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709A17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测到了电脑进程 RSS 或 ESP32 实际堆。</w:t>
            </w:r>
          </w:p>
        </w:tc>
      </w:tr>
      <w:tr w14:paraId="7456311A">
        <w:trPr>
          <w:cantSplit/>
          <w:jc w:val="center"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7CFAF3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网页消息列表更新</w:t>
            </w:r>
          </w:p>
        </w:tc>
        <w:tc>
          <w:tcPr>
            <w:tcW w:w="3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B10079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本地教学消息模型生成了对应消息。</w:t>
            </w:r>
          </w:p>
        </w:tc>
        <w:tc>
          <w:tcPr>
            <w:tcW w:w="32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B8F3B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消息通过真实 Wi-Fi/MQTT Broker 到达。</w:t>
            </w:r>
          </w:p>
        </w:tc>
      </w:tr>
    </w:tbl>
    <w:p w14:paraId="617FF1C8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七  用故障树排查“刷卡不开门”</w:t>
      </w:r>
    </w:p>
    <w:p w14:paraId="53B5A383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不要先猜“肯定是卡坏了”。按信号经过的顺序逐层检查。桌面实验台能观察模型状态与日志；真实 GPIO 电平、锁控输出和门体反馈仍需要硬件测量。</w:t>
      </w:r>
    </w:p>
    <w:tbl>
      <w:tblPr>
        <w:tblStyle w:val="32"/>
        <w:tblW w:w="0" w:type="auto"/>
        <w:jc w:val="center"/>
        <w:tblBorders>
          <w:top w:val="single" w:color="D9E0E6" w:sz="4" w:space="0"/>
          <w:left w:val="single" w:color="D9E0E6" w:sz="4" w:space="0"/>
          <w:bottom w:val="single" w:color="D9E0E6" w:sz="4" w:space="0"/>
          <w:right w:val="single" w:color="D9E0E6" w:sz="4" w:space="0"/>
          <w:insideH w:val="single" w:color="D9E0E6" w:sz="4" w:space="0"/>
          <w:insideV w:val="single" w:color="D9E0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34A11B5">
        <w:trPr>
          <w:cantSplit/>
          <w:tblHeader/>
          <w:jc w:val="center"/>
        </w:trPr>
        <w:tc>
          <w:tcPr>
            <w:tcW w:w="1224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D1DE90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顺序</w:t>
            </w:r>
          </w:p>
        </w:tc>
        <w:tc>
          <w:tcPr>
            <w:tcW w:w="3384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5A09A4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要问的问题</w:t>
            </w:r>
          </w:p>
        </w:tc>
        <w:tc>
          <w:tcPr>
            <w:tcW w:w="5328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66F42D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本课程能查什么</w:t>
            </w:r>
          </w:p>
        </w:tc>
      </w:tr>
      <w:tr w14:paraId="0784737E">
        <w:trPr>
          <w:cantSplit/>
          <w:jc w:val="center"/>
        </w:trPr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69C5DC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1 输入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F611D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实验台有没有记录刷卡？</w:t>
            </w:r>
          </w:p>
        </w:tc>
        <w:tc>
          <w:tcPr>
            <w:tcW w:w="53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DC8717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点击后看 RFID 状态和日志。</w:t>
            </w:r>
          </w:p>
        </w:tc>
      </w:tr>
      <w:tr w14:paraId="7455D942">
        <w:trPr>
          <w:cantSplit/>
          <w:jc w:val="center"/>
        </w:trPr>
        <w:tc>
          <w:tcPr>
            <w:tcW w:w="122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FF75A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2 授权</w:t>
            </w:r>
          </w:p>
        </w:tc>
        <w:tc>
          <w:tcPr>
            <w:tcW w:w="338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96B2E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卡是否为授权卡？</w:t>
            </w:r>
          </w:p>
        </w:tc>
        <w:tc>
          <w:tcPr>
            <w:tcW w:w="532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94F50E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分别点击授权卡/未授权卡，比较事件。</w:t>
            </w:r>
          </w:p>
        </w:tc>
      </w:tr>
      <w:tr w14:paraId="335C7035">
        <w:trPr>
          <w:cantSplit/>
          <w:jc w:val="center"/>
        </w:trPr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D7E8F9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3 规则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39A8EF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当前状态允许开门吗？</w:t>
            </w:r>
          </w:p>
        </w:tc>
        <w:tc>
          <w:tcPr>
            <w:tcW w:w="53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A33984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检查 NORMAL、TAMPER 或 FAULT。</w:t>
            </w:r>
          </w:p>
        </w:tc>
      </w:tr>
      <w:tr w14:paraId="6A97830C">
        <w:trPr>
          <w:cantSplit/>
          <w:jc w:val="center"/>
        </w:trPr>
        <w:tc>
          <w:tcPr>
            <w:tcW w:w="122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83CB5C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4 输出</w:t>
            </w:r>
          </w:p>
        </w:tc>
        <w:tc>
          <w:tcPr>
            <w:tcW w:w="338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6C7807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模型有没有执行解锁？</w:t>
            </w:r>
          </w:p>
        </w:tc>
        <w:tc>
          <w:tcPr>
            <w:tcW w:w="532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54FC95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看门锁图示、状态与事件日志。</w:t>
            </w:r>
          </w:p>
        </w:tc>
      </w:tr>
      <w:tr w14:paraId="7D05C690">
        <w:trPr>
          <w:cantSplit/>
          <w:jc w:val="center"/>
        </w:trPr>
        <w:tc>
          <w:tcPr>
            <w:tcW w:w="122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982DB5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5 实物</w:t>
            </w:r>
          </w:p>
        </w:tc>
        <w:tc>
          <w:tcPr>
            <w:tcW w:w="33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7FCD7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真实门锁/门体是否动作？</w:t>
            </w:r>
          </w:p>
        </w:tc>
        <w:tc>
          <w:tcPr>
            <w:tcW w:w="53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B974B9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本课程无实体硬件，标记为未验证。</w:t>
            </w:r>
          </w:p>
        </w:tc>
      </w:tr>
    </w:tbl>
    <w:p w14:paraId="36047665">
      <w:pPr>
        <w:spacing w:after="20"/>
        <w:rPr>
          <w:rFonts w:hint="eastAsia" w:ascii="华文楷体" w:hAnsi="华文楷体" w:eastAsia="华文楷体" w:cs="华文楷体"/>
        </w:rPr>
      </w:pPr>
    </w:p>
    <w:p w14:paraId="0A850CE9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我的故障树：</w:t>
      </w:r>
    </w:p>
    <w:p w14:paraId="1B19C153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顶层现象：刷卡不开门。</w:t>
      </w:r>
    </w:p>
    <w:p w14:paraId="3E7D7CA4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原因一：____________________  区分检查：________________________________</w:t>
      </w:r>
    </w:p>
    <w:p w14:paraId="3B09DFFD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原因二：____________________  区分检查：________________________________</w:t>
      </w:r>
    </w:p>
    <w:p w14:paraId="34AFD7E1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原因三：____________________  区分检查：________________________________</w:t>
      </w:r>
    </w:p>
    <w:p w14:paraId="271108C1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本次证据支持：____________________________  仍未排除：____________________</w:t>
      </w:r>
    </w:p>
    <w:p w14:paraId="36125FE5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八  保存一次可复现的测试记录</w:t>
      </w:r>
    </w:p>
    <w:p w14:paraId="5020AABC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至少完整记录一项测试。写清楚别人要从什么状态开始、点哪些按钮、预期看到什么。不要只写“正常”“测试通过”。</w:t>
      </w:r>
    </w:p>
    <w:tbl>
      <w:tblPr>
        <w:tblStyle w:val="32"/>
        <w:tblW w:w="0" w:type="auto"/>
        <w:jc w:val="center"/>
        <w:tblBorders>
          <w:top w:val="single" w:color="D9E0E6" w:sz="4" w:space="0"/>
          <w:left w:val="single" w:color="D9E0E6" w:sz="4" w:space="0"/>
          <w:bottom w:val="single" w:color="D9E0E6" w:sz="4" w:space="0"/>
          <w:right w:val="single" w:color="D9E0E6" w:sz="4" w:space="0"/>
          <w:insideH w:val="single" w:color="D9E0E6" w:sz="4" w:space="0"/>
          <w:insideV w:val="single" w:color="D9E0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7A5E8DA">
        <w:trPr>
          <w:cantSplit/>
          <w:tblHeader/>
          <w:jc w:val="center"/>
        </w:trPr>
        <w:tc>
          <w:tcPr>
            <w:tcW w:w="2448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C43402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字段</w:t>
            </w:r>
          </w:p>
        </w:tc>
        <w:tc>
          <w:tcPr>
            <w:tcW w:w="7488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0B393A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填写内容</w:t>
            </w:r>
          </w:p>
        </w:tc>
      </w:tr>
      <w:tr w14:paraId="63326D37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E1F20D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编号 / 日期</w:t>
            </w:r>
          </w:p>
        </w:tc>
        <w:tc>
          <w:tcPr>
            <w:tcW w:w="74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B49B1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____________________________________________</w:t>
            </w:r>
          </w:p>
        </w:tc>
      </w:tr>
      <w:tr w14:paraId="37AA56B2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B6CC33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项目版本 / commit</w:t>
            </w:r>
          </w:p>
        </w:tc>
        <w:tc>
          <w:tcPr>
            <w:tcW w:w="748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6B7D65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____________________________________________</w:t>
            </w:r>
          </w:p>
        </w:tc>
      </w:tr>
      <w:tr w14:paraId="6C19C37C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BA677B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测试目的</w:t>
            </w:r>
          </w:p>
        </w:tc>
        <w:tc>
          <w:tcPr>
            <w:tcW w:w="74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6FE66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____________________________________________</w:t>
            </w:r>
          </w:p>
        </w:tc>
      </w:tr>
      <w:tr w14:paraId="08ED8B6C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5B12F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前置状态</w:t>
            </w:r>
          </w:p>
        </w:tc>
        <w:tc>
          <w:tcPr>
            <w:tcW w:w="748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3D675D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____________________________________________</w:t>
            </w:r>
          </w:p>
        </w:tc>
      </w:tr>
      <w:tr w14:paraId="5E5C57DE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808A49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操作步骤</w:t>
            </w:r>
          </w:p>
        </w:tc>
        <w:tc>
          <w:tcPr>
            <w:tcW w:w="74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DFF11C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1. __________________  2. __________________  3. __________________</w:t>
            </w:r>
          </w:p>
        </w:tc>
      </w:tr>
      <w:tr w14:paraId="5CCC0495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CD4D0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预期结果</w:t>
            </w:r>
          </w:p>
        </w:tc>
        <w:tc>
          <w:tcPr>
            <w:tcW w:w="748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ADB559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____________________________________________</w:t>
            </w:r>
          </w:p>
        </w:tc>
      </w:tr>
      <w:tr w14:paraId="19C24A3C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AF96F0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实际结果 / 日志证据</w:t>
            </w:r>
          </w:p>
        </w:tc>
        <w:tc>
          <w:tcPr>
            <w:tcW w:w="74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D199C1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____________________________________________</w:t>
            </w:r>
          </w:p>
        </w:tc>
      </w:tr>
      <w:tr w14:paraId="587A5172">
        <w:trPr>
          <w:cantSplit/>
          <w:jc w:val="center"/>
        </w:trPr>
        <w:tc>
          <w:tcPr>
            <w:tcW w:w="244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FE4C9A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结论</w:t>
            </w:r>
          </w:p>
        </w:tc>
        <w:tc>
          <w:tcPr>
            <w:tcW w:w="7488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0A0AAF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□ 通过  □ 失败  □ 部分通过；理由：____________________________</w:t>
            </w:r>
          </w:p>
        </w:tc>
      </w:tr>
      <w:tr w14:paraId="2CCDB7EE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4D9605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未覆盖项 / 下一步</w:t>
            </w:r>
          </w:p>
        </w:tc>
        <w:tc>
          <w:tcPr>
            <w:tcW w:w="74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771E93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____________________________________________</w:t>
            </w:r>
          </w:p>
        </w:tc>
      </w:tr>
    </w:tbl>
    <w:p w14:paraId="0B99F7D4">
      <w:pPr>
        <w:spacing w:after="20"/>
        <w:rPr>
          <w:rFonts w:hint="eastAsia" w:ascii="华文楷体" w:hAnsi="华文楷体" w:eastAsia="华文楷体" w:cs="华文楷体"/>
        </w:rPr>
      </w:pPr>
    </w:p>
    <w:p w14:paraId="2D99CD17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证据可用截图或日志文字。macOS 可按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Shift + Command + 4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 后拖动框选；Windows 可按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Win + Shift + S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。截图时尽量同时包含页面顶部状态、操作按钮和实验日志。</w:t>
      </w:r>
    </w:p>
    <w:p w14:paraId="3CC10072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九  在 VS Code 运行自动测试</w:t>
      </w:r>
    </w:p>
    <w:p w14:paraId="356D4690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1. 打开一个新终端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选择 VS Code 菜单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终端 → 新建终端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。如果桌面服务器还在运行，不要在它所在终端输入测试命令；另开一个终端。</w:t>
      </w:r>
    </w:p>
    <w:p w14:paraId="0EF1C93E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2. 执行测试脚本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确认终端当前目录仍是项目根目录，然后输入：</w:t>
      </w:r>
    </w:p>
    <w:p w14:paraId="63C8900A">
      <w:pPr>
        <w:shd w:val="clear" w:fill="F1F4F7"/>
        <w:spacing w:before="60" w:after="140" w:line="240" w:lineRule="auto"/>
        <w:ind w:left="259" w:right="259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4364A"/>
          <w:sz w:val="19"/>
        </w:rPr>
        <w:t>./desktop/test.sh</w:t>
      </w:r>
    </w:p>
    <w:p w14:paraId="30384A9E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3. 检查结果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等待测试结束，查找 `All simulator checks passed.`。逐条查看 `[PASS]`，确认没有 `[FAIL]`。</w:t>
      </w:r>
    </w:p>
    <w:p w14:paraId="3A9DCC58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4. 记录测试结论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测试通过表示桌面状态模型中列出的自动化规则通过了这些用例；它不等于真实 GPIO、网络、Broker 或硬件稳定性已通过。</w:t>
      </w:r>
    </w:p>
    <w:p w14:paraId="32BBC958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也可以选择 </w:t>
      </w:r>
      <w:r>
        <w:rPr>
          <w:rFonts w:hint="eastAsia" w:ascii="华文楷体" w:hAnsi="华文楷体" w:eastAsia="华文楷体" w:cs="华文楷体"/>
          <w:b/>
          <w:color w:val="000000"/>
          <w:sz w:val="21"/>
        </w:rPr>
        <w:t>终端 → 运行任务… → SmartDoor: Test desktop state model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 xml:space="preserve"> 执行同一组桌面自动测试。</w:t>
      </w:r>
    </w:p>
    <w:p w14:paraId="49868169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十  选做：用 PlatformIO 编译 ESP32 固件</w:t>
      </w:r>
    </w:p>
    <w:p w14:paraId="22629CEC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本步骤用于检查 ESP32 固件源码能否由当前 PlatformIO 工具链构建。没有实体板也可以编译，但不能因此声称已经烧录或运行。首次编译可能需要联网下载平台和库。</w:t>
      </w:r>
    </w:p>
    <w:p w14:paraId="61602537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1. 确认 PlatformIO 可用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在 VS Code 终端输入 `pio --version`。若提示找不到命令，说明 PlatformIO Core 命令行尚未加入终端环境；先请老师协助检查安装与 PATH，不要把报错当作程序代码错误。</w:t>
      </w:r>
    </w:p>
    <w:p w14:paraId="270C9022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2. 开始编译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在项目根目录输入：</w:t>
      </w:r>
    </w:p>
    <w:p w14:paraId="3F86D8EC">
      <w:pPr>
        <w:shd w:val="clear" w:fill="F1F4F7"/>
        <w:spacing w:before="60" w:after="140" w:line="240" w:lineRule="auto"/>
        <w:ind w:left="259" w:right="259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24364A"/>
          <w:sz w:val="19"/>
        </w:rPr>
        <w:t>pio run -e esp32dev</w:t>
      </w:r>
    </w:p>
    <w:p w14:paraId="783A1E93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3. 判定结果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等待任务结束。只有看到构建成功（例如 `SUCCESS` / `SUCCESSFUL`）且没有编译错误，才记录“固件编译通过”。若失败，保存完整错误首段、平台/库下载提示及最后的错误行，交给老师排查。</w:t>
      </w:r>
    </w:p>
    <w:p w14:paraId="1659CCE7">
      <w:pPr>
        <w:spacing w:before="60" w:after="60" w:line="274" w:lineRule="auto"/>
        <w:ind w:left="173" w:hanging="17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 xml:space="preserve">4. 写清验证边界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报告中注明：本次是 `esp32dev` 目标的固件编译；没有实体 ESP32、传感器和锁控测量，因此未验证烧录、GPIO、电气安全、Wi-Fi/MQTT 实际通信和长期稳定性。</w:t>
      </w:r>
    </w:p>
    <w:p w14:paraId="430A2816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十一  常见问题照着处理</w:t>
      </w:r>
    </w:p>
    <w:tbl>
      <w:tblPr>
        <w:tblStyle w:val="32"/>
        <w:tblW w:w="0" w:type="auto"/>
        <w:jc w:val="center"/>
        <w:tblBorders>
          <w:top w:val="single" w:color="D9E0E6" w:sz="4" w:space="0"/>
          <w:left w:val="single" w:color="D9E0E6" w:sz="4" w:space="0"/>
          <w:bottom w:val="single" w:color="D9E0E6" w:sz="4" w:space="0"/>
          <w:right w:val="single" w:color="D9E0E6" w:sz="4" w:space="0"/>
          <w:insideH w:val="single" w:color="D9E0E6" w:sz="4" w:space="0"/>
          <w:insideV w:val="single" w:color="D9E0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1415E8B2">
        <w:trPr>
          <w:cantSplit/>
          <w:tblHeader/>
          <w:jc w:val="center"/>
        </w:trPr>
        <w:tc>
          <w:tcPr>
            <w:tcW w:w="2592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81963A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现象</w:t>
            </w:r>
          </w:p>
        </w:tc>
        <w:tc>
          <w:tcPr>
            <w:tcW w:w="7344" w:type="dxa"/>
            <w:shd w:val="clear" w:color="auto" w:fill="173B5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A79CA1">
            <w:pPr>
              <w:spacing w:after="0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8"/>
              </w:rPr>
              <w:t>按顺序检查</w:t>
            </w:r>
          </w:p>
        </w:tc>
      </w:tr>
      <w:tr w14:paraId="1DDD37A4">
        <w:trPr>
          <w:cantSplit/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D9AFF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任务列表没有 SmartDoor 任务</w:t>
            </w:r>
          </w:p>
        </w:tc>
        <w:tc>
          <w:tcPr>
            <w:tcW w:w="73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9572D8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 xml:space="preserve">确认 VS Code 打开的是项目根目录；关闭并重新打开该文件夹，再看 </w:t>
            </w:r>
            <w:r>
              <w:rPr>
                <w:rFonts w:hint="eastAsia" w:ascii="华文楷体" w:hAnsi="华文楷体" w:eastAsia="华文楷体" w:cs="华文楷体"/>
                <w:b/>
                <w:color w:val="000000"/>
                <w:sz w:val="18"/>
              </w:rPr>
              <w:t>终端 → 运行任务…</w:t>
            </w: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。</w:t>
            </w:r>
          </w:p>
        </w:tc>
      </w:tr>
      <w:tr w14:paraId="5A4DDACA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ECC06E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网页打不开</w:t>
            </w:r>
          </w:p>
        </w:tc>
        <w:tc>
          <w:tcPr>
            <w:tcW w:w="734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r>
              <w:t>检查启动终端仍在运行，再复制终端打印的完整 http://127.0.0.1 地址；端口以实际显示为准。</w:t>
            </w:r>
          </w:p>
        </w:tc>
      </w:tr>
      <w:tr w14:paraId="35F8BCF5">
        <w:trPr>
          <w:cantSplit/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34ECF5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端口被占用</w:t>
            </w:r>
          </w:p>
        </w:tc>
        <w:tc>
          <w:tcPr>
            <w:tcW w:w="73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E05305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本程序会尝试选择可用本地端口；以终端打印的 URL 为准。</w:t>
            </w:r>
          </w:p>
        </w:tc>
      </w:tr>
      <w:tr w14:paraId="2274007B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F6A061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点击后状态没变化</w:t>
            </w:r>
          </w:p>
        </w:tc>
        <w:tc>
          <w:tcPr>
            <w:tcW w:w="734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B07040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先读实验日志。系统可能因 TAMPER/FAULT 或前置条件未满足而正确拒绝；不要连点或马上重置。</w:t>
            </w:r>
          </w:p>
        </w:tc>
      </w:tr>
      <w:tr w14:paraId="3BE84F3F">
        <w:trPr>
          <w:cantSplit/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03DD61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按钮找不到</w:t>
            </w:r>
          </w:p>
        </w:tc>
        <w:tc>
          <w:tcPr>
            <w:tcW w:w="73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r>
              <w:t>确认课程标签：按键/LED/蜂鸣器在第二课；刷卡与 UART 在第三课；Wi-Fi/MQTT 在第四课；故障注入在第五课。</w:t>
            </w:r>
          </w:p>
        </w:tc>
      </w:tr>
      <w:tr w14:paraId="5D3EAB90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07B0C0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自动测试命令不能执行</w:t>
            </w:r>
          </w:p>
        </w:tc>
        <w:tc>
          <w:tcPr>
            <w:tcW w:w="734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990354">
            <w:pPr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macOS/Linux 在项目根目录运行 ./desktop/test.sh；Windows 重新运行 SmartDoor: Start local app 任务，它会先执行自动测试，再编译和打开实验台。</w:t>
            </w:r>
          </w:p>
        </w:tc>
      </w:tr>
      <w:tr w14:paraId="00E74EC2">
        <w:trPr>
          <w:cantSplit/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500721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pio 命令找不到</w:t>
            </w:r>
          </w:p>
        </w:tc>
        <w:tc>
          <w:tcPr>
            <w:tcW w:w="73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95F90F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这是 PlatformIO Core/终端 PATH 问题；先验证安装，不要修改项目源码来绕过。</w:t>
            </w:r>
          </w:p>
        </w:tc>
      </w:tr>
      <w:tr w14:paraId="055F1641">
        <w:trPr>
          <w:cantSplit/>
          <w:jc w:val="center"/>
        </w:trPr>
        <w:tc>
          <w:tcPr>
            <w:tcW w:w="2592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03B1B6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编译下载依赖失败</w:t>
            </w:r>
          </w:p>
        </w:tc>
        <w:tc>
          <w:tcPr>
            <w:tcW w:w="7344" w:type="dxa"/>
            <w:shd w:val="clear" w:color="auto" w:fill="EEF4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FF88BA">
            <w:pPr>
              <w:spacing w:after="0" w:line="259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检查网络并保存完整错误。首次构建需要下载平台/库，暂时无法联网时桌面实验仍可单独运行。</w:t>
            </w:r>
          </w:p>
        </w:tc>
      </w:tr>
    </w:tbl>
    <w:p w14:paraId="1614D51E">
      <w:pPr>
        <w:spacing w:after="20"/>
        <w:rPr>
          <w:rFonts w:hint="eastAsia" w:ascii="华文楷体" w:hAnsi="华文楷体" w:eastAsia="华文楷体" w:cs="华文楷体"/>
        </w:rPr>
      </w:pPr>
    </w:p>
    <w:p w14:paraId="4A0372E3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1"/>
        </w:rPr>
        <w:t>遇到异常的报告格式：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我在【起始状态】下依次执行【步骤】，原本预期【预期】，实际看到【状态/日志】；我没有先重置，证据在【截图/记录】。</w:t>
      </w:r>
    </w:p>
    <w:p w14:paraId="49605240">
      <w:pPr>
        <w:pStyle w:val="3"/>
        <w:keepNext/>
        <w:spacing w:before="24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十二  下课前检查与提交</w:t>
      </w:r>
    </w:p>
    <w:p w14:paraId="229EBD97">
      <w:pPr>
        <w:spacing w:after="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☐  我完成了第四课远程开门/自动落锁、断网时本地出口、LWT 教学演示。</w:t>
      </w:r>
    </w:p>
    <w:p w14:paraId="4967184E">
      <w:pPr>
        <w:spacing w:after="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☐  我完成了门磁 TAMPER 恢复，以及三次 RFID 失败、读卡限制、本地出门和自检恢复。</w:t>
      </w:r>
    </w:p>
    <w:p w14:paraId="0428DFCE">
      <w:pPr>
        <w:spacing w:after="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73B5E"/>
          <w:sz w:val="22"/>
        </w:rPr>
        <w:t xml:space="preserve">☐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我保存了至少一条带前置条件、步骤、预期、实际结果和证据的测试记录。</w:t>
      </w:r>
    </w:p>
    <w:p w14:paraId="52C5E8E2">
      <w:pPr>
        <w:spacing w:after="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73B5E"/>
          <w:sz w:val="22"/>
        </w:rPr>
        <w:t xml:space="preserve">☐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我写明了桌面模型、固件编译和实体硬件测试之间的区别。</w:t>
      </w:r>
    </w:p>
    <w:p w14:paraId="367CCFAE">
      <w:pPr>
        <w:spacing w:after="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color w:val="173B5E"/>
          <w:sz w:val="22"/>
        </w:rPr>
        <w:t xml:space="preserve">☐  </w:t>
      </w: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如果运行了 PlatformIO，我只把它记为编译结果；没有实体测试就不写“硬件运行正常”。</w:t>
      </w:r>
    </w:p>
    <w:p w14:paraId="4C433796">
      <w:pPr>
        <w:spacing w:after="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☐  完成最后重置，确认 NORMAL、门已上锁、RFID 正常、Wi-Fi/MQTT 已连接、虚拟时间为 0、模拟堆为 18432 B。</w:t>
      </w:r>
    </w:p>
    <w:p w14:paraId="0A7A374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☐  提交物：状态转换记录 + 故障树 + 测试记录 + 一项尚未验证的风险或下一步。</w:t>
      </w:r>
    </w:p>
    <w:p w14:paraId="65D86992">
      <w:pPr>
        <w:pStyle w:val="4"/>
        <w:keepNext/>
        <w:spacing w:before="160"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0000"/>
          <w:sz w:val="25"/>
        </w:rPr>
        <w:t>交作业时的结论句</w:t>
      </w:r>
    </w:p>
    <w:p w14:paraId="4F946776">
      <w:pPr>
        <w:spacing w:before="0" w:after="10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本次在【桌面模型 / PlatformIO 编译】上执行了【测试步骤】，观察到【结果】，因此可以说明【有限结论】；本次没有验证【未覆盖内容】，下一步需要【具体检查】。</w:t>
      </w:r>
    </w:p>
    <w:p w14:paraId="16F44CCD">
      <w:pPr>
        <w:spacing w:before="0" w:after="40" w:line="278" w:lineRule="auto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000000"/>
          <w:sz w:val="21"/>
        </w:rPr>
        <w:t>提交前检查：不要把 Wi-Fi 密码、真实 MQTT 凭据、真实门禁卡号或个人信息上传到公开 GitHub 仓库。</w:t>
      </w:r>
    </w:p>
    <w:sectPr>
      <w:headerReference r:id="rId5" w:type="default"/>
      <w:footerReference r:id="rId6" w:type="default"/>
      <w:pgSz w:w="12240" w:h="15840"/>
      <w:pgMar w:top="950" w:right="1037" w:bottom="950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092DE">
    <w:pPr>
      <w:pStyle w:val="24"/>
      <w:jc w:val="center"/>
    </w:pPr>
    <w:r>
      <w:t>本地桌面教学模型  |  macOS 与 Windows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6E931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6B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等线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5616D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课程资料</dc:creator>
  <dc:description>generated by python-docx</dc:description>
  <cp:lastModifiedBy>陈大锤</cp:lastModifiedBy>
  <dcterms:modified xsi:type="dcterms:W3CDTF">2026-10-25T22:59:30Z</dcterms:modified>
  <dc:subject>智能门禁异常处理与可靠性优化课程的学生操作说明</dc:subject>
  <dc:title>第五课时学生实操手册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D31589A57AAF62B35219DE6A1FF357D5_42</vt:lpwstr>
  </property>
</Properties>
</file>