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rFonts w:ascii="Times New Roman" w:cs="Times New Roman" w:eastAsia="Times New Roman" w:hAnsi="Times New Roman"/>
          <w:sz w:val="24"/>
          <w:szCs w:val="24"/>
        </w:rPr>
      </w:pPr>
      <w:bookmarkStart w:colFirst="0" w:colLast="0" w:name="_mqr9xm2sjmau" w:id="0"/>
      <w:bookmarkEnd w:id="0"/>
      <w:r w:rsidDel="00000000" w:rsidR="00000000" w:rsidRPr="00000000">
        <w:rPr>
          <w:rFonts w:ascii="Times New Roman" w:cs="Times New Roman" w:eastAsia="Times New Roman" w:hAnsi="Times New Roman"/>
          <w:sz w:val="24"/>
          <w:szCs w:val="24"/>
          <w:rtl w:val="0"/>
        </w:rPr>
        <w:t xml:space="preserve">Gabriel Taylor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Jiang Li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4800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September 2025</w:t>
      </w:r>
    </w:p>
    <w:p w:rsidR="00000000" w:rsidDel="00000000" w:rsidP="00000000" w:rsidRDefault="00000000" w:rsidRPr="00000000" w14:paraId="00000005">
      <w:pPr>
        <w:pStyle w:val="Title"/>
        <w:spacing w:line="480" w:lineRule="auto"/>
        <w:jc w:val="center"/>
        <w:rPr/>
      </w:pPr>
      <w:bookmarkStart w:colFirst="0" w:colLast="0" w:name="_2eqj75uxuzcw" w:id="1"/>
      <w:bookmarkEnd w:id="1"/>
      <w:r w:rsidDel="00000000" w:rsidR="00000000" w:rsidRPr="00000000">
        <w:rPr>
          <w:rtl w:val="0"/>
        </w:rPr>
        <w:t xml:space="preserve">Indoor Robot Localization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#=paragraph</w:t>
      </w:r>
    </w:p>
    <w:p w:rsidR="00000000" w:rsidDel="00000000" w:rsidP="00000000" w:rsidRDefault="00000000" w:rsidRPr="00000000" w14:paraId="00000009">
      <w:pPr>
        <w:spacing w:line="480" w:lineRule="auto"/>
        <w:rPr/>
      </w:pPr>
      <w:r w:rsidDel="00000000" w:rsidR="00000000" w:rsidRPr="00000000">
        <w:rPr>
          <w:rFonts w:ascii="Times New Roman" w:cs="Times New Roman" w:eastAsia="Times New Roman" w:hAnsi="Times New Roman"/>
          <w:sz w:val="24"/>
          <w:szCs w:val="24"/>
          <w:highlight w:val="white"/>
          <w:rtl w:val="0"/>
        </w:rPr>
        <w:tab/>
        <w:t xml:space="preserve">Robots are becoming a more and more prevalent part of people’s lives as they move forward into the future. Some robots are even now relying on AI in order to become more useful over time. There are robots that the average person thinks about every day, Roombas, Luna rovers,  and autonomous pool cleaners. There are also kinds of Robots that are hardly thought about since they are not used by the general public, like UAVs, Israel’s Iron Dome, and the Phalanx CIWS automated machine gun turret. Robots like the Roomba and autonomous pool cleaners do not typically use GPS. This is because indoor robot localization is more effective. If they don’t use GPS, what do they use? It varies from robot to robot</w:t>
      </w:r>
      <w:r w:rsidDel="00000000" w:rsidR="00000000" w:rsidRPr="00000000">
        <w:rPr>
          <w:rtl w:val="0"/>
        </w:rPr>
      </w:r>
    </w:p>
    <w:p w:rsidR="00000000" w:rsidDel="00000000" w:rsidP="00000000" w:rsidRDefault="00000000" w:rsidRPr="00000000" w14:paraId="0000000A">
      <w:pPr>
        <w:pStyle w:val="Heading1"/>
        <w:spacing w:line="480" w:lineRule="auto"/>
        <w:rPr/>
      </w:pPr>
      <w:bookmarkStart w:colFirst="0" w:colLast="0" w:name="_eoj2e31s8us3" w:id="2"/>
      <w:bookmarkEnd w:id="2"/>
      <w:r w:rsidDel="00000000" w:rsidR="00000000" w:rsidRPr="00000000">
        <w:rPr>
          <w:rtl w:val="0"/>
        </w:rPr>
        <w:t xml:space="preserve">History of robot localization.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Knowing about the first robot is highly important to understanding how robot localization works. If it is not known how the first robot fumbled and bumbled around, then it will not be easy to understand the sophisticated ways modern robots operate. Understanding the methods of the fumbling comes second in importance. If understanding old robots is important to understanding new robots, then understanding the development of old movement is also important to understanding the development of modern movement.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Next robots #4. It's navigation method. How the method worked #5. Alexa? </w:t>
      </w:r>
    </w:p>
    <w:p w:rsidR="00000000" w:rsidDel="00000000" w:rsidP="00000000" w:rsidRDefault="00000000" w:rsidRPr="00000000" w14:paraId="0000000E">
      <w:pPr>
        <w:pStyle w:val="Heading2"/>
        <w:spacing w:line="480" w:lineRule="auto"/>
        <w:rPr/>
      </w:pPr>
      <w:bookmarkStart w:colFirst="0" w:colLast="0" w:name="_22dnm2jxcxqk" w:id="3"/>
      <w:bookmarkEnd w:id="3"/>
      <w:r w:rsidDel="00000000" w:rsidR="00000000" w:rsidRPr="00000000">
        <w:rPr>
          <w:rtl w:val="0"/>
        </w:rPr>
        <w:t xml:space="preserve">Modern robots.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Roomba. VSLAM It's navigation method. How it works. Improvements to roomba. Nav method. How it works.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Amazon warehouse robot. When it was first introduced. Who introduced it. How it finds its way. Why finding it's way is so important(timelyness and safety concerns)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Dog robot. When it was first introduced. Who introduced it. How it finds its way.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Movement improvements and how that is affected by Localization. Why being able to find its way is so important(military readyness)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Elon musk robot. When it was first introduced. How it finds its way.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Style w:val="Title"/>
        <w:spacing w:line="480" w:lineRule="auto"/>
        <w:ind w:firstLine="720"/>
        <w:jc w:val="center"/>
        <w:rPr/>
      </w:pPr>
      <w:bookmarkStart w:colFirst="0" w:colLast="0" w:name="_iuo8mhqnyqej" w:id="4"/>
      <w:bookmarkEnd w:id="4"/>
      <w:r w:rsidDel="00000000" w:rsidR="00000000" w:rsidRPr="00000000">
        <w:rPr>
          <w:rtl w:val="0"/>
        </w:rPr>
        <w:t xml:space="preserve">Works cited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Roomba indoor navigation https://www.thezebra.com/resources/home/how-roomba-works/#:~:text=While%20we%20use%20our%20eyes,as%20an%20inspiration%20for%20Roomba.</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an abstract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abstract is a condensed version of a longer piece of writing that highlights the major</w:t>
      </w:r>
    </w:p>
    <w:p w:rsidR="00000000" w:rsidDel="00000000" w:rsidP="00000000" w:rsidRDefault="00000000" w:rsidRPr="00000000" w14:paraId="0000001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points covered, concisely describes the content and scope of the writing, and reviews the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writing's contents in abbreviated form.</w:t>
      </w:r>
    </w:p>
    <w:p w:rsidR="00000000" w:rsidDel="00000000" w:rsidP="00000000" w:rsidRDefault="00000000" w:rsidRPr="00000000" w14:paraId="0000002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abstract should be one to two pages in length, double spaced and use MLA. Include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references you have used or plan on using. Title the references appropriately (have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in this abstract, Not yet used but will in the paper).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are not writing a true abstract since usually the abstract is written after the paper is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written. However, you should have completed substantial portion of your research to be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able to write a successful abstract. The abstract is in complete sentence and paragraph</w:t>
      </w:r>
    </w:p>
    <w:p w:rsidR="00000000" w:rsidDel="00000000" w:rsidP="00000000" w:rsidRDefault="00000000" w:rsidRPr="00000000" w14:paraId="0000002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(outlines are not acceptable). It should contain the following information:</w:t>
      </w:r>
    </w:p>
    <w:p w:rsidR="00000000" w:rsidDel="00000000" w:rsidP="00000000" w:rsidRDefault="00000000" w:rsidRPr="00000000" w14:paraId="0000003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Communicate specific information from the paper.</w:t>
      </w:r>
    </w:p>
    <w:p w:rsidR="00000000" w:rsidDel="00000000" w:rsidP="00000000" w:rsidRDefault="00000000" w:rsidRPr="00000000" w14:paraId="0000003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the purpose, methods, and scope of the paper.</w:t>
      </w:r>
    </w:p>
    <w:p w:rsidR="00000000" w:rsidDel="00000000" w:rsidP="00000000" w:rsidRDefault="00000000" w:rsidRPr="00000000" w14:paraId="0000003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paper's results, conclusions, and recommendations.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 short (but not too short). Usually informative abstracts are 10% or less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the length of the original paper.</w:t>
      </w:r>
    </w:p>
    <w:p w:rsidR="00000000" w:rsidDel="00000000" w:rsidP="00000000" w:rsidRDefault="00000000" w:rsidRPr="00000000" w14:paraId="0000003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4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 readers to decide whether they want to read the paper.</w:t>
      </w:r>
    </w:p>
    <w:p w:rsidR="00000000" w:rsidDel="00000000" w:rsidP="00000000" w:rsidRDefault="00000000" w:rsidRPr="00000000" w14:paraId="0000004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are abstracts so important?</w:t>
      </w:r>
    </w:p>
    <w:p w:rsidR="00000000" w:rsidDel="00000000" w:rsidP="00000000" w:rsidRDefault="00000000" w:rsidRPr="00000000" w14:paraId="0000004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practice of using key words in an abstract is vital because of today's electronic</w:t>
      </w:r>
    </w:p>
    <w:p w:rsidR="00000000" w:rsidDel="00000000" w:rsidP="00000000" w:rsidRDefault="00000000" w:rsidRPr="00000000" w14:paraId="0000004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retrieval systems. Titles and abstracts are filed electronically, and key words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put in electronic storage. When people search for information, they enter key words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related to the subject, and the computer prints out the titles of articles, papers, and reports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containing those key words. Thus, an abstract must contain key words about what is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essential in an article, paper, or report so that someone else can retrieve information from</w:t>
      </w:r>
    </w:p>
    <w:p w:rsidR="00000000" w:rsidDel="00000000" w:rsidP="00000000" w:rsidRDefault="00000000" w:rsidRPr="00000000" w14:paraId="0000005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w:t>
      </w:r>
    </w:p>
    <w:p w:rsidR="00000000" w:rsidDel="00000000" w:rsidP="00000000" w:rsidRDefault="00000000" w:rsidRPr="00000000" w14:paraId="0000005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Qualities of a Good Abstract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effective abstract has the following qualities: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Uses one or more well developed paragraphs: these are unified, coherent, concise,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able to stand alone.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Uses an introduction/body/conclusion structure which presents the report's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purpose, results, conclusions, and recommendations in that order.</w:t>
      </w:r>
    </w:p>
    <w:p w:rsidR="00000000" w:rsidDel="00000000" w:rsidP="00000000" w:rsidRDefault="00000000" w:rsidRPr="00000000" w14:paraId="0000006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Follows strictly the chronology of the report.</w:t>
      </w:r>
    </w:p>
    <w:p w:rsidR="00000000" w:rsidDel="00000000" w:rsidP="00000000" w:rsidRDefault="00000000" w:rsidRPr="00000000" w14:paraId="0000006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Provides logical connections (or transitions) between the information included.</w:t>
      </w:r>
    </w:p>
    <w:p w:rsidR="00000000" w:rsidDel="00000000" w:rsidP="00000000" w:rsidRDefault="00000000" w:rsidRPr="00000000" w14:paraId="0000006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Adds</w:t>
      </w:r>
    </w:p>
    <w:p w:rsidR="00000000" w:rsidDel="00000000" w:rsidP="00000000" w:rsidRDefault="00000000" w:rsidRPr="00000000" w14:paraId="0000006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06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information, but simply summarizes the report.</w:t>
      </w:r>
    </w:p>
    <w:p w:rsidR="00000000" w:rsidDel="00000000" w:rsidP="00000000" w:rsidRDefault="00000000" w:rsidRPr="00000000" w14:paraId="0000006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understandable to a wide audience.</w:t>
      </w:r>
    </w:p>
    <w:p w:rsidR="00000000" w:rsidDel="00000000" w:rsidP="00000000" w:rsidRDefault="00000000" w:rsidRPr="00000000" w14:paraId="0000006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