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3363FF36"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91761A">
                                      <w:rPr>
                                        <w:caps/>
                                        <w:color w:val="C00000" w:themeColor="accent1"/>
                                        <w:sz w:val="64"/>
                                        <w:szCs w:val="64"/>
                                      </w:rPr>
                                      <w:t>3</w:t>
                                    </w:r>
                                    <w:r w:rsidR="00BF6240">
                                      <w:rPr>
                                        <w:caps/>
                                        <w:color w:val="C00000" w:themeColor="accent1"/>
                                        <w:sz w:val="64"/>
                                        <w:szCs w:val="64"/>
                                      </w:rPr>
                                      <w:t>.</w:t>
                                    </w:r>
                                    <w:r w:rsidR="0091761A">
                                      <w:rPr>
                                        <w:caps/>
                                        <w:color w:val="C00000" w:themeColor="accent1"/>
                                        <w:sz w:val="64"/>
                                        <w:szCs w:val="64"/>
                                      </w:rPr>
                                      <w:t>01</w:t>
                                    </w:r>
                                    <w:r w:rsidR="00BF6240">
                                      <w:rPr>
                                        <w:caps/>
                                        <w:color w:val="C00000" w:themeColor="accent1"/>
                                        <w:sz w:val="64"/>
                                        <w:szCs w:val="64"/>
                                      </w:rPr>
                                      <w:t xml:space="preserve"> </w:t>
                                    </w:r>
                                    <w:r w:rsidR="00BF6240">
                                      <w:rPr>
                                        <w:caps/>
                                        <w:color w:val="C00000" w:themeColor="accent1"/>
                                        <w:sz w:val="64"/>
                                        <w:szCs w:val="64"/>
                                      </w:rPr>
                                      <w:br/>
                                    </w:r>
                                    <w:r w:rsidR="0091761A">
                                      <w:rPr>
                                        <w:caps/>
                                        <w:color w:val="C00000" w:themeColor="accent1"/>
                                        <w:sz w:val="64"/>
                                        <w:szCs w:val="64"/>
                                      </w:rPr>
                                      <w:t>PLANNING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3363FF36"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91761A">
                                <w:rPr>
                                  <w:caps/>
                                  <w:color w:val="C00000" w:themeColor="accent1"/>
                                  <w:sz w:val="64"/>
                                  <w:szCs w:val="64"/>
                                </w:rPr>
                                <w:t>3</w:t>
                              </w:r>
                              <w:r w:rsidR="00BF6240">
                                <w:rPr>
                                  <w:caps/>
                                  <w:color w:val="C00000" w:themeColor="accent1"/>
                                  <w:sz w:val="64"/>
                                  <w:szCs w:val="64"/>
                                </w:rPr>
                                <w:t>.</w:t>
                              </w:r>
                              <w:r w:rsidR="0091761A">
                                <w:rPr>
                                  <w:caps/>
                                  <w:color w:val="C00000" w:themeColor="accent1"/>
                                  <w:sz w:val="64"/>
                                  <w:szCs w:val="64"/>
                                </w:rPr>
                                <w:t>01</w:t>
                              </w:r>
                              <w:r w:rsidR="00BF6240">
                                <w:rPr>
                                  <w:caps/>
                                  <w:color w:val="C00000" w:themeColor="accent1"/>
                                  <w:sz w:val="64"/>
                                  <w:szCs w:val="64"/>
                                </w:rPr>
                                <w:t xml:space="preserve"> </w:t>
                              </w:r>
                              <w:r w:rsidR="00BF6240">
                                <w:rPr>
                                  <w:caps/>
                                  <w:color w:val="C00000" w:themeColor="accent1"/>
                                  <w:sz w:val="64"/>
                                  <w:szCs w:val="64"/>
                                </w:rPr>
                                <w:br/>
                              </w:r>
                              <w:r w:rsidR="0091761A">
                                <w:rPr>
                                  <w:caps/>
                                  <w:color w:val="C00000" w:themeColor="accent1"/>
                                  <w:sz w:val="64"/>
                                  <w:szCs w:val="64"/>
                                </w:rPr>
                                <w:t>PLANNING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0019283C" w:rsidRPr="0019283C" w14:paraId="1A3CB24C" w14:textId="77777777" w:rsidTr="001D4284">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6"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D4284" w:rsidRPr="0019283C" w14:paraId="70FEEA8F" w14:textId="77777777" w:rsidTr="001D4284">
                                  <w:tc>
                                    <w:tcPr>
                                      <w:tcW w:w="2468" w:type="dxa"/>
                                    </w:tcPr>
                                    <w:p w14:paraId="2590C49C" w14:textId="7EF05A57" w:rsidR="001D4284" w:rsidRPr="004031CF" w:rsidRDefault="001D4284" w:rsidP="001D4284">
                                      <w:pPr>
                                        <w:rPr>
                                          <w:color w:val="595959" w:themeColor="text1" w:themeTint="A6"/>
                                        </w:rPr>
                                      </w:pPr>
                                      <w:r>
                                        <w:rPr>
                                          <w:color w:val="595959" w:themeColor="text1" w:themeTint="A6"/>
                                        </w:rPr>
                                        <w:t>Adriano Azzurretti</w:t>
                                      </w:r>
                                    </w:p>
                                  </w:tc>
                                  <w:tc>
                                    <w:tcPr>
                                      <w:tcW w:w="2466" w:type="dxa"/>
                                    </w:tcPr>
                                    <w:p w14:paraId="3DD35496" w14:textId="129BB755" w:rsidR="001D4284" w:rsidRPr="0019283C" w:rsidRDefault="001D4284" w:rsidP="001D4284">
                                      <w:pPr>
                                        <w:rPr>
                                          <w:color w:val="595959" w:themeColor="text1" w:themeTint="A6"/>
                                        </w:rPr>
                                      </w:pPr>
                                      <w:r>
                                        <w:rPr>
                                          <w:color w:val="595959" w:themeColor="text1" w:themeTint="A6"/>
                                        </w:rPr>
                                        <w:t>01.06.2024</w:t>
                                      </w:r>
                                    </w:p>
                                  </w:tc>
                                  <w:tc>
                                    <w:tcPr>
                                      <w:tcW w:w="2468" w:type="dxa"/>
                                    </w:tcPr>
                                    <w:p w14:paraId="6F60D602" w14:textId="58275345" w:rsidR="001D4284" w:rsidRPr="004031CF" w:rsidRDefault="001D4284" w:rsidP="001D428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0019283C" w:rsidRPr="0019283C" w14:paraId="1A3CB24C" w14:textId="77777777" w:rsidTr="001D4284">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6"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D4284" w:rsidRPr="0019283C" w14:paraId="70FEEA8F" w14:textId="77777777" w:rsidTr="001D4284">
                            <w:tc>
                              <w:tcPr>
                                <w:tcW w:w="2468" w:type="dxa"/>
                              </w:tcPr>
                              <w:p w14:paraId="2590C49C" w14:textId="7EF05A57" w:rsidR="001D4284" w:rsidRPr="004031CF" w:rsidRDefault="001D4284" w:rsidP="001D4284">
                                <w:pPr>
                                  <w:rPr>
                                    <w:color w:val="595959" w:themeColor="text1" w:themeTint="A6"/>
                                  </w:rPr>
                                </w:pPr>
                                <w:r>
                                  <w:rPr>
                                    <w:color w:val="595959" w:themeColor="text1" w:themeTint="A6"/>
                                  </w:rPr>
                                  <w:t>Adriano Azzurretti</w:t>
                                </w:r>
                              </w:p>
                            </w:tc>
                            <w:tc>
                              <w:tcPr>
                                <w:tcW w:w="2466" w:type="dxa"/>
                              </w:tcPr>
                              <w:p w14:paraId="3DD35496" w14:textId="129BB755" w:rsidR="001D4284" w:rsidRPr="0019283C" w:rsidRDefault="001D4284" w:rsidP="001D4284">
                                <w:pPr>
                                  <w:rPr>
                                    <w:color w:val="595959" w:themeColor="text1" w:themeTint="A6"/>
                                  </w:rPr>
                                </w:pPr>
                                <w:r>
                                  <w:rPr>
                                    <w:color w:val="595959" w:themeColor="text1" w:themeTint="A6"/>
                                  </w:rPr>
                                  <w:t>01.06.2024</w:t>
                                </w:r>
                              </w:p>
                            </w:tc>
                            <w:tc>
                              <w:tcPr>
                                <w:tcW w:w="2468" w:type="dxa"/>
                              </w:tcPr>
                              <w:p w14:paraId="6F60D602" w14:textId="58275345" w:rsidR="001D4284" w:rsidRPr="004031CF" w:rsidRDefault="001D4284" w:rsidP="001D428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7C1DAA76" w14:textId="77777777" w:rsidR="00564043" w:rsidRPr="00564043" w:rsidRDefault="00564043" w:rsidP="00564043"/>
        <w:p w14:paraId="246C55A2" w14:textId="7579C059" w:rsidR="008370E1"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7962131" w:history="1">
            <w:r w:rsidR="008370E1" w:rsidRPr="00266F75">
              <w:rPr>
                <w:rStyle w:val="Hyperlink"/>
                <w:rFonts w:cstheme="minorHAnsi"/>
                <w:noProof/>
              </w:rPr>
              <w:t>1.</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Process Overview &amp; Objectives</w:t>
            </w:r>
            <w:r w:rsidR="008370E1">
              <w:rPr>
                <w:noProof/>
                <w:webHidden/>
              </w:rPr>
              <w:tab/>
            </w:r>
            <w:r w:rsidR="008370E1">
              <w:rPr>
                <w:noProof/>
                <w:webHidden/>
              </w:rPr>
              <w:fldChar w:fldCharType="begin"/>
            </w:r>
            <w:r w:rsidR="008370E1">
              <w:rPr>
                <w:noProof/>
                <w:webHidden/>
              </w:rPr>
              <w:instrText xml:space="preserve"> PAGEREF _Toc167962131 \h </w:instrText>
            </w:r>
            <w:r w:rsidR="008370E1">
              <w:rPr>
                <w:noProof/>
                <w:webHidden/>
              </w:rPr>
            </w:r>
            <w:r w:rsidR="008370E1">
              <w:rPr>
                <w:noProof/>
                <w:webHidden/>
              </w:rPr>
              <w:fldChar w:fldCharType="separate"/>
            </w:r>
            <w:r w:rsidR="008370E1">
              <w:rPr>
                <w:noProof/>
                <w:webHidden/>
              </w:rPr>
              <w:t>3</w:t>
            </w:r>
            <w:r w:rsidR="008370E1">
              <w:rPr>
                <w:noProof/>
                <w:webHidden/>
              </w:rPr>
              <w:fldChar w:fldCharType="end"/>
            </w:r>
          </w:hyperlink>
        </w:p>
        <w:p w14:paraId="6B1DF15B" w14:textId="7338064D" w:rsidR="008370E1" w:rsidRDefault="00000000">
          <w:pPr>
            <w:pStyle w:val="TOC1"/>
            <w:rPr>
              <w:rFonts w:eastAsiaTheme="minorEastAsia" w:cstheme="minorBidi"/>
              <w:noProof/>
              <w:kern w:val="2"/>
              <w:szCs w:val="22"/>
              <w:lang w:eastAsia="en-GB"/>
              <w14:ligatures w14:val="standardContextual"/>
            </w:rPr>
          </w:pPr>
          <w:hyperlink w:anchor="_Toc167962132" w:history="1">
            <w:r w:rsidR="008370E1" w:rsidRPr="00266F75">
              <w:rPr>
                <w:rStyle w:val="Hyperlink"/>
                <w:rFonts w:cstheme="minorHAnsi"/>
                <w:noProof/>
              </w:rPr>
              <w:t>2.</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Regulatory References</w:t>
            </w:r>
            <w:r w:rsidR="008370E1">
              <w:rPr>
                <w:noProof/>
                <w:webHidden/>
              </w:rPr>
              <w:tab/>
            </w:r>
            <w:r w:rsidR="008370E1">
              <w:rPr>
                <w:noProof/>
                <w:webHidden/>
              </w:rPr>
              <w:fldChar w:fldCharType="begin"/>
            </w:r>
            <w:r w:rsidR="008370E1">
              <w:rPr>
                <w:noProof/>
                <w:webHidden/>
              </w:rPr>
              <w:instrText xml:space="preserve"> PAGEREF _Toc167962132 \h </w:instrText>
            </w:r>
            <w:r w:rsidR="008370E1">
              <w:rPr>
                <w:noProof/>
                <w:webHidden/>
              </w:rPr>
            </w:r>
            <w:r w:rsidR="008370E1">
              <w:rPr>
                <w:noProof/>
                <w:webHidden/>
              </w:rPr>
              <w:fldChar w:fldCharType="separate"/>
            </w:r>
            <w:r w:rsidR="008370E1">
              <w:rPr>
                <w:noProof/>
                <w:webHidden/>
              </w:rPr>
              <w:t>3</w:t>
            </w:r>
            <w:r w:rsidR="008370E1">
              <w:rPr>
                <w:noProof/>
                <w:webHidden/>
              </w:rPr>
              <w:fldChar w:fldCharType="end"/>
            </w:r>
          </w:hyperlink>
        </w:p>
        <w:p w14:paraId="76C1112A" w14:textId="654EC33C" w:rsidR="008370E1" w:rsidRDefault="00000000">
          <w:pPr>
            <w:pStyle w:val="TOC1"/>
            <w:rPr>
              <w:rFonts w:eastAsiaTheme="minorEastAsia" w:cstheme="minorBidi"/>
              <w:noProof/>
              <w:kern w:val="2"/>
              <w:szCs w:val="22"/>
              <w:lang w:eastAsia="en-GB"/>
              <w14:ligatures w14:val="standardContextual"/>
            </w:rPr>
          </w:pPr>
          <w:hyperlink w:anchor="_Toc167962133" w:history="1">
            <w:r w:rsidR="008370E1" w:rsidRPr="00266F75">
              <w:rPr>
                <w:rStyle w:val="Hyperlink"/>
                <w:rFonts w:cstheme="minorHAnsi"/>
                <w:noProof/>
              </w:rPr>
              <w:t>3.</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Definitions &amp; Glossary</w:t>
            </w:r>
            <w:r w:rsidR="008370E1">
              <w:rPr>
                <w:noProof/>
                <w:webHidden/>
              </w:rPr>
              <w:tab/>
            </w:r>
            <w:r w:rsidR="008370E1">
              <w:rPr>
                <w:noProof/>
                <w:webHidden/>
              </w:rPr>
              <w:fldChar w:fldCharType="begin"/>
            </w:r>
            <w:r w:rsidR="008370E1">
              <w:rPr>
                <w:noProof/>
                <w:webHidden/>
              </w:rPr>
              <w:instrText xml:space="preserve"> PAGEREF _Toc167962133 \h </w:instrText>
            </w:r>
            <w:r w:rsidR="008370E1">
              <w:rPr>
                <w:noProof/>
                <w:webHidden/>
              </w:rPr>
            </w:r>
            <w:r w:rsidR="008370E1">
              <w:rPr>
                <w:noProof/>
                <w:webHidden/>
              </w:rPr>
              <w:fldChar w:fldCharType="separate"/>
            </w:r>
            <w:r w:rsidR="008370E1">
              <w:rPr>
                <w:noProof/>
                <w:webHidden/>
              </w:rPr>
              <w:t>3</w:t>
            </w:r>
            <w:r w:rsidR="008370E1">
              <w:rPr>
                <w:noProof/>
                <w:webHidden/>
              </w:rPr>
              <w:fldChar w:fldCharType="end"/>
            </w:r>
          </w:hyperlink>
        </w:p>
        <w:p w14:paraId="67BC61AE" w14:textId="5DE093FB" w:rsidR="008370E1" w:rsidRDefault="00000000">
          <w:pPr>
            <w:pStyle w:val="TOC1"/>
            <w:rPr>
              <w:rFonts w:eastAsiaTheme="minorEastAsia" w:cstheme="minorBidi"/>
              <w:noProof/>
              <w:kern w:val="2"/>
              <w:szCs w:val="22"/>
              <w:lang w:eastAsia="en-GB"/>
              <w14:ligatures w14:val="standardContextual"/>
            </w:rPr>
          </w:pPr>
          <w:hyperlink w:anchor="_Toc167962134" w:history="1">
            <w:r w:rsidR="008370E1" w:rsidRPr="00266F75">
              <w:rPr>
                <w:rStyle w:val="Hyperlink"/>
                <w:rFonts w:cstheme="minorHAnsi"/>
                <w:noProof/>
              </w:rPr>
              <w:t>4.</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Process Tasks</w:t>
            </w:r>
            <w:r w:rsidR="008370E1">
              <w:rPr>
                <w:noProof/>
                <w:webHidden/>
              </w:rPr>
              <w:tab/>
            </w:r>
            <w:r w:rsidR="008370E1">
              <w:rPr>
                <w:noProof/>
                <w:webHidden/>
              </w:rPr>
              <w:fldChar w:fldCharType="begin"/>
            </w:r>
            <w:r w:rsidR="008370E1">
              <w:rPr>
                <w:noProof/>
                <w:webHidden/>
              </w:rPr>
              <w:instrText xml:space="preserve"> PAGEREF _Toc167962134 \h </w:instrText>
            </w:r>
            <w:r w:rsidR="008370E1">
              <w:rPr>
                <w:noProof/>
                <w:webHidden/>
              </w:rPr>
            </w:r>
            <w:r w:rsidR="008370E1">
              <w:rPr>
                <w:noProof/>
                <w:webHidden/>
              </w:rPr>
              <w:fldChar w:fldCharType="separate"/>
            </w:r>
            <w:r w:rsidR="008370E1">
              <w:rPr>
                <w:noProof/>
                <w:webHidden/>
              </w:rPr>
              <w:t>4</w:t>
            </w:r>
            <w:r w:rsidR="008370E1">
              <w:rPr>
                <w:noProof/>
                <w:webHidden/>
              </w:rPr>
              <w:fldChar w:fldCharType="end"/>
            </w:r>
          </w:hyperlink>
        </w:p>
        <w:p w14:paraId="40FC3FEE" w14:textId="2A432E34" w:rsidR="008370E1" w:rsidRDefault="00000000">
          <w:pPr>
            <w:pStyle w:val="TOC1"/>
            <w:rPr>
              <w:rFonts w:eastAsiaTheme="minorEastAsia" w:cstheme="minorBidi"/>
              <w:noProof/>
              <w:kern w:val="2"/>
              <w:szCs w:val="22"/>
              <w:lang w:eastAsia="en-GB"/>
              <w14:ligatures w14:val="standardContextual"/>
            </w:rPr>
          </w:pPr>
          <w:hyperlink w:anchor="_Toc167962135" w:history="1">
            <w:r w:rsidR="008370E1" w:rsidRPr="00266F75">
              <w:rPr>
                <w:rStyle w:val="Hyperlink"/>
                <w:rFonts w:cstheme="minorHAnsi"/>
                <w:noProof/>
              </w:rPr>
              <w:t>5.</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Process Dependencies</w:t>
            </w:r>
            <w:r w:rsidR="008370E1">
              <w:rPr>
                <w:noProof/>
                <w:webHidden/>
              </w:rPr>
              <w:tab/>
            </w:r>
            <w:r w:rsidR="008370E1">
              <w:rPr>
                <w:noProof/>
                <w:webHidden/>
              </w:rPr>
              <w:fldChar w:fldCharType="begin"/>
            </w:r>
            <w:r w:rsidR="008370E1">
              <w:rPr>
                <w:noProof/>
                <w:webHidden/>
              </w:rPr>
              <w:instrText xml:space="preserve"> PAGEREF _Toc167962135 \h </w:instrText>
            </w:r>
            <w:r w:rsidR="008370E1">
              <w:rPr>
                <w:noProof/>
                <w:webHidden/>
              </w:rPr>
            </w:r>
            <w:r w:rsidR="008370E1">
              <w:rPr>
                <w:noProof/>
                <w:webHidden/>
              </w:rPr>
              <w:fldChar w:fldCharType="separate"/>
            </w:r>
            <w:r w:rsidR="008370E1">
              <w:rPr>
                <w:noProof/>
                <w:webHidden/>
              </w:rPr>
              <w:t>4</w:t>
            </w:r>
            <w:r w:rsidR="008370E1">
              <w:rPr>
                <w:noProof/>
                <w:webHidden/>
              </w:rPr>
              <w:fldChar w:fldCharType="end"/>
            </w:r>
          </w:hyperlink>
        </w:p>
        <w:p w14:paraId="282D60A2" w14:textId="1BA72A41" w:rsidR="008370E1" w:rsidRDefault="00000000">
          <w:pPr>
            <w:pStyle w:val="TOC1"/>
            <w:rPr>
              <w:rFonts w:eastAsiaTheme="minorEastAsia" w:cstheme="minorBidi"/>
              <w:noProof/>
              <w:kern w:val="2"/>
              <w:szCs w:val="22"/>
              <w:lang w:eastAsia="en-GB"/>
              <w14:ligatures w14:val="standardContextual"/>
            </w:rPr>
          </w:pPr>
          <w:hyperlink w:anchor="_Toc167962136" w:history="1">
            <w:r w:rsidR="008370E1" w:rsidRPr="00266F75">
              <w:rPr>
                <w:rStyle w:val="Hyperlink"/>
                <w:rFonts w:cstheme="minorHAnsi"/>
                <w:noProof/>
              </w:rPr>
              <w:t>6.</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Process Flow</w:t>
            </w:r>
            <w:r w:rsidR="008370E1">
              <w:rPr>
                <w:noProof/>
                <w:webHidden/>
              </w:rPr>
              <w:tab/>
            </w:r>
            <w:r w:rsidR="008370E1">
              <w:rPr>
                <w:noProof/>
                <w:webHidden/>
              </w:rPr>
              <w:fldChar w:fldCharType="begin"/>
            </w:r>
            <w:r w:rsidR="008370E1">
              <w:rPr>
                <w:noProof/>
                <w:webHidden/>
              </w:rPr>
              <w:instrText xml:space="preserve"> PAGEREF _Toc167962136 \h </w:instrText>
            </w:r>
            <w:r w:rsidR="008370E1">
              <w:rPr>
                <w:noProof/>
                <w:webHidden/>
              </w:rPr>
            </w:r>
            <w:r w:rsidR="008370E1">
              <w:rPr>
                <w:noProof/>
                <w:webHidden/>
              </w:rPr>
              <w:fldChar w:fldCharType="separate"/>
            </w:r>
            <w:r w:rsidR="008370E1">
              <w:rPr>
                <w:noProof/>
                <w:webHidden/>
              </w:rPr>
              <w:t>5</w:t>
            </w:r>
            <w:r w:rsidR="008370E1">
              <w:rPr>
                <w:noProof/>
                <w:webHidden/>
              </w:rPr>
              <w:fldChar w:fldCharType="end"/>
            </w:r>
          </w:hyperlink>
        </w:p>
        <w:p w14:paraId="6FE0F227" w14:textId="4047681C" w:rsidR="008370E1" w:rsidRDefault="00000000">
          <w:pPr>
            <w:pStyle w:val="TOC1"/>
            <w:rPr>
              <w:rFonts w:eastAsiaTheme="minorEastAsia" w:cstheme="minorBidi"/>
              <w:noProof/>
              <w:kern w:val="2"/>
              <w:szCs w:val="22"/>
              <w:lang w:eastAsia="en-GB"/>
              <w14:ligatures w14:val="standardContextual"/>
            </w:rPr>
          </w:pPr>
          <w:hyperlink w:anchor="_Toc167962137" w:history="1">
            <w:r w:rsidR="008370E1" w:rsidRPr="00266F75">
              <w:rPr>
                <w:rStyle w:val="Hyperlink"/>
                <w:rFonts w:cstheme="minorHAnsi"/>
                <w:noProof/>
              </w:rPr>
              <w:t>7.</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Process Design Questions</w:t>
            </w:r>
            <w:r w:rsidR="008370E1">
              <w:rPr>
                <w:noProof/>
                <w:webHidden/>
              </w:rPr>
              <w:tab/>
            </w:r>
            <w:r w:rsidR="008370E1">
              <w:rPr>
                <w:noProof/>
                <w:webHidden/>
              </w:rPr>
              <w:fldChar w:fldCharType="begin"/>
            </w:r>
            <w:r w:rsidR="008370E1">
              <w:rPr>
                <w:noProof/>
                <w:webHidden/>
              </w:rPr>
              <w:instrText xml:space="preserve"> PAGEREF _Toc167962137 \h </w:instrText>
            </w:r>
            <w:r w:rsidR="008370E1">
              <w:rPr>
                <w:noProof/>
                <w:webHidden/>
              </w:rPr>
            </w:r>
            <w:r w:rsidR="008370E1">
              <w:rPr>
                <w:noProof/>
                <w:webHidden/>
              </w:rPr>
              <w:fldChar w:fldCharType="separate"/>
            </w:r>
            <w:r w:rsidR="008370E1">
              <w:rPr>
                <w:noProof/>
                <w:webHidden/>
              </w:rPr>
              <w:t>7</w:t>
            </w:r>
            <w:r w:rsidR="008370E1">
              <w:rPr>
                <w:noProof/>
                <w:webHidden/>
              </w:rPr>
              <w:fldChar w:fldCharType="end"/>
            </w:r>
          </w:hyperlink>
        </w:p>
        <w:p w14:paraId="23B6B110" w14:textId="3FC849CC" w:rsidR="008370E1" w:rsidRDefault="00000000">
          <w:pPr>
            <w:pStyle w:val="TOC1"/>
            <w:rPr>
              <w:rFonts w:eastAsiaTheme="minorEastAsia" w:cstheme="minorBidi"/>
              <w:noProof/>
              <w:kern w:val="2"/>
              <w:szCs w:val="22"/>
              <w:lang w:eastAsia="en-GB"/>
              <w14:ligatures w14:val="standardContextual"/>
            </w:rPr>
          </w:pPr>
          <w:hyperlink w:anchor="_Toc167962138" w:history="1">
            <w:r w:rsidR="008370E1" w:rsidRPr="00266F75">
              <w:rPr>
                <w:rStyle w:val="Hyperlink"/>
                <w:rFonts w:cstheme="minorHAnsi"/>
                <w:noProof/>
              </w:rPr>
              <w:t>8.</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Data (Source) Mapping</w:t>
            </w:r>
            <w:r w:rsidR="008370E1">
              <w:rPr>
                <w:noProof/>
                <w:webHidden/>
              </w:rPr>
              <w:tab/>
            </w:r>
            <w:r w:rsidR="008370E1">
              <w:rPr>
                <w:noProof/>
                <w:webHidden/>
              </w:rPr>
              <w:fldChar w:fldCharType="begin"/>
            </w:r>
            <w:r w:rsidR="008370E1">
              <w:rPr>
                <w:noProof/>
                <w:webHidden/>
              </w:rPr>
              <w:instrText xml:space="preserve"> PAGEREF _Toc167962138 \h </w:instrText>
            </w:r>
            <w:r w:rsidR="008370E1">
              <w:rPr>
                <w:noProof/>
                <w:webHidden/>
              </w:rPr>
            </w:r>
            <w:r w:rsidR="008370E1">
              <w:rPr>
                <w:noProof/>
                <w:webHidden/>
              </w:rPr>
              <w:fldChar w:fldCharType="separate"/>
            </w:r>
            <w:r w:rsidR="008370E1">
              <w:rPr>
                <w:noProof/>
                <w:webHidden/>
              </w:rPr>
              <w:t>9</w:t>
            </w:r>
            <w:r w:rsidR="008370E1">
              <w:rPr>
                <w:noProof/>
                <w:webHidden/>
              </w:rPr>
              <w:fldChar w:fldCharType="end"/>
            </w:r>
          </w:hyperlink>
        </w:p>
        <w:p w14:paraId="32B3860F" w14:textId="541F3609" w:rsidR="008370E1" w:rsidRDefault="00000000">
          <w:pPr>
            <w:pStyle w:val="TOC1"/>
            <w:rPr>
              <w:rFonts w:eastAsiaTheme="minorEastAsia" w:cstheme="minorBidi"/>
              <w:noProof/>
              <w:kern w:val="2"/>
              <w:szCs w:val="22"/>
              <w:lang w:eastAsia="en-GB"/>
              <w14:ligatures w14:val="standardContextual"/>
            </w:rPr>
          </w:pPr>
          <w:hyperlink w:anchor="_Toc167962139" w:history="1">
            <w:r w:rsidR="008370E1" w:rsidRPr="00266F75">
              <w:rPr>
                <w:rStyle w:val="Hyperlink"/>
                <w:rFonts w:cstheme="minorHAnsi"/>
                <w:noProof/>
              </w:rPr>
              <w:t>9.</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Other Software Used</w:t>
            </w:r>
            <w:r w:rsidR="008370E1">
              <w:rPr>
                <w:noProof/>
                <w:webHidden/>
              </w:rPr>
              <w:tab/>
            </w:r>
            <w:r w:rsidR="008370E1">
              <w:rPr>
                <w:noProof/>
                <w:webHidden/>
              </w:rPr>
              <w:fldChar w:fldCharType="begin"/>
            </w:r>
            <w:r w:rsidR="008370E1">
              <w:rPr>
                <w:noProof/>
                <w:webHidden/>
              </w:rPr>
              <w:instrText xml:space="preserve"> PAGEREF _Toc167962139 \h </w:instrText>
            </w:r>
            <w:r w:rsidR="008370E1">
              <w:rPr>
                <w:noProof/>
                <w:webHidden/>
              </w:rPr>
            </w:r>
            <w:r w:rsidR="008370E1">
              <w:rPr>
                <w:noProof/>
                <w:webHidden/>
              </w:rPr>
              <w:fldChar w:fldCharType="separate"/>
            </w:r>
            <w:r w:rsidR="008370E1">
              <w:rPr>
                <w:noProof/>
                <w:webHidden/>
              </w:rPr>
              <w:t>9</w:t>
            </w:r>
            <w:r w:rsidR="008370E1">
              <w:rPr>
                <w:noProof/>
                <w:webHidden/>
              </w:rPr>
              <w:fldChar w:fldCharType="end"/>
            </w:r>
          </w:hyperlink>
        </w:p>
        <w:p w14:paraId="2C2ABFB9" w14:textId="6E476F88" w:rsidR="008370E1" w:rsidRDefault="00000000">
          <w:pPr>
            <w:pStyle w:val="TOC1"/>
            <w:rPr>
              <w:rFonts w:eastAsiaTheme="minorEastAsia" w:cstheme="minorBidi"/>
              <w:noProof/>
              <w:kern w:val="2"/>
              <w:szCs w:val="22"/>
              <w:lang w:eastAsia="en-GB"/>
              <w14:ligatures w14:val="standardContextual"/>
            </w:rPr>
          </w:pPr>
          <w:hyperlink w:anchor="_Toc167962140" w:history="1">
            <w:r w:rsidR="008370E1" w:rsidRPr="00266F75">
              <w:rPr>
                <w:rStyle w:val="Hyperlink"/>
                <w:rFonts w:cstheme="minorHAnsi"/>
                <w:noProof/>
              </w:rPr>
              <w:t>10.</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AMOS Configuration</w:t>
            </w:r>
            <w:r w:rsidR="008370E1">
              <w:rPr>
                <w:noProof/>
                <w:webHidden/>
              </w:rPr>
              <w:tab/>
            </w:r>
            <w:r w:rsidR="008370E1">
              <w:rPr>
                <w:noProof/>
                <w:webHidden/>
              </w:rPr>
              <w:fldChar w:fldCharType="begin"/>
            </w:r>
            <w:r w:rsidR="008370E1">
              <w:rPr>
                <w:noProof/>
                <w:webHidden/>
              </w:rPr>
              <w:instrText xml:space="preserve"> PAGEREF _Toc167962140 \h </w:instrText>
            </w:r>
            <w:r w:rsidR="008370E1">
              <w:rPr>
                <w:noProof/>
                <w:webHidden/>
              </w:rPr>
            </w:r>
            <w:r w:rsidR="008370E1">
              <w:rPr>
                <w:noProof/>
                <w:webHidden/>
              </w:rPr>
              <w:fldChar w:fldCharType="separate"/>
            </w:r>
            <w:r w:rsidR="008370E1">
              <w:rPr>
                <w:noProof/>
                <w:webHidden/>
              </w:rPr>
              <w:t>10</w:t>
            </w:r>
            <w:r w:rsidR="008370E1">
              <w:rPr>
                <w:noProof/>
                <w:webHidden/>
              </w:rPr>
              <w:fldChar w:fldCharType="end"/>
            </w:r>
          </w:hyperlink>
        </w:p>
        <w:p w14:paraId="7F09E09D" w14:textId="0C2713B4" w:rsidR="008370E1" w:rsidRDefault="00000000">
          <w:pPr>
            <w:pStyle w:val="TOC1"/>
            <w:rPr>
              <w:rFonts w:eastAsiaTheme="minorEastAsia" w:cstheme="minorBidi"/>
              <w:noProof/>
              <w:kern w:val="2"/>
              <w:szCs w:val="22"/>
              <w:lang w:eastAsia="en-GB"/>
              <w14:ligatures w14:val="standardContextual"/>
            </w:rPr>
          </w:pPr>
          <w:hyperlink w:anchor="_Toc167962141" w:history="1">
            <w:r w:rsidR="008370E1" w:rsidRPr="00266F75">
              <w:rPr>
                <w:rStyle w:val="Hyperlink"/>
                <w:rFonts w:cstheme="minorHAnsi"/>
                <w:noProof/>
              </w:rPr>
              <w:t>a.</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Basic Data</w:t>
            </w:r>
            <w:r w:rsidR="008370E1">
              <w:rPr>
                <w:noProof/>
                <w:webHidden/>
              </w:rPr>
              <w:tab/>
            </w:r>
            <w:r w:rsidR="008370E1">
              <w:rPr>
                <w:noProof/>
                <w:webHidden/>
              </w:rPr>
              <w:fldChar w:fldCharType="begin"/>
            </w:r>
            <w:r w:rsidR="008370E1">
              <w:rPr>
                <w:noProof/>
                <w:webHidden/>
              </w:rPr>
              <w:instrText xml:space="preserve"> PAGEREF _Toc167962141 \h </w:instrText>
            </w:r>
            <w:r w:rsidR="008370E1">
              <w:rPr>
                <w:noProof/>
                <w:webHidden/>
              </w:rPr>
            </w:r>
            <w:r w:rsidR="008370E1">
              <w:rPr>
                <w:noProof/>
                <w:webHidden/>
              </w:rPr>
              <w:fldChar w:fldCharType="separate"/>
            </w:r>
            <w:r w:rsidR="008370E1">
              <w:rPr>
                <w:noProof/>
                <w:webHidden/>
              </w:rPr>
              <w:t>10</w:t>
            </w:r>
            <w:r w:rsidR="008370E1">
              <w:rPr>
                <w:noProof/>
                <w:webHidden/>
              </w:rPr>
              <w:fldChar w:fldCharType="end"/>
            </w:r>
          </w:hyperlink>
        </w:p>
        <w:p w14:paraId="38FAE105" w14:textId="6EF9849E" w:rsidR="008370E1" w:rsidRDefault="00000000">
          <w:pPr>
            <w:pStyle w:val="TOC1"/>
            <w:rPr>
              <w:rFonts w:eastAsiaTheme="minorEastAsia" w:cstheme="minorBidi"/>
              <w:noProof/>
              <w:kern w:val="2"/>
              <w:szCs w:val="22"/>
              <w:lang w:eastAsia="en-GB"/>
              <w14:ligatures w14:val="standardContextual"/>
            </w:rPr>
          </w:pPr>
          <w:hyperlink w:anchor="_Toc167962142" w:history="1">
            <w:r w:rsidR="008370E1" w:rsidRPr="00266F75">
              <w:rPr>
                <w:rStyle w:val="Hyperlink"/>
                <w:rFonts w:cstheme="minorHAnsi"/>
                <w:noProof/>
              </w:rPr>
              <w:t>b.</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Parameters</w:t>
            </w:r>
            <w:r w:rsidR="008370E1">
              <w:rPr>
                <w:noProof/>
                <w:webHidden/>
              </w:rPr>
              <w:tab/>
            </w:r>
            <w:r w:rsidR="008370E1">
              <w:rPr>
                <w:noProof/>
                <w:webHidden/>
              </w:rPr>
              <w:fldChar w:fldCharType="begin"/>
            </w:r>
            <w:r w:rsidR="008370E1">
              <w:rPr>
                <w:noProof/>
                <w:webHidden/>
              </w:rPr>
              <w:instrText xml:space="preserve"> PAGEREF _Toc167962142 \h </w:instrText>
            </w:r>
            <w:r w:rsidR="008370E1">
              <w:rPr>
                <w:noProof/>
                <w:webHidden/>
              </w:rPr>
            </w:r>
            <w:r w:rsidR="008370E1">
              <w:rPr>
                <w:noProof/>
                <w:webHidden/>
              </w:rPr>
              <w:fldChar w:fldCharType="separate"/>
            </w:r>
            <w:r w:rsidR="008370E1">
              <w:rPr>
                <w:noProof/>
                <w:webHidden/>
              </w:rPr>
              <w:t>10</w:t>
            </w:r>
            <w:r w:rsidR="008370E1">
              <w:rPr>
                <w:noProof/>
                <w:webHidden/>
              </w:rPr>
              <w:fldChar w:fldCharType="end"/>
            </w:r>
          </w:hyperlink>
        </w:p>
        <w:p w14:paraId="0B974B92" w14:textId="3A7665AA" w:rsidR="008370E1" w:rsidRDefault="00000000">
          <w:pPr>
            <w:pStyle w:val="TOC1"/>
            <w:rPr>
              <w:rFonts w:eastAsiaTheme="minorEastAsia" w:cstheme="minorBidi"/>
              <w:noProof/>
              <w:kern w:val="2"/>
              <w:szCs w:val="22"/>
              <w:lang w:eastAsia="en-GB"/>
              <w14:ligatures w14:val="standardContextual"/>
            </w:rPr>
          </w:pPr>
          <w:hyperlink w:anchor="_Toc167962143" w:history="1">
            <w:r w:rsidR="008370E1" w:rsidRPr="00266F75">
              <w:rPr>
                <w:rStyle w:val="Hyperlink"/>
                <w:rFonts w:cstheme="minorHAnsi"/>
                <w:noProof/>
              </w:rPr>
              <w:t>c.</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Workflows</w:t>
            </w:r>
            <w:r w:rsidR="008370E1">
              <w:rPr>
                <w:noProof/>
                <w:webHidden/>
              </w:rPr>
              <w:tab/>
            </w:r>
            <w:r w:rsidR="008370E1">
              <w:rPr>
                <w:noProof/>
                <w:webHidden/>
              </w:rPr>
              <w:fldChar w:fldCharType="begin"/>
            </w:r>
            <w:r w:rsidR="008370E1">
              <w:rPr>
                <w:noProof/>
                <w:webHidden/>
              </w:rPr>
              <w:instrText xml:space="preserve"> PAGEREF _Toc167962143 \h </w:instrText>
            </w:r>
            <w:r w:rsidR="008370E1">
              <w:rPr>
                <w:noProof/>
                <w:webHidden/>
              </w:rPr>
            </w:r>
            <w:r w:rsidR="008370E1">
              <w:rPr>
                <w:noProof/>
                <w:webHidden/>
              </w:rPr>
              <w:fldChar w:fldCharType="separate"/>
            </w:r>
            <w:r w:rsidR="008370E1">
              <w:rPr>
                <w:noProof/>
                <w:webHidden/>
              </w:rPr>
              <w:t>13</w:t>
            </w:r>
            <w:r w:rsidR="008370E1">
              <w:rPr>
                <w:noProof/>
                <w:webHidden/>
              </w:rPr>
              <w:fldChar w:fldCharType="end"/>
            </w:r>
          </w:hyperlink>
        </w:p>
        <w:p w14:paraId="463ACFD8" w14:textId="537DAC87" w:rsidR="008370E1" w:rsidRDefault="00000000">
          <w:pPr>
            <w:pStyle w:val="TOC1"/>
            <w:rPr>
              <w:rFonts w:eastAsiaTheme="minorEastAsia" w:cstheme="minorBidi"/>
              <w:noProof/>
              <w:kern w:val="2"/>
              <w:szCs w:val="22"/>
              <w:lang w:eastAsia="en-GB"/>
              <w14:ligatures w14:val="standardContextual"/>
            </w:rPr>
          </w:pPr>
          <w:hyperlink w:anchor="_Toc167962144" w:history="1">
            <w:r w:rsidR="008370E1" w:rsidRPr="00266F75">
              <w:rPr>
                <w:rStyle w:val="Hyperlink"/>
                <w:rFonts w:cstheme="minorHAnsi"/>
                <w:noProof/>
              </w:rPr>
              <w:t>d.</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Scheduled Tasks</w:t>
            </w:r>
            <w:r w:rsidR="008370E1">
              <w:rPr>
                <w:noProof/>
                <w:webHidden/>
              </w:rPr>
              <w:tab/>
            </w:r>
            <w:r w:rsidR="008370E1">
              <w:rPr>
                <w:noProof/>
                <w:webHidden/>
              </w:rPr>
              <w:fldChar w:fldCharType="begin"/>
            </w:r>
            <w:r w:rsidR="008370E1">
              <w:rPr>
                <w:noProof/>
                <w:webHidden/>
              </w:rPr>
              <w:instrText xml:space="preserve"> PAGEREF _Toc167962144 \h </w:instrText>
            </w:r>
            <w:r w:rsidR="008370E1">
              <w:rPr>
                <w:noProof/>
                <w:webHidden/>
              </w:rPr>
            </w:r>
            <w:r w:rsidR="008370E1">
              <w:rPr>
                <w:noProof/>
                <w:webHidden/>
              </w:rPr>
              <w:fldChar w:fldCharType="separate"/>
            </w:r>
            <w:r w:rsidR="008370E1">
              <w:rPr>
                <w:noProof/>
                <w:webHidden/>
              </w:rPr>
              <w:t>13</w:t>
            </w:r>
            <w:r w:rsidR="008370E1">
              <w:rPr>
                <w:noProof/>
                <w:webHidden/>
              </w:rPr>
              <w:fldChar w:fldCharType="end"/>
            </w:r>
          </w:hyperlink>
        </w:p>
        <w:p w14:paraId="594466F6" w14:textId="0B28E4E1" w:rsidR="008370E1" w:rsidRDefault="00000000">
          <w:pPr>
            <w:pStyle w:val="TOC1"/>
            <w:rPr>
              <w:rFonts w:eastAsiaTheme="minorEastAsia" w:cstheme="minorBidi"/>
              <w:noProof/>
              <w:kern w:val="2"/>
              <w:szCs w:val="22"/>
              <w:lang w:eastAsia="en-GB"/>
              <w14:ligatures w14:val="standardContextual"/>
            </w:rPr>
          </w:pPr>
          <w:hyperlink w:anchor="_Toc167962145" w:history="1">
            <w:r w:rsidR="008370E1" w:rsidRPr="00266F75">
              <w:rPr>
                <w:rStyle w:val="Hyperlink"/>
                <w:rFonts w:cstheme="minorHAnsi"/>
                <w:noProof/>
              </w:rPr>
              <w:t>e.</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API’s &amp; Interfaces</w:t>
            </w:r>
            <w:r w:rsidR="008370E1">
              <w:rPr>
                <w:noProof/>
                <w:webHidden/>
              </w:rPr>
              <w:tab/>
            </w:r>
            <w:r w:rsidR="008370E1">
              <w:rPr>
                <w:noProof/>
                <w:webHidden/>
              </w:rPr>
              <w:fldChar w:fldCharType="begin"/>
            </w:r>
            <w:r w:rsidR="008370E1">
              <w:rPr>
                <w:noProof/>
                <w:webHidden/>
              </w:rPr>
              <w:instrText xml:space="preserve"> PAGEREF _Toc167962145 \h </w:instrText>
            </w:r>
            <w:r w:rsidR="008370E1">
              <w:rPr>
                <w:noProof/>
                <w:webHidden/>
              </w:rPr>
            </w:r>
            <w:r w:rsidR="008370E1">
              <w:rPr>
                <w:noProof/>
                <w:webHidden/>
              </w:rPr>
              <w:fldChar w:fldCharType="separate"/>
            </w:r>
            <w:r w:rsidR="008370E1">
              <w:rPr>
                <w:noProof/>
                <w:webHidden/>
              </w:rPr>
              <w:t>14</w:t>
            </w:r>
            <w:r w:rsidR="008370E1">
              <w:rPr>
                <w:noProof/>
                <w:webHidden/>
              </w:rPr>
              <w:fldChar w:fldCharType="end"/>
            </w:r>
          </w:hyperlink>
        </w:p>
        <w:p w14:paraId="302ECEE0" w14:textId="6C37CA30" w:rsidR="008370E1" w:rsidRDefault="00000000">
          <w:pPr>
            <w:pStyle w:val="TOC1"/>
            <w:rPr>
              <w:rFonts w:eastAsiaTheme="minorEastAsia" w:cstheme="minorBidi"/>
              <w:noProof/>
              <w:kern w:val="2"/>
              <w:szCs w:val="22"/>
              <w:lang w:eastAsia="en-GB"/>
              <w14:ligatures w14:val="standardContextual"/>
            </w:rPr>
          </w:pPr>
          <w:hyperlink w:anchor="_Toc167962146" w:history="1">
            <w:r w:rsidR="008370E1" w:rsidRPr="00266F75">
              <w:rPr>
                <w:rStyle w:val="Hyperlink"/>
                <w:rFonts w:cstheme="minorHAnsi"/>
                <w:noProof/>
              </w:rPr>
              <w:t>11.</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UAT Guidance</w:t>
            </w:r>
            <w:r w:rsidR="008370E1">
              <w:rPr>
                <w:noProof/>
                <w:webHidden/>
              </w:rPr>
              <w:tab/>
            </w:r>
            <w:r w:rsidR="008370E1">
              <w:rPr>
                <w:noProof/>
                <w:webHidden/>
              </w:rPr>
              <w:fldChar w:fldCharType="begin"/>
            </w:r>
            <w:r w:rsidR="008370E1">
              <w:rPr>
                <w:noProof/>
                <w:webHidden/>
              </w:rPr>
              <w:instrText xml:space="preserve"> PAGEREF _Toc167962146 \h </w:instrText>
            </w:r>
            <w:r w:rsidR="008370E1">
              <w:rPr>
                <w:noProof/>
                <w:webHidden/>
              </w:rPr>
            </w:r>
            <w:r w:rsidR="008370E1">
              <w:rPr>
                <w:noProof/>
                <w:webHidden/>
              </w:rPr>
              <w:fldChar w:fldCharType="separate"/>
            </w:r>
            <w:r w:rsidR="008370E1">
              <w:rPr>
                <w:noProof/>
                <w:webHidden/>
              </w:rPr>
              <w:t>14</w:t>
            </w:r>
            <w:r w:rsidR="008370E1">
              <w:rPr>
                <w:noProof/>
                <w:webHidden/>
              </w:rPr>
              <w:fldChar w:fldCharType="end"/>
            </w:r>
          </w:hyperlink>
        </w:p>
        <w:p w14:paraId="0EC3233F" w14:textId="4C0A6AD8" w:rsidR="008370E1" w:rsidRDefault="00000000">
          <w:pPr>
            <w:pStyle w:val="TOC1"/>
            <w:rPr>
              <w:rFonts w:eastAsiaTheme="minorEastAsia" w:cstheme="minorBidi"/>
              <w:noProof/>
              <w:kern w:val="2"/>
              <w:szCs w:val="22"/>
              <w:lang w:eastAsia="en-GB"/>
              <w14:ligatures w14:val="standardContextual"/>
            </w:rPr>
          </w:pPr>
          <w:hyperlink w:anchor="_Toc167962147" w:history="1">
            <w:r w:rsidR="008370E1" w:rsidRPr="00266F75">
              <w:rPr>
                <w:rStyle w:val="Hyperlink"/>
                <w:rFonts w:cstheme="minorHAnsi"/>
                <w:noProof/>
              </w:rPr>
              <w:t>12.</w:t>
            </w:r>
            <w:r w:rsidR="008370E1">
              <w:rPr>
                <w:rFonts w:eastAsiaTheme="minorEastAsia" w:cstheme="minorBidi"/>
                <w:noProof/>
                <w:kern w:val="2"/>
                <w:szCs w:val="22"/>
                <w:lang w:eastAsia="en-GB"/>
                <w14:ligatures w14:val="standardContextual"/>
              </w:rPr>
              <w:tab/>
            </w:r>
            <w:r w:rsidR="008370E1" w:rsidRPr="00266F75">
              <w:rPr>
                <w:rStyle w:val="Hyperlink"/>
                <w:rFonts w:cstheme="minorHAnsi"/>
                <w:noProof/>
              </w:rPr>
              <w:t>Annex – Additional Info</w:t>
            </w:r>
            <w:r w:rsidR="008370E1">
              <w:rPr>
                <w:noProof/>
                <w:webHidden/>
              </w:rPr>
              <w:tab/>
            </w:r>
            <w:r w:rsidR="008370E1">
              <w:rPr>
                <w:noProof/>
                <w:webHidden/>
              </w:rPr>
              <w:fldChar w:fldCharType="begin"/>
            </w:r>
            <w:r w:rsidR="008370E1">
              <w:rPr>
                <w:noProof/>
                <w:webHidden/>
              </w:rPr>
              <w:instrText xml:space="preserve"> PAGEREF _Toc167962147 \h </w:instrText>
            </w:r>
            <w:r w:rsidR="008370E1">
              <w:rPr>
                <w:noProof/>
                <w:webHidden/>
              </w:rPr>
            </w:r>
            <w:r w:rsidR="008370E1">
              <w:rPr>
                <w:noProof/>
                <w:webHidden/>
              </w:rPr>
              <w:fldChar w:fldCharType="separate"/>
            </w:r>
            <w:r w:rsidR="008370E1">
              <w:rPr>
                <w:noProof/>
                <w:webHidden/>
              </w:rPr>
              <w:t>14</w:t>
            </w:r>
            <w:r w:rsidR="008370E1">
              <w:rPr>
                <w:noProof/>
                <w:webHidden/>
              </w:rPr>
              <w:fldChar w:fldCharType="end"/>
            </w:r>
          </w:hyperlink>
        </w:p>
        <w:p w14:paraId="6B4948A2" w14:textId="6F2BE061"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7962131"/>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1FDA5B22" w14:textId="77777777" w:rsidR="00850BA3" w:rsidRDefault="0070132B" w:rsidP="00EC2942">
      <w:pPr>
        <w:rPr>
          <w:rFonts w:cstheme="minorHAnsi"/>
          <w:sz w:val="22"/>
          <w:szCs w:val="22"/>
        </w:rPr>
      </w:pPr>
      <w:r w:rsidRPr="0070132B">
        <w:rPr>
          <w:rFonts w:cstheme="minorHAnsi"/>
          <w:sz w:val="22"/>
          <w:szCs w:val="22"/>
          <w:u w:val="single"/>
        </w:rPr>
        <w:t>Process General Description:</w:t>
      </w:r>
    </w:p>
    <w:p w14:paraId="1A061F40" w14:textId="299061A5" w:rsidR="00850BA3" w:rsidRDefault="00850BA3" w:rsidP="00850BA3">
      <w:pPr>
        <w:rPr>
          <w:rFonts w:cstheme="minorHAnsi"/>
          <w:sz w:val="22"/>
          <w:szCs w:val="22"/>
        </w:rPr>
      </w:pPr>
      <w:r>
        <w:rPr>
          <w:rFonts w:cstheme="minorHAnsi"/>
          <w:sz w:val="22"/>
          <w:szCs w:val="22"/>
        </w:rPr>
        <w:t>The process covers</w:t>
      </w:r>
      <w:r w:rsidRPr="00850BA3">
        <w:rPr>
          <w:rFonts w:cstheme="minorHAnsi"/>
          <w:sz w:val="22"/>
          <w:szCs w:val="22"/>
        </w:rPr>
        <w:t xml:space="preserve"> the management and control of the continuous airworthiness of the fleet, including constituent assemblies and components, through the planning of maintenance layovers in which to perform the</w:t>
      </w:r>
      <w:r>
        <w:rPr>
          <w:rFonts w:cstheme="minorHAnsi"/>
          <w:sz w:val="22"/>
          <w:szCs w:val="22"/>
        </w:rPr>
        <w:t xml:space="preserve"> maintenance tasks due.</w:t>
      </w:r>
    </w:p>
    <w:p w14:paraId="3B66C2BA" w14:textId="17587D88" w:rsidR="00850BA3" w:rsidRPr="00850BA3" w:rsidRDefault="00752257" w:rsidP="00850BA3">
      <w:pPr>
        <w:rPr>
          <w:rFonts w:cstheme="minorHAnsi"/>
          <w:sz w:val="22"/>
          <w:szCs w:val="22"/>
        </w:rPr>
      </w:pPr>
      <w:r>
        <w:rPr>
          <w:rFonts w:cstheme="minorHAnsi"/>
          <w:sz w:val="22"/>
          <w:szCs w:val="22"/>
        </w:rPr>
        <w:t>Main d</w:t>
      </w:r>
      <w:r w:rsidR="00850BA3" w:rsidRPr="00850BA3">
        <w:rPr>
          <w:rFonts w:cstheme="minorHAnsi"/>
          <w:sz w:val="22"/>
          <w:szCs w:val="22"/>
        </w:rPr>
        <w:t xml:space="preserve">rivers for the </w:t>
      </w:r>
      <w:r w:rsidR="00443222">
        <w:rPr>
          <w:rFonts w:cstheme="minorHAnsi"/>
          <w:sz w:val="22"/>
          <w:szCs w:val="22"/>
        </w:rPr>
        <w:t>genera</w:t>
      </w:r>
      <w:r w:rsidR="00850BA3" w:rsidRPr="00850BA3">
        <w:rPr>
          <w:rFonts w:cstheme="minorHAnsi"/>
          <w:sz w:val="22"/>
          <w:szCs w:val="22"/>
        </w:rPr>
        <w:t>tion of maintenance layovers are the aircraft availability for maintenance (</w:t>
      </w:r>
      <w:r>
        <w:rPr>
          <w:rFonts w:cstheme="minorHAnsi"/>
          <w:sz w:val="22"/>
          <w:szCs w:val="22"/>
        </w:rPr>
        <w:t>available</w:t>
      </w:r>
      <w:r w:rsidR="00581E66">
        <w:rPr>
          <w:rFonts w:cstheme="minorHAnsi"/>
          <w:sz w:val="22"/>
          <w:szCs w:val="22"/>
        </w:rPr>
        <w:t xml:space="preserve"> slots</w:t>
      </w:r>
      <w:r w:rsidR="00850BA3" w:rsidRPr="00850BA3">
        <w:rPr>
          <w:rFonts w:cstheme="minorHAnsi"/>
          <w:sz w:val="22"/>
          <w:szCs w:val="22"/>
        </w:rPr>
        <w:t>)</w:t>
      </w:r>
      <w:r>
        <w:rPr>
          <w:rFonts w:cstheme="minorHAnsi"/>
          <w:sz w:val="22"/>
          <w:szCs w:val="22"/>
        </w:rPr>
        <w:t xml:space="preserve">, the maintenance requirements due dates </w:t>
      </w:r>
      <w:r w:rsidR="00850BA3" w:rsidRPr="00850BA3">
        <w:rPr>
          <w:rFonts w:cstheme="minorHAnsi"/>
          <w:sz w:val="22"/>
          <w:szCs w:val="22"/>
        </w:rPr>
        <w:t>and the</w:t>
      </w:r>
      <w:r>
        <w:rPr>
          <w:rFonts w:cstheme="minorHAnsi"/>
          <w:sz w:val="22"/>
          <w:szCs w:val="22"/>
        </w:rPr>
        <w:t>ir</w:t>
      </w:r>
      <w:r w:rsidR="00850BA3" w:rsidRPr="00850BA3">
        <w:rPr>
          <w:rFonts w:cstheme="minorHAnsi"/>
          <w:sz w:val="22"/>
          <w:szCs w:val="22"/>
        </w:rPr>
        <w:t xml:space="preserve"> interval's utilisation.</w:t>
      </w:r>
    </w:p>
    <w:p w14:paraId="7C5437E8" w14:textId="45F1CA93" w:rsidR="00850BA3" w:rsidRDefault="0070132B" w:rsidP="00EC2942">
      <w:pPr>
        <w:rPr>
          <w:rFonts w:cstheme="minorHAnsi"/>
          <w:sz w:val="22"/>
          <w:szCs w:val="22"/>
        </w:rPr>
      </w:pPr>
      <w:r w:rsidRPr="0070132B">
        <w:rPr>
          <w:rFonts w:cstheme="minorHAnsi"/>
          <w:sz w:val="22"/>
          <w:szCs w:val="22"/>
          <w:u w:val="single"/>
        </w:rPr>
        <w:t>Main Process Objective (Outputs &amp; Outcomes):</w:t>
      </w:r>
    </w:p>
    <w:p w14:paraId="5F1F041D" w14:textId="1D89EDF8" w:rsidR="00752257" w:rsidRDefault="00752257" w:rsidP="00EC2942">
      <w:pPr>
        <w:rPr>
          <w:rFonts w:cstheme="minorHAnsi"/>
          <w:sz w:val="22"/>
          <w:szCs w:val="22"/>
        </w:rPr>
      </w:pPr>
      <w:r>
        <w:rPr>
          <w:rFonts w:cstheme="minorHAnsi"/>
          <w:sz w:val="22"/>
          <w:szCs w:val="22"/>
        </w:rPr>
        <w:t>Out</w:t>
      </w:r>
      <w:r w:rsidR="00443222">
        <w:rPr>
          <w:rFonts w:cstheme="minorHAnsi"/>
          <w:sz w:val="22"/>
          <w:szCs w:val="22"/>
        </w:rPr>
        <w:t>put</w:t>
      </w:r>
      <w:r>
        <w:rPr>
          <w:rFonts w:cstheme="minorHAnsi"/>
          <w:sz w:val="22"/>
          <w:szCs w:val="22"/>
        </w:rPr>
        <w:t xml:space="preserve"> of this process is a</w:t>
      </w:r>
      <w:r w:rsidR="00443222">
        <w:rPr>
          <w:rFonts w:cstheme="minorHAnsi"/>
          <w:sz w:val="22"/>
          <w:szCs w:val="22"/>
        </w:rPr>
        <w:t>n updated</w:t>
      </w:r>
      <w:r>
        <w:rPr>
          <w:rFonts w:cstheme="minorHAnsi"/>
          <w:sz w:val="22"/>
          <w:szCs w:val="22"/>
        </w:rPr>
        <w:t xml:space="preserve"> maintenance layover plan matching </w:t>
      </w:r>
      <w:r w:rsidR="00443222">
        <w:rPr>
          <w:rFonts w:cstheme="minorHAnsi"/>
          <w:sz w:val="22"/>
          <w:szCs w:val="22"/>
        </w:rPr>
        <w:t xml:space="preserve">all </w:t>
      </w:r>
      <w:r>
        <w:rPr>
          <w:rFonts w:cstheme="minorHAnsi"/>
          <w:sz w:val="22"/>
          <w:szCs w:val="22"/>
        </w:rPr>
        <w:t>the operational, technical and airworthiness constraints</w:t>
      </w:r>
      <w:r w:rsidR="00443222">
        <w:rPr>
          <w:rFonts w:cstheme="minorHAnsi"/>
          <w:sz w:val="22"/>
          <w:szCs w:val="22"/>
        </w:rPr>
        <w:t xml:space="preserve">, and </w:t>
      </w:r>
      <w:r w:rsidR="00443222" w:rsidRPr="00850BA3">
        <w:rPr>
          <w:rFonts w:cstheme="minorHAnsi"/>
          <w:sz w:val="22"/>
          <w:szCs w:val="22"/>
        </w:rPr>
        <w:t xml:space="preserve">spanning over </w:t>
      </w:r>
      <w:r w:rsidR="00443222">
        <w:rPr>
          <w:rFonts w:cstheme="minorHAnsi"/>
          <w:sz w:val="22"/>
          <w:szCs w:val="22"/>
        </w:rPr>
        <w:t>a</w:t>
      </w:r>
      <w:r w:rsidR="00443222" w:rsidRPr="00850BA3">
        <w:rPr>
          <w:rFonts w:cstheme="minorHAnsi"/>
          <w:sz w:val="22"/>
          <w:szCs w:val="22"/>
        </w:rPr>
        <w:t xml:space="preserve"> given timeframe</w:t>
      </w:r>
      <w:r>
        <w:rPr>
          <w:rFonts w:cstheme="minorHAnsi"/>
          <w:sz w:val="22"/>
          <w:szCs w:val="22"/>
        </w:rPr>
        <w:t>.</w:t>
      </w:r>
    </w:p>
    <w:p w14:paraId="3A0E9D1F" w14:textId="2A0EC5E6" w:rsidR="00752257" w:rsidRDefault="00752257" w:rsidP="00752257">
      <w:pPr>
        <w:rPr>
          <w:rFonts w:cstheme="minorHAnsi"/>
          <w:sz w:val="22"/>
          <w:szCs w:val="22"/>
        </w:rPr>
      </w:pPr>
      <w:r>
        <w:rPr>
          <w:rFonts w:cstheme="minorHAnsi"/>
          <w:sz w:val="22"/>
          <w:szCs w:val="22"/>
        </w:rPr>
        <w:t>Please note that the p</w:t>
      </w:r>
      <w:r w:rsidRPr="00850BA3">
        <w:rPr>
          <w:rFonts w:cstheme="minorHAnsi"/>
          <w:sz w:val="22"/>
          <w:szCs w:val="22"/>
        </w:rPr>
        <w:t>lanning process can - and should</w:t>
      </w:r>
      <w:r>
        <w:rPr>
          <w:rFonts w:cstheme="minorHAnsi"/>
          <w:sz w:val="22"/>
          <w:szCs w:val="22"/>
        </w:rPr>
        <w:t>, especially for larger fleets operators</w:t>
      </w:r>
      <w:r w:rsidRPr="00850BA3">
        <w:rPr>
          <w:rFonts w:cstheme="minorHAnsi"/>
          <w:sz w:val="22"/>
          <w:szCs w:val="22"/>
        </w:rPr>
        <w:t xml:space="preserve"> - be performed on several different timeframes</w:t>
      </w:r>
      <w:r>
        <w:rPr>
          <w:rFonts w:cstheme="minorHAnsi"/>
          <w:sz w:val="22"/>
          <w:szCs w:val="22"/>
        </w:rPr>
        <w:t xml:space="preserve"> (e.g. </w:t>
      </w:r>
      <w:r w:rsidR="00443222">
        <w:rPr>
          <w:rFonts w:cstheme="minorHAnsi"/>
          <w:sz w:val="22"/>
          <w:szCs w:val="22"/>
        </w:rPr>
        <w:t>L</w:t>
      </w:r>
      <w:r>
        <w:rPr>
          <w:rFonts w:cstheme="minorHAnsi"/>
          <w:sz w:val="22"/>
          <w:szCs w:val="22"/>
        </w:rPr>
        <w:t xml:space="preserve">ong, </w:t>
      </w:r>
      <w:r w:rsidR="00443222">
        <w:rPr>
          <w:rFonts w:cstheme="minorHAnsi"/>
          <w:sz w:val="22"/>
          <w:szCs w:val="22"/>
        </w:rPr>
        <w:t>M</w:t>
      </w:r>
      <w:r>
        <w:rPr>
          <w:rFonts w:cstheme="minorHAnsi"/>
          <w:sz w:val="22"/>
          <w:szCs w:val="22"/>
        </w:rPr>
        <w:t xml:space="preserve">edium and </w:t>
      </w:r>
      <w:r w:rsidR="00443222">
        <w:rPr>
          <w:rFonts w:cstheme="minorHAnsi"/>
          <w:sz w:val="22"/>
          <w:szCs w:val="22"/>
        </w:rPr>
        <w:t>S</w:t>
      </w:r>
      <w:r>
        <w:rPr>
          <w:rFonts w:cstheme="minorHAnsi"/>
          <w:sz w:val="22"/>
          <w:szCs w:val="22"/>
        </w:rPr>
        <w:t xml:space="preserve">hort </w:t>
      </w:r>
      <w:r w:rsidR="00443222">
        <w:rPr>
          <w:rFonts w:cstheme="minorHAnsi"/>
          <w:sz w:val="22"/>
          <w:szCs w:val="22"/>
        </w:rPr>
        <w:t>T</w:t>
      </w:r>
      <w:r>
        <w:rPr>
          <w:rFonts w:cstheme="minorHAnsi"/>
          <w:sz w:val="22"/>
          <w:szCs w:val="22"/>
        </w:rPr>
        <w:t>erm)</w:t>
      </w:r>
      <w:r w:rsidRPr="00850BA3">
        <w:rPr>
          <w:rFonts w:cstheme="minorHAnsi"/>
          <w:sz w:val="22"/>
          <w:szCs w:val="22"/>
        </w:rPr>
        <w:t>, each with different scopes</w:t>
      </w:r>
      <w:r>
        <w:rPr>
          <w:rFonts w:cstheme="minorHAnsi"/>
          <w:sz w:val="22"/>
          <w:szCs w:val="22"/>
        </w:rPr>
        <w:t xml:space="preserve"> (e.g. </w:t>
      </w:r>
      <w:r w:rsidR="00443222">
        <w:rPr>
          <w:rFonts w:cstheme="minorHAnsi"/>
          <w:sz w:val="22"/>
          <w:szCs w:val="22"/>
        </w:rPr>
        <w:t>12 years</w:t>
      </w:r>
      <w:r w:rsidR="003268D5">
        <w:rPr>
          <w:rFonts w:cstheme="minorHAnsi"/>
          <w:sz w:val="22"/>
          <w:szCs w:val="22"/>
        </w:rPr>
        <w:t>-</w:t>
      </w:r>
      <w:r w:rsidR="00443222">
        <w:rPr>
          <w:rFonts w:cstheme="minorHAnsi"/>
          <w:sz w:val="22"/>
          <w:szCs w:val="22"/>
        </w:rPr>
        <w:t>, 6-years</w:t>
      </w:r>
      <w:r w:rsidR="003268D5">
        <w:rPr>
          <w:rFonts w:cstheme="minorHAnsi"/>
          <w:sz w:val="22"/>
          <w:szCs w:val="22"/>
        </w:rPr>
        <w:t>-</w:t>
      </w:r>
      <w:r w:rsidR="00443222">
        <w:rPr>
          <w:rFonts w:cstheme="minorHAnsi"/>
          <w:sz w:val="22"/>
          <w:szCs w:val="22"/>
        </w:rPr>
        <w:t xml:space="preserve"> and C-checks</w:t>
      </w:r>
      <w:r w:rsidR="003268D5">
        <w:rPr>
          <w:rFonts w:cstheme="minorHAnsi"/>
          <w:sz w:val="22"/>
          <w:szCs w:val="22"/>
        </w:rPr>
        <w:t>-</w:t>
      </w:r>
      <w:r w:rsidR="00443222">
        <w:rPr>
          <w:rFonts w:cstheme="minorHAnsi"/>
          <w:sz w:val="22"/>
          <w:szCs w:val="22"/>
        </w:rPr>
        <w:t xml:space="preserve">compatible </w:t>
      </w:r>
      <w:r>
        <w:rPr>
          <w:rFonts w:cstheme="minorHAnsi"/>
          <w:sz w:val="22"/>
          <w:szCs w:val="22"/>
        </w:rPr>
        <w:t>Base Maintenance and major components replacement</w:t>
      </w:r>
      <w:r w:rsidR="00443222">
        <w:rPr>
          <w:rFonts w:cstheme="minorHAnsi"/>
          <w:sz w:val="22"/>
          <w:szCs w:val="22"/>
        </w:rPr>
        <w:t>;</w:t>
      </w:r>
      <w:r>
        <w:rPr>
          <w:rFonts w:cstheme="minorHAnsi"/>
          <w:sz w:val="22"/>
          <w:szCs w:val="22"/>
        </w:rPr>
        <w:t xml:space="preserve"> </w:t>
      </w:r>
      <w:r w:rsidR="00443222">
        <w:rPr>
          <w:rFonts w:cstheme="minorHAnsi"/>
          <w:sz w:val="22"/>
          <w:szCs w:val="22"/>
        </w:rPr>
        <w:t>Base</w:t>
      </w:r>
      <w:r>
        <w:rPr>
          <w:rFonts w:cstheme="minorHAnsi"/>
          <w:sz w:val="22"/>
          <w:szCs w:val="22"/>
        </w:rPr>
        <w:t xml:space="preserve"> </w:t>
      </w:r>
      <w:r w:rsidR="00443222">
        <w:rPr>
          <w:rFonts w:cstheme="minorHAnsi"/>
          <w:sz w:val="22"/>
          <w:szCs w:val="22"/>
        </w:rPr>
        <w:t>M</w:t>
      </w:r>
      <w:r>
        <w:rPr>
          <w:rFonts w:cstheme="minorHAnsi"/>
          <w:sz w:val="22"/>
          <w:szCs w:val="22"/>
        </w:rPr>
        <w:t>aintenance</w:t>
      </w:r>
      <w:r w:rsidR="00443222">
        <w:rPr>
          <w:rFonts w:cstheme="minorHAnsi"/>
          <w:sz w:val="22"/>
          <w:szCs w:val="22"/>
        </w:rPr>
        <w:t xml:space="preserve"> checks with interval below the C-check and minor modifications; line maintenance checks and tasks;</w:t>
      </w:r>
      <w:r>
        <w:rPr>
          <w:rFonts w:cstheme="minorHAnsi"/>
          <w:sz w:val="22"/>
          <w:szCs w:val="22"/>
        </w:rPr>
        <w:t xml:space="preserve"> etc.)</w:t>
      </w:r>
      <w:r w:rsidR="00443222">
        <w:rPr>
          <w:rFonts w:cstheme="minorHAnsi"/>
          <w:sz w:val="22"/>
          <w:szCs w:val="22"/>
        </w:rPr>
        <w:t>. This business process covers the different cases mentioned above.</w:t>
      </w:r>
    </w:p>
    <w:p w14:paraId="1831A6CB" w14:textId="0F3E5D12" w:rsidR="00EC2942" w:rsidRPr="00DF03C4" w:rsidRDefault="00443222" w:rsidP="00EC2942">
      <w:pPr>
        <w:rPr>
          <w:rFonts w:ascii="Calibri" w:hAnsi="Calibri" w:cs="Calibri"/>
          <w:sz w:val="22"/>
          <w:szCs w:val="22"/>
        </w:rPr>
      </w:pPr>
      <w:r>
        <w:rPr>
          <w:rFonts w:ascii="Calibri" w:hAnsi="Calibri" w:cs="Calibri"/>
          <w:sz w:val="22"/>
          <w:szCs w:val="22"/>
        </w:rPr>
        <w:t xml:space="preserve">Keeping the maintenance plans aligned and up to date in case of </w:t>
      </w:r>
      <w:r w:rsidR="00B55F44">
        <w:rPr>
          <w:rFonts w:ascii="Calibri" w:hAnsi="Calibri" w:cs="Calibri"/>
          <w:sz w:val="22"/>
          <w:szCs w:val="22"/>
        </w:rPr>
        <w:t xml:space="preserve">their changes / </w:t>
      </w:r>
      <w:r>
        <w:rPr>
          <w:rFonts w:ascii="Calibri" w:hAnsi="Calibri" w:cs="Calibri"/>
          <w:sz w:val="22"/>
          <w:szCs w:val="22"/>
        </w:rPr>
        <w:t>shifting due to operations or maintenance disruptions</w:t>
      </w:r>
      <w:r w:rsidR="00DF03C4">
        <w:rPr>
          <w:rFonts w:ascii="Calibri" w:hAnsi="Calibri" w:cs="Calibri"/>
          <w:sz w:val="22"/>
          <w:szCs w:val="22"/>
        </w:rPr>
        <w:t xml:space="preserve"> </w:t>
      </w:r>
      <w:r>
        <w:rPr>
          <w:rFonts w:ascii="Calibri" w:hAnsi="Calibri" w:cs="Calibri"/>
          <w:sz w:val="22"/>
          <w:szCs w:val="22"/>
        </w:rPr>
        <w:t>is considered a significant part of this Business Process</w:t>
      </w:r>
      <w:r w:rsidR="00DF03C4">
        <w:rPr>
          <w:rFonts w:ascii="Calibri" w:hAnsi="Calibri" w:cs="Calibri"/>
          <w:sz w:val="22"/>
          <w:szCs w:val="22"/>
        </w:rPr>
        <w:t>.</w:t>
      </w: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7962132"/>
      <w:r w:rsidRPr="0019283C">
        <w:rPr>
          <w:rFonts w:asciiTheme="minorHAnsi" w:hAnsiTheme="minorHAnsi" w:cstheme="minorHAnsi"/>
          <w:sz w:val="22"/>
          <w:szCs w:val="22"/>
        </w:rPr>
        <w:t>Regulatory References</w:t>
      </w:r>
      <w:bookmarkEnd w:id="3"/>
    </w:p>
    <w:p w14:paraId="61644F8F" w14:textId="77777777" w:rsidR="00EC2942" w:rsidRPr="0019283C" w:rsidRDefault="00EC2942" w:rsidP="00EC2942">
      <w:pPr>
        <w:rPr>
          <w:rFonts w:cstheme="minorHAnsi"/>
          <w:sz w:val="22"/>
          <w:szCs w:val="22"/>
        </w:rPr>
      </w:pPr>
    </w:p>
    <w:p w14:paraId="7FA86B50" w14:textId="77777777" w:rsidR="00B55F44" w:rsidRDefault="00B55F44" w:rsidP="00B55F44">
      <w:pPr>
        <w:pStyle w:val="ListParagraph"/>
        <w:numPr>
          <w:ilvl w:val="0"/>
          <w:numId w:val="5"/>
        </w:numPr>
        <w:rPr>
          <w:rFonts w:cstheme="minorHAnsi"/>
          <w:sz w:val="22"/>
          <w:szCs w:val="22"/>
        </w:rPr>
      </w:pPr>
      <w:r w:rsidRPr="00DB0ED2">
        <w:rPr>
          <w:rFonts w:cstheme="minorHAnsi"/>
          <w:sz w:val="22"/>
          <w:szCs w:val="22"/>
        </w:rPr>
        <w:t xml:space="preserve">EASA Part M - Subpart </w:t>
      </w:r>
      <w:r>
        <w:rPr>
          <w:rFonts w:cstheme="minorHAnsi"/>
          <w:sz w:val="22"/>
          <w:szCs w:val="22"/>
        </w:rPr>
        <w:t>B</w:t>
      </w:r>
      <w:r w:rsidRPr="00DB0ED2">
        <w:rPr>
          <w:rFonts w:cstheme="minorHAnsi"/>
          <w:sz w:val="22"/>
          <w:szCs w:val="22"/>
        </w:rPr>
        <w:t xml:space="preserve"> M.A.201 Responsibilities</w:t>
      </w:r>
    </w:p>
    <w:p w14:paraId="7B29E0AF" w14:textId="77777777" w:rsidR="00B55F44" w:rsidRDefault="00B55F44" w:rsidP="00B55F44">
      <w:pPr>
        <w:pStyle w:val="ListParagraph"/>
        <w:numPr>
          <w:ilvl w:val="0"/>
          <w:numId w:val="5"/>
        </w:numPr>
        <w:rPr>
          <w:rFonts w:cstheme="minorHAnsi"/>
          <w:sz w:val="22"/>
          <w:szCs w:val="22"/>
        </w:rPr>
      </w:pPr>
      <w:r w:rsidRPr="00DB0ED2">
        <w:rPr>
          <w:rFonts w:cstheme="minorHAnsi"/>
          <w:sz w:val="22"/>
          <w:szCs w:val="22"/>
        </w:rPr>
        <w:t>EASA Part M - Subpart C M.A.301 Continuing airworthiness tasks</w:t>
      </w:r>
    </w:p>
    <w:p w14:paraId="109D86E6" w14:textId="24C1BCDA" w:rsidR="00B55F44" w:rsidRDefault="00B55F44" w:rsidP="00B55F44">
      <w:pPr>
        <w:pStyle w:val="ListParagraph"/>
        <w:numPr>
          <w:ilvl w:val="0"/>
          <w:numId w:val="5"/>
        </w:numPr>
        <w:rPr>
          <w:rFonts w:cstheme="minorHAnsi"/>
          <w:sz w:val="22"/>
          <w:szCs w:val="22"/>
        </w:rPr>
      </w:pPr>
      <w:r w:rsidRPr="00DB0ED2">
        <w:rPr>
          <w:rFonts w:cstheme="minorHAnsi"/>
          <w:sz w:val="22"/>
          <w:szCs w:val="22"/>
        </w:rPr>
        <w:t xml:space="preserve">EASA Part M - Subpart C M.A.303 Airworthiness </w:t>
      </w:r>
      <w:r w:rsidR="00951B17">
        <w:rPr>
          <w:rFonts w:cstheme="minorHAnsi"/>
          <w:sz w:val="22"/>
          <w:szCs w:val="22"/>
        </w:rPr>
        <w:t>D</w:t>
      </w:r>
      <w:r w:rsidRPr="00DB0ED2">
        <w:rPr>
          <w:rFonts w:cstheme="minorHAnsi"/>
          <w:sz w:val="22"/>
          <w:szCs w:val="22"/>
        </w:rPr>
        <w:t>irectives</w:t>
      </w:r>
    </w:p>
    <w:p w14:paraId="064CD9A2" w14:textId="447781FB" w:rsidR="00B55F44" w:rsidRDefault="00B55F44" w:rsidP="00B55F44">
      <w:pPr>
        <w:pStyle w:val="ListParagraph"/>
        <w:numPr>
          <w:ilvl w:val="0"/>
          <w:numId w:val="5"/>
        </w:numPr>
        <w:rPr>
          <w:rFonts w:cstheme="minorHAnsi"/>
          <w:sz w:val="22"/>
          <w:szCs w:val="22"/>
        </w:rPr>
      </w:pPr>
      <w:r>
        <w:rPr>
          <w:rFonts w:cstheme="minorHAnsi"/>
          <w:sz w:val="22"/>
          <w:szCs w:val="22"/>
        </w:rPr>
        <w:t>EASA Part CAMO - CAMO.A.315</w:t>
      </w:r>
      <w:r w:rsidR="009A000A">
        <w:rPr>
          <w:rFonts w:cstheme="minorHAnsi"/>
          <w:sz w:val="22"/>
          <w:szCs w:val="22"/>
        </w:rPr>
        <w:t>(b)(5)</w:t>
      </w:r>
      <w:r>
        <w:rPr>
          <w:rFonts w:cstheme="minorHAnsi"/>
          <w:sz w:val="22"/>
          <w:szCs w:val="22"/>
        </w:rPr>
        <w:t xml:space="preserve"> </w:t>
      </w:r>
      <w:r w:rsidRPr="006D31BB">
        <w:rPr>
          <w:rFonts w:cstheme="minorHAnsi"/>
          <w:sz w:val="22"/>
          <w:szCs w:val="22"/>
        </w:rPr>
        <w:t>Continuing airworthiness management</w:t>
      </w:r>
    </w:p>
    <w:p w14:paraId="5DAF417B" w14:textId="680A1155" w:rsidR="009C153F" w:rsidRPr="00DB0ED2" w:rsidRDefault="009C153F" w:rsidP="009C153F">
      <w:pPr>
        <w:pStyle w:val="ListParagraph"/>
        <w:numPr>
          <w:ilvl w:val="0"/>
          <w:numId w:val="5"/>
        </w:numPr>
        <w:rPr>
          <w:rFonts w:cstheme="minorHAnsi"/>
          <w:sz w:val="22"/>
          <w:szCs w:val="22"/>
        </w:rPr>
      </w:pPr>
      <w:r w:rsidRPr="00F42AA2">
        <w:rPr>
          <w:rFonts w:cstheme="minorHAnsi"/>
          <w:sz w:val="22"/>
          <w:szCs w:val="22"/>
        </w:rPr>
        <w:t xml:space="preserve">FAA Title 14 CFR § </w:t>
      </w:r>
      <w:r>
        <w:rPr>
          <w:rFonts w:cstheme="minorHAnsi"/>
          <w:sz w:val="22"/>
          <w:szCs w:val="22"/>
        </w:rPr>
        <w:t>121.363</w:t>
      </w:r>
      <w:r w:rsidRPr="00F42AA2">
        <w:rPr>
          <w:rFonts w:cstheme="minorHAnsi"/>
          <w:sz w:val="22"/>
          <w:szCs w:val="22"/>
        </w:rPr>
        <w:t xml:space="preserve"> </w:t>
      </w:r>
      <w:r w:rsidR="007E6C7D">
        <w:rPr>
          <w:rFonts w:cstheme="minorHAnsi"/>
          <w:sz w:val="22"/>
          <w:szCs w:val="22"/>
        </w:rPr>
        <w:t>R</w:t>
      </w:r>
      <w:r>
        <w:rPr>
          <w:rFonts w:cstheme="minorHAnsi"/>
          <w:sz w:val="22"/>
          <w:szCs w:val="22"/>
        </w:rPr>
        <w:t xml:space="preserve">esponsibility </w:t>
      </w:r>
      <w:r w:rsidR="00AD122A">
        <w:rPr>
          <w:rFonts w:cstheme="minorHAnsi"/>
          <w:sz w:val="22"/>
          <w:szCs w:val="22"/>
        </w:rPr>
        <w:t>f</w:t>
      </w:r>
      <w:r>
        <w:rPr>
          <w:rFonts w:cstheme="minorHAnsi"/>
          <w:sz w:val="22"/>
          <w:szCs w:val="22"/>
        </w:rPr>
        <w:t>or Airworthiness</w:t>
      </w:r>
    </w:p>
    <w:p w14:paraId="276FE2D4" w14:textId="77777777" w:rsidR="009C153F" w:rsidRDefault="009C153F" w:rsidP="009C153F">
      <w:pPr>
        <w:pStyle w:val="ListParagraph"/>
        <w:numPr>
          <w:ilvl w:val="0"/>
          <w:numId w:val="5"/>
        </w:numPr>
        <w:rPr>
          <w:rFonts w:cstheme="minorHAnsi"/>
          <w:sz w:val="22"/>
          <w:szCs w:val="22"/>
        </w:rPr>
      </w:pPr>
      <w:r>
        <w:rPr>
          <w:rFonts w:cstheme="minorHAnsi"/>
          <w:sz w:val="22"/>
          <w:szCs w:val="22"/>
        </w:rPr>
        <w:t xml:space="preserve">FAA Title 14 CFR </w:t>
      </w:r>
      <w:r w:rsidRPr="00F42AA2">
        <w:rPr>
          <w:rFonts w:cstheme="minorHAnsi"/>
          <w:sz w:val="22"/>
          <w:szCs w:val="22"/>
        </w:rPr>
        <w:t>§ 91.405</w:t>
      </w:r>
      <w:r>
        <w:rPr>
          <w:rFonts w:cstheme="minorHAnsi"/>
          <w:sz w:val="22"/>
          <w:szCs w:val="22"/>
        </w:rPr>
        <w:t xml:space="preserve"> Maintenance Required</w:t>
      </w:r>
    </w:p>
    <w:p w14:paraId="0520FED8" w14:textId="2845BE1F" w:rsidR="00EC2942" w:rsidRPr="009C153F" w:rsidRDefault="009C153F" w:rsidP="00A31025">
      <w:pPr>
        <w:pStyle w:val="ListParagraph"/>
        <w:numPr>
          <w:ilvl w:val="0"/>
          <w:numId w:val="5"/>
        </w:numPr>
        <w:rPr>
          <w:rFonts w:cstheme="minorHAnsi"/>
          <w:sz w:val="22"/>
          <w:szCs w:val="22"/>
        </w:rPr>
      </w:pPr>
      <w:r w:rsidRPr="009C153F">
        <w:rPr>
          <w:rFonts w:cstheme="minorHAnsi"/>
          <w:sz w:val="22"/>
          <w:szCs w:val="22"/>
        </w:rPr>
        <w:t>FAA Title 14 CFR § 91.409 Inspections</w:t>
      </w:r>
    </w:p>
    <w:p w14:paraId="5DDD44D6" w14:textId="462416B3" w:rsidR="00EC2942" w:rsidRPr="0019283C" w:rsidRDefault="00EC2942" w:rsidP="0019283C">
      <w:pPr>
        <w:pStyle w:val="Heading1"/>
        <w:numPr>
          <w:ilvl w:val="0"/>
          <w:numId w:val="4"/>
        </w:numPr>
        <w:rPr>
          <w:rFonts w:asciiTheme="minorHAnsi" w:hAnsiTheme="minorHAnsi" w:cstheme="minorHAnsi"/>
          <w:sz w:val="22"/>
          <w:szCs w:val="22"/>
        </w:rPr>
      </w:pPr>
      <w:bookmarkStart w:id="4" w:name="_Toc167962133"/>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2122"/>
        <w:gridCol w:w="7654"/>
      </w:tblGrid>
      <w:tr w:rsidR="00EC2942" w:rsidRPr="0019283C" w14:paraId="0B3A4163" w14:textId="77777777" w:rsidTr="00693A73">
        <w:trPr>
          <w:cnfStyle w:val="100000000000" w:firstRow="1" w:lastRow="0" w:firstColumn="0" w:lastColumn="0" w:oddVBand="0" w:evenVBand="0" w:oddHBand="0" w:evenHBand="0" w:firstRowFirstColumn="0" w:firstRowLastColumn="0" w:lastRowFirstColumn="0" w:lastRowLastColumn="0"/>
          <w:tblHeader/>
        </w:trPr>
        <w:tc>
          <w:tcPr>
            <w:tcW w:w="2122"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7654"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B55F44" w:rsidRPr="0019283C" w14:paraId="1EC58B85" w14:textId="77777777" w:rsidTr="00693A73">
        <w:trPr>
          <w:cnfStyle w:val="000000100000" w:firstRow="0" w:lastRow="0" w:firstColumn="0" w:lastColumn="0" w:oddVBand="0" w:evenVBand="0" w:oddHBand="1" w:evenHBand="0" w:firstRowFirstColumn="0" w:firstRowLastColumn="0" w:lastRowFirstColumn="0" w:lastRowLastColumn="0"/>
        </w:trPr>
        <w:tc>
          <w:tcPr>
            <w:tcW w:w="2122" w:type="dxa"/>
          </w:tcPr>
          <w:p w14:paraId="54EB2311" w14:textId="2431A73E" w:rsidR="00B55F44" w:rsidRPr="0019283C" w:rsidRDefault="00B55F44" w:rsidP="00B55F44">
            <w:pPr>
              <w:rPr>
                <w:rFonts w:cstheme="minorHAnsi"/>
                <w:sz w:val="22"/>
                <w:szCs w:val="22"/>
              </w:rPr>
            </w:pPr>
            <w:r>
              <w:rPr>
                <w:rFonts w:cstheme="minorHAnsi"/>
                <w:sz w:val="22"/>
                <w:szCs w:val="22"/>
              </w:rPr>
              <w:t>Work Package</w:t>
            </w:r>
          </w:p>
        </w:tc>
        <w:tc>
          <w:tcPr>
            <w:tcW w:w="7654" w:type="dxa"/>
          </w:tcPr>
          <w:p w14:paraId="5BAD348A" w14:textId="0B447384" w:rsidR="00B55F44" w:rsidRPr="0019283C" w:rsidRDefault="00B55F44" w:rsidP="00B55F44">
            <w:pPr>
              <w:rPr>
                <w:rFonts w:cstheme="minorHAnsi"/>
                <w:sz w:val="22"/>
                <w:szCs w:val="22"/>
              </w:rPr>
            </w:pPr>
            <w:r>
              <w:rPr>
                <w:rFonts w:cstheme="minorHAnsi"/>
                <w:sz w:val="22"/>
                <w:szCs w:val="22"/>
              </w:rPr>
              <w:t xml:space="preserve">An object representing a Maintenance Layover in AMOS, which can </w:t>
            </w:r>
            <w:r w:rsidR="00EF272E">
              <w:rPr>
                <w:rFonts w:cstheme="minorHAnsi"/>
                <w:sz w:val="22"/>
                <w:szCs w:val="22"/>
              </w:rPr>
              <w:t xml:space="preserve">then </w:t>
            </w:r>
            <w:r>
              <w:rPr>
                <w:rFonts w:cstheme="minorHAnsi"/>
                <w:sz w:val="22"/>
                <w:szCs w:val="22"/>
              </w:rPr>
              <w:t>contain the maintenance events to be performed during the layover itself</w:t>
            </w:r>
          </w:p>
        </w:tc>
      </w:tr>
      <w:tr w:rsidR="00B55F44" w:rsidRPr="0019283C" w14:paraId="431DC4D4" w14:textId="77777777" w:rsidTr="00693A73">
        <w:trPr>
          <w:cnfStyle w:val="000000010000" w:firstRow="0" w:lastRow="0" w:firstColumn="0" w:lastColumn="0" w:oddVBand="0" w:evenVBand="0" w:oddHBand="0" w:evenHBand="1" w:firstRowFirstColumn="0" w:firstRowLastColumn="0" w:lastRowFirstColumn="0" w:lastRowLastColumn="0"/>
        </w:trPr>
        <w:tc>
          <w:tcPr>
            <w:tcW w:w="2122" w:type="dxa"/>
          </w:tcPr>
          <w:p w14:paraId="1B862AAF" w14:textId="769AF022" w:rsidR="00B55F44" w:rsidRPr="0019283C" w:rsidRDefault="0011269C" w:rsidP="00B55F44">
            <w:pPr>
              <w:rPr>
                <w:rFonts w:cstheme="minorHAnsi"/>
                <w:sz w:val="22"/>
                <w:szCs w:val="22"/>
              </w:rPr>
            </w:pPr>
            <w:r>
              <w:rPr>
                <w:rFonts w:cstheme="minorHAnsi"/>
                <w:sz w:val="22"/>
                <w:szCs w:val="22"/>
              </w:rPr>
              <w:t>L</w:t>
            </w:r>
            <w:r w:rsidRPr="0011269C">
              <w:rPr>
                <w:rFonts w:cstheme="minorHAnsi"/>
                <w:sz w:val="22"/>
                <w:szCs w:val="22"/>
              </w:rPr>
              <w:t xml:space="preserve">eading </w:t>
            </w:r>
            <w:r>
              <w:rPr>
                <w:rFonts w:cstheme="minorHAnsi"/>
                <w:sz w:val="22"/>
                <w:szCs w:val="22"/>
              </w:rPr>
              <w:t>E</w:t>
            </w:r>
            <w:r w:rsidRPr="0011269C">
              <w:rPr>
                <w:rFonts w:cstheme="minorHAnsi"/>
                <w:sz w:val="22"/>
                <w:szCs w:val="22"/>
              </w:rPr>
              <w:t>vent</w:t>
            </w:r>
            <w:r>
              <w:rPr>
                <w:rFonts w:cstheme="minorHAnsi"/>
                <w:sz w:val="22"/>
                <w:szCs w:val="22"/>
              </w:rPr>
              <w:t xml:space="preserve"> in a Work Package</w:t>
            </w:r>
          </w:p>
        </w:tc>
        <w:tc>
          <w:tcPr>
            <w:tcW w:w="7654" w:type="dxa"/>
          </w:tcPr>
          <w:p w14:paraId="05204C5A" w14:textId="27AB4D09" w:rsidR="00B55F44" w:rsidRPr="0019283C" w:rsidRDefault="0011269C" w:rsidP="00B55F44">
            <w:pPr>
              <w:rPr>
                <w:rFonts w:cstheme="minorHAnsi"/>
                <w:sz w:val="22"/>
                <w:szCs w:val="22"/>
              </w:rPr>
            </w:pPr>
            <w:r>
              <w:rPr>
                <w:rFonts w:cstheme="minorHAnsi"/>
                <w:sz w:val="22"/>
                <w:szCs w:val="22"/>
              </w:rPr>
              <w:t>T</w:t>
            </w:r>
            <w:r w:rsidRPr="0011269C">
              <w:rPr>
                <w:rFonts w:cstheme="minorHAnsi"/>
                <w:sz w:val="22"/>
                <w:szCs w:val="22"/>
              </w:rPr>
              <w:t>he check, the engineering document or the task that requires the longer ground</w:t>
            </w:r>
            <w:r>
              <w:rPr>
                <w:rFonts w:cstheme="minorHAnsi"/>
                <w:sz w:val="22"/>
                <w:szCs w:val="22"/>
              </w:rPr>
              <w:t xml:space="preserve"> </w:t>
            </w:r>
            <w:r w:rsidRPr="0011269C">
              <w:rPr>
                <w:rFonts w:cstheme="minorHAnsi"/>
                <w:sz w:val="22"/>
                <w:szCs w:val="22"/>
              </w:rPr>
              <w:t>time and/or the more resources</w:t>
            </w:r>
            <w:r>
              <w:rPr>
                <w:rFonts w:cstheme="minorHAnsi"/>
                <w:sz w:val="22"/>
                <w:szCs w:val="22"/>
              </w:rPr>
              <w:t xml:space="preserve"> in a work package. In the maintenance plans generation and update, it is the pivotal event of the maintenance layover, around which the work package content is built adding out-of-phase </w:t>
            </w:r>
            <w:r w:rsidR="00693A73">
              <w:rPr>
                <w:rFonts w:cstheme="minorHAnsi"/>
                <w:sz w:val="22"/>
                <w:szCs w:val="22"/>
              </w:rPr>
              <w:t xml:space="preserve">events </w:t>
            </w:r>
            <w:r>
              <w:rPr>
                <w:rFonts w:cstheme="minorHAnsi"/>
                <w:sz w:val="22"/>
                <w:szCs w:val="22"/>
              </w:rPr>
              <w:t>or minor maintenance checks.</w:t>
            </w:r>
          </w:p>
        </w:tc>
      </w:tr>
      <w:tr w:rsidR="00693A73" w:rsidRPr="0019283C" w14:paraId="571C84F2" w14:textId="77777777" w:rsidTr="00693A73">
        <w:trPr>
          <w:cnfStyle w:val="000000100000" w:firstRow="0" w:lastRow="0" w:firstColumn="0" w:lastColumn="0" w:oddVBand="0" w:evenVBand="0" w:oddHBand="1" w:evenHBand="0" w:firstRowFirstColumn="0" w:firstRowLastColumn="0" w:lastRowFirstColumn="0" w:lastRowLastColumn="0"/>
        </w:trPr>
        <w:tc>
          <w:tcPr>
            <w:tcW w:w="2122" w:type="dxa"/>
          </w:tcPr>
          <w:p w14:paraId="7615D390" w14:textId="7521025D" w:rsidR="00693A73" w:rsidRPr="0019283C" w:rsidRDefault="00693A73" w:rsidP="00693A73">
            <w:pPr>
              <w:rPr>
                <w:rFonts w:cstheme="minorHAnsi"/>
                <w:sz w:val="22"/>
                <w:szCs w:val="22"/>
              </w:rPr>
            </w:pPr>
            <w:r>
              <w:rPr>
                <w:rFonts w:cstheme="minorHAnsi"/>
                <w:sz w:val="22"/>
                <w:szCs w:val="22"/>
              </w:rPr>
              <w:t>Maintenance Item / Maintenance Event</w:t>
            </w:r>
          </w:p>
        </w:tc>
        <w:tc>
          <w:tcPr>
            <w:tcW w:w="7654" w:type="dxa"/>
          </w:tcPr>
          <w:p w14:paraId="3E622B1B" w14:textId="0E64B348" w:rsidR="00693A73" w:rsidRPr="0019283C" w:rsidRDefault="00693A73" w:rsidP="00693A73">
            <w:pPr>
              <w:rPr>
                <w:rFonts w:cstheme="minorHAnsi"/>
                <w:sz w:val="22"/>
                <w:szCs w:val="22"/>
              </w:rPr>
            </w:pPr>
            <w:r>
              <w:rPr>
                <w:rFonts w:cstheme="minorHAnsi"/>
                <w:sz w:val="22"/>
                <w:szCs w:val="22"/>
              </w:rPr>
              <w:t>A scheduled or unscheduled maintenance task to be performed on the aircraft</w:t>
            </w:r>
          </w:p>
        </w:tc>
      </w:tr>
      <w:tr w:rsidR="00693A73" w:rsidRPr="0019283C" w14:paraId="7B60C3BA" w14:textId="77777777" w:rsidTr="00693A73">
        <w:trPr>
          <w:cnfStyle w:val="000000010000" w:firstRow="0" w:lastRow="0" w:firstColumn="0" w:lastColumn="0" w:oddVBand="0" w:evenVBand="0" w:oddHBand="0" w:evenHBand="1" w:firstRowFirstColumn="0" w:firstRowLastColumn="0" w:lastRowFirstColumn="0" w:lastRowLastColumn="0"/>
        </w:trPr>
        <w:tc>
          <w:tcPr>
            <w:tcW w:w="2122" w:type="dxa"/>
          </w:tcPr>
          <w:p w14:paraId="7C252575" w14:textId="77777777" w:rsidR="00693A73" w:rsidRPr="0019283C" w:rsidRDefault="00693A73" w:rsidP="00693A73">
            <w:pPr>
              <w:rPr>
                <w:rFonts w:cstheme="minorHAnsi"/>
                <w:sz w:val="22"/>
                <w:szCs w:val="22"/>
              </w:rPr>
            </w:pPr>
          </w:p>
        </w:tc>
        <w:tc>
          <w:tcPr>
            <w:tcW w:w="7654" w:type="dxa"/>
          </w:tcPr>
          <w:p w14:paraId="381AE8C6" w14:textId="77777777" w:rsidR="00693A73" w:rsidRPr="0019283C" w:rsidRDefault="00693A73" w:rsidP="00693A73">
            <w:pPr>
              <w:rPr>
                <w:rFonts w:cstheme="minorHAnsi"/>
                <w:sz w:val="22"/>
                <w:szCs w:val="22"/>
              </w:rPr>
            </w:pPr>
          </w:p>
        </w:tc>
      </w:tr>
    </w:tbl>
    <w:p w14:paraId="6814D254" w14:textId="77777777" w:rsidR="00EC2942" w:rsidRPr="0019283C" w:rsidRDefault="00EC2942" w:rsidP="00EC2942">
      <w:pPr>
        <w:rPr>
          <w:rFonts w:cstheme="minorHAnsi"/>
          <w:sz w:val="22"/>
          <w:szCs w:val="22"/>
        </w:rPr>
      </w:pPr>
    </w:p>
    <w:bookmarkEnd w:id="2"/>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7962134"/>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308563DE" w:rsidR="00EC2942" w:rsidRPr="00283520" w:rsidRDefault="00EC2942" w:rsidP="002A5D55">
      <w:pPr>
        <w:rPr>
          <w:sz w:val="22"/>
          <w:szCs w:val="22"/>
        </w:rPr>
      </w:pPr>
      <w:r w:rsidRPr="00283520">
        <w:rPr>
          <w:sz w:val="22"/>
          <w:szCs w:val="22"/>
        </w:rPr>
        <w:t xml:space="preserve">Business </w:t>
      </w:r>
      <w:r w:rsidR="0070132B" w:rsidRPr="00283520">
        <w:rPr>
          <w:sz w:val="22"/>
          <w:szCs w:val="22"/>
        </w:rPr>
        <w:t xml:space="preserve">Process Task / Actions / </w:t>
      </w:r>
      <w:r w:rsidR="004031CF" w:rsidRPr="00283520">
        <w:rPr>
          <w:sz w:val="22"/>
          <w:szCs w:val="22"/>
        </w:rPr>
        <w:t>Activities:</w:t>
      </w:r>
      <w:r w:rsidR="0070132B" w:rsidRPr="00283520">
        <w:rPr>
          <w:sz w:val="22"/>
          <w:szCs w:val="22"/>
        </w:rPr>
        <w:t xml:space="preserve"> </w:t>
      </w:r>
    </w:p>
    <w:p w14:paraId="1A2479E0" w14:textId="63E8BDA3" w:rsidR="00B55F44" w:rsidRPr="00283520" w:rsidRDefault="00B55F44" w:rsidP="002A5D55">
      <w:pPr>
        <w:pStyle w:val="ListParagraph"/>
        <w:numPr>
          <w:ilvl w:val="0"/>
          <w:numId w:val="12"/>
        </w:numPr>
        <w:rPr>
          <w:rFonts w:eastAsia="Times New Roman"/>
          <w:sz w:val="22"/>
          <w:szCs w:val="22"/>
          <w:lang w:eastAsia="en-GB"/>
        </w:rPr>
      </w:pPr>
      <w:r w:rsidRPr="00283520">
        <w:rPr>
          <w:rFonts w:eastAsia="Times New Roman"/>
          <w:sz w:val="22"/>
          <w:szCs w:val="22"/>
          <w:lang w:eastAsia="en-GB"/>
        </w:rPr>
        <w:t xml:space="preserve">Review of the </w:t>
      </w:r>
      <w:r w:rsidR="00693A73" w:rsidRPr="00283520">
        <w:rPr>
          <w:rFonts w:eastAsia="Times New Roman"/>
          <w:sz w:val="22"/>
          <w:szCs w:val="22"/>
          <w:lang w:eastAsia="en-GB"/>
        </w:rPr>
        <w:t xml:space="preserve">relevant maintenance events in the </w:t>
      </w:r>
      <w:r w:rsidRPr="00283520">
        <w:rPr>
          <w:rFonts w:eastAsia="Times New Roman"/>
          <w:sz w:val="22"/>
          <w:szCs w:val="22"/>
          <w:lang w:eastAsia="en-GB"/>
        </w:rPr>
        <w:t>Maintenance Forecast on the respective planning horizon</w:t>
      </w:r>
    </w:p>
    <w:p w14:paraId="0464556E" w14:textId="445A529A" w:rsidR="00B55F44" w:rsidRPr="00283520" w:rsidRDefault="00B55F44" w:rsidP="002A5D55">
      <w:pPr>
        <w:pStyle w:val="ListParagraph"/>
        <w:numPr>
          <w:ilvl w:val="0"/>
          <w:numId w:val="12"/>
        </w:numPr>
        <w:rPr>
          <w:rFonts w:eastAsia="Times New Roman"/>
          <w:sz w:val="22"/>
          <w:szCs w:val="22"/>
          <w:lang w:eastAsia="en-GB"/>
        </w:rPr>
      </w:pPr>
      <w:r w:rsidRPr="00283520">
        <w:rPr>
          <w:rFonts w:eastAsia="Times New Roman"/>
          <w:sz w:val="22"/>
          <w:szCs w:val="22"/>
          <w:lang w:eastAsia="en-GB"/>
        </w:rPr>
        <w:t xml:space="preserve">Review and </w:t>
      </w:r>
      <w:r w:rsidR="0011269C" w:rsidRPr="00283520">
        <w:rPr>
          <w:rFonts w:eastAsia="Times New Roman"/>
          <w:sz w:val="22"/>
          <w:szCs w:val="22"/>
          <w:lang w:eastAsia="en-GB"/>
        </w:rPr>
        <w:t>update</w:t>
      </w:r>
      <w:r w:rsidRPr="00283520">
        <w:rPr>
          <w:rFonts w:eastAsia="Times New Roman"/>
          <w:sz w:val="22"/>
          <w:szCs w:val="22"/>
          <w:lang w:eastAsia="en-GB"/>
        </w:rPr>
        <w:t xml:space="preserve"> of the daily aircraft utilisation (seasonally)</w:t>
      </w:r>
    </w:p>
    <w:p w14:paraId="182E0247" w14:textId="42027359" w:rsidR="00B55F44" w:rsidRPr="00283520" w:rsidRDefault="00B55F44" w:rsidP="002A5D55">
      <w:pPr>
        <w:pStyle w:val="ListParagraph"/>
        <w:numPr>
          <w:ilvl w:val="0"/>
          <w:numId w:val="12"/>
        </w:numPr>
        <w:rPr>
          <w:rFonts w:eastAsia="Times New Roman"/>
          <w:sz w:val="22"/>
          <w:szCs w:val="22"/>
          <w:lang w:eastAsia="en-GB"/>
        </w:rPr>
      </w:pPr>
      <w:r w:rsidRPr="00283520">
        <w:rPr>
          <w:rFonts w:eastAsia="Times New Roman"/>
          <w:sz w:val="22"/>
          <w:szCs w:val="22"/>
          <w:lang w:eastAsia="en-GB"/>
        </w:rPr>
        <w:t>Generation of a work package based on the due values of the leading event and the available ground time</w:t>
      </w:r>
      <w:r w:rsidR="00693A73" w:rsidRPr="00283520">
        <w:rPr>
          <w:rFonts w:eastAsia="Times New Roman"/>
          <w:sz w:val="22"/>
          <w:szCs w:val="22"/>
          <w:lang w:eastAsia="en-GB"/>
        </w:rPr>
        <w:t xml:space="preserve"> for maintenance</w:t>
      </w:r>
    </w:p>
    <w:p w14:paraId="381A22CE" w14:textId="4EF16F39" w:rsidR="00B55F44" w:rsidRPr="00283520" w:rsidRDefault="00B55F44" w:rsidP="002A5D55">
      <w:pPr>
        <w:pStyle w:val="ListParagraph"/>
        <w:numPr>
          <w:ilvl w:val="0"/>
          <w:numId w:val="12"/>
        </w:numPr>
        <w:rPr>
          <w:rFonts w:eastAsia="Times New Roman"/>
          <w:sz w:val="22"/>
          <w:szCs w:val="22"/>
          <w:lang w:eastAsia="en-GB"/>
        </w:rPr>
      </w:pPr>
      <w:r w:rsidRPr="00283520">
        <w:rPr>
          <w:rFonts w:eastAsia="Times New Roman"/>
          <w:sz w:val="22"/>
          <w:szCs w:val="22"/>
          <w:lang w:eastAsia="en-GB"/>
        </w:rPr>
        <w:t>Assign planning attributes to a work package (e.g.</w:t>
      </w:r>
      <w:r w:rsidR="00E75B2A" w:rsidRPr="00283520">
        <w:rPr>
          <w:rFonts w:eastAsia="Times New Roman"/>
          <w:sz w:val="22"/>
          <w:szCs w:val="22"/>
          <w:lang w:eastAsia="en-GB"/>
        </w:rPr>
        <w:t>,</w:t>
      </w:r>
      <w:r w:rsidRPr="00283520">
        <w:rPr>
          <w:rFonts w:eastAsia="Times New Roman"/>
          <w:sz w:val="22"/>
          <w:szCs w:val="22"/>
          <w:lang w:eastAsia="en-GB"/>
        </w:rPr>
        <w:t xml:space="preserve"> station, maintenance provider, planned start/end time, drop-off location, financial project, </w:t>
      </w:r>
      <w:r w:rsidR="00E75B2A" w:rsidRPr="00283520">
        <w:rPr>
          <w:rFonts w:eastAsia="Times New Roman"/>
          <w:sz w:val="22"/>
          <w:szCs w:val="22"/>
          <w:lang w:eastAsia="en-GB"/>
        </w:rPr>
        <w:t xml:space="preserve">applicable maintenance program revision, </w:t>
      </w:r>
      <w:r w:rsidRPr="00283520">
        <w:rPr>
          <w:rFonts w:eastAsia="Times New Roman"/>
          <w:sz w:val="22"/>
          <w:szCs w:val="22"/>
          <w:lang w:eastAsia="en-GB"/>
        </w:rPr>
        <w:t>etc.)</w:t>
      </w:r>
    </w:p>
    <w:p w14:paraId="5DB5F779" w14:textId="77777777" w:rsidR="00B55F44" w:rsidRPr="00283520" w:rsidRDefault="00B55F44" w:rsidP="002A5D55">
      <w:pPr>
        <w:pStyle w:val="ListParagraph"/>
        <w:numPr>
          <w:ilvl w:val="0"/>
          <w:numId w:val="12"/>
        </w:numPr>
        <w:rPr>
          <w:rFonts w:eastAsia="Times New Roman"/>
          <w:sz w:val="22"/>
          <w:szCs w:val="22"/>
          <w:lang w:eastAsia="en-GB"/>
        </w:rPr>
      </w:pPr>
      <w:r w:rsidRPr="00283520">
        <w:rPr>
          <w:rFonts w:eastAsia="Times New Roman"/>
          <w:sz w:val="22"/>
          <w:szCs w:val="22"/>
          <w:lang w:eastAsia="en-GB"/>
        </w:rPr>
        <w:t>Assignment of maintenance items to the work package</w:t>
      </w:r>
    </w:p>
    <w:p w14:paraId="28E3D777" w14:textId="2A7FDCC9" w:rsidR="00B55F44" w:rsidRPr="00283520" w:rsidRDefault="00693A73" w:rsidP="002A5D55">
      <w:pPr>
        <w:pStyle w:val="ListParagraph"/>
        <w:numPr>
          <w:ilvl w:val="0"/>
          <w:numId w:val="12"/>
        </w:numPr>
        <w:rPr>
          <w:rFonts w:eastAsia="Times New Roman"/>
          <w:sz w:val="22"/>
          <w:szCs w:val="22"/>
          <w:lang w:eastAsia="en-GB"/>
        </w:rPr>
      </w:pPr>
      <w:r w:rsidRPr="00283520">
        <w:rPr>
          <w:rFonts w:eastAsia="Times New Roman"/>
          <w:sz w:val="22"/>
          <w:szCs w:val="22"/>
          <w:lang w:eastAsia="en-GB"/>
        </w:rPr>
        <w:t>R</w:t>
      </w:r>
      <w:r w:rsidR="00B55F44" w:rsidRPr="00283520">
        <w:rPr>
          <w:rFonts w:eastAsia="Times New Roman"/>
          <w:sz w:val="22"/>
          <w:szCs w:val="22"/>
          <w:lang w:eastAsia="en-GB"/>
        </w:rPr>
        <w:t xml:space="preserve">ealignment </w:t>
      </w:r>
      <w:r w:rsidRPr="00283520">
        <w:rPr>
          <w:rFonts w:eastAsia="Times New Roman"/>
          <w:sz w:val="22"/>
          <w:szCs w:val="22"/>
          <w:lang w:eastAsia="en-GB"/>
        </w:rPr>
        <w:t xml:space="preserve">/ update </w:t>
      </w:r>
      <w:r w:rsidR="00B55F44" w:rsidRPr="00283520">
        <w:rPr>
          <w:rFonts w:eastAsia="Times New Roman"/>
          <w:sz w:val="22"/>
          <w:szCs w:val="22"/>
          <w:lang w:eastAsia="en-GB"/>
        </w:rPr>
        <w:t>of the maintenance plan</w:t>
      </w:r>
      <w:r w:rsidRPr="00283520">
        <w:rPr>
          <w:rFonts w:eastAsia="Times New Roman"/>
          <w:sz w:val="22"/>
          <w:szCs w:val="22"/>
          <w:lang w:eastAsia="en-GB"/>
        </w:rPr>
        <w:t xml:space="preserve"> in case of its shifting due to operations or maintenance disruptions</w:t>
      </w:r>
    </w:p>
    <w:p w14:paraId="47CDC965" w14:textId="05B2AC17" w:rsidR="00B55F44" w:rsidRPr="00283520" w:rsidRDefault="00693A73" w:rsidP="002A5D55">
      <w:pPr>
        <w:pStyle w:val="ListParagraph"/>
        <w:numPr>
          <w:ilvl w:val="0"/>
          <w:numId w:val="12"/>
        </w:numPr>
        <w:rPr>
          <w:rFonts w:eastAsia="Times New Roman"/>
          <w:sz w:val="22"/>
          <w:szCs w:val="22"/>
          <w:lang w:eastAsia="en-GB"/>
        </w:rPr>
      </w:pPr>
      <w:r w:rsidRPr="00283520">
        <w:rPr>
          <w:rFonts w:eastAsia="Times New Roman"/>
          <w:sz w:val="22"/>
          <w:szCs w:val="22"/>
          <w:lang w:eastAsia="en-GB"/>
        </w:rPr>
        <w:t>In case of shifting of the maintenance plan</w:t>
      </w:r>
      <w:r w:rsidR="00B55F44" w:rsidRPr="00283520">
        <w:rPr>
          <w:rFonts w:eastAsia="Times New Roman"/>
          <w:sz w:val="22"/>
          <w:szCs w:val="22"/>
          <w:lang w:eastAsia="en-GB"/>
        </w:rPr>
        <w:t xml:space="preserve">, review </w:t>
      </w:r>
      <w:r w:rsidRPr="00283520">
        <w:rPr>
          <w:rFonts w:eastAsia="Times New Roman"/>
          <w:sz w:val="22"/>
          <w:szCs w:val="22"/>
          <w:lang w:eastAsia="en-GB"/>
        </w:rPr>
        <w:t>delayed</w:t>
      </w:r>
      <w:r w:rsidR="00B55F44" w:rsidRPr="00283520">
        <w:rPr>
          <w:rFonts w:eastAsia="Times New Roman"/>
          <w:sz w:val="22"/>
          <w:szCs w:val="22"/>
          <w:lang w:eastAsia="en-GB"/>
        </w:rPr>
        <w:t xml:space="preserve"> work packages' content to identify and manage upcoming criticality in terms of overdue </w:t>
      </w:r>
      <w:r w:rsidRPr="00283520">
        <w:rPr>
          <w:rFonts w:eastAsia="Times New Roman"/>
          <w:sz w:val="22"/>
          <w:szCs w:val="22"/>
          <w:lang w:eastAsia="en-GB"/>
        </w:rPr>
        <w:t xml:space="preserve">maintenance </w:t>
      </w:r>
      <w:r w:rsidR="00B55F44" w:rsidRPr="00283520">
        <w:rPr>
          <w:rFonts w:eastAsia="Times New Roman"/>
          <w:sz w:val="22"/>
          <w:szCs w:val="22"/>
          <w:lang w:eastAsia="en-GB"/>
        </w:rPr>
        <w:t>items</w:t>
      </w:r>
    </w:p>
    <w:p w14:paraId="2781A93A" w14:textId="77777777" w:rsidR="00EC2942" w:rsidRPr="0019283C" w:rsidRDefault="00EC2942"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7962135"/>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132D541D" w14:textId="77777777" w:rsidR="00EE5AC4" w:rsidRDefault="00EE5AC4" w:rsidP="00EE5AC4">
      <w:pPr>
        <w:ind w:left="360"/>
        <w:rPr>
          <w:rFonts w:cstheme="minorHAnsi"/>
          <w:b/>
          <w:bCs/>
          <w:sz w:val="22"/>
          <w:szCs w:val="22"/>
        </w:rPr>
      </w:pPr>
      <w:r w:rsidRPr="0001723B">
        <w:rPr>
          <w:rFonts w:cstheme="minorHAnsi"/>
          <w:b/>
          <w:bCs/>
          <w:sz w:val="22"/>
          <w:szCs w:val="22"/>
        </w:rPr>
        <w:t>Input</w:t>
      </w:r>
    </w:p>
    <w:p w14:paraId="2882D215" w14:textId="5153851D" w:rsidR="009C153F" w:rsidRPr="00283520" w:rsidRDefault="009C153F" w:rsidP="002A5D55">
      <w:pPr>
        <w:pStyle w:val="ListParagraph"/>
        <w:numPr>
          <w:ilvl w:val="0"/>
          <w:numId w:val="11"/>
        </w:numPr>
        <w:rPr>
          <w:rFonts w:cstheme="minorHAnsi"/>
          <w:b/>
          <w:bCs/>
          <w:sz w:val="22"/>
          <w:szCs w:val="22"/>
        </w:rPr>
      </w:pPr>
      <w:r w:rsidRPr="00283520">
        <w:rPr>
          <w:rFonts w:ascii="Calibri" w:eastAsia="Times New Roman" w:hAnsi="Calibri" w:cs="Calibri"/>
          <w:sz w:val="22"/>
          <w:szCs w:val="22"/>
          <w:lang w:eastAsia="en-GB"/>
        </w:rPr>
        <w:t>AMOS Business Process</w:t>
      </w:r>
      <w:r w:rsidR="002A5D55" w:rsidRPr="00283520">
        <w:rPr>
          <w:rFonts w:ascii="Calibri" w:eastAsia="Times New Roman" w:hAnsi="Calibri" w:cs="Calibri"/>
          <w:sz w:val="22"/>
          <w:szCs w:val="22"/>
          <w:lang w:eastAsia="en-GB"/>
        </w:rPr>
        <w:t>es</w:t>
      </w:r>
      <w:r w:rsidRPr="00283520">
        <w:rPr>
          <w:rFonts w:ascii="Calibri" w:eastAsia="Times New Roman" w:hAnsi="Calibri" w:cs="Calibri"/>
          <w:sz w:val="22"/>
          <w:szCs w:val="22"/>
          <w:lang w:eastAsia="en-GB"/>
        </w:rPr>
        <w:t xml:space="preserve"> 01.03 – Maintenance Program, 01.02 – </w:t>
      </w:r>
      <w:r w:rsidRPr="00283520">
        <w:rPr>
          <w:sz w:val="22"/>
          <w:szCs w:val="22"/>
          <w:shd w:val="clear" w:color="auto" w:fill="FBFBFB"/>
        </w:rPr>
        <w:t>Parts Definition, 01.04 – Documents Assessment, 08.03 – Defect Reporting and Deferral, 03.04 – Modification Campaigns: Plannable events are generated by these Business Processes</w:t>
      </w:r>
      <w:r w:rsidR="002A5D55" w:rsidRPr="00283520">
        <w:rPr>
          <w:sz w:val="22"/>
          <w:szCs w:val="22"/>
          <w:shd w:val="clear" w:color="auto" w:fill="FBFBFB"/>
        </w:rPr>
        <w:t xml:space="preserve"> –</w:t>
      </w:r>
      <w:r w:rsidRPr="00283520">
        <w:rPr>
          <w:sz w:val="22"/>
          <w:szCs w:val="22"/>
          <w:shd w:val="clear" w:color="auto" w:fill="FBFBFB"/>
        </w:rPr>
        <w:t xml:space="preserve"> respectively</w:t>
      </w:r>
      <w:r w:rsidR="002A5D55" w:rsidRPr="00283520">
        <w:rPr>
          <w:sz w:val="22"/>
          <w:szCs w:val="22"/>
          <w:shd w:val="clear" w:color="auto" w:fill="FBFBFB"/>
        </w:rPr>
        <w:t xml:space="preserve"> </w:t>
      </w:r>
      <w:r w:rsidRPr="00283520">
        <w:rPr>
          <w:sz w:val="22"/>
          <w:szCs w:val="22"/>
          <w:shd w:val="clear" w:color="auto" w:fill="FBFBFB"/>
        </w:rPr>
        <w:t>for Task Cards and Checks, Parts Requirements, Engineering Documents</w:t>
      </w:r>
      <w:r w:rsidR="002A5D55" w:rsidRPr="00283520">
        <w:rPr>
          <w:sz w:val="22"/>
          <w:szCs w:val="22"/>
          <w:shd w:val="clear" w:color="auto" w:fill="FBFBFB"/>
        </w:rPr>
        <w:t>, Defects –</w:t>
      </w:r>
      <w:r w:rsidRPr="00283520">
        <w:rPr>
          <w:sz w:val="22"/>
          <w:szCs w:val="22"/>
          <w:shd w:val="clear" w:color="auto" w:fill="FBFBFB"/>
        </w:rPr>
        <w:t xml:space="preserve"> and</w:t>
      </w:r>
      <w:r w:rsidR="002A5D55" w:rsidRPr="00283520">
        <w:rPr>
          <w:sz w:val="22"/>
          <w:szCs w:val="22"/>
          <w:shd w:val="clear" w:color="auto" w:fill="FBFBFB"/>
        </w:rPr>
        <w:t xml:space="preserve"> </w:t>
      </w:r>
      <w:r w:rsidRPr="00283520">
        <w:rPr>
          <w:sz w:val="22"/>
          <w:szCs w:val="22"/>
          <w:shd w:val="clear" w:color="auto" w:fill="FBFBFB"/>
        </w:rPr>
        <w:t xml:space="preserve">are </w:t>
      </w:r>
      <w:r w:rsidR="002A5D55" w:rsidRPr="00283520">
        <w:rPr>
          <w:sz w:val="22"/>
          <w:szCs w:val="22"/>
          <w:shd w:val="clear" w:color="auto" w:fill="FBFBFB"/>
        </w:rPr>
        <w:t>made available for the planning process</w:t>
      </w:r>
    </w:p>
    <w:p w14:paraId="2B733FD0" w14:textId="77777777" w:rsidR="00EE5AC4" w:rsidRPr="00283520" w:rsidRDefault="00EE5AC4" w:rsidP="00EE5AC4">
      <w:pPr>
        <w:ind w:left="360"/>
        <w:rPr>
          <w:rFonts w:cstheme="minorHAnsi"/>
          <w:b/>
          <w:bCs/>
          <w:sz w:val="22"/>
          <w:szCs w:val="22"/>
        </w:rPr>
      </w:pPr>
      <w:r w:rsidRPr="00283520">
        <w:rPr>
          <w:rFonts w:cstheme="minorHAnsi"/>
          <w:b/>
          <w:bCs/>
          <w:sz w:val="22"/>
          <w:szCs w:val="22"/>
        </w:rPr>
        <w:t>Connected</w:t>
      </w:r>
    </w:p>
    <w:p w14:paraId="34762482" w14:textId="4DC09DE7" w:rsidR="00EE5AC4" w:rsidRPr="00283520" w:rsidRDefault="009C153F" w:rsidP="004420B2">
      <w:pPr>
        <w:pStyle w:val="ListParagraph"/>
        <w:numPr>
          <w:ilvl w:val="0"/>
          <w:numId w:val="5"/>
        </w:numPr>
        <w:rPr>
          <w:rFonts w:ascii="Calibri" w:eastAsia="Times New Roman" w:hAnsi="Calibri" w:cs="Calibri"/>
          <w:sz w:val="22"/>
          <w:szCs w:val="22"/>
          <w:lang w:eastAsia="en-GB"/>
        </w:rPr>
      </w:pPr>
      <w:r w:rsidRPr="00283520">
        <w:rPr>
          <w:rFonts w:ascii="Calibri" w:eastAsia="Times New Roman" w:hAnsi="Calibri" w:cs="Calibri"/>
          <w:sz w:val="22"/>
          <w:szCs w:val="22"/>
          <w:lang w:eastAsia="en-GB"/>
        </w:rPr>
        <w:t>AMOS Business Process 08.02 – Performing maintenance: Any disruption arising during the performance of a maintenance and leading to a change in the planned ground time may require a realignment of the Maintenance Plans</w:t>
      </w:r>
    </w:p>
    <w:p w14:paraId="33636013" w14:textId="77777777" w:rsidR="00EE5AC4" w:rsidRPr="00283520" w:rsidRDefault="00EE5AC4" w:rsidP="00EE5AC4">
      <w:pPr>
        <w:ind w:left="360"/>
        <w:rPr>
          <w:rFonts w:cstheme="minorHAnsi"/>
          <w:b/>
          <w:bCs/>
          <w:sz w:val="22"/>
          <w:szCs w:val="22"/>
        </w:rPr>
      </w:pPr>
      <w:r w:rsidRPr="00283520">
        <w:rPr>
          <w:rFonts w:cstheme="minorHAnsi"/>
          <w:b/>
          <w:bCs/>
          <w:sz w:val="22"/>
          <w:szCs w:val="22"/>
        </w:rPr>
        <w:t>Output</w:t>
      </w:r>
    </w:p>
    <w:p w14:paraId="58466298" w14:textId="065AE217" w:rsidR="009C153F" w:rsidRPr="00283520" w:rsidRDefault="009C153F" w:rsidP="002A5D55">
      <w:pPr>
        <w:pStyle w:val="ListParagraph"/>
        <w:numPr>
          <w:ilvl w:val="0"/>
          <w:numId w:val="11"/>
        </w:numPr>
        <w:rPr>
          <w:rFonts w:eastAsia="Times New Roman"/>
          <w:sz w:val="22"/>
          <w:szCs w:val="22"/>
          <w:lang w:eastAsia="en-GB"/>
        </w:rPr>
      </w:pPr>
      <w:r w:rsidRPr="00283520">
        <w:rPr>
          <w:rFonts w:eastAsia="Times New Roman"/>
          <w:sz w:val="22"/>
          <w:szCs w:val="22"/>
          <w:lang w:eastAsia="en-GB"/>
        </w:rPr>
        <w:t>AMOS Business Process 03.02 – Work Package Generation: Business process 03.01 - Planning concerns the aircraft reservation for maintenance with the creation of Work Packages</w:t>
      </w:r>
      <w:r w:rsidR="002A5D55" w:rsidRPr="00283520">
        <w:rPr>
          <w:rFonts w:eastAsia="Times New Roman"/>
          <w:sz w:val="22"/>
          <w:szCs w:val="22"/>
          <w:lang w:eastAsia="en-GB"/>
        </w:rPr>
        <w:t>, each driven by a leading event</w:t>
      </w:r>
      <w:r w:rsidRPr="00283520">
        <w:rPr>
          <w:rFonts w:eastAsia="Times New Roman"/>
          <w:sz w:val="22"/>
          <w:szCs w:val="22"/>
          <w:lang w:eastAsia="en-GB"/>
        </w:rPr>
        <w:t>. The assignment of maintenance items other than the leading events is performed as a second step within Business Process 03.02 – Work Package Generation.</w:t>
      </w:r>
    </w:p>
    <w:p w14:paraId="5F3C48DA" w14:textId="77777777" w:rsidR="00EC2942" w:rsidRPr="00283520"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0"/>
          <w:footerReference w:type="default" r:id="rId11"/>
          <w:footerReference w:type="first" r:id="rId12"/>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67962136"/>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7A5767DC" w14:textId="77777777" w:rsidR="00051447" w:rsidRDefault="00051447" w:rsidP="003268D5">
      <w:pPr>
        <w:jc w:val="center"/>
        <w:rPr>
          <w:rFonts w:cstheme="minorHAnsi"/>
          <w:sz w:val="22"/>
          <w:szCs w:val="22"/>
        </w:rPr>
      </w:pPr>
    </w:p>
    <w:p w14:paraId="31BB1B76" w14:textId="2D463B23" w:rsidR="00FE2679" w:rsidRDefault="00051447" w:rsidP="003268D5">
      <w:pPr>
        <w:jc w:val="center"/>
        <w:rPr>
          <w:rFonts w:cstheme="minorHAnsi"/>
          <w:sz w:val="22"/>
          <w:szCs w:val="22"/>
        </w:rPr>
      </w:pPr>
      <w:r>
        <w:rPr>
          <w:rFonts w:cstheme="minorHAnsi"/>
          <w:noProof/>
          <w:sz w:val="22"/>
          <w:szCs w:val="22"/>
        </w:rPr>
        <w:drawing>
          <wp:inline distT="0" distB="0" distL="0" distR="0" wp14:anchorId="017104AF" wp14:editId="0043349E">
            <wp:extent cx="7768742" cy="5473844"/>
            <wp:effectExtent l="0" t="0" r="3810" b="0"/>
            <wp:docPr id="4"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flow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792634" cy="5490678"/>
                    </a:xfrm>
                    <a:prstGeom prst="rect">
                      <a:avLst/>
                    </a:prstGeom>
                  </pic:spPr>
                </pic:pic>
              </a:graphicData>
            </a:graphic>
          </wp:inline>
        </w:drawing>
      </w:r>
    </w:p>
    <w:p w14:paraId="23AF6003" w14:textId="77777777" w:rsidR="003268D5" w:rsidRPr="00410937" w:rsidRDefault="003268D5" w:rsidP="003268D5">
      <w:pPr>
        <w:ind w:firstLine="360"/>
        <w:rPr>
          <w:rFonts w:cstheme="minorHAnsi"/>
          <w:b/>
          <w:bCs/>
          <w:sz w:val="22"/>
          <w:szCs w:val="22"/>
        </w:rPr>
      </w:pPr>
      <w:r w:rsidRPr="00410937">
        <w:rPr>
          <w:rFonts w:cstheme="minorHAnsi"/>
          <w:b/>
          <w:bCs/>
          <w:sz w:val="22"/>
          <w:szCs w:val="22"/>
        </w:rPr>
        <w:lastRenderedPageBreak/>
        <w:t>Process Flow Notes:</w:t>
      </w:r>
    </w:p>
    <w:p w14:paraId="055FDD5F" w14:textId="77777777" w:rsidR="003268D5" w:rsidRDefault="003268D5" w:rsidP="003268D5">
      <w:pPr>
        <w:numPr>
          <w:ilvl w:val="0"/>
          <w:numId w:val="13"/>
        </w:numPr>
        <w:spacing w:after="0" w:line="240" w:lineRule="auto"/>
        <w:textAlignment w:val="center"/>
        <w:rPr>
          <w:rFonts w:ascii="Calibri" w:eastAsia="Times New Roman" w:hAnsi="Calibri" w:cs="Calibri"/>
          <w:sz w:val="22"/>
          <w:szCs w:val="22"/>
          <w:lang w:eastAsia="en-GB"/>
        </w:rPr>
      </w:pPr>
      <w:r w:rsidRPr="003268D5">
        <w:rPr>
          <w:rFonts w:ascii="Calibri" w:eastAsia="Times New Roman" w:hAnsi="Calibri" w:cs="Calibri"/>
          <w:sz w:val="22"/>
          <w:szCs w:val="22"/>
          <w:lang w:eastAsia="en-GB"/>
        </w:rPr>
        <w:t>Concept of "leading event" for each layover: usually the maintenance check, the engineering document or the maintenance program task that requires the longer ground time and/or the more resources</w:t>
      </w:r>
    </w:p>
    <w:p w14:paraId="5F7DEC43" w14:textId="77777777" w:rsidR="003268D5" w:rsidRPr="003268D5" w:rsidRDefault="003268D5" w:rsidP="003268D5">
      <w:pPr>
        <w:numPr>
          <w:ilvl w:val="0"/>
          <w:numId w:val="13"/>
        </w:numPr>
        <w:spacing w:after="0" w:line="240" w:lineRule="auto"/>
        <w:textAlignment w:val="center"/>
        <w:rPr>
          <w:rFonts w:ascii="Calibri" w:eastAsia="Times New Roman" w:hAnsi="Calibri" w:cs="Calibri"/>
          <w:sz w:val="22"/>
          <w:szCs w:val="22"/>
          <w:lang w:eastAsia="en-GB"/>
        </w:rPr>
      </w:pPr>
      <w:r w:rsidRPr="003268D5">
        <w:rPr>
          <w:rFonts w:ascii="Calibri" w:eastAsia="Times New Roman" w:hAnsi="Calibri" w:cs="Calibri"/>
          <w:sz w:val="22"/>
          <w:szCs w:val="22"/>
          <w:lang w:eastAsia="en-GB"/>
        </w:rPr>
        <w:t>Drivers for the Maintenance Planning Process are usually different between:</w:t>
      </w:r>
    </w:p>
    <w:p w14:paraId="7CDDA4F9" w14:textId="77777777" w:rsidR="003268D5" w:rsidRPr="003268D5" w:rsidRDefault="003268D5" w:rsidP="003268D5">
      <w:pPr>
        <w:numPr>
          <w:ilvl w:val="1"/>
          <w:numId w:val="13"/>
        </w:numPr>
        <w:spacing w:after="0" w:line="240" w:lineRule="auto"/>
        <w:textAlignment w:val="center"/>
        <w:rPr>
          <w:rFonts w:ascii="Calibri" w:eastAsia="Times New Roman" w:hAnsi="Calibri" w:cs="Calibri"/>
          <w:sz w:val="22"/>
          <w:szCs w:val="22"/>
          <w:lang w:eastAsia="en-GB"/>
        </w:rPr>
      </w:pPr>
      <w:r w:rsidRPr="003268D5">
        <w:rPr>
          <w:rFonts w:ascii="Calibri" w:eastAsia="Times New Roman" w:hAnsi="Calibri" w:cs="Calibri"/>
          <w:sz w:val="22"/>
          <w:szCs w:val="22"/>
          <w:lang w:eastAsia="en-GB"/>
        </w:rPr>
        <w:t>Line Maintenance layovers: to perform tasks with (typically) shorter interval, planned during short transit time between two flights or overnight, in the APRON</w:t>
      </w:r>
    </w:p>
    <w:p w14:paraId="5E0ECE1B" w14:textId="77777777" w:rsidR="003268D5" w:rsidRDefault="003268D5" w:rsidP="003268D5">
      <w:pPr>
        <w:numPr>
          <w:ilvl w:val="1"/>
          <w:numId w:val="13"/>
        </w:numPr>
        <w:spacing w:after="0" w:line="240" w:lineRule="auto"/>
        <w:textAlignment w:val="center"/>
        <w:rPr>
          <w:rFonts w:ascii="Calibri" w:eastAsia="Times New Roman" w:hAnsi="Calibri" w:cs="Calibri"/>
          <w:sz w:val="22"/>
          <w:szCs w:val="22"/>
          <w:lang w:eastAsia="en-GB"/>
        </w:rPr>
      </w:pPr>
      <w:r w:rsidRPr="003268D5">
        <w:rPr>
          <w:rFonts w:ascii="Calibri" w:eastAsia="Times New Roman" w:hAnsi="Calibri" w:cs="Calibri"/>
          <w:sz w:val="22"/>
          <w:szCs w:val="22"/>
          <w:lang w:eastAsia="en-GB"/>
        </w:rPr>
        <w:t>Base Maintenance layovers: to perform tasks that may or may not have a longer interval, planned overnight or during longer transits, however in a hangar</w:t>
      </w:r>
    </w:p>
    <w:p w14:paraId="60A2174F" w14:textId="76C9A586" w:rsidR="00E71E6C" w:rsidRDefault="00E71E6C" w:rsidP="00E71E6C">
      <w:pPr>
        <w:numPr>
          <w:ilvl w:val="0"/>
          <w:numId w:val="13"/>
        </w:numPr>
        <w:spacing w:after="0" w:line="240" w:lineRule="auto"/>
        <w:textAlignment w:val="center"/>
        <w:rPr>
          <w:rFonts w:ascii="Calibri" w:eastAsia="Times New Roman" w:hAnsi="Calibri" w:cs="Calibri"/>
          <w:sz w:val="22"/>
          <w:szCs w:val="22"/>
          <w:lang w:eastAsia="en-GB"/>
        </w:rPr>
      </w:pPr>
      <w:r>
        <w:rPr>
          <w:rFonts w:ascii="Calibri" w:eastAsia="Times New Roman" w:hAnsi="Calibri" w:cs="Calibri"/>
          <w:sz w:val="22"/>
          <w:szCs w:val="22"/>
          <w:lang w:eastAsia="en-GB"/>
        </w:rPr>
        <w:t>Flights can – and should – be imported from the Flight Ops. System using the available APIs</w:t>
      </w:r>
    </w:p>
    <w:p w14:paraId="1C62CB75" w14:textId="62813172" w:rsidR="00E71E6C" w:rsidRDefault="00E71E6C" w:rsidP="00E71E6C">
      <w:pPr>
        <w:numPr>
          <w:ilvl w:val="0"/>
          <w:numId w:val="13"/>
        </w:numPr>
        <w:spacing w:after="0" w:line="240" w:lineRule="auto"/>
        <w:textAlignment w:val="center"/>
        <w:rPr>
          <w:rFonts w:ascii="Calibri" w:eastAsia="Times New Roman" w:hAnsi="Calibri" w:cs="Calibri"/>
          <w:sz w:val="22"/>
          <w:szCs w:val="22"/>
          <w:lang w:eastAsia="en-GB"/>
        </w:rPr>
      </w:pPr>
      <w:r>
        <w:rPr>
          <w:rFonts w:ascii="Calibri" w:eastAsia="Times New Roman" w:hAnsi="Calibri" w:cs="Calibri"/>
          <w:sz w:val="22"/>
          <w:szCs w:val="22"/>
          <w:lang w:eastAsia="en-GB"/>
        </w:rPr>
        <w:t>Maintenance layovers can – and should – be exported to the Flight Ops. System using the available APIs</w:t>
      </w:r>
    </w:p>
    <w:p w14:paraId="3048E18D" w14:textId="4552292F" w:rsidR="00E71E6C" w:rsidRPr="003268D5" w:rsidRDefault="00E71E6C" w:rsidP="00E71E6C">
      <w:pPr>
        <w:numPr>
          <w:ilvl w:val="0"/>
          <w:numId w:val="13"/>
        </w:numPr>
        <w:spacing w:after="0" w:line="240" w:lineRule="auto"/>
        <w:textAlignment w:val="center"/>
        <w:rPr>
          <w:rFonts w:ascii="Calibri" w:eastAsia="Times New Roman" w:hAnsi="Calibri" w:cs="Calibri"/>
          <w:sz w:val="22"/>
          <w:szCs w:val="22"/>
          <w:lang w:eastAsia="en-GB"/>
        </w:rPr>
      </w:pPr>
      <w:r>
        <w:rPr>
          <w:rFonts w:ascii="Calibri" w:eastAsia="Times New Roman" w:hAnsi="Calibri" w:cs="Calibri"/>
          <w:sz w:val="22"/>
          <w:szCs w:val="22"/>
          <w:lang w:eastAsia="en-GB"/>
        </w:rPr>
        <w:t>The AMOS Line Maintenance Automation feature</w:t>
      </w:r>
      <w:r w:rsidR="00051447">
        <w:rPr>
          <w:rFonts w:ascii="Calibri" w:eastAsia="Times New Roman" w:hAnsi="Calibri" w:cs="Calibri"/>
          <w:sz w:val="22"/>
          <w:szCs w:val="22"/>
          <w:lang w:eastAsia="en-GB"/>
        </w:rPr>
        <w:t>s</w:t>
      </w:r>
      <w:r>
        <w:rPr>
          <w:rFonts w:ascii="Calibri" w:eastAsia="Times New Roman" w:hAnsi="Calibri" w:cs="Calibri"/>
          <w:sz w:val="22"/>
          <w:szCs w:val="22"/>
          <w:lang w:eastAsia="en-GB"/>
        </w:rPr>
        <w:t xml:space="preserve"> allow the automated creation </w:t>
      </w:r>
      <w:r w:rsidR="00051447">
        <w:rPr>
          <w:rFonts w:ascii="Calibri" w:eastAsia="Times New Roman" w:hAnsi="Calibri" w:cs="Calibri"/>
          <w:sz w:val="22"/>
          <w:szCs w:val="22"/>
          <w:lang w:eastAsia="en-GB"/>
        </w:rPr>
        <w:t>of line</w:t>
      </w:r>
      <w:r>
        <w:rPr>
          <w:rFonts w:ascii="Calibri" w:eastAsia="Times New Roman" w:hAnsi="Calibri" w:cs="Calibri"/>
          <w:sz w:val="22"/>
          <w:szCs w:val="22"/>
          <w:lang w:eastAsia="en-GB"/>
        </w:rPr>
        <w:t xml:space="preserve"> maintenance work packages according to customisable rules settings, and their synchronisation in case of changes in the flight operations schedule</w:t>
      </w:r>
    </w:p>
    <w:p w14:paraId="65D33184" w14:textId="77777777" w:rsidR="003268D5" w:rsidRDefault="003268D5" w:rsidP="003268D5">
      <w:pPr>
        <w:rPr>
          <w:rFonts w:cstheme="minorHAnsi"/>
          <w:sz w:val="22"/>
          <w:szCs w:val="22"/>
        </w:rPr>
      </w:pPr>
    </w:p>
    <w:p w14:paraId="401477EE" w14:textId="77777777" w:rsidR="003268D5" w:rsidRDefault="003268D5" w:rsidP="003268D5">
      <w:pPr>
        <w:rPr>
          <w:rFonts w:cstheme="minorHAnsi"/>
          <w:sz w:val="22"/>
          <w:szCs w:val="22"/>
        </w:rPr>
      </w:pPr>
    </w:p>
    <w:p w14:paraId="61CFDA94" w14:textId="77777777" w:rsidR="003268D5" w:rsidRDefault="003268D5" w:rsidP="003268D5">
      <w:pPr>
        <w:rPr>
          <w:rFonts w:cstheme="minorHAnsi"/>
          <w:sz w:val="22"/>
          <w:szCs w:val="22"/>
        </w:rPr>
      </w:pPr>
    </w:p>
    <w:p w14:paraId="152D8E2B" w14:textId="3AFAADBA" w:rsidR="003268D5" w:rsidRPr="003268D5" w:rsidRDefault="003268D5" w:rsidP="003268D5">
      <w:pPr>
        <w:rPr>
          <w:rFonts w:cstheme="minorHAnsi"/>
          <w:sz w:val="22"/>
          <w:szCs w:val="22"/>
        </w:rPr>
        <w:sectPr w:rsidR="003268D5" w:rsidRPr="003268D5" w:rsidSect="00DE2D6C">
          <w:pgSz w:w="16840" w:h="11907" w:orient="landscape" w:code="9"/>
          <w:pgMar w:top="1134" w:right="1418" w:bottom="1089" w:left="1134" w:header="340" w:footer="340" w:gutter="0"/>
          <w:cols w:space="720"/>
          <w:docGrid w:linePitch="360"/>
        </w:sect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7962137"/>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7088" w:type="dxa"/>
          </w:tcPr>
          <w:p w14:paraId="6E379980" w14:textId="01E17F84" w:rsidR="00EC2942" w:rsidRPr="0019283C" w:rsidRDefault="00720370" w:rsidP="00F03A7C">
            <w:pPr>
              <w:rPr>
                <w:rFonts w:cstheme="minorHAnsi"/>
                <w:sz w:val="22"/>
                <w:szCs w:val="22"/>
              </w:rPr>
            </w:pPr>
            <w:r>
              <w:rPr>
                <w:rFonts w:cstheme="minorHAnsi"/>
                <w:sz w:val="22"/>
                <w:szCs w:val="22"/>
              </w:rPr>
              <w:t>What are the responsible departments for the Maintenance Plans in your organization?</w:t>
            </w:r>
          </w:p>
        </w:tc>
        <w:tc>
          <w:tcPr>
            <w:tcW w:w="5811" w:type="dxa"/>
          </w:tcPr>
          <w:p w14:paraId="6608BF6E" w14:textId="77777777" w:rsidR="00EC2942" w:rsidRPr="0019283C" w:rsidRDefault="00EC2942" w:rsidP="00F03A7C">
            <w:pPr>
              <w:rPr>
                <w:rFonts w:cstheme="minorHAnsi"/>
                <w:sz w:val="22"/>
                <w:szCs w:val="22"/>
              </w:rPr>
            </w:pPr>
          </w:p>
        </w:tc>
      </w:tr>
      <w:tr w:rsidR="00720370" w:rsidRPr="0019283C" w14:paraId="1DB7380C"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46181138" w14:textId="227BDCE6" w:rsidR="00720370" w:rsidRDefault="00720370" w:rsidP="00720370">
            <w:pPr>
              <w:rPr>
                <w:rFonts w:cstheme="minorHAnsi"/>
                <w:sz w:val="22"/>
                <w:szCs w:val="22"/>
              </w:rPr>
            </w:pPr>
            <w:r>
              <w:rPr>
                <w:rFonts w:cstheme="minorHAnsi"/>
                <w:sz w:val="22"/>
                <w:szCs w:val="22"/>
              </w:rPr>
              <w:t>2</w:t>
            </w:r>
          </w:p>
        </w:tc>
        <w:tc>
          <w:tcPr>
            <w:tcW w:w="7088" w:type="dxa"/>
          </w:tcPr>
          <w:p w14:paraId="245971DA" w14:textId="4D467DA8" w:rsidR="00720370" w:rsidRDefault="00720370" w:rsidP="00F03A7C">
            <w:pPr>
              <w:rPr>
                <w:rFonts w:cstheme="minorHAnsi"/>
                <w:sz w:val="22"/>
                <w:szCs w:val="22"/>
              </w:rPr>
            </w:pPr>
            <w:r>
              <w:rPr>
                <w:rFonts w:cstheme="minorHAnsi"/>
                <w:sz w:val="22"/>
                <w:szCs w:val="22"/>
              </w:rPr>
              <w:t>Where are these departments allocated?</w:t>
            </w:r>
          </w:p>
        </w:tc>
        <w:tc>
          <w:tcPr>
            <w:tcW w:w="5811" w:type="dxa"/>
          </w:tcPr>
          <w:p w14:paraId="1671903D" w14:textId="77777777" w:rsidR="00720370" w:rsidRPr="0019283C" w:rsidRDefault="00720370" w:rsidP="00F03A7C">
            <w:pPr>
              <w:rPr>
                <w:rFonts w:cstheme="minorHAnsi"/>
                <w:sz w:val="22"/>
                <w:szCs w:val="22"/>
              </w:rPr>
            </w:pPr>
          </w:p>
        </w:tc>
      </w:tr>
      <w:tr w:rsidR="00EC2942" w:rsidRPr="0019283C" w14:paraId="4692EF7F"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4D6452C" w14:textId="501EAD2E" w:rsidR="00EC2942" w:rsidRPr="00FE2679" w:rsidRDefault="00720370" w:rsidP="00F03A7C">
            <w:pPr>
              <w:rPr>
                <w:rFonts w:cstheme="minorHAnsi"/>
                <w:sz w:val="22"/>
                <w:szCs w:val="22"/>
              </w:rPr>
            </w:pPr>
            <w:r>
              <w:rPr>
                <w:rFonts w:cstheme="minorHAnsi"/>
                <w:sz w:val="22"/>
                <w:szCs w:val="22"/>
              </w:rPr>
              <w:t>3</w:t>
            </w:r>
          </w:p>
        </w:tc>
        <w:tc>
          <w:tcPr>
            <w:tcW w:w="7088" w:type="dxa"/>
          </w:tcPr>
          <w:p w14:paraId="0B28A67E" w14:textId="46091069" w:rsidR="00EC2942" w:rsidRPr="0019283C" w:rsidRDefault="00720370" w:rsidP="00F03A7C">
            <w:pPr>
              <w:rPr>
                <w:rFonts w:cstheme="minorHAnsi"/>
                <w:sz w:val="22"/>
                <w:szCs w:val="22"/>
              </w:rPr>
            </w:pPr>
            <w:r>
              <w:rPr>
                <w:rFonts w:cstheme="minorHAnsi"/>
                <w:sz w:val="22"/>
                <w:szCs w:val="22"/>
              </w:rPr>
              <w:t>How are these departments organized internally? (e.g., short/long/medium term, wide/narrow bodies, ATA chapter…)</w:t>
            </w:r>
          </w:p>
        </w:tc>
        <w:tc>
          <w:tcPr>
            <w:tcW w:w="5811"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CD389AF" w14:textId="0BB35249" w:rsidR="0070132B" w:rsidRPr="00FE2679" w:rsidRDefault="00720370" w:rsidP="00F03A7C">
            <w:pPr>
              <w:rPr>
                <w:rFonts w:cstheme="minorHAnsi"/>
                <w:sz w:val="22"/>
                <w:szCs w:val="22"/>
              </w:rPr>
            </w:pPr>
            <w:r>
              <w:rPr>
                <w:rFonts w:cstheme="minorHAnsi"/>
                <w:sz w:val="22"/>
                <w:szCs w:val="22"/>
              </w:rPr>
              <w:t>4</w:t>
            </w:r>
          </w:p>
        </w:tc>
        <w:tc>
          <w:tcPr>
            <w:tcW w:w="7088" w:type="dxa"/>
          </w:tcPr>
          <w:p w14:paraId="2A55AC5B" w14:textId="1AFC54F5" w:rsidR="0070132B" w:rsidRPr="0019283C" w:rsidRDefault="00720370" w:rsidP="00F03A7C">
            <w:pPr>
              <w:rPr>
                <w:rFonts w:cstheme="minorHAnsi"/>
                <w:sz w:val="22"/>
                <w:szCs w:val="22"/>
              </w:rPr>
            </w:pPr>
            <w:r>
              <w:rPr>
                <w:rFonts w:cstheme="minorHAnsi"/>
                <w:sz w:val="22"/>
                <w:szCs w:val="22"/>
              </w:rPr>
              <w:t>Does the average aircraft utilization change</w:t>
            </w:r>
            <w:r w:rsidR="00D032A6">
              <w:rPr>
                <w:rFonts w:cstheme="minorHAnsi"/>
                <w:sz w:val="22"/>
                <w:szCs w:val="22"/>
              </w:rPr>
              <w:t xml:space="preserve"> seasonally?</w:t>
            </w:r>
          </w:p>
        </w:tc>
        <w:tc>
          <w:tcPr>
            <w:tcW w:w="5811"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F030E71" w14:textId="389DE6CC" w:rsidR="0070132B" w:rsidRPr="00FE2679" w:rsidRDefault="00720370" w:rsidP="00F03A7C">
            <w:pPr>
              <w:rPr>
                <w:rFonts w:cstheme="minorHAnsi"/>
                <w:sz w:val="22"/>
                <w:szCs w:val="22"/>
              </w:rPr>
            </w:pPr>
            <w:r>
              <w:rPr>
                <w:rFonts w:cstheme="minorHAnsi"/>
                <w:sz w:val="22"/>
                <w:szCs w:val="22"/>
              </w:rPr>
              <w:t>5</w:t>
            </w:r>
          </w:p>
        </w:tc>
        <w:tc>
          <w:tcPr>
            <w:tcW w:w="7088" w:type="dxa"/>
          </w:tcPr>
          <w:p w14:paraId="334DF645" w14:textId="3B478798" w:rsidR="0070132B" w:rsidRPr="0019283C" w:rsidRDefault="00D032A6" w:rsidP="00F03A7C">
            <w:pPr>
              <w:rPr>
                <w:rFonts w:cstheme="minorHAnsi"/>
                <w:sz w:val="22"/>
                <w:szCs w:val="22"/>
              </w:rPr>
            </w:pPr>
            <w:r>
              <w:rPr>
                <w:rFonts w:cstheme="minorHAnsi"/>
                <w:sz w:val="22"/>
                <w:szCs w:val="22"/>
              </w:rPr>
              <w:t>Who oversees the setting of the average aircraft utilization used for the calculation of the next due dates of maintenance events with interval other than calendar days?</w:t>
            </w:r>
          </w:p>
        </w:tc>
        <w:tc>
          <w:tcPr>
            <w:tcW w:w="5811"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9AB7F9C" w14:textId="0C72B306" w:rsidR="0070132B" w:rsidRPr="00FE2679" w:rsidRDefault="00720370" w:rsidP="00F03A7C">
            <w:pPr>
              <w:rPr>
                <w:rFonts w:cstheme="minorHAnsi"/>
                <w:sz w:val="22"/>
                <w:szCs w:val="22"/>
              </w:rPr>
            </w:pPr>
            <w:r>
              <w:rPr>
                <w:rFonts w:cstheme="minorHAnsi"/>
                <w:sz w:val="22"/>
                <w:szCs w:val="22"/>
              </w:rPr>
              <w:t>6</w:t>
            </w:r>
          </w:p>
        </w:tc>
        <w:tc>
          <w:tcPr>
            <w:tcW w:w="7088" w:type="dxa"/>
          </w:tcPr>
          <w:p w14:paraId="034B5247" w14:textId="79D99B74" w:rsidR="0070132B" w:rsidRPr="0019283C" w:rsidRDefault="00720370" w:rsidP="00F03A7C">
            <w:pPr>
              <w:rPr>
                <w:rFonts w:cstheme="minorHAnsi"/>
                <w:sz w:val="22"/>
                <w:szCs w:val="22"/>
              </w:rPr>
            </w:pPr>
            <w:r>
              <w:rPr>
                <w:rFonts w:cstheme="minorHAnsi"/>
                <w:sz w:val="22"/>
                <w:szCs w:val="22"/>
              </w:rPr>
              <w:t xml:space="preserve">How is the fleet availability for </w:t>
            </w:r>
            <w:r w:rsidR="00581E66">
              <w:rPr>
                <w:rFonts w:cstheme="minorHAnsi"/>
                <w:sz w:val="22"/>
                <w:szCs w:val="22"/>
              </w:rPr>
              <w:t>maintenance</w:t>
            </w:r>
            <w:r>
              <w:rPr>
                <w:rFonts w:cstheme="minorHAnsi"/>
                <w:sz w:val="22"/>
                <w:szCs w:val="22"/>
              </w:rPr>
              <w:t xml:space="preserve"> defined?</w:t>
            </w:r>
          </w:p>
        </w:tc>
        <w:tc>
          <w:tcPr>
            <w:tcW w:w="5811"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FF67FC0" w14:textId="7352F219" w:rsidR="0070132B" w:rsidRPr="00FE2679" w:rsidRDefault="00720370" w:rsidP="00F03A7C">
            <w:pPr>
              <w:rPr>
                <w:rFonts w:cstheme="minorHAnsi"/>
                <w:sz w:val="22"/>
                <w:szCs w:val="22"/>
              </w:rPr>
            </w:pPr>
            <w:r>
              <w:rPr>
                <w:rFonts w:cstheme="minorHAnsi"/>
                <w:sz w:val="22"/>
                <w:szCs w:val="22"/>
              </w:rPr>
              <w:t>7</w:t>
            </w:r>
          </w:p>
        </w:tc>
        <w:tc>
          <w:tcPr>
            <w:tcW w:w="7088" w:type="dxa"/>
          </w:tcPr>
          <w:p w14:paraId="7E8FA297" w14:textId="6C270E78" w:rsidR="0070132B" w:rsidRPr="0019283C" w:rsidRDefault="00D032A6" w:rsidP="00F03A7C">
            <w:pPr>
              <w:rPr>
                <w:rFonts w:cstheme="minorHAnsi"/>
                <w:sz w:val="22"/>
                <w:szCs w:val="22"/>
              </w:rPr>
            </w:pPr>
            <w:r>
              <w:rPr>
                <w:rFonts w:cstheme="minorHAnsi"/>
                <w:sz w:val="22"/>
                <w:szCs w:val="22"/>
              </w:rPr>
              <w:t>Do you use contracted maintenance providers for Base Maintenance and/or Line Maintenance?</w:t>
            </w:r>
          </w:p>
        </w:tc>
        <w:tc>
          <w:tcPr>
            <w:tcW w:w="5811" w:type="dxa"/>
          </w:tcPr>
          <w:p w14:paraId="675D83BF" w14:textId="77777777" w:rsidR="0070132B" w:rsidRPr="0019283C" w:rsidRDefault="0070132B" w:rsidP="00F03A7C">
            <w:pPr>
              <w:rPr>
                <w:rFonts w:cstheme="minorHAnsi"/>
                <w:sz w:val="22"/>
                <w:szCs w:val="22"/>
              </w:rPr>
            </w:pPr>
          </w:p>
        </w:tc>
      </w:tr>
      <w:tr w:rsidR="008C6BEF" w:rsidRPr="0019283C" w14:paraId="336CBECC"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B18F67B" w14:textId="5DED2A92" w:rsidR="008C6BEF" w:rsidRDefault="008C6BEF" w:rsidP="008C6BEF">
            <w:pPr>
              <w:rPr>
                <w:rFonts w:cstheme="minorHAnsi"/>
                <w:sz w:val="22"/>
                <w:szCs w:val="22"/>
              </w:rPr>
            </w:pPr>
            <w:r>
              <w:rPr>
                <w:rFonts w:cstheme="minorHAnsi"/>
                <w:sz w:val="22"/>
                <w:szCs w:val="22"/>
              </w:rPr>
              <w:t>8</w:t>
            </w:r>
          </w:p>
        </w:tc>
        <w:tc>
          <w:tcPr>
            <w:tcW w:w="7088" w:type="dxa"/>
          </w:tcPr>
          <w:p w14:paraId="77B49596" w14:textId="7695C307" w:rsidR="008C6BEF" w:rsidRDefault="008C6BEF" w:rsidP="008C6BEF">
            <w:pPr>
              <w:rPr>
                <w:rFonts w:cstheme="minorHAnsi"/>
                <w:sz w:val="22"/>
                <w:szCs w:val="22"/>
              </w:rPr>
            </w:pPr>
            <w:r w:rsidRPr="44C3CCB7">
              <w:rPr>
                <w:sz w:val="22"/>
                <w:szCs w:val="22"/>
              </w:rPr>
              <w:t xml:space="preserve">How </w:t>
            </w:r>
            <w:r>
              <w:rPr>
                <w:sz w:val="22"/>
                <w:szCs w:val="22"/>
              </w:rPr>
              <w:t>long</w:t>
            </w:r>
            <w:r w:rsidRPr="44C3CCB7">
              <w:rPr>
                <w:sz w:val="22"/>
                <w:szCs w:val="22"/>
              </w:rPr>
              <w:t xml:space="preserve"> in advance are </w:t>
            </w:r>
            <w:r>
              <w:rPr>
                <w:sz w:val="22"/>
                <w:szCs w:val="22"/>
              </w:rPr>
              <w:t>maintenance layover created for base maintenance? And for line maintenance? Is there any relevant difference in the Service Level Agreements for external maintenance providers?</w:t>
            </w:r>
          </w:p>
        </w:tc>
        <w:tc>
          <w:tcPr>
            <w:tcW w:w="5811" w:type="dxa"/>
          </w:tcPr>
          <w:p w14:paraId="65DB9194" w14:textId="77777777" w:rsidR="008C6BEF" w:rsidRPr="0019283C" w:rsidRDefault="008C6BEF" w:rsidP="008C6BEF">
            <w:pPr>
              <w:rPr>
                <w:rFonts w:cstheme="minorHAnsi"/>
                <w:sz w:val="22"/>
                <w:szCs w:val="22"/>
              </w:rPr>
            </w:pPr>
          </w:p>
        </w:tc>
      </w:tr>
      <w:tr w:rsidR="008C6BEF" w:rsidRPr="0019283C" w14:paraId="13CF997D"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0F05D08" w14:textId="4BC85399" w:rsidR="008C6BEF" w:rsidRDefault="008C6BEF" w:rsidP="008C6BEF">
            <w:pPr>
              <w:rPr>
                <w:rFonts w:cstheme="minorHAnsi"/>
                <w:sz w:val="22"/>
                <w:szCs w:val="22"/>
              </w:rPr>
            </w:pPr>
            <w:r>
              <w:rPr>
                <w:rFonts w:cstheme="minorHAnsi"/>
                <w:sz w:val="22"/>
                <w:szCs w:val="22"/>
              </w:rPr>
              <w:t>9</w:t>
            </w:r>
          </w:p>
        </w:tc>
        <w:tc>
          <w:tcPr>
            <w:tcW w:w="7088" w:type="dxa"/>
          </w:tcPr>
          <w:p w14:paraId="502DE302" w14:textId="0A2E8778" w:rsidR="008C6BEF" w:rsidRDefault="008C6BEF" w:rsidP="008C6BEF">
            <w:pPr>
              <w:rPr>
                <w:rFonts w:cstheme="minorHAnsi"/>
                <w:sz w:val="22"/>
                <w:szCs w:val="22"/>
              </w:rPr>
            </w:pPr>
            <w:r>
              <w:rPr>
                <w:rFonts w:cstheme="minorHAnsi"/>
                <w:sz w:val="22"/>
                <w:szCs w:val="22"/>
              </w:rPr>
              <w:t>How do you exchange information about your fleet’s maintenance layovers with your Flight Ops. Department?</w:t>
            </w:r>
          </w:p>
        </w:tc>
        <w:tc>
          <w:tcPr>
            <w:tcW w:w="5811" w:type="dxa"/>
          </w:tcPr>
          <w:p w14:paraId="0B6A9B2C" w14:textId="77777777" w:rsidR="008C6BEF" w:rsidRPr="0019283C" w:rsidRDefault="008C6BEF" w:rsidP="008C6BEF">
            <w:pPr>
              <w:rPr>
                <w:rFonts w:cstheme="minorHAnsi"/>
                <w:sz w:val="22"/>
                <w:szCs w:val="22"/>
              </w:rPr>
            </w:pPr>
          </w:p>
        </w:tc>
      </w:tr>
      <w:tr w:rsidR="008C6BEF" w:rsidRPr="0019283C" w14:paraId="5BD67B15"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178BF33D" w14:textId="1BFF56D6" w:rsidR="008C6BEF" w:rsidRDefault="008C6BEF" w:rsidP="008C6BEF">
            <w:pPr>
              <w:rPr>
                <w:rFonts w:cstheme="minorHAnsi"/>
                <w:sz w:val="22"/>
                <w:szCs w:val="22"/>
              </w:rPr>
            </w:pPr>
            <w:r>
              <w:rPr>
                <w:rFonts w:cstheme="minorHAnsi"/>
                <w:sz w:val="22"/>
                <w:szCs w:val="22"/>
              </w:rPr>
              <w:t>10</w:t>
            </w:r>
          </w:p>
        </w:tc>
        <w:tc>
          <w:tcPr>
            <w:tcW w:w="7088" w:type="dxa"/>
          </w:tcPr>
          <w:p w14:paraId="6EFF3676" w14:textId="0A551C16" w:rsidR="008C6BEF" w:rsidRDefault="008C6BEF" w:rsidP="008C6BEF">
            <w:pPr>
              <w:rPr>
                <w:rFonts w:cstheme="minorHAnsi"/>
                <w:sz w:val="22"/>
                <w:szCs w:val="22"/>
              </w:rPr>
            </w:pPr>
            <w:r>
              <w:rPr>
                <w:rFonts w:cstheme="minorHAnsi"/>
                <w:sz w:val="22"/>
                <w:szCs w:val="22"/>
              </w:rPr>
              <w:t>How often do you revise your maintenance plans? Is there any standard interval?</w:t>
            </w:r>
          </w:p>
        </w:tc>
        <w:tc>
          <w:tcPr>
            <w:tcW w:w="5811" w:type="dxa"/>
          </w:tcPr>
          <w:p w14:paraId="4FD93BC3" w14:textId="77777777" w:rsidR="008C6BEF" w:rsidRPr="0019283C" w:rsidRDefault="008C6BEF" w:rsidP="008C6BEF">
            <w:pPr>
              <w:rPr>
                <w:rFonts w:cstheme="minorHAnsi"/>
                <w:sz w:val="22"/>
                <w:szCs w:val="22"/>
              </w:rPr>
            </w:pPr>
          </w:p>
        </w:tc>
      </w:tr>
      <w:tr w:rsidR="008C6BEF" w:rsidRPr="0019283C" w14:paraId="6BC922DF"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99AF459" w14:textId="498EF5FF" w:rsidR="008C6BEF" w:rsidRDefault="008C6BEF" w:rsidP="008C6BEF">
            <w:pPr>
              <w:rPr>
                <w:rFonts w:cstheme="minorHAnsi"/>
                <w:sz w:val="22"/>
                <w:szCs w:val="22"/>
              </w:rPr>
            </w:pPr>
            <w:r>
              <w:rPr>
                <w:rFonts w:cstheme="minorHAnsi"/>
                <w:sz w:val="22"/>
                <w:szCs w:val="22"/>
              </w:rPr>
              <w:t>11</w:t>
            </w:r>
          </w:p>
        </w:tc>
        <w:tc>
          <w:tcPr>
            <w:tcW w:w="7088" w:type="dxa"/>
          </w:tcPr>
          <w:p w14:paraId="789CF6DC" w14:textId="68B1F8EC" w:rsidR="008C6BEF" w:rsidRDefault="008C6BEF" w:rsidP="008C6BEF">
            <w:pPr>
              <w:rPr>
                <w:rFonts w:cstheme="minorHAnsi"/>
                <w:sz w:val="22"/>
                <w:szCs w:val="22"/>
              </w:rPr>
            </w:pPr>
            <w:r w:rsidRPr="00466444">
              <w:rPr>
                <w:rFonts w:cstheme="minorHAnsi"/>
                <w:sz w:val="22"/>
                <w:szCs w:val="22"/>
              </w:rPr>
              <w:t xml:space="preserve">Is the availability of the (internal) MRO </w:t>
            </w:r>
            <w:r>
              <w:rPr>
                <w:rFonts w:cstheme="minorHAnsi"/>
                <w:sz w:val="22"/>
                <w:szCs w:val="22"/>
              </w:rPr>
              <w:t xml:space="preserve">resources </w:t>
            </w:r>
            <w:r w:rsidRPr="00466444">
              <w:rPr>
                <w:rFonts w:cstheme="minorHAnsi"/>
                <w:sz w:val="22"/>
                <w:szCs w:val="22"/>
              </w:rPr>
              <w:t xml:space="preserve">a driver for the </w:t>
            </w:r>
            <w:r>
              <w:rPr>
                <w:rFonts w:cstheme="minorHAnsi"/>
                <w:sz w:val="22"/>
                <w:szCs w:val="22"/>
              </w:rPr>
              <w:t>planning of maintenance layovers</w:t>
            </w:r>
            <w:r w:rsidRPr="00466444">
              <w:rPr>
                <w:rFonts w:cstheme="minorHAnsi"/>
                <w:sz w:val="22"/>
                <w:szCs w:val="22"/>
              </w:rPr>
              <w:t>?</w:t>
            </w:r>
          </w:p>
        </w:tc>
        <w:tc>
          <w:tcPr>
            <w:tcW w:w="5811" w:type="dxa"/>
          </w:tcPr>
          <w:p w14:paraId="38B751C7" w14:textId="77777777" w:rsidR="008C6BEF" w:rsidRPr="0019283C" w:rsidRDefault="008C6BEF" w:rsidP="008C6BEF">
            <w:pPr>
              <w:rPr>
                <w:rFonts w:cstheme="minorHAnsi"/>
                <w:sz w:val="22"/>
                <w:szCs w:val="22"/>
              </w:rPr>
            </w:pPr>
          </w:p>
        </w:tc>
      </w:tr>
      <w:tr w:rsidR="008C6BEF" w:rsidRPr="0019283C" w14:paraId="50BF572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68DF355" w14:textId="2767CFCA" w:rsidR="008C6BEF" w:rsidRDefault="008C6BEF" w:rsidP="008C6BEF">
            <w:pPr>
              <w:rPr>
                <w:rFonts w:cstheme="minorHAnsi"/>
                <w:sz w:val="22"/>
                <w:szCs w:val="22"/>
              </w:rPr>
            </w:pPr>
            <w:r>
              <w:rPr>
                <w:rFonts w:cstheme="minorHAnsi"/>
                <w:sz w:val="22"/>
                <w:szCs w:val="22"/>
              </w:rPr>
              <w:lastRenderedPageBreak/>
              <w:t>12</w:t>
            </w:r>
          </w:p>
        </w:tc>
        <w:tc>
          <w:tcPr>
            <w:tcW w:w="7088" w:type="dxa"/>
          </w:tcPr>
          <w:p w14:paraId="3EBCE955" w14:textId="4A3CAF33" w:rsidR="008C6BEF" w:rsidRPr="00466444" w:rsidRDefault="008C6BEF" w:rsidP="008C6BEF">
            <w:pPr>
              <w:rPr>
                <w:rFonts w:cstheme="minorHAnsi"/>
                <w:sz w:val="22"/>
                <w:szCs w:val="22"/>
              </w:rPr>
            </w:pPr>
            <w:r>
              <w:rPr>
                <w:rFonts w:cstheme="minorHAnsi"/>
                <w:sz w:val="22"/>
                <w:szCs w:val="22"/>
              </w:rPr>
              <w:t>Are you going to use the AMOS Line maintenance Automation? At what extent?</w:t>
            </w:r>
          </w:p>
        </w:tc>
        <w:tc>
          <w:tcPr>
            <w:tcW w:w="5811" w:type="dxa"/>
          </w:tcPr>
          <w:p w14:paraId="7050399E" w14:textId="77777777" w:rsidR="008C6BEF" w:rsidRPr="0019283C" w:rsidRDefault="008C6BEF" w:rsidP="008C6BEF">
            <w:pPr>
              <w:rPr>
                <w:rFonts w:cstheme="minorHAnsi"/>
                <w:sz w:val="22"/>
                <w:szCs w:val="22"/>
              </w:rPr>
            </w:pPr>
          </w:p>
        </w:tc>
      </w:tr>
      <w:tr w:rsidR="008C6BEF" w:rsidRPr="0019283C" w14:paraId="19DBF11E"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2DF7AD60" w14:textId="619D9531" w:rsidR="008C6BEF" w:rsidRDefault="008C6BEF" w:rsidP="008C6BEF">
            <w:pPr>
              <w:rPr>
                <w:rFonts w:cstheme="minorHAnsi"/>
                <w:sz w:val="22"/>
                <w:szCs w:val="22"/>
              </w:rPr>
            </w:pPr>
            <w:r>
              <w:rPr>
                <w:rFonts w:cstheme="minorHAnsi"/>
                <w:sz w:val="22"/>
                <w:szCs w:val="22"/>
              </w:rPr>
              <w:t>13</w:t>
            </w:r>
          </w:p>
        </w:tc>
        <w:tc>
          <w:tcPr>
            <w:tcW w:w="7088" w:type="dxa"/>
          </w:tcPr>
          <w:p w14:paraId="11C307A1" w14:textId="3515FA0F" w:rsidR="008C6BEF" w:rsidRPr="00466444" w:rsidRDefault="008C6BEF" w:rsidP="008C6BEF">
            <w:pPr>
              <w:rPr>
                <w:rFonts w:cstheme="minorHAnsi"/>
                <w:sz w:val="22"/>
                <w:szCs w:val="22"/>
              </w:rPr>
            </w:pPr>
            <w:r>
              <w:rPr>
                <w:rFonts w:cstheme="minorHAnsi"/>
                <w:sz w:val="22"/>
                <w:szCs w:val="22"/>
              </w:rPr>
              <w:t>Are you going to use Work Packages for Line Maintenance?</w:t>
            </w:r>
          </w:p>
        </w:tc>
        <w:tc>
          <w:tcPr>
            <w:tcW w:w="5811" w:type="dxa"/>
          </w:tcPr>
          <w:p w14:paraId="02087778" w14:textId="77777777" w:rsidR="008C6BEF" w:rsidRPr="0019283C" w:rsidRDefault="008C6BEF" w:rsidP="008C6BEF">
            <w:pPr>
              <w:rPr>
                <w:rFonts w:cstheme="minorHAnsi"/>
                <w:sz w:val="22"/>
                <w:szCs w:val="22"/>
              </w:rPr>
            </w:pPr>
          </w:p>
        </w:tc>
      </w:tr>
      <w:tr w:rsidR="008C6BEF" w:rsidRPr="0019283C" w14:paraId="11E63047"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7DDD226" w14:textId="1C83F551" w:rsidR="008C6BEF" w:rsidRDefault="008C6BEF" w:rsidP="008C6BEF">
            <w:pPr>
              <w:rPr>
                <w:rFonts w:cstheme="minorHAnsi"/>
                <w:sz w:val="22"/>
                <w:szCs w:val="22"/>
              </w:rPr>
            </w:pPr>
            <w:r>
              <w:rPr>
                <w:rFonts w:cstheme="minorHAnsi"/>
                <w:sz w:val="22"/>
                <w:szCs w:val="22"/>
              </w:rPr>
              <w:t>14</w:t>
            </w:r>
          </w:p>
        </w:tc>
        <w:tc>
          <w:tcPr>
            <w:tcW w:w="7088" w:type="dxa"/>
          </w:tcPr>
          <w:p w14:paraId="53D3C130" w14:textId="5D8D1276" w:rsidR="008C6BEF" w:rsidRDefault="008C6BEF" w:rsidP="008C6BEF">
            <w:pPr>
              <w:rPr>
                <w:rFonts w:cstheme="minorHAnsi"/>
                <w:sz w:val="22"/>
                <w:szCs w:val="22"/>
              </w:rPr>
            </w:pPr>
            <w:r>
              <w:rPr>
                <w:rFonts w:cstheme="minorHAnsi"/>
                <w:sz w:val="22"/>
                <w:szCs w:val="22"/>
              </w:rPr>
              <w:t>What is your Flight Operations software? Are you going to transfer flights and maintenance layovers between it and AMOS via an automated interface? What will the scope of this interface be in terms of timeframe?</w:t>
            </w:r>
          </w:p>
        </w:tc>
        <w:tc>
          <w:tcPr>
            <w:tcW w:w="5811" w:type="dxa"/>
          </w:tcPr>
          <w:p w14:paraId="7DA72FEA" w14:textId="77777777" w:rsidR="008C6BEF" w:rsidRPr="0019283C" w:rsidRDefault="008C6BEF" w:rsidP="008C6BEF">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7962138"/>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77777777" w:rsidR="00BF6240" w:rsidRPr="0019283C" w:rsidRDefault="00BF6240" w:rsidP="00BF6240">
            <w:pPr>
              <w:rPr>
                <w:rFonts w:cstheme="minorHAnsi"/>
                <w:sz w:val="22"/>
                <w:szCs w:val="22"/>
              </w:rPr>
            </w:pP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7962139"/>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7962140"/>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Default="00BF6240" w:rsidP="00BF6240">
      <w:pPr>
        <w:rPr>
          <w:i/>
          <w:iCs/>
          <w:color w:val="0000FF"/>
          <w:sz w:val="22"/>
          <w:szCs w:val="22"/>
        </w:rPr>
      </w:pPr>
    </w:p>
    <w:p w14:paraId="2F72EC23" w14:textId="7E8AAFFB" w:rsidR="00BF6240" w:rsidRPr="001F3874" w:rsidRDefault="001F3874" w:rsidP="001F3874">
      <w:pPr>
        <w:rPr>
          <w:sz w:val="22"/>
          <w:szCs w:val="22"/>
        </w:rPr>
      </w:pPr>
      <w:r w:rsidRPr="001F3874">
        <w:rPr>
          <w:sz w:val="22"/>
          <w:szCs w:val="22"/>
        </w:rPr>
        <w:t>APN 1844</w:t>
      </w:r>
      <w:r>
        <w:rPr>
          <w:sz w:val="22"/>
          <w:szCs w:val="22"/>
        </w:rPr>
        <w:t xml:space="preserve"> – Maintenance Forecast: Please make sure to show the column “Yield” in the Forecast Display in order to see the interval utilisation.</w:t>
      </w: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7962141"/>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45C38">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45C38">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68FA1736" w:rsidR="00EC2942" w:rsidRPr="0019283C" w:rsidRDefault="0091761A" w:rsidP="00F45C38">
            <w:pPr>
              <w:rPr>
                <w:rFonts w:cstheme="minorHAnsi"/>
                <w:sz w:val="22"/>
                <w:szCs w:val="22"/>
              </w:rPr>
            </w:pPr>
            <w:r w:rsidRPr="0091761A">
              <w:rPr>
                <w:rFonts w:cstheme="minorHAnsi"/>
                <w:sz w:val="22"/>
                <w:szCs w:val="22"/>
              </w:rPr>
              <w:t>Time Requirement Defaults</w:t>
            </w:r>
          </w:p>
        </w:tc>
        <w:tc>
          <w:tcPr>
            <w:tcW w:w="4536" w:type="dxa"/>
          </w:tcPr>
          <w:p w14:paraId="299889E9" w14:textId="78BE7209" w:rsidR="00EC2942" w:rsidRPr="0019283C" w:rsidRDefault="0091761A" w:rsidP="00F45C38">
            <w:pPr>
              <w:rPr>
                <w:rFonts w:cstheme="minorHAnsi"/>
                <w:sz w:val="22"/>
                <w:szCs w:val="22"/>
              </w:rPr>
            </w:pPr>
            <w:r>
              <w:rPr>
                <w:rFonts w:cstheme="minorHAnsi"/>
                <w:sz w:val="22"/>
                <w:szCs w:val="22"/>
              </w:rPr>
              <w:t xml:space="preserve">Defines the </w:t>
            </w:r>
            <w:r w:rsidR="000C6FEA">
              <w:rPr>
                <w:rFonts w:cstheme="minorHAnsi"/>
                <w:sz w:val="22"/>
                <w:szCs w:val="22"/>
              </w:rPr>
              <w:t xml:space="preserve">default </w:t>
            </w:r>
            <w:r w:rsidRPr="0091761A">
              <w:rPr>
                <w:rFonts w:cstheme="minorHAnsi"/>
                <w:sz w:val="22"/>
                <w:szCs w:val="22"/>
              </w:rPr>
              <w:t>Time Requirement Next Due Calculation Strategy</w:t>
            </w:r>
            <w:r>
              <w:rPr>
                <w:rFonts w:cstheme="minorHAnsi"/>
                <w:sz w:val="22"/>
                <w:szCs w:val="22"/>
              </w:rPr>
              <w:t xml:space="preserve"> for different kind of maintenance events</w:t>
            </w:r>
          </w:p>
        </w:tc>
      </w:tr>
      <w:tr w:rsidR="001F3874" w:rsidRPr="0019283C" w14:paraId="697A54A4"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380D9CE0" w:rsidR="001F3874" w:rsidRPr="0019283C" w:rsidRDefault="001F3874" w:rsidP="001F3874">
            <w:pPr>
              <w:rPr>
                <w:rFonts w:cstheme="minorHAnsi"/>
                <w:sz w:val="22"/>
                <w:szCs w:val="22"/>
              </w:rPr>
            </w:pPr>
            <w:proofErr w:type="spellStart"/>
            <w:r w:rsidRPr="00D4167C">
              <w:rPr>
                <w:rFonts w:cstheme="minorHAnsi"/>
                <w:sz w:val="22"/>
                <w:szCs w:val="22"/>
              </w:rPr>
              <w:t>Maint.Event</w:t>
            </w:r>
            <w:proofErr w:type="spellEnd"/>
            <w:r w:rsidRPr="00D4167C">
              <w:rPr>
                <w:rFonts w:cstheme="minorHAnsi"/>
                <w:sz w:val="22"/>
                <w:szCs w:val="22"/>
              </w:rPr>
              <w:t xml:space="preserve"> Extension Code</w:t>
            </w:r>
          </w:p>
        </w:tc>
        <w:tc>
          <w:tcPr>
            <w:tcW w:w="4536" w:type="dxa"/>
          </w:tcPr>
          <w:p w14:paraId="5BBFD5CF" w14:textId="2678BFB6" w:rsidR="001F3874" w:rsidRPr="001F3874" w:rsidRDefault="001F3874" w:rsidP="001F3874">
            <w:pPr>
              <w:jc w:val="left"/>
              <w:rPr>
                <w:sz w:val="22"/>
                <w:szCs w:val="22"/>
              </w:rPr>
            </w:pPr>
            <w:r w:rsidRPr="71B9C2B7">
              <w:rPr>
                <w:sz w:val="22"/>
                <w:szCs w:val="22"/>
              </w:rPr>
              <w:t xml:space="preserve">To define codes for Reduction, Extension and </w:t>
            </w:r>
            <w:bookmarkStart w:id="17" w:name="_Int_R8pbqBL9"/>
            <w:r w:rsidRPr="71B9C2B7">
              <w:rPr>
                <w:sz w:val="22"/>
                <w:szCs w:val="22"/>
              </w:rPr>
              <w:t>De</w:t>
            </w:r>
            <w:r>
              <w:rPr>
                <w:sz w:val="22"/>
                <w:szCs w:val="22"/>
              </w:rPr>
              <w:t>-</w:t>
            </w:r>
            <w:r w:rsidRPr="71B9C2B7">
              <w:rPr>
                <w:sz w:val="22"/>
                <w:szCs w:val="22"/>
              </w:rPr>
              <w:t>assignment</w:t>
            </w:r>
            <w:bookmarkEnd w:id="17"/>
            <w:r w:rsidRPr="71B9C2B7">
              <w:rPr>
                <w:sz w:val="22"/>
                <w:szCs w:val="22"/>
              </w:rPr>
              <w:t xml:space="preserve"> (together with parameter 1110 to enter the de</w:t>
            </w:r>
            <w:r>
              <w:rPr>
                <w:sz w:val="22"/>
                <w:szCs w:val="22"/>
              </w:rPr>
              <w:t>-</w:t>
            </w:r>
            <w:r w:rsidRPr="71B9C2B7">
              <w:rPr>
                <w:sz w:val="22"/>
                <w:szCs w:val="22"/>
              </w:rPr>
              <w:t>assignment reason)</w:t>
            </w:r>
          </w:p>
        </w:tc>
      </w:tr>
      <w:tr w:rsidR="001F3874" w:rsidRPr="0019283C" w14:paraId="7ED6EF36"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6B1F520A" w14:textId="16A3E175" w:rsidR="001F3874" w:rsidRPr="00D4167C" w:rsidRDefault="001F3874" w:rsidP="001F3874">
            <w:pPr>
              <w:rPr>
                <w:rFonts w:cstheme="minorHAnsi"/>
                <w:sz w:val="22"/>
                <w:szCs w:val="22"/>
              </w:rPr>
            </w:pPr>
            <w:proofErr w:type="spellStart"/>
            <w:r w:rsidRPr="00D4167C">
              <w:rPr>
                <w:rFonts w:cstheme="minorHAnsi"/>
                <w:sz w:val="22"/>
                <w:szCs w:val="22"/>
              </w:rPr>
              <w:t>Workpackage</w:t>
            </w:r>
            <w:proofErr w:type="spellEnd"/>
            <w:r w:rsidRPr="00D4167C">
              <w:rPr>
                <w:rFonts w:cstheme="minorHAnsi"/>
                <w:sz w:val="22"/>
                <w:szCs w:val="22"/>
              </w:rPr>
              <w:t xml:space="preserve"> Priority Code</w:t>
            </w:r>
          </w:p>
        </w:tc>
        <w:tc>
          <w:tcPr>
            <w:tcW w:w="4536" w:type="dxa"/>
          </w:tcPr>
          <w:p w14:paraId="2B9B45F1" w14:textId="015F74E0" w:rsidR="001F3874" w:rsidRPr="71B9C2B7" w:rsidRDefault="001F3874" w:rsidP="001F3874">
            <w:pPr>
              <w:rPr>
                <w:sz w:val="22"/>
                <w:szCs w:val="22"/>
              </w:rPr>
            </w:pPr>
            <w:r w:rsidRPr="00D4167C">
              <w:rPr>
                <w:rFonts w:cstheme="minorHAnsi"/>
                <w:sz w:val="22"/>
                <w:szCs w:val="22"/>
              </w:rPr>
              <w:t>To define the priorities of your work</w:t>
            </w:r>
            <w:r>
              <w:rPr>
                <w:rFonts w:cstheme="minorHAnsi"/>
                <w:sz w:val="22"/>
                <w:szCs w:val="22"/>
              </w:rPr>
              <w:t xml:space="preserve"> </w:t>
            </w:r>
            <w:r w:rsidRPr="00D4167C">
              <w:rPr>
                <w:rFonts w:cstheme="minorHAnsi"/>
                <w:sz w:val="22"/>
                <w:szCs w:val="22"/>
              </w:rPr>
              <w:t>packages. </w:t>
            </w:r>
          </w:p>
        </w:tc>
      </w:tr>
      <w:tr w:rsidR="001F3874" w:rsidRPr="0019283C" w14:paraId="62DA64E7"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5C497EED" w14:textId="6F5DD293" w:rsidR="001F3874" w:rsidRPr="71B9C2B7" w:rsidRDefault="001F3874" w:rsidP="001F3874">
            <w:pPr>
              <w:rPr>
                <w:sz w:val="22"/>
                <w:szCs w:val="22"/>
              </w:rPr>
            </w:pPr>
            <w:r w:rsidRPr="00D4167C">
              <w:rPr>
                <w:rFonts w:cstheme="minorHAnsi"/>
                <w:sz w:val="22"/>
                <w:szCs w:val="22"/>
              </w:rPr>
              <w:t>Priority   </w:t>
            </w:r>
          </w:p>
        </w:tc>
        <w:tc>
          <w:tcPr>
            <w:tcW w:w="4536" w:type="dxa"/>
          </w:tcPr>
          <w:p w14:paraId="0A972105" w14:textId="2D847EA8" w:rsidR="001F3874" w:rsidRPr="71B9C2B7" w:rsidRDefault="001F3874" w:rsidP="001F3874">
            <w:pPr>
              <w:rPr>
                <w:sz w:val="22"/>
                <w:szCs w:val="22"/>
              </w:rPr>
            </w:pPr>
            <w:r w:rsidRPr="00D4167C">
              <w:rPr>
                <w:rFonts w:cstheme="minorHAnsi"/>
                <w:sz w:val="22"/>
                <w:szCs w:val="22"/>
              </w:rPr>
              <w:t xml:space="preserve">All workorders have a priority. </w:t>
            </w:r>
            <w:r>
              <w:rPr>
                <w:rFonts w:cstheme="minorHAnsi"/>
                <w:sz w:val="22"/>
                <w:szCs w:val="22"/>
              </w:rPr>
              <w:t>D</w:t>
            </w:r>
            <w:r w:rsidRPr="00D4167C">
              <w:rPr>
                <w:rFonts w:cstheme="minorHAnsi"/>
                <w:sz w:val="22"/>
                <w:szCs w:val="22"/>
              </w:rPr>
              <w:t xml:space="preserve">efault priorities range between 1 for highest priority to 5 </w:t>
            </w:r>
            <w:r>
              <w:rPr>
                <w:rFonts w:cstheme="minorHAnsi"/>
                <w:sz w:val="22"/>
                <w:szCs w:val="22"/>
              </w:rPr>
              <w:t xml:space="preserve">for </w:t>
            </w:r>
            <w:r w:rsidRPr="00D4167C">
              <w:rPr>
                <w:rFonts w:cstheme="minorHAnsi"/>
                <w:sz w:val="22"/>
                <w:szCs w:val="22"/>
              </w:rPr>
              <w:t>lowest priority including some special priorities are defined in this table.</w:t>
            </w:r>
          </w:p>
        </w:tc>
      </w:tr>
      <w:tr w:rsidR="001F3874" w:rsidRPr="0019283C" w14:paraId="7FA103D1"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1B988E6C" w14:textId="5F1C5499" w:rsidR="001F3874" w:rsidRPr="00D4167C" w:rsidRDefault="001F3874" w:rsidP="001F3874">
            <w:pPr>
              <w:rPr>
                <w:rFonts w:cstheme="minorHAnsi"/>
                <w:sz w:val="22"/>
                <w:szCs w:val="22"/>
              </w:rPr>
            </w:pPr>
            <w:bookmarkStart w:id="18" w:name="_Int_c3VGfQaV"/>
            <w:proofErr w:type="spellStart"/>
            <w:r w:rsidRPr="07FC6A16">
              <w:rPr>
                <w:sz w:val="22"/>
                <w:szCs w:val="22"/>
              </w:rPr>
              <w:t>Groundtime</w:t>
            </w:r>
            <w:bookmarkEnd w:id="18"/>
            <w:proofErr w:type="spellEnd"/>
            <w:r w:rsidRPr="07FC6A16">
              <w:rPr>
                <w:sz w:val="22"/>
                <w:szCs w:val="22"/>
              </w:rPr>
              <w:t xml:space="preserve"> Extension Reason</w:t>
            </w:r>
          </w:p>
        </w:tc>
        <w:tc>
          <w:tcPr>
            <w:tcW w:w="4536" w:type="dxa"/>
          </w:tcPr>
          <w:p w14:paraId="469C9230" w14:textId="64DD63FD" w:rsidR="001F3874" w:rsidRPr="00D4167C" w:rsidRDefault="001F3874" w:rsidP="001F3874">
            <w:pPr>
              <w:rPr>
                <w:rFonts w:cstheme="minorHAnsi"/>
                <w:sz w:val="22"/>
                <w:szCs w:val="22"/>
              </w:rPr>
            </w:pPr>
            <w:r w:rsidRPr="00D4167C">
              <w:rPr>
                <w:rFonts w:cstheme="minorHAnsi"/>
                <w:sz w:val="22"/>
                <w:szCs w:val="22"/>
              </w:rPr>
              <w:t xml:space="preserve">This table is used to specify the reason why a </w:t>
            </w:r>
            <w:r>
              <w:rPr>
                <w:rFonts w:cstheme="minorHAnsi"/>
                <w:sz w:val="22"/>
                <w:szCs w:val="22"/>
              </w:rPr>
              <w:t>w</w:t>
            </w:r>
            <w:r w:rsidRPr="00D4167C">
              <w:rPr>
                <w:rFonts w:cstheme="minorHAnsi"/>
                <w:sz w:val="22"/>
                <w:szCs w:val="22"/>
              </w:rPr>
              <w:t>ork</w:t>
            </w:r>
            <w:r>
              <w:rPr>
                <w:rFonts w:cstheme="minorHAnsi"/>
                <w:sz w:val="22"/>
                <w:szCs w:val="22"/>
              </w:rPr>
              <w:t xml:space="preserve"> </w:t>
            </w:r>
            <w:r w:rsidRPr="00D4167C">
              <w:rPr>
                <w:rFonts w:cstheme="minorHAnsi"/>
                <w:sz w:val="22"/>
                <w:szCs w:val="22"/>
              </w:rPr>
              <w:t xml:space="preserve">package can be extended. When extending a </w:t>
            </w:r>
            <w:r>
              <w:rPr>
                <w:rFonts w:cstheme="minorHAnsi"/>
                <w:sz w:val="22"/>
                <w:szCs w:val="22"/>
              </w:rPr>
              <w:t>w</w:t>
            </w:r>
            <w:r w:rsidRPr="00D4167C">
              <w:rPr>
                <w:rFonts w:cstheme="minorHAnsi"/>
                <w:sz w:val="22"/>
                <w:szCs w:val="22"/>
              </w:rPr>
              <w:t>ork</w:t>
            </w:r>
            <w:r>
              <w:rPr>
                <w:rFonts w:cstheme="minorHAnsi"/>
                <w:sz w:val="22"/>
                <w:szCs w:val="22"/>
              </w:rPr>
              <w:t xml:space="preserve"> </w:t>
            </w:r>
            <w:r w:rsidRPr="00D4167C">
              <w:rPr>
                <w:rFonts w:cstheme="minorHAnsi"/>
                <w:sz w:val="22"/>
                <w:szCs w:val="22"/>
              </w:rPr>
              <w:t>package it is mandatory to choose from one of these Codes.</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9" w:name="_Toc167962142"/>
      <w:r w:rsidRPr="0019283C">
        <w:rPr>
          <w:rFonts w:asciiTheme="minorHAnsi" w:hAnsiTheme="minorHAnsi" w:cstheme="minorHAnsi"/>
          <w:sz w:val="22"/>
          <w:szCs w:val="22"/>
        </w:rPr>
        <w:t>Parameters</w:t>
      </w:r>
      <w:bookmarkEnd w:id="15"/>
      <w:bookmarkEnd w:id="19"/>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2570"/>
        <w:gridCol w:w="3828"/>
        <w:gridCol w:w="1559"/>
      </w:tblGrid>
      <w:tr w:rsidR="00BF6240" w:rsidRPr="003A3D9E" w14:paraId="6730B7BF" w14:textId="64AE94DB" w:rsidTr="00AF5E58">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3A3D9E" w:rsidRDefault="00BF6240" w:rsidP="00F45C38">
            <w:pPr>
              <w:rPr>
                <w:rFonts w:cstheme="minorHAnsi"/>
                <w:sz w:val="22"/>
                <w:szCs w:val="22"/>
              </w:rPr>
            </w:pPr>
            <w:r w:rsidRPr="003A3D9E">
              <w:rPr>
                <w:rFonts w:cstheme="minorHAnsi"/>
                <w:sz w:val="22"/>
                <w:szCs w:val="22"/>
              </w:rPr>
              <w:t>Parameter Code</w:t>
            </w:r>
          </w:p>
        </w:tc>
        <w:tc>
          <w:tcPr>
            <w:tcW w:w="2570" w:type="dxa"/>
          </w:tcPr>
          <w:p w14:paraId="7B915D14" w14:textId="77777777" w:rsidR="00BF6240" w:rsidRPr="003A3D9E" w:rsidRDefault="00BF6240" w:rsidP="00F45C38">
            <w:pPr>
              <w:rPr>
                <w:rFonts w:cstheme="minorHAnsi"/>
                <w:sz w:val="22"/>
                <w:szCs w:val="22"/>
              </w:rPr>
            </w:pPr>
            <w:r w:rsidRPr="003A3D9E">
              <w:rPr>
                <w:rFonts w:cstheme="minorHAnsi"/>
                <w:sz w:val="22"/>
                <w:szCs w:val="22"/>
              </w:rPr>
              <w:t>Parameter Name</w:t>
            </w:r>
          </w:p>
        </w:tc>
        <w:tc>
          <w:tcPr>
            <w:tcW w:w="3828" w:type="dxa"/>
          </w:tcPr>
          <w:p w14:paraId="12ACCD6B" w14:textId="11E28080" w:rsidR="00BF6240" w:rsidRPr="003A3D9E" w:rsidRDefault="00BF6240" w:rsidP="00F45C38">
            <w:pPr>
              <w:rPr>
                <w:rFonts w:cstheme="minorHAnsi"/>
                <w:sz w:val="22"/>
                <w:szCs w:val="22"/>
              </w:rPr>
            </w:pPr>
            <w:r w:rsidRPr="003A3D9E">
              <w:rPr>
                <w:rFonts w:cstheme="minorHAnsi"/>
                <w:sz w:val="22"/>
                <w:szCs w:val="22"/>
              </w:rPr>
              <w:t>Notes</w:t>
            </w:r>
          </w:p>
        </w:tc>
        <w:tc>
          <w:tcPr>
            <w:tcW w:w="1559" w:type="dxa"/>
          </w:tcPr>
          <w:p w14:paraId="18918BA7" w14:textId="72BA0C32" w:rsidR="00BF6240" w:rsidRPr="003A3D9E" w:rsidRDefault="00AF5E58" w:rsidP="00F45C38">
            <w:pPr>
              <w:spacing w:after="0"/>
              <w:rPr>
                <w:rFonts w:cstheme="minorHAnsi"/>
                <w:sz w:val="22"/>
                <w:szCs w:val="22"/>
              </w:rPr>
            </w:pPr>
            <w:r w:rsidRPr="003A3D9E">
              <w:rPr>
                <w:rFonts w:cstheme="minorHAnsi"/>
                <w:sz w:val="22"/>
                <w:szCs w:val="22"/>
              </w:rPr>
              <w:t>Comments / Decisions</w:t>
            </w:r>
          </w:p>
        </w:tc>
      </w:tr>
      <w:tr w:rsidR="00AF5E58" w:rsidRPr="003A3D9E" w14:paraId="45281236" w14:textId="77777777" w:rsidTr="00AF5E58">
        <w:trPr>
          <w:cnfStyle w:val="000000100000" w:firstRow="0" w:lastRow="0" w:firstColumn="0" w:lastColumn="0" w:oddVBand="0" w:evenVBand="0" w:oddHBand="1" w:evenHBand="0" w:firstRowFirstColumn="0" w:firstRowLastColumn="0" w:lastRowFirstColumn="0" w:lastRowLastColumn="0"/>
        </w:trPr>
        <w:tc>
          <w:tcPr>
            <w:tcW w:w="1394" w:type="dxa"/>
          </w:tcPr>
          <w:p w14:paraId="6BC9991C" w14:textId="33A0E38B" w:rsidR="00AF5E58" w:rsidRPr="003A3D9E" w:rsidRDefault="00AF5E58" w:rsidP="00AF5E58">
            <w:pPr>
              <w:rPr>
                <w:sz w:val="22"/>
                <w:szCs w:val="22"/>
              </w:rPr>
            </w:pPr>
            <w:r w:rsidRPr="003A3D9E">
              <w:rPr>
                <w:sz w:val="22"/>
                <w:szCs w:val="22"/>
              </w:rPr>
              <w:t>857</w:t>
            </w:r>
          </w:p>
        </w:tc>
        <w:tc>
          <w:tcPr>
            <w:tcW w:w="2570" w:type="dxa"/>
          </w:tcPr>
          <w:p w14:paraId="3003C0B5" w14:textId="7E41DC96" w:rsidR="00AF5E58" w:rsidRPr="003A3D9E" w:rsidRDefault="00AF5E58" w:rsidP="00AF5E58">
            <w:pPr>
              <w:rPr>
                <w:sz w:val="22"/>
                <w:szCs w:val="22"/>
              </w:rPr>
            </w:pPr>
            <w:r w:rsidRPr="003A3D9E">
              <w:rPr>
                <w:sz w:val="22"/>
                <w:szCs w:val="22"/>
              </w:rPr>
              <w:t>INITIALIZE FUTURE EVENTS</w:t>
            </w:r>
          </w:p>
        </w:tc>
        <w:tc>
          <w:tcPr>
            <w:tcW w:w="3828" w:type="dxa"/>
          </w:tcPr>
          <w:p w14:paraId="1B04AB36" w14:textId="22473A9C" w:rsidR="00AF5E58" w:rsidRPr="003A3D9E" w:rsidRDefault="00AF5E58" w:rsidP="00AF5E58">
            <w:pPr>
              <w:rPr>
                <w:sz w:val="22"/>
                <w:szCs w:val="22"/>
              </w:rPr>
            </w:pPr>
            <w:r w:rsidRPr="003A3D9E">
              <w:rPr>
                <w:sz w:val="22"/>
                <w:szCs w:val="22"/>
              </w:rPr>
              <w:t>This parameter informs the system if future events should be initialized</w:t>
            </w:r>
          </w:p>
        </w:tc>
        <w:tc>
          <w:tcPr>
            <w:tcW w:w="1559" w:type="dxa"/>
          </w:tcPr>
          <w:p w14:paraId="57CFDABE" w14:textId="77777777" w:rsidR="00AF5E58" w:rsidRPr="003A3D9E" w:rsidRDefault="00AF5E58" w:rsidP="00AF5E58">
            <w:pPr>
              <w:spacing w:after="0"/>
              <w:rPr>
                <w:sz w:val="22"/>
                <w:szCs w:val="22"/>
              </w:rPr>
            </w:pPr>
            <w:r w:rsidRPr="003A3D9E">
              <w:rPr>
                <w:sz w:val="22"/>
                <w:szCs w:val="22"/>
              </w:rPr>
              <w:t>Int = 5,</w:t>
            </w:r>
          </w:p>
          <w:p w14:paraId="74CCF7BA" w14:textId="77777777" w:rsidR="00AF5E58" w:rsidRPr="003A3D9E" w:rsidRDefault="00AF5E58" w:rsidP="00AF5E58">
            <w:pPr>
              <w:spacing w:after="0"/>
              <w:rPr>
                <w:sz w:val="22"/>
                <w:szCs w:val="22"/>
              </w:rPr>
            </w:pPr>
            <w:r w:rsidRPr="003A3D9E">
              <w:rPr>
                <w:sz w:val="22"/>
                <w:szCs w:val="22"/>
              </w:rPr>
              <w:t>Float = 1095,</w:t>
            </w:r>
          </w:p>
          <w:p w14:paraId="1D28E6B9" w14:textId="135D36CD" w:rsidR="00AF5E58" w:rsidRPr="003A3D9E" w:rsidRDefault="001F3874" w:rsidP="00AF5E58">
            <w:pPr>
              <w:spacing w:after="0"/>
              <w:rPr>
                <w:sz w:val="22"/>
                <w:szCs w:val="22"/>
              </w:rPr>
            </w:pPr>
            <w:r w:rsidRPr="003A3D9E">
              <w:rPr>
                <w:sz w:val="22"/>
                <w:szCs w:val="22"/>
              </w:rPr>
              <w:t>String = Y</w:t>
            </w:r>
          </w:p>
        </w:tc>
      </w:tr>
      <w:tr w:rsidR="00AF5E58" w:rsidRPr="003A3D9E" w14:paraId="7D18FC53" w14:textId="22A733FA" w:rsidTr="00AF5E58">
        <w:trPr>
          <w:cnfStyle w:val="000000010000" w:firstRow="0" w:lastRow="0" w:firstColumn="0" w:lastColumn="0" w:oddVBand="0" w:evenVBand="0" w:oddHBand="0" w:evenHBand="1" w:firstRowFirstColumn="0" w:firstRowLastColumn="0" w:lastRowFirstColumn="0" w:lastRowLastColumn="0"/>
        </w:trPr>
        <w:tc>
          <w:tcPr>
            <w:tcW w:w="1394" w:type="dxa"/>
          </w:tcPr>
          <w:p w14:paraId="5305FD37" w14:textId="45C3B300" w:rsidR="00AF5E58" w:rsidRPr="003A3D9E" w:rsidRDefault="00AF5E58" w:rsidP="00AF5E58">
            <w:pPr>
              <w:rPr>
                <w:rFonts w:cstheme="minorHAnsi"/>
                <w:sz w:val="22"/>
                <w:szCs w:val="22"/>
              </w:rPr>
            </w:pPr>
            <w:r w:rsidRPr="003A3D9E">
              <w:rPr>
                <w:sz w:val="22"/>
                <w:szCs w:val="22"/>
              </w:rPr>
              <w:t>1427</w:t>
            </w:r>
          </w:p>
        </w:tc>
        <w:tc>
          <w:tcPr>
            <w:tcW w:w="2570" w:type="dxa"/>
          </w:tcPr>
          <w:p w14:paraId="27D0173A" w14:textId="7FB6EACD" w:rsidR="00AF5E58" w:rsidRPr="003A3D9E" w:rsidRDefault="00AF5E58" w:rsidP="00AF5E58">
            <w:pPr>
              <w:rPr>
                <w:rFonts w:cstheme="minorHAnsi"/>
                <w:sz w:val="22"/>
                <w:szCs w:val="22"/>
              </w:rPr>
            </w:pPr>
            <w:r w:rsidRPr="003A3D9E">
              <w:rPr>
                <w:sz w:val="22"/>
                <w:szCs w:val="22"/>
              </w:rPr>
              <w:t>AMOUNT OF DAYS TO SHOW ON WP BROWSER BUTTON</w:t>
            </w:r>
          </w:p>
        </w:tc>
        <w:tc>
          <w:tcPr>
            <w:tcW w:w="3828" w:type="dxa"/>
          </w:tcPr>
          <w:p w14:paraId="7517C34A" w14:textId="275AB894" w:rsidR="00AF5E58" w:rsidRPr="003A3D9E" w:rsidRDefault="00AF5E58" w:rsidP="00AF5E58">
            <w:pPr>
              <w:rPr>
                <w:rFonts w:cstheme="minorHAnsi"/>
                <w:sz w:val="22"/>
                <w:szCs w:val="22"/>
              </w:rPr>
            </w:pPr>
            <w:r w:rsidRPr="003A3D9E">
              <w:rPr>
                <w:sz w:val="22"/>
                <w:szCs w:val="22"/>
              </w:rPr>
              <w:t xml:space="preserve">With this parameter you can set the number of days that are shown on the button on the right of the TODAY button in APN 30 - </w:t>
            </w:r>
            <w:proofErr w:type="spellStart"/>
            <w:r w:rsidRPr="003A3D9E">
              <w:rPr>
                <w:sz w:val="22"/>
                <w:szCs w:val="22"/>
              </w:rPr>
              <w:t>Workpackage</w:t>
            </w:r>
            <w:proofErr w:type="spellEnd"/>
            <w:r w:rsidRPr="003A3D9E">
              <w:rPr>
                <w:sz w:val="22"/>
                <w:szCs w:val="22"/>
              </w:rPr>
              <w:t xml:space="preserve"> Browser</w:t>
            </w:r>
          </w:p>
        </w:tc>
        <w:tc>
          <w:tcPr>
            <w:tcW w:w="1559" w:type="dxa"/>
          </w:tcPr>
          <w:p w14:paraId="67AA4A3F" w14:textId="696EC5ED" w:rsidR="00AF5E58" w:rsidRPr="003A3D9E" w:rsidRDefault="00AF5E58" w:rsidP="00AF5E58">
            <w:pPr>
              <w:spacing w:after="0"/>
              <w:rPr>
                <w:sz w:val="22"/>
                <w:szCs w:val="22"/>
              </w:rPr>
            </w:pPr>
            <w:r w:rsidRPr="003A3D9E">
              <w:rPr>
                <w:sz w:val="22"/>
                <w:szCs w:val="22"/>
              </w:rPr>
              <w:t>Int = 3,</w:t>
            </w:r>
          </w:p>
          <w:p w14:paraId="0381BB0A" w14:textId="66F7789B" w:rsidR="00AF5E58" w:rsidRPr="003A3D9E" w:rsidRDefault="00AF5E58" w:rsidP="00AF5E58">
            <w:pPr>
              <w:spacing w:after="0"/>
              <w:rPr>
                <w:rFonts w:cstheme="minorHAnsi"/>
                <w:sz w:val="22"/>
                <w:szCs w:val="22"/>
              </w:rPr>
            </w:pPr>
            <w:r w:rsidRPr="003A3D9E">
              <w:rPr>
                <w:sz w:val="22"/>
                <w:szCs w:val="22"/>
              </w:rPr>
              <w:t>String=N</w:t>
            </w:r>
          </w:p>
        </w:tc>
      </w:tr>
      <w:tr w:rsidR="003A3D9E" w:rsidRPr="003A3D9E" w14:paraId="4315ACC8" w14:textId="77777777" w:rsidTr="00AF5E58">
        <w:trPr>
          <w:cnfStyle w:val="000000100000" w:firstRow="0" w:lastRow="0" w:firstColumn="0" w:lastColumn="0" w:oddVBand="0" w:evenVBand="0" w:oddHBand="1" w:evenHBand="0" w:firstRowFirstColumn="0" w:firstRowLastColumn="0" w:lastRowFirstColumn="0" w:lastRowLastColumn="0"/>
        </w:trPr>
        <w:tc>
          <w:tcPr>
            <w:tcW w:w="1394" w:type="dxa"/>
          </w:tcPr>
          <w:p w14:paraId="49950EBD" w14:textId="45F58431" w:rsidR="003A3D9E" w:rsidRPr="003A3D9E" w:rsidRDefault="003A3D9E" w:rsidP="00AF5E58">
            <w:pPr>
              <w:rPr>
                <w:sz w:val="22"/>
                <w:szCs w:val="22"/>
              </w:rPr>
            </w:pPr>
            <w:r w:rsidRPr="003A3D9E">
              <w:rPr>
                <w:sz w:val="22"/>
                <w:szCs w:val="22"/>
              </w:rPr>
              <w:t>1502</w:t>
            </w:r>
          </w:p>
        </w:tc>
        <w:tc>
          <w:tcPr>
            <w:tcW w:w="2570" w:type="dxa"/>
          </w:tcPr>
          <w:p w14:paraId="76633289" w14:textId="6222937D" w:rsidR="003A3D9E" w:rsidRPr="003A3D9E" w:rsidRDefault="003A3D9E" w:rsidP="00AF5E58">
            <w:pPr>
              <w:rPr>
                <w:sz w:val="22"/>
                <w:szCs w:val="22"/>
              </w:rPr>
            </w:pPr>
            <w:proofErr w:type="spellStart"/>
            <w:r w:rsidRPr="003A3D9E">
              <w:rPr>
                <w:sz w:val="22"/>
                <w:szCs w:val="22"/>
              </w:rPr>
              <w:t>Workpackage</w:t>
            </w:r>
            <w:proofErr w:type="spellEnd"/>
            <w:r w:rsidRPr="003A3D9E">
              <w:rPr>
                <w:sz w:val="22"/>
                <w:szCs w:val="22"/>
              </w:rPr>
              <w:t xml:space="preserve"> Date</w:t>
            </w:r>
          </w:p>
        </w:tc>
        <w:tc>
          <w:tcPr>
            <w:tcW w:w="3828" w:type="dxa"/>
          </w:tcPr>
          <w:p w14:paraId="3B5D0C2F" w14:textId="75E838A7" w:rsidR="003A3D9E" w:rsidRPr="003A3D9E" w:rsidRDefault="003A3D9E" w:rsidP="003A3D9E">
            <w:pPr>
              <w:rPr>
                <w:sz w:val="22"/>
                <w:szCs w:val="22"/>
              </w:rPr>
            </w:pPr>
            <w:r w:rsidRPr="003A3D9E">
              <w:rPr>
                <w:sz w:val="22"/>
                <w:szCs w:val="22"/>
              </w:rPr>
              <w:t xml:space="preserve">Integer value: In Maintenance Forecast the </w:t>
            </w:r>
            <w:proofErr w:type="spellStart"/>
            <w:r w:rsidRPr="003A3D9E">
              <w:rPr>
                <w:sz w:val="22"/>
                <w:szCs w:val="22"/>
              </w:rPr>
              <w:t>workpackages</w:t>
            </w:r>
            <w:proofErr w:type="spellEnd"/>
            <w:r w:rsidRPr="003A3D9E">
              <w:rPr>
                <w:sz w:val="22"/>
                <w:szCs w:val="22"/>
              </w:rPr>
              <w:t xml:space="preserve"> are normally filtered by start date. This means that all </w:t>
            </w:r>
            <w:proofErr w:type="spellStart"/>
            <w:r w:rsidRPr="003A3D9E">
              <w:rPr>
                <w:sz w:val="22"/>
                <w:szCs w:val="22"/>
              </w:rPr>
              <w:t>workpackages</w:t>
            </w:r>
            <w:proofErr w:type="spellEnd"/>
            <w:r w:rsidRPr="003A3D9E">
              <w:rPr>
                <w:sz w:val="22"/>
                <w:szCs w:val="22"/>
              </w:rPr>
              <w:t xml:space="preserve"> are listed that start between the selected history date and the selected future date. This is fine if most work packages have a short duration. But for MRO providers with </w:t>
            </w:r>
            <w:r w:rsidRPr="003A3D9E">
              <w:rPr>
                <w:sz w:val="22"/>
                <w:szCs w:val="22"/>
              </w:rPr>
              <w:lastRenderedPageBreak/>
              <w:t xml:space="preserve">mostly having heavy checks lasting over several weeks, these </w:t>
            </w:r>
            <w:proofErr w:type="spellStart"/>
            <w:r w:rsidRPr="003A3D9E">
              <w:rPr>
                <w:sz w:val="22"/>
                <w:szCs w:val="22"/>
              </w:rPr>
              <w:t>workpackages</w:t>
            </w:r>
            <w:proofErr w:type="spellEnd"/>
            <w:r w:rsidRPr="003A3D9E">
              <w:rPr>
                <w:sz w:val="22"/>
                <w:szCs w:val="22"/>
              </w:rPr>
              <w:t xml:space="preserve"> always disappear from Maintenance Forecast. Therefore by setting the Integer value to 1, you can display the work packages ending after the history date but start before future date.</w:t>
            </w:r>
          </w:p>
          <w:p w14:paraId="66BFC317" w14:textId="1AF052B6" w:rsidR="003A3D9E" w:rsidRPr="003A3D9E" w:rsidRDefault="003A3D9E" w:rsidP="003A3D9E">
            <w:pPr>
              <w:rPr>
                <w:sz w:val="22"/>
                <w:szCs w:val="22"/>
              </w:rPr>
            </w:pPr>
            <w:r w:rsidRPr="003A3D9E">
              <w:rPr>
                <w:sz w:val="22"/>
                <w:szCs w:val="22"/>
              </w:rPr>
              <w:t>String value: The String value defines the default start time and the duration of a work package. The values must be separated by semi-colon (;). The first value stands for the default start time for any newly created work package and the second value stands for the duration. If the duration is negative, the default values (see below) will be used.</w:t>
            </w:r>
          </w:p>
          <w:p w14:paraId="5696B5B8" w14:textId="299A073A" w:rsidR="003A3D9E" w:rsidRPr="003A3D9E" w:rsidRDefault="003A3D9E" w:rsidP="003A3D9E">
            <w:pPr>
              <w:rPr>
                <w:sz w:val="22"/>
                <w:szCs w:val="22"/>
              </w:rPr>
            </w:pPr>
            <w:r w:rsidRPr="003A3D9E">
              <w:rPr>
                <w:sz w:val="22"/>
                <w:szCs w:val="22"/>
              </w:rPr>
              <w:t>Float value: When the float value is 1.0, the default start time and duration defined in the string value will always be used to create a work package.</w:t>
            </w:r>
          </w:p>
        </w:tc>
        <w:tc>
          <w:tcPr>
            <w:tcW w:w="1559" w:type="dxa"/>
          </w:tcPr>
          <w:p w14:paraId="2EF0EC70" w14:textId="485BD755" w:rsidR="003A3D9E" w:rsidRPr="003A3D9E" w:rsidRDefault="003A3D9E" w:rsidP="003A3D9E">
            <w:pPr>
              <w:spacing w:after="0"/>
              <w:rPr>
                <w:sz w:val="22"/>
                <w:szCs w:val="22"/>
              </w:rPr>
            </w:pPr>
            <w:r w:rsidRPr="003A3D9E">
              <w:rPr>
                <w:sz w:val="22"/>
                <w:szCs w:val="22"/>
              </w:rPr>
              <w:lastRenderedPageBreak/>
              <w:t>Int = 0,</w:t>
            </w:r>
          </w:p>
          <w:p w14:paraId="6BAB62B8" w14:textId="3CFDE451" w:rsidR="003A3D9E" w:rsidRPr="003A3D9E" w:rsidRDefault="003A3D9E" w:rsidP="003A3D9E">
            <w:pPr>
              <w:spacing w:after="0"/>
              <w:rPr>
                <w:sz w:val="22"/>
                <w:szCs w:val="22"/>
              </w:rPr>
            </w:pPr>
            <w:r w:rsidRPr="003A3D9E">
              <w:rPr>
                <w:sz w:val="22"/>
                <w:szCs w:val="22"/>
              </w:rPr>
              <w:t>Float = 0.00,</w:t>
            </w:r>
          </w:p>
          <w:p w14:paraId="6EC628BC" w14:textId="3D79D2BF" w:rsidR="003A3D9E" w:rsidRPr="003A3D9E" w:rsidRDefault="003A3D9E" w:rsidP="003A3D9E">
            <w:pPr>
              <w:spacing w:after="0"/>
              <w:rPr>
                <w:sz w:val="22"/>
                <w:szCs w:val="22"/>
              </w:rPr>
            </w:pPr>
            <w:r w:rsidRPr="003A3D9E">
              <w:rPr>
                <w:sz w:val="22"/>
                <w:szCs w:val="22"/>
              </w:rPr>
              <w:t>String = 22:00;7</w:t>
            </w:r>
          </w:p>
        </w:tc>
      </w:tr>
      <w:tr w:rsidR="00AF5E58" w:rsidRPr="003A3D9E" w14:paraId="2AA77E74" w14:textId="22F13179" w:rsidTr="00AF5E58">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10D016CF" w:rsidR="00AF5E58" w:rsidRPr="003A3D9E" w:rsidRDefault="00AF5E58" w:rsidP="00AF5E58">
            <w:pPr>
              <w:rPr>
                <w:rFonts w:cstheme="minorHAnsi"/>
                <w:sz w:val="22"/>
                <w:szCs w:val="22"/>
              </w:rPr>
            </w:pPr>
            <w:r w:rsidRPr="003A3D9E">
              <w:rPr>
                <w:sz w:val="22"/>
                <w:szCs w:val="22"/>
              </w:rPr>
              <w:t>1523</w:t>
            </w:r>
          </w:p>
        </w:tc>
        <w:tc>
          <w:tcPr>
            <w:tcW w:w="2570" w:type="dxa"/>
          </w:tcPr>
          <w:p w14:paraId="69B31498" w14:textId="1A07D04E" w:rsidR="00AF5E58" w:rsidRPr="003A3D9E" w:rsidRDefault="00AF5E58" w:rsidP="00AF5E58">
            <w:pPr>
              <w:rPr>
                <w:rFonts w:cstheme="minorHAnsi"/>
                <w:sz w:val="22"/>
                <w:szCs w:val="22"/>
              </w:rPr>
            </w:pPr>
            <w:r w:rsidRPr="003A3D9E">
              <w:rPr>
                <w:sz w:val="22"/>
                <w:szCs w:val="22"/>
              </w:rPr>
              <w:t>WORKPACKAGE ASSIGNMENT RESTRICTIONS</w:t>
            </w:r>
          </w:p>
        </w:tc>
        <w:tc>
          <w:tcPr>
            <w:tcW w:w="3828" w:type="dxa"/>
          </w:tcPr>
          <w:p w14:paraId="1629EAAE" w14:textId="38CEF04A" w:rsidR="00AF5E58" w:rsidRPr="003A3D9E" w:rsidRDefault="00AF5E58" w:rsidP="00AF5E58">
            <w:pPr>
              <w:rPr>
                <w:rFonts w:cstheme="minorHAnsi"/>
                <w:sz w:val="22"/>
                <w:szCs w:val="22"/>
              </w:rPr>
            </w:pPr>
            <w:r w:rsidRPr="003A3D9E">
              <w:rPr>
                <w:sz w:val="22"/>
                <w:szCs w:val="22"/>
              </w:rPr>
              <w:t xml:space="preserve">To define if a warning message should be displayed whenever a workorder classified as heavy is assigned to a </w:t>
            </w:r>
            <w:proofErr w:type="spellStart"/>
            <w:r w:rsidRPr="003A3D9E">
              <w:rPr>
                <w:sz w:val="22"/>
                <w:szCs w:val="22"/>
              </w:rPr>
              <w:t>workpackage</w:t>
            </w:r>
            <w:proofErr w:type="spellEnd"/>
            <w:r w:rsidRPr="003A3D9E">
              <w:rPr>
                <w:sz w:val="22"/>
                <w:szCs w:val="22"/>
              </w:rPr>
              <w:t xml:space="preserve"> classified as line</w:t>
            </w:r>
          </w:p>
        </w:tc>
        <w:tc>
          <w:tcPr>
            <w:tcW w:w="1559" w:type="dxa"/>
          </w:tcPr>
          <w:p w14:paraId="5D22D850" w14:textId="78C0AE4A" w:rsidR="00AF5E58" w:rsidRPr="003A3D9E" w:rsidRDefault="00AF5E58" w:rsidP="00AF5E58">
            <w:pPr>
              <w:spacing w:after="0"/>
              <w:rPr>
                <w:sz w:val="22"/>
                <w:szCs w:val="22"/>
              </w:rPr>
            </w:pPr>
            <w:r w:rsidRPr="003A3D9E">
              <w:rPr>
                <w:sz w:val="22"/>
                <w:szCs w:val="22"/>
              </w:rPr>
              <w:t>Int = 1,</w:t>
            </w:r>
          </w:p>
          <w:p w14:paraId="1A03A356" w14:textId="7B46D179" w:rsidR="00AF5E58" w:rsidRPr="003A3D9E" w:rsidRDefault="00AF5E58" w:rsidP="00AF5E58">
            <w:pPr>
              <w:spacing w:after="0"/>
              <w:rPr>
                <w:rFonts w:cstheme="minorHAnsi"/>
                <w:sz w:val="22"/>
                <w:szCs w:val="22"/>
              </w:rPr>
            </w:pPr>
            <w:r w:rsidRPr="003A3D9E">
              <w:rPr>
                <w:sz w:val="22"/>
                <w:szCs w:val="22"/>
              </w:rPr>
              <w:t>String</w:t>
            </w:r>
            <w:r w:rsidR="00E90113">
              <w:rPr>
                <w:sz w:val="22"/>
                <w:szCs w:val="22"/>
              </w:rPr>
              <w:t xml:space="preserve"> </w:t>
            </w:r>
            <w:r w:rsidRPr="003A3D9E">
              <w:rPr>
                <w:sz w:val="22"/>
                <w:szCs w:val="22"/>
              </w:rPr>
              <w:t>=</w:t>
            </w:r>
            <w:r w:rsidR="00E90113">
              <w:rPr>
                <w:sz w:val="22"/>
                <w:szCs w:val="22"/>
              </w:rPr>
              <w:t xml:space="preserve"> </w:t>
            </w:r>
            <w:r w:rsidRPr="003A3D9E">
              <w:rPr>
                <w:sz w:val="22"/>
                <w:szCs w:val="22"/>
              </w:rPr>
              <w:t>Y</w:t>
            </w:r>
          </w:p>
        </w:tc>
      </w:tr>
      <w:tr w:rsidR="00E90113" w:rsidRPr="003A3D9E" w14:paraId="2AA3FA3C" w14:textId="77777777" w:rsidTr="00AF5E58">
        <w:trPr>
          <w:cnfStyle w:val="000000100000" w:firstRow="0" w:lastRow="0" w:firstColumn="0" w:lastColumn="0" w:oddVBand="0" w:evenVBand="0" w:oddHBand="1" w:evenHBand="0" w:firstRowFirstColumn="0" w:firstRowLastColumn="0" w:lastRowFirstColumn="0" w:lastRowLastColumn="0"/>
        </w:trPr>
        <w:tc>
          <w:tcPr>
            <w:tcW w:w="1394" w:type="dxa"/>
          </w:tcPr>
          <w:p w14:paraId="77BF86D7" w14:textId="09F257D8" w:rsidR="00E90113" w:rsidRDefault="00E90113" w:rsidP="00AF5E58">
            <w:pPr>
              <w:rPr>
                <w:sz w:val="22"/>
                <w:szCs w:val="22"/>
              </w:rPr>
            </w:pPr>
            <w:r>
              <w:rPr>
                <w:sz w:val="22"/>
                <w:szCs w:val="22"/>
              </w:rPr>
              <w:t>1537</w:t>
            </w:r>
          </w:p>
        </w:tc>
        <w:tc>
          <w:tcPr>
            <w:tcW w:w="2570" w:type="dxa"/>
          </w:tcPr>
          <w:p w14:paraId="09A4F11A" w14:textId="1A586576" w:rsidR="00E90113" w:rsidRPr="00E90113" w:rsidRDefault="00E90113" w:rsidP="00AF5E58">
            <w:pPr>
              <w:rPr>
                <w:sz w:val="22"/>
                <w:szCs w:val="22"/>
              </w:rPr>
            </w:pPr>
            <w:r w:rsidRPr="00E90113">
              <w:rPr>
                <w:sz w:val="22"/>
                <w:szCs w:val="22"/>
              </w:rPr>
              <w:t xml:space="preserve">Default </w:t>
            </w:r>
            <w:proofErr w:type="spellStart"/>
            <w:r w:rsidRPr="00E90113">
              <w:rPr>
                <w:sz w:val="22"/>
                <w:szCs w:val="22"/>
              </w:rPr>
              <w:t>workpackage</w:t>
            </w:r>
            <w:proofErr w:type="spellEnd"/>
            <w:r w:rsidRPr="00E90113">
              <w:rPr>
                <w:sz w:val="22"/>
                <w:szCs w:val="22"/>
              </w:rPr>
              <w:t xml:space="preserve"> classification</w:t>
            </w:r>
          </w:p>
        </w:tc>
        <w:tc>
          <w:tcPr>
            <w:tcW w:w="3828" w:type="dxa"/>
          </w:tcPr>
          <w:p w14:paraId="17C223D3" w14:textId="006C52ED" w:rsidR="00E90113" w:rsidRPr="00E90113" w:rsidRDefault="00E90113" w:rsidP="00E90113">
            <w:pPr>
              <w:rPr>
                <w:sz w:val="22"/>
                <w:szCs w:val="22"/>
              </w:rPr>
            </w:pPr>
            <w:r w:rsidRPr="00E90113">
              <w:rPr>
                <w:sz w:val="22"/>
                <w:szCs w:val="22"/>
              </w:rPr>
              <w:t xml:space="preserve">Default </w:t>
            </w:r>
            <w:proofErr w:type="spellStart"/>
            <w:r w:rsidRPr="00E90113">
              <w:rPr>
                <w:sz w:val="22"/>
                <w:szCs w:val="22"/>
              </w:rPr>
              <w:t>workpackage</w:t>
            </w:r>
            <w:proofErr w:type="spellEnd"/>
            <w:r w:rsidRPr="00E90113">
              <w:rPr>
                <w:sz w:val="22"/>
                <w:szCs w:val="22"/>
              </w:rPr>
              <w:t xml:space="preserve"> classification</w:t>
            </w:r>
            <w:r>
              <w:rPr>
                <w:sz w:val="22"/>
                <w:szCs w:val="22"/>
              </w:rPr>
              <w:t xml:space="preserve">: </w:t>
            </w:r>
            <w:r w:rsidRPr="00E90113">
              <w:rPr>
                <w:sz w:val="22"/>
                <w:szCs w:val="22"/>
              </w:rPr>
              <w:t>H</w:t>
            </w:r>
            <w:r>
              <w:rPr>
                <w:sz w:val="22"/>
                <w:szCs w:val="22"/>
              </w:rPr>
              <w:t xml:space="preserve"> =</w:t>
            </w:r>
            <w:r w:rsidRPr="00E90113">
              <w:rPr>
                <w:sz w:val="22"/>
                <w:szCs w:val="22"/>
              </w:rPr>
              <w:t xml:space="preserve"> Heavy</w:t>
            </w:r>
            <w:r>
              <w:rPr>
                <w:sz w:val="22"/>
                <w:szCs w:val="22"/>
              </w:rPr>
              <w:t xml:space="preserve">; </w:t>
            </w:r>
            <w:r w:rsidRPr="00E90113">
              <w:rPr>
                <w:sz w:val="22"/>
                <w:szCs w:val="22"/>
              </w:rPr>
              <w:t>L</w:t>
            </w:r>
            <w:r>
              <w:rPr>
                <w:sz w:val="22"/>
                <w:szCs w:val="22"/>
              </w:rPr>
              <w:t xml:space="preserve"> =</w:t>
            </w:r>
            <w:r w:rsidRPr="00E90113">
              <w:rPr>
                <w:sz w:val="22"/>
                <w:szCs w:val="22"/>
              </w:rPr>
              <w:t xml:space="preserve"> Line</w:t>
            </w:r>
            <w:r>
              <w:rPr>
                <w:sz w:val="22"/>
                <w:szCs w:val="22"/>
              </w:rPr>
              <w:t xml:space="preserve">; </w:t>
            </w:r>
            <w:r w:rsidRPr="00E90113">
              <w:rPr>
                <w:sz w:val="22"/>
                <w:szCs w:val="22"/>
              </w:rPr>
              <w:t>I</w:t>
            </w:r>
            <w:r>
              <w:rPr>
                <w:sz w:val="22"/>
                <w:szCs w:val="22"/>
              </w:rPr>
              <w:t xml:space="preserve"> =</w:t>
            </w:r>
            <w:r w:rsidRPr="00E90113">
              <w:rPr>
                <w:sz w:val="22"/>
                <w:szCs w:val="22"/>
              </w:rPr>
              <w:t xml:space="preserve"> Hidden (Invisible)</w:t>
            </w:r>
            <w:r>
              <w:rPr>
                <w:sz w:val="22"/>
                <w:szCs w:val="22"/>
              </w:rPr>
              <w:t xml:space="preserve">; </w:t>
            </w:r>
            <w:r w:rsidRPr="00E90113">
              <w:rPr>
                <w:sz w:val="22"/>
                <w:szCs w:val="22"/>
              </w:rPr>
              <w:t>U</w:t>
            </w:r>
            <w:r>
              <w:rPr>
                <w:sz w:val="22"/>
                <w:szCs w:val="22"/>
              </w:rPr>
              <w:t xml:space="preserve"> =</w:t>
            </w:r>
            <w:r w:rsidRPr="00E90113">
              <w:rPr>
                <w:sz w:val="22"/>
                <w:szCs w:val="22"/>
              </w:rPr>
              <w:t xml:space="preserve"> Unclassified</w:t>
            </w:r>
          </w:p>
        </w:tc>
        <w:tc>
          <w:tcPr>
            <w:tcW w:w="1559" w:type="dxa"/>
          </w:tcPr>
          <w:p w14:paraId="0DE52408" w14:textId="205A7408" w:rsidR="00E90113" w:rsidRDefault="00E90113" w:rsidP="00E90113">
            <w:pPr>
              <w:spacing w:after="0"/>
              <w:rPr>
                <w:sz w:val="22"/>
                <w:szCs w:val="22"/>
              </w:rPr>
            </w:pPr>
            <w:r>
              <w:rPr>
                <w:sz w:val="22"/>
                <w:szCs w:val="22"/>
              </w:rPr>
              <w:t xml:space="preserve">String = </w:t>
            </w:r>
            <w:r w:rsidR="003175C9">
              <w:rPr>
                <w:sz w:val="22"/>
                <w:szCs w:val="22"/>
              </w:rPr>
              <w:t>U</w:t>
            </w:r>
          </w:p>
        </w:tc>
      </w:tr>
      <w:tr w:rsidR="00E90113" w:rsidRPr="003A3D9E" w14:paraId="00437BB7" w14:textId="77777777" w:rsidTr="00AF5E58">
        <w:trPr>
          <w:cnfStyle w:val="000000010000" w:firstRow="0" w:lastRow="0" w:firstColumn="0" w:lastColumn="0" w:oddVBand="0" w:evenVBand="0" w:oddHBand="0" w:evenHBand="1" w:firstRowFirstColumn="0" w:firstRowLastColumn="0" w:lastRowFirstColumn="0" w:lastRowLastColumn="0"/>
        </w:trPr>
        <w:tc>
          <w:tcPr>
            <w:tcW w:w="1394" w:type="dxa"/>
          </w:tcPr>
          <w:p w14:paraId="7E6C3D56" w14:textId="02EA58D2" w:rsidR="00E90113" w:rsidRPr="003A3D9E" w:rsidRDefault="00E90113" w:rsidP="00AF5E58">
            <w:pPr>
              <w:rPr>
                <w:sz w:val="22"/>
                <w:szCs w:val="22"/>
              </w:rPr>
            </w:pPr>
            <w:r>
              <w:rPr>
                <w:sz w:val="22"/>
                <w:szCs w:val="22"/>
              </w:rPr>
              <w:t>1650</w:t>
            </w:r>
          </w:p>
        </w:tc>
        <w:tc>
          <w:tcPr>
            <w:tcW w:w="2570" w:type="dxa"/>
          </w:tcPr>
          <w:p w14:paraId="197A05C7" w14:textId="2F17A4A9" w:rsidR="00E90113" w:rsidRPr="003A3D9E" w:rsidRDefault="00E90113" w:rsidP="00AF5E58">
            <w:pPr>
              <w:rPr>
                <w:sz w:val="22"/>
                <w:szCs w:val="22"/>
              </w:rPr>
            </w:pPr>
            <w:proofErr w:type="spellStart"/>
            <w:r w:rsidRPr="00E90113">
              <w:rPr>
                <w:sz w:val="22"/>
                <w:szCs w:val="22"/>
              </w:rPr>
              <w:t>Workpackage</w:t>
            </w:r>
            <w:proofErr w:type="spellEnd"/>
            <w:r w:rsidRPr="00E90113">
              <w:rPr>
                <w:sz w:val="22"/>
                <w:szCs w:val="22"/>
              </w:rPr>
              <w:t xml:space="preserve"> Number Index</w:t>
            </w:r>
          </w:p>
        </w:tc>
        <w:tc>
          <w:tcPr>
            <w:tcW w:w="3828" w:type="dxa"/>
          </w:tcPr>
          <w:p w14:paraId="23B7FEEB" w14:textId="7944C140" w:rsidR="00E90113" w:rsidRPr="00E90113" w:rsidRDefault="00E90113" w:rsidP="00E90113">
            <w:pPr>
              <w:rPr>
                <w:sz w:val="22"/>
                <w:szCs w:val="22"/>
              </w:rPr>
            </w:pPr>
            <w:r w:rsidRPr="00E90113">
              <w:rPr>
                <w:sz w:val="22"/>
                <w:szCs w:val="22"/>
              </w:rPr>
              <w:t xml:space="preserve">This parameter controls the automatic generation of </w:t>
            </w:r>
            <w:proofErr w:type="spellStart"/>
            <w:r w:rsidRPr="00E90113">
              <w:rPr>
                <w:sz w:val="22"/>
                <w:szCs w:val="22"/>
              </w:rPr>
              <w:t>workpackage</w:t>
            </w:r>
            <w:proofErr w:type="spellEnd"/>
            <w:r w:rsidRPr="00E90113">
              <w:rPr>
                <w:sz w:val="22"/>
                <w:szCs w:val="22"/>
              </w:rPr>
              <w:t xml:space="preserve"> numbers when creating work</w:t>
            </w:r>
            <w:r>
              <w:rPr>
                <w:sz w:val="22"/>
                <w:szCs w:val="22"/>
              </w:rPr>
              <w:t xml:space="preserve"> </w:t>
            </w:r>
            <w:r w:rsidRPr="00E90113">
              <w:rPr>
                <w:sz w:val="22"/>
                <w:szCs w:val="22"/>
              </w:rPr>
              <w:t>packages.</w:t>
            </w:r>
          </w:p>
          <w:p w14:paraId="294BEEDD" w14:textId="425E58AF" w:rsidR="00E90113" w:rsidRPr="00E90113" w:rsidRDefault="00E90113" w:rsidP="00E90113">
            <w:pPr>
              <w:rPr>
                <w:sz w:val="22"/>
                <w:szCs w:val="22"/>
              </w:rPr>
            </w:pPr>
            <w:r w:rsidRPr="00E90113">
              <w:rPr>
                <w:sz w:val="22"/>
                <w:szCs w:val="22"/>
              </w:rPr>
              <w:t>When the integer value is &gt; 0, an index will be appended to the generated work</w:t>
            </w:r>
            <w:r>
              <w:rPr>
                <w:sz w:val="22"/>
                <w:szCs w:val="22"/>
              </w:rPr>
              <w:t xml:space="preserve"> </w:t>
            </w:r>
            <w:r w:rsidRPr="00E90113">
              <w:rPr>
                <w:sz w:val="22"/>
                <w:szCs w:val="22"/>
              </w:rPr>
              <w:t>package numbers instead of the date.</w:t>
            </w:r>
            <w:r>
              <w:rPr>
                <w:sz w:val="22"/>
                <w:szCs w:val="22"/>
              </w:rPr>
              <w:t xml:space="preserve"> </w:t>
            </w:r>
            <w:r w:rsidRPr="00E90113">
              <w:rPr>
                <w:sz w:val="22"/>
                <w:szCs w:val="22"/>
              </w:rPr>
              <w:t>When the string value is not empty it will be used as a pattern.</w:t>
            </w:r>
          </w:p>
          <w:p w14:paraId="0A72C08B" w14:textId="6FBF9AF3" w:rsidR="00E90113" w:rsidRPr="00E90113" w:rsidRDefault="00E90113" w:rsidP="00E90113">
            <w:pPr>
              <w:rPr>
                <w:sz w:val="22"/>
                <w:szCs w:val="22"/>
              </w:rPr>
            </w:pPr>
            <w:r w:rsidRPr="00E90113">
              <w:rPr>
                <w:sz w:val="22"/>
                <w:szCs w:val="22"/>
              </w:rPr>
              <w:t>Float value</w:t>
            </w:r>
            <w:r>
              <w:rPr>
                <w:sz w:val="22"/>
                <w:szCs w:val="22"/>
              </w:rPr>
              <w:t xml:space="preserve">: </w:t>
            </w:r>
            <w:r w:rsidRPr="00E90113">
              <w:rPr>
                <w:sz w:val="22"/>
                <w:szCs w:val="22"/>
              </w:rPr>
              <w:t>Contains the next index that will be appended.</w:t>
            </w:r>
            <w:r>
              <w:rPr>
                <w:sz w:val="22"/>
                <w:szCs w:val="22"/>
              </w:rPr>
              <w:t xml:space="preserve"> </w:t>
            </w:r>
            <w:r w:rsidRPr="00E90113">
              <w:rPr>
                <w:sz w:val="22"/>
                <w:szCs w:val="22"/>
              </w:rPr>
              <w:t>Only the integer part of this number is considered; it is automatically incremented by AMOS.</w:t>
            </w:r>
          </w:p>
          <w:p w14:paraId="7B52CE25" w14:textId="4C44441A" w:rsidR="00E90113" w:rsidRPr="00E90113" w:rsidRDefault="00E90113" w:rsidP="00E90113">
            <w:pPr>
              <w:rPr>
                <w:sz w:val="22"/>
                <w:szCs w:val="22"/>
              </w:rPr>
            </w:pPr>
            <w:r w:rsidRPr="00E90113">
              <w:rPr>
                <w:sz w:val="22"/>
                <w:szCs w:val="22"/>
              </w:rPr>
              <w:t>Integer value</w:t>
            </w:r>
            <w:r>
              <w:rPr>
                <w:sz w:val="22"/>
                <w:szCs w:val="22"/>
              </w:rPr>
              <w:t xml:space="preserve">: </w:t>
            </w:r>
            <w:r w:rsidRPr="00E90113">
              <w:rPr>
                <w:sz w:val="22"/>
                <w:szCs w:val="22"/>
              </w:rPr>
              <w:t>This value defines to how many digits the index number will be formatted (padded with zeros on the left).</w:t>
            </w:r>
            <w:r>
              <w:rPr>
                <w:sz w:val="22"/>
                <w:szCs w:val="22"/>
              </w:rPr>
              <w:t xml:space="preserve"> </w:t>
            </w:r>
            <w:r w:rsidRPr="00E90113">
              <w:rPr>
                <w:sz w:val="22"/>
                <w:szCs w:val="22"/>
              </w:rPr>
              <w:t>This index is used only if the pattern in the string value is empty.</w:t>
            </w:r>
          </w:p>
          <w:p w14:paraId="793C6EBE" w14:textId="7C9EBD8E" w:rsidR="00E90113" w:rsidRPr="003A3D9E" w:rsidRDefault="00E90113" w:rsidP="00E90113">
            <w:pPr>
              <w:rPr>
                <w:sz w:val="22"/>
                <w:szCs w:val="22"/>
              </w:rPr>
            </w:pPr>
            <w:r w:rsidRPr="00E90113">
              <w:rPr>
                <w:sz w:val="22"/>
                <w:szCs w:val="22"/>
              </w:rPr>
              <w:lastRenderedPageBreak/>
              <w:t>String value</w:t>
            </w:r>
            <w:r>
              <w:rPr>
                <w:sz w:val="22"/>
                <w:szCs w:val="22"/>
              </w:rPr>
              <w:t xml:space="preserve">: </w:t>
            </w:r>
            <w:r w:rsidRPr="00E90113">
              <w:rPr>
                <w:sz w:val="22"/>
                <w:szCs w:val="22"/>
              </w:rPr>
              <w:t>Contains the pattern used generate the number of work</w:t>
            </w:r>
            <w:r>
              <w:rPr>
                <w:sz w:val="22"/>
                <w:szCs w:val="22"/>
              </w:rPr>
              <w:t xml:space="preserve"> </w:t>
            </w:r>
            <w:r w:rsidRPr="00E90113">
              <w:rPr>
                <w:sz w:val="22"/>
                <w:szCs w:val="22"/>
              </w:rPr>
              <w:t>packages with known A/C</w:t>
            </w:r>
            <w:r>
              <w:rPr>
                <w:sz w:val="22"/>
                <w:szCs w:val="22"/>
              </w:rPr>
              <w:t xml:space="preserve"> [See APN 1442 for a complete list of variables available].</w:t>
            </w:r>
          </w:p>
        </w:tc>
        <w:tc>
          <w:tcPr>
            <w:tcW w:w="1559" w:type="dxa"/>
          </w:tcPr>
          <w:p w14:paraId="5E63AC05" w14:textId="77777777" w:rsidR="00E90113" w:rsidRDefault="00E90113" w:rsidP="00E90113">
            <w:pPr>
              <w:spacing w:after="0"/>
              <w:rPr>
                <w:sz w:val="22"/>
                <w:szCs w:val="22"/>
              </w:rPr>
            </w:pPr>
            <w:r>
              <w:rPr>
                <w:sz w:val="22"/>
                <w:szCs w:val="22"/>
              </w:rPr>
              <w:lastRenderedPageBreak/>
              <w:t>Default values:</w:t>
            </w:r>
          </w:p>
          <w:p w14:paraId="59A822F6" w14:textId="1ED7F877" w:rsidR="00E90113" w:rsidRPr="003A3D9E" w:rsidRDefault="00E90113" w:rsidP="00E90113">
            <w:pPr>
              <w:spacing w:after="0"/>
              <w:rPr>
                <w:sz w:val="22"/>
                <w:szCs w:val="22"/>
              </w:rPr>
            </w:pPr>
            <w:r w:rsidRPr="003A3D9E">
              <w:rPr>
                <w:sz w:val="22"/>
                <w:szCs w:val="22"/>
              </w:rPr>
              <w:t xml:space="preserve">Int = </w:t>
            </w:r>
            <w:r>
              <w:rPr>
                <w:sz w:val="22"/>
                <w:szCs w:val="22"/>
              </w:rPr>
              <w:t>0</w:t>
            </w:r>
            <w:r w:rsidRPr="003A3D9E">
              <w:rPr>
                <w:sz w:val="22"/>
                <w:szCs w:val="22"/>
              </w:rPr>
              <w:t>,</w:t>
            </w:r>
          </w:p>
          <w:p w14:paraId="225226B6" w14:textId="39A3D15F" w:rsidR="00E90113" w:rsidRPr="003A3D9E" w:rsidRDefault="00E90113" w:rsidP="00E90113">
            <w:pPr>
              <w:spacing w:after="0"/>
              <w:rPr>
                <w:sz w:val="22"/>
                <w:szCs w:val="22"/>
              </w:rPr>
            </w:pPr>
            <w:r w:rsidRPr="003A3D9E">
              <w:rPr>
                <w:sz w:val="22"/>
                <w:szCs w:val="22"/>
              </w:rPr>
              <w:t xml:space="preserve">Float = </w:t>
            </w:r>
            <w:r>
              <w:rPr>
                <w:sz w:val="22"/>
                <w:szCs w:val="22"/>
              </w:rPr>
              <w:t>0</w:t>
            </w:r>
            <w:r w:rsidRPr="003A3D9E">
              <w:rPr>
                <w:sz w:val="22"/>
                <w:szCs w:val="22"/>
              </w:rPr>
              <w:t>.00,</w:t>
            </w:r>
          </w:p>
          <w:p w14:paraId="1E716BDB" w14:textId="41E801ED" w:rsidR="00E90113" w:rsidRPr="003A3D9E" w:rsidRDefault="00E90113" w:rsidP="00E90113">
            <w:pPr>
              <w:spacing w:after="0"/>
              <w:rPr>
                <w:sz w:val="22"/>
                <w:szCs w:val="22"/>
              </w:rPr>
            </w:pPr>
            <w:r w:rsidRPr="003A3D9E">
              <w:rPr>
                <w:sz w:val="22"/>
                <w:szCs w:val="22"/>
              </w:rPr>
              <w:t>String =</w:t>
            </w:r>
            <w:r>
              <w:rPr>
                <w:sz w:val="22"/>
                <w:szCs w:val="22"/>
              </w:rPr>
              <w:t xml:space="preserve"> ‘’</w:t>
            </w:r>
          </w:p>
        </w:tc>
      </w:tr>
      <w:tr w:rsidR="00AF5E58" w:rsidRPr="003A3D9E" w14:paraId="74A360E7" w14:textId="77777777" w:rsidTr="00AF5E58">
        <w:trPr>
          <w:cnfStyle w:val="000000100000" w:firstRow="0" w:lastRow="0" w:firstColumn="0" w:lastColumn="0" w:oddVBand="0" w:evenVBand="0" w:oddHBand="1" w:evenHBand="0" w:firstRowFirstColumn="0" w:firstRowLastColumn="0" w:lastRowFirstColumn="0" w:lastRowLastColumn="0"/>
        </w:trPr>
        <w:tc>
          <w:tcPr>
            <w:tcW w:w="1394" w:type="dxa"/>
          </w:tcPr>
          <w:p w14:paraId="34259AB4" w14:textId="79A794C9" w:rsidR="00AF5E58" w:rsidRPr="003A3D9E" w:rsidRDefault="00AF5E58" w:rsidP="00AF5E58">
            <w:pPr>
              <w:rPr>
                <w:sz w:val="22"/>
                <w:szCs w:val="22"/>
              </w:rPr>
            </w:pPr>
            <w:r w:rsidRPr="003A3D9E">
              <w:rPr>
                <w:sz w:val="22"/>
                <w:szCs w:val="22"/>
              </w:rPr>
              <w:t>1653</w:t>
            </w:r>
          </w:p>
        </w:tc>
        <w:tc>
          <w:tcPr>
            <w:tcW w:w="2570" w:type="dxa"/>
          </w:tcPr>
          <w:p w14:paraId="21ACBA84" w14:textId="5A38CCCE" w:rsidR="00AF5E58" w:rsidRPr="003A3D9E" w:rsidRDefault="00AF5E58" w:rsidP="00AF5E58">
            <w:pPr>
              <w:rPr>
                <w:sz w:val="22"/>
                <w:szCs w:val="22"/>
              </w:rPr>
            </w:pPr>
            <w:r w:rsidRPr="003A3D9E">
              <w:rPr>
                <w:sz w:val="22"/>
                <w:szCs w:val="22"/>
              </w:rPr>
              <w:t>Forecast calculation parameters</w:t>
            </w:r>
          </w:p>
        </w:tc>
        <w:tc>
          <w:tcPr>
            <w:tcW w:w="3828" w:type="dxa"/>
          </w:tcPr>
          <w:p w14:paraId="2D516032" w14:textId="1F7DEAEB" w:rsidR="00AF5E58" w:rsidRPr="003A3D9E" w:rsidRDefault="00AF5E58" w:rsidP="00AF5E58">
            <w:pPr>
              <w:rPr>
                <w:sz w:val="22"/>
                <w:szCs w:val="22"/>
              </w:rPr>
            </w:pPr>
            <w:r w:rsidRPr="003A3D9E">
              <w:rPr>
                <w:sz w:val="22"/>
                <w:szCs w:val="22"/>
              </w:rPr>
              <w:t xml:space="preserve">Integer value (value in hours, value less than zero=disabled). Define a minimum </w:t>
            </w:r>
            <w:proofErr w:type="spellStart"/>
            <w:r w:rsidRPr="003A3D9E">
              <w:rPr>
                <w:sz w:val="22"/>
                <w:szCs w:val="22"/>
              </w:rPr>
              <w:t>Workpackage</w:t>
            </w:r>
            <w:proofErr w:type="spellEnd"/>
            <w:r w:rsidRPr="003A3D9E">
              <w:rPr>
                <w:sz w:val="22"/>
                <w:szCs w:val="22"/>
              </w:rPr>
              <w:t xml:space="preserve"> </w:t>
            </w:r>
            <w:proofErr w:type="spellStart"/>
            <w:r w:rsidRPr="003A3D9E">
              <w:rPr>
                <w:sz w:val="22"/>
                <w:szCs w:val="22"/>
              </w:rPr>
              <w:t>groundtime</w:t>
            </w:r>
            <w:proofErr w:type="spellEnd"/>
            <w:r w:rsidRPr="003A3D9E">
              <w:rPr>
                <w:sz w:val="22"/>
                <w:szCs w:val="22"/>
              </w:rPr>
              <w:t xml:space="preserve"> in hours to be considered as non-flying time in the expected date calculation of maintenance events. In case a </w:t>
            </w:r>
            <w:proofErr w:type="spellStart"/>
            <w:r w:rsidRPr="003A3D9E">
              <w:rPr>
                <w:sz w:val="22"/>
                <w:szCs w:val="22"/>
              </w:rPr>
              <w:t>Workpackage</w:t>
            </w:r>
            <w:proofErr w:type="spellEnd"/>
            <w:r w:rsidRPr="003A3D9E">
              <w:rPr>
                <w:sz w:val="22"/>
                <w:szCs w:val="22"/>
              </w:rPr>
              <w:t xml:space="preserve"> </w:t>
            </w:r>
            <w:proofErr w:type="spellStart"/>
            <w:r w:rsidRPr="003A3D9E">
              <w:rPr>
                <w:sz w:val="22"/>
                <w:szCs w:val="22"/>
              </w:rPr>
              <w:t>groundtime</w:t>
            </w:r>
            <w:proofErr w:type="spellEnd"/>
            <w:r w:rsidRPr="003A3D9E">
              <w:rPr>
                <w:sz w:val="22"/>
                <w:szCs w:val="22"/>
              </w:rPr>
              <w:t xml:space="preserve"> is equal to or exceeds the defined amount in this parameter, this </w:t>
            </w:r>
            <w:proofErr w:type="spellStart"/>
            <w:r w:rsidRPr="003A3D9E">
              <w:rPr>
                <w:sz w:val="22"/>
                <w:szCs w:val="22"/>
              </w:rPr>
              <w:t>groundtime</w:t>
            </w:r>
            <w:proofErr w:type="spellEnd"/>
            <w:r w:rsidRPr="003A3D9E">
              <w:rPr>
                <w:sz w:val="22"/>
                <w:szCs w:val="22"/>
              </w:rPr>
              <w:t xml:space="preserve"> will be considered as non-flying time in the expected date calculation of Flight Hours (FH) and Flight Cycles (FC) for maintenance events which are due after the start date and time of the </w:t>
            </w:r>
            <w:proofErr w:type="spellStart"/>
            <w:r w:rsidRPr="003A3D9E">
              <w:rPr>
                <w:sz w:val="22"/>
                <w:szCs w:val="22"/>
              </w:rPr>
              <w:t>Workpackage</w:t>
            </w:r>
            <w:proofErr w:type="spellEnd"/>
            <w:r w:rsidRPr="003A3D9E">
              <w:rPr>
                <w:sz w:val="22"/>
                <w:szCs w:val="22"/>
              </w:rPr>
              <w:t xml:space="preserve">. </w:t>
            </w:r>
            <w:proofErr w:type="spellStart"/>
            <w:r w:rsidRPr="003A3D9E">
              <w:rPr>
                <w:sz w:val="22"/>
                <w:szCs w:val="22"/>
              </w:rPr>
              <w:t>Workpackages</w:t>
            </w:r>
            <w:proofErr w:type="spellEnd"/>
            <w:r w:rsidRPr="003A3D9E">
              <w:rPr>
                <w:sz w:val="22"/>
                <w:szCs w:val="22"/>
              </w:rPr>
              <w:t xml:space="preserve"> ground times are only considered for the time range where the expected date is calculated based on daily average. For the time range where the expected date calculation is based on future flights, the </w:t>
            </w:r>
            <w:proofErr w:type="spellStart"/>
            <w:r w:rsidRPr="003A3D9E">
              <w:rPr>
                <w:sz w:val="22"/>
                <w:szCs w:val="22"/>
              </w:rPr>
              <w:t>Workpackage</w:t>
            </w:r>
            <w:proofErr w:type="spellEnd"/>
            <w:r w:rsidRPr="003A3D9E">
              <w:rPr>
                <w:sz w:val="22"/>
                <w:szCs w:val="22"/>
              </w:rPr>
              <w:t xml:space="preserve"> ground time is not considered.</w:t>
            </w:r>
          </w:p>
          <w:p w14:paraId="408CFCD4" w14:textId="7B8B6291" w:rsidR="00AF5E58" w:rsidRPr="003A3D9E" w:rsidRDefault="00AF5E58" w:rsidP="00AF5E58">
            <w:pPr>
              <w:rPr>
                <w:sz w:val="22"/>
                <w:szCs w:val="22"/>
              </w:rPr>
            </w:pPr>
            <w:r w:rsidRPr="003A3D9E">
              <w:rPr>
                <w:sz w:val="22"/>
                <w:szCs w:val="22"/>
              </w:rPr>
              <w:t>Double value (value in days, value not defined or less than zero = default value = 15 days). It defines the number of days considered so that the forecast entries are flagged as "to be recalculated" after a counter update. This number of days is added to the current date in order to find the forecast entries for which the expected date is lower than the targeted date calculated.</w:t>
            </w:r>
          </w:p>
          <w:p w14:paraId="7A7C2C99" w14:textId="70DBB668" w:rsidR="00AF5E58" w:rsidRPr="003A3D9E" w:rsidRDefault="00AF5E58" w:rsidP="003A3D9E">
            <w:pPr>
              <w:rPr>
                <w:sz w:val="22"/>
                <w:szCs w:val="22"/>
              </w:rPr>
            </w:pPr>
            <w:r w:rsidRPr="003A3D9E">
              <w:rPr>
                <w:sz w:val="22"/>
                <w:szCs w:val="22"/>
              </w:rPr>
              <w:t>String value (value not defined or not a number format = default value = 200)</w:t>
            </w:r>
            <w:r w:rsidR="003A3D9E" w:rsidRPr="003A3D9E">
              <w:rPr>
                <w:sz w:val="22"/>
                <w:szCs w:val="22"/>
              </w:rPr>
              <w:t xml:space="preserve">: </w:t>
            </w:r>
            <w:r w:rsidRPr="003A3D9E">
              <w:rPr>
                <w:sz w:val="22"/>
                <w:szCs w:val="22"/>
              </w:rPr>
              <w:t xml:space="preserve">During the forecast calculation of Part Replacement events, the system has to consolidate all rotables from the assembly tree and therefore has to handle a large list of PSNs. In order to improve the performance of database queries based on this list of PSNs, queries are split in sub-queries of a limited amount of PSNs. This parameter </w:t>
            </w:r>
            <w:r w:rsidRPr="003A3D9E">
              <w:rPr>
                <w:sz w:val="22"/>
                <w:szCs w:val="22"/>
              </w:rPr>
              <w:lastRenderedPageBreak/>
              <w:t>defines the maximum number of PSNs to be considered by each sub-query. WARNING: this value must be defined with care because it has a significant impact on the performance. It must not be changed, unless it has specifically been recommended by Swiss AS.</w:t>
            </w:r>
          </w:p>
        </w:tc>
        <w:tc>
          <w:tcPr>
            <w:tcW w:w="1559" w:type="dxa"/>
          </w:tcPr>
          <w:p w14:paraId="43BDA45D" w14:textId="77777777" w:rsidR="00AF5E58" w:rsidRPr="003A3D9E" w:rsidRDefault="00AF5E58" w:rsidP="00AF5E58">
            <w:pPr>
              <w:spacing w:after="0"/>
              <w:rPr>
                <w:sz w:val="22"/>
                <w:szCs w:val="22"/>
              </w:rPr>
            </w:pPr>
            <w:r w:rsidRPr="003A3D9E">
              <w:rPr>
                <w:sz w:val="22"/>
                <w:szCs w:val="22"/>
              </w:rPr>
              <w:lastRenderedPageBreak/>
              <w:t>Int = 24,</w:t>
            </w:r>
          </w:p>
          <w:p w14:paraId="29F586AE" w14:textId="77777777" w:rsidR="00AF5E58" w:rsidRPr="003A3D9E" w:rsidRDefault="00AF5E58" w:rsidP="00AF5E58">
            <w:pPr>
              <w:spacing w:after="0"/>
              <w:rPr>
                <w:sz w:val="22"/>
                <w:szCs w:val="22"/>
              </w:rPr>
            </w:pPr>
            <w:r w:rsidRPr="003A3D9E">
              <w:rPr>
                <w:sz w:val="22"/>
                <w:szCs w:val="22"/>
              </w:rPr>
              <w:t>Float = 15.00,</w:t>
            </w:r>
          </w:p>
          <w:p w14:paraId="08C7D0D6" w14:textId="06A6360C" w:rsidR="00AF5E58" w:rsidRPr="003A3D9E" w:rsidRDefault="00AF5E58" w:rsidP="00AF5E58">
            <w:pPr>
              <w:spacing w:after="0"/>
              <w:rPr>
                <w:sz w:val="22"/>
                <w:szCs w:val="22"/>
              </w:rPr>
            </w:pPr>
            <w:r w:rsidRPr="003A3D9E">
              <w:rPr>
                <w:sz w:val="22"/>
                <w:szCs w:val="22"/>
              </w:rPr>
              <w:t>String =200</w:t>
            </w:r>
          </w:p>
        </w:tc>
      </w:tr>
      <w:tr w:rsidR="00AF5E58" w:rsidRPr="003A3D9E" w14:paraId="5C02AF60" w14:textId="77777777" w:rsidTr="00AF5E58">
        <w:trPr>
          <w:cnfStyle w:val="000000010000" w:firstRow="0" w:lastRow="0" w:firstColumn="0" w:lastColumn="0" w:oddVBand="0" w:evenVBand="0" w:oddHBand="0" w:evenHBand="1" w:firstRowFirstColumn="0" w:firstRowLastColumn="0" w:lastRowFirstColumn="0" w:lastRowLastColumn="0"/>
        </w:trPr>
        <w:tc>
          <w:tcPr>
            <w:tcW w:w="1394" w:type="dxa"/>
          </w:tcPr>
          <w:p w14:paraId="42EB4654" w14:textId="60D012A6" w:rsidR="00AF5E58" w:rsidRPr="003A3D9E" w:rsidRDefault="00AF5E58" w:rsidP="00AF5E58">
            <w:pPr>
              <w:rPr>
                <w:sz w:val="22"/>
                <w:szCs w:val="22"/>
              </w:rPr>
            </w:pPr>
            <w:r w:rsidRPr="003A3D9E">
              <w:rPr>
                <w:rFonts w:cstheme="minorHAnsi"/>
                <w:sz w:val="22"/>
                <w:szCs w:val="22"/>
              </w:rPr>
              <w:t>1687</w:t>
            </w:r>
          </w:p>
        </w:tc>
        <w:tc>
          <w:tcPr>
            <w:tcW w:w="2570" w:type="dxa"/>
          </w:tcPr>
          <w:p w14:paraId="56F5CE18" w14:textId="296861BE" w:rsidR="00AF5E58" w:rsidRPr="003A3D9E" w:rsidRDefault="00AF5E58" w:rsidP="00AF5E58">
            <w:pPr>
              <w:rPr>
                <w:sz w:val="22"/>
                <w:szCs w:val="22"/>
              </w:rPr>
            </w:pPr>
            <w:r w:rsidRPr="003A3D9E">
              <w:rPr>
                <w:rFonts w:cstheme="minorHAnsi"/>
                <w:sz w:val="22"/>
                <w:szCs w:val="22"/>
              </w:rPr>
              <w:t xml:space="preserve">Activate the </w:t>
            </w:r>
            <w:proofErr w:type="spellStart"/>
            <w:r w:rsidRPr="003A3D9E">
              <w:rPr>
                <w:rFonts w:cstheme="minorHAnsi"/>
                <w:sz w:val="22"/>
                <w:szCs w:val="22"/>
              </w:rPr>
              <w:t>NullLegsFiller</w:t>
            </w:r>
            <w:proofErr w:type="spellEnd"/>
            <w:r w:rsidRPr="003A3D9E">
              <w:rPr>
                <w:rFonts w:cstheme="minorHAnsi"/>
                <w:sz w:val="22"/>
                <w:szCs w:val="22"/>
              </w:rPr>
              <w:t xml:space="preserve"> daemon</w:t>
            </w:r>
          </w:p>
        </w:tc>
        <w:tc>
          <w:tcPr>
            <w:tcW w:w="3828" w:type="dxa"/>
          </w:tcPr>
          <w:p w14:paraId="2EF056CC" w14:textId="247A7E08" w:rsidR="00AF5E58" w:rsidRPr="003A3D9E" w:rsidRDefault="00AF5E58" w:rsidP="00AF5E58">
            <w:pPr>
              <w:rPr>
                <w:sz w:val="22"/>
                <w:szCs w:val="22"/>
              </w:rPr>
            </w:pPr>
            <w:r w:rsidRPr="003A3D9E">
              <w:rPr>
                <w:rFonts w:cstheme="minorHAnsi"/>
                <w:sz w:val="22"/>
                <w:szCs w:val="22"/>
              </w:rPr>
              <w:t>The activation of the</w:t>
            </w:r>
            <w:r w:rsidRPr="003A3D9E">
              <w:rPr>
                <w:sz w:val="22"/>
                <w:szCs w:val="22"/>
              </w:rPr>
              <w:t xml:space="preserve"> </w:t>
            </w:r>
            <w:proofErr w:type="spellStart"/>
            <w:r w:rsidRPr="003A3D9E">
              <w:rPr>
                <w:rFonts w:cstheme="minorHAnsi"/>
                <w:sz w:val="22"/>
                <w:szCs w:val="22"/>
              </w:rPr>
              <w:t>NullLegsFiller</w:t>
            </w:r>
            <w:proofErr w:type="spellEnd"/>
            <w:r w:rsidRPr="003A3D9E">
              <w:rPr>
                <w:rFonts w:cstheme="minorHAnsi"/>
                <w:sz w:val="22"/>
                <w:szCs w:val="22"/>
              </w:rPr>
              <w:t xml:space="preserve"> daemon impacts the calculation of the next due date (using counters other than calendar days) for those aircrafts with days in the past with no flight activity. Without null leg, the average daily values are applied for those days in the forecast computation.</w:t>
            </w:r>
          </w:p>
        </w:tc>
        <w:tc>
          <w:tcPr>
            <w:tcW w:w="1559" w:type="dxa"/>
          </w:tcPr>
          <w:p w14:paraId="553E8F0C" w14:textId="14F25A0D" w:rsidR="00AF5E58" w:rsidRPr="003A3D9E" w:rsidRDefault="00AF5E58" w:rsidP="00AF5E58">
            <w:pPr>
              <w:spacing w:after="0"/>
              <w:rPr>
                <w:sz w:val="22"/>
                <w:szCs w:val="22"/>
              </w:rPr>
            </w:pPr>
            <w:r w:rsidRPr="003A3D9E">
              <w:rPr>
                <w:rFonts w:cstheme="minorHAnsi"/>
                <w:sz w:val="22"/>
                <w:szCs w:val="22"/>
              </w:rPr>
              <w:t>String</w:t>
            </w:r>
            <w:r w:rsidR="00A73AEA" w:rsidRPr="003A3D9E">
              <w:rPr>
                <w:rFonts w:cstheme="minorHAnsi"/>
                <w:sz w:val="22"/>
                <w:szCs w:val="22"/>
              </w:rPr>
              <w:t xml:space="preserve"> </w:t>
            </w:r>
            <w:r w:rsidRPr="003A3D9E">
              <w:rPr>
                <w:rFonts w:cstheme="minorHAnsi"/>
                <w:sz w:val="22"/>
                <w:szCs w:val="22"/>
              </w:rPr>
              <w:t>=</w:t>
            </w:r>
            <w:r w:rsidR="00A73AEA" w:rsidRPr="003A3D9E">
              <w:rPr>
                <w:rFonts w:cstheme="minorHAnsi"/>
                <w:sz w:val="22"/>
                <w:szCs w:val="22"/>
              </w:rPr>
              <w:t xml:space="preserve"> </w:t>
            </w:r>
            <w:r w:rsidRPr="003A3D9E">
              <w:rPr>
                <w:rFonts w:cstheme="minorHAnsi"/>
                <w:sz w:val="22"/>
                <w:szCs w:val="22"/>
              </w:rPr>
              <w:t>Y</w:t>
            </w: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0"/>
      <w:bookmarkStart w:id="21" w:name="_Toc167962143"/>
      <w:r w:rsidRPr="0019283C">
        <w:rPr>
          <w:rFonts w:asciiTheme="minorHAnsi" w:hAnsiTheme="minorHAnsi" w:cstheme="minorHAnsi"/>
          <w:sz w:val="22"/>
          <w:szCs w:val="22"/>
        </w:rPr>
        <w:t>Workflows</w:t>
      </w:r>
      <w:bookmarkEnd w:id="20"/>
      <w:bookmarkEnd w:id="21"/>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4961"/>
        <w:gridCol w:w="2977"/>
      </w:tblGrid>
      <w:tr w:rsidR="00EC2942" w:rsidRPr="0019283C" w14:paraId="1AB92EA0" w14:textId="77777777" w:rsidTr="00A73AEA">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45C38">
            <w:pPr>
              <w:rPr>
                <w:rFonts w:cstheme="minorHAnsi"/>
                <w:sz w:val="22"/>
                <w:szCs w:val="22"/>
              </w:rPr>
            </w:pPr>
            <w:r w:rsidRPr="0019283C">
              <w:rPr>
                <w:rFonts w:cstheme="minorHAnsi"/>
                <w:sz w:val="22"/>
                <w:szCs w:val="22"/>
              </w:rPr>
              <w:t>Workflow Number</w:t>
            </w:r>
          </w:p>
        </w:tc>
        <w:tc>
          <w:tcPr>
            <w:tcW w:w="4961" w:type="dxa"/>
          </w:tcPr>
          <w:p w14:paraId="691FAB64" w14:textId="77777777" w:rsidR="00EC2942" w:rsidRPr="0019283C" w:rsidRDefault="00EC2942" w:rsidP="00F45C38">
            <w:pPr>
              <w:rPr>
                <w:rFonts w:cstheme="minorHAnsi"/>
                <w:sz w:val="22"/>
                <w:szCs w:val="22"/>
              </w:rPr>
            </w:pPr>
            <w:r w:rsidRPr="0019283C">
              <w:rPr>
                <w:rFonts w:cstheme="minorHAnsi"/>
                <w:sz w:val="22"/>
                <w:szCs w:val="22"/>
              </w:rPr>
              <w:t>Workflow Name</w:t>
            </w:r>
          </w:p>
        </w:tc>
        <w:tc>
          <w:tcPr>
            <w:tcW w:w="2977" w:type="dxa"/>
          </w:tcPr>
          <w:p w14:paraId="7EFF1442" w14:textId="6C621DF5" w:rsidR="00EC2942" w:rsidRPr="0019283C" w:rsidRDefault="001A5AAD" w:rsidP="00F45C38">
            <w:pPr>
              <w:rPr>
                <w:rFonts w:cstheme="minorHAnsi"/>
                <w:sz w:val="22"/>
                <w:szCs w:val="22"/>
              </w:rPr>
            </w:pPr>
            <w:r>
              <w:rPr>
                <w:rFonts w:cstheme="minorHAnsi"/>
                <w:sz w:val="22"/>
                <w:szCs w:val="22"/>
              </w:rPr>
              <w:t>Notes</w:t>
            </w:r>
          </w:p>
        </w:tc>
      </w:tr>
      <w:tr w:rsidR="00A73AEA" w:rsidRPr="0019283C" w14:paraId="1ABD4844" w14:textId="77777777" w:rsidTr="00A73AEA">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7BD3C82B" w:rsidR="00A73AEA" w:rsidRPr="0019283C" w:rsidRDefault="00A73AEA" w:rsidP="00A73AEA">
            <w:pPr>
              <w:rPr>
                <w:rFonts w:cstheme="minorHAnsi"/>
                <w:sz w:val="22"/>
                <w:szCs w:val="22"/>
              </w:rPr>
            </w:pPr>
            <w:r>
              <w:rPr>
                <w:rFonts w:cstheme="minorHAnsi"/>
                <w:sz w:val="22"/>
                <w:szCs w:val="22"/>
              </w:rPr>
              <w:t>43</w:t>
            </w:r>
          </w:p>
        </w:tc>
        <w:tc>
          <w:tcPr>
            <w:tcW w:w="4961" w:type="dxa"/>
          </w:tcPr>
          <w:p w14:paraId="6FDB8175" w14:textId="06B3151B" w:rsidR="00A73AEA" w:rsidRPr="0019283C" w:rsidRDefault="00A73AEA" w:rsidP="00A73AEA">
            <w:pPr>
              <w:rPr>
                <w:rFonts w:cstheme="minorHAnsi"/>
                <w:sz w:val="22"/>
                <w:szCs w:val="22"/>
              </w:rPr>
            </w:pPr>
            <w:r w:rsidRPr="00CE6D75">
              <w:rPr>
                <w:rFonts w:cstheme="minorHAnsi"/>
                <w:sz w:val="22"/>
                <w:szCs w:val="22"/>
              </w:rPr>
              <w:t xml:space="preserve">Publish a </w:t>
            </w:r>
            <w:proofErr w:type="spellStart"/>
            <w:r w:rsidRPr="00CE6D75">
              <w:rPr>
                <w:rFonts w:cstheme="minorHAnsi"/>
                <w:sz w:val="22"/>
                <w:szCs w:val="22"/>
              </w:rPr>
              <w:t>Workpackage</w:t>
            </w:r>
            <w:proofErr w:type="spellEnd"/>
          </w:p>
        </w:tc>
        <w:tc>
          <w:tcPr>
            <w:tcW w:w="2977" w:type="dxa"/>
          </w:tcPr>
          <w:p w14:paraId="53024FD4" w14:textId="77777777" w:rsidR="00A73AEA" w:rsidRPr="0019283C" w:rsidRDefault="00A73AEA" w:rsidP="00A73AEA">
            <w:pPr>
              <w:rPr>
                <w:rFonts w:cstheme="minorHAnsi"/>
                <w:sz w:val="22"/>
                <w:szCs w:val="22"/>
              </w:rPr>
            </w:pPr>
          </w:p>
        </w:tc>
      </w:tr>
      <w:tr w:rsidR="00A73AEA" w:rsidRPr="0019283C" w14:paraId="01479043" w14:textId="77777777" w:rsidTr="00A73AEA">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1F3D6D79" w:rsidR="00A73AEA" w:rsidRPr="0019283C" w:rsidRDefault="00A73AEA" w:rsidP="00A73AEA">
            <w:pPr>
              <w:rPr>
                <w:rFonts w:cstheme="minorHAnsi"/>
                <w:sz w:val="22"/>
                <w:szCs w:val="22"/>
              </w:rPr>
            </w:pPr>
            <w:r>
              <w:rPr>
                <w:rFonts w:cstheme="minorHAnsi"/>
                <w:sz w:val="22"/>
                <w:szCs w:val="22"/>
              </w:rPr>
              <w:t>98</w:t>
            </w:r>
          </w:p>
        </w:tc>
        <w:tc>
          <w:tcPr>
            <w:tcW w:w="4961" w:type="dxa"/>
          </w:tcPr>
          <w:p w14:paraId="50188ED1" w14:textId="129D8B6F" w:rsidR="00A73AEA" w:rsidRPr="0019283C" w:rsidRDefault="00A73AEA" w:rsidP="00A73AEA">
            <w:pPr>
              <w:rPr>
                <w:rFonts w:cstheme="minorHAnsi"/>
                <w:sz w:val="22"/>
                <w:szCs w:val="22"/>
              </w:rPr>
            </w:pPr>
            <w:r w:rsidRPr="00CE6D75">
              <w:rPr>
                <w:rFonts w:cstheme="minorHAnsi"/>
                <w:sz w:val="22"/>
                <w:szCs w:val="22"/>
              </w:rPr>
              <w:t xml:space="preserve">After saving, deleting and creating a </w:t>
            </w:r>
            <w:proofErr w:type="spellStart"/>
            <w:r>
              <w:rPr>
                <w:rFonts w:cstheme="minorHAnsi"/>
                <w:sz w:val="22"/>
                <w:szCs w:val="22"/>
              </w:rPr>
              <w:t>W</w:t>
            </w:r>
            <w:r w:rsidRPr="00CE6D75">
              <w:rPr>
                <w:rFonts w:cstheme="minorHAnsi"/>
                <w:sz w:val="22"/>
                <w:szCs w:val="22"/>
              </w:rPr>
              <w:t>orkpackage</w:t>
            </w:r>
            <w:proofErr w:type="spellEnd"/>
          </w:p>
        </w:tc>
        <w:tc>
          <w:tcPr>
            <w:tcW w:w="2977" w:type="dxa"/>
          </w:tcPr>
          <w:p w14:paraId="592BD2EC" w14:textId="77777777" w:rsidR="00A73AEA" w:rsidRPr="0019283C" w:rsidRDefault="00A73AEA" w:rsidP="00A73AEA">
            <w:pPr>
              <w:rPr>
                <w:rFonts w:cstheme="minorHAnsi"/>
                <w:sz w:val="22"/>
                <w:szCs w:val="22"/>
              </w:rPr>
            </w:pPr>
          </w:p>
        </w:tc>
      </w:tr>
      <w:tr w:rsidR="00A73AEA" w:rsidRPr="0019283C" w14:paraId="706D36F4" w14:textId="77777777" w:rsidTr="00A73AEA">
        <w:trPr>
          <w:cnfStyle w:val="000000100000" w:firstRow="0" w:lastRow="0" w:firstColumn="0" w:lastColumn="0" w:oddVBand="0" w:evenVBand="0" w:oddHBand="1" w:evenHBand="0" w:firstRowFirstColumn="0" w:firstRowLastColumn="0" w:lastRowFirstColumn="0" w:lastRowLastColumn="0"/>
        </w:trPr>
        <w:tc>
          <w:tcPr>
            <w:tcW w:w="1413" w:type="dxa"/>
          </w:tcPr>
          <w:p w14:paraId="1CCFB433" w14:textId="28E21B5D" w:rsidR="00A73AEA" w:rsidRDefault="00A73AEA" w:rsidP="00A73AEA">
            <w:pPr>
              <w:rPr>
                <w:rFonts w:cstheme="minorHAnsi"/>
                <w:sz w:val="22"/>
                <w:szCs w:val="22"/>
              </w:rPr>
            </w:pPr>
            <w:r>
              <w:rPr>
                <w:rFonts w:cstheme="minorHAnsi"/>
                <w:sz w:val="22"/>
                <w:szCs w:val="22"/>
              </w:rPr>
              <w:t>158</w:t>
            </w:r>
          </w:p>
        </w:tc>
        <w:tc>
          <w:tcPr>
            <w:tcW w:w="4961" w:type="dxa"/>
          </w:tcPr>
          <w:p w14:paraId="6740BA6D" w14:textId="054087D8" w:rsidR="00A73AEA" w:rsidRPr="00CE6D75" w:rsidRDefault="00A73AEA" w:rsidP="00A73AEA">
            <w:pPr>
              <w:rPr>
                <w:rFonts w:cstheme="minorHAnsi"/>
                <w:sz w:val="22"/>
                <w:szCs w:val="22"/>
              </w:rPr>
            </w:pPr>
            <w:r w:rsidRPr="00CE6D75">
              <w:rPr>
                <w:rFonts w:cstheme="minorHAnsi"/>
                <w:sz w:val="22"/>
                <w:szCs w:val="22"/>
              </w:rPr>
              <w:t xml:space="preserve">After </w:t>
            </w:r>
            <w:proofErr w:type="spellStart"/>
            <w:r>
              <w:rPr>
                <w:rFonts w:cstheme="minorHAnsi"/>
                <w:sz w:val="22"/>
                <w:szCs w:val="22"/>
              </w:rPr>
              <w:t>d</w:t>
            </w:r>
            <w:r w:rsidRPr="00CE6D75">
              <w:rPr>
                <w:rFonts w:cstheme="minorHAnsi"/>
                <w:sz w:val="22"/>
                <w:szCs w:val="22"/>
              </w:rPr>
              <w:t>eassigning</w:t>
            </w:r>
            <w:proofErr w:type="spellEnd"/>
            <w:r w:rsidRPr="00CE6D75">
              <w:rPr>
                <w:rFonts w:cstheme="minorHAnsi"/>
                <w:sz w:val="22"/>
                <w:szCs w:val="22"/>
              </w:rPr>
              <w:t xml:space="preserve"> Events from a </w:t>
            </w:r>
            <w:proofErr w:type="spellStart"/>
            <w:r w:rsidRPr="00CE6D75">
              <w:rPr>
                <w:rFonts w:cstheme="minorHAnsi"/>
                <w:sz w:val="22"/>
                <w:szCs w:val="22"/>
              </w:rPr>
              <w:t>Workpackage</w:t>
            </w:r>
            <w:proofErr w:type="spellEnd"/>
          </w:p>
        </w:tc>
        <w:tc>
          <w:tcPr>
            <w:tcW w:w="2977" w:type="dxa"/>
          </w:tcPr>
          <w:p w14:paraId="393CE6C0" w14:textId="77777777" w:rsidR="00A73AEA" w:rsidRPr="0019283C" w:rsidRDefault="00A73AEA" w:rsidP="00A73AEA">
            <w:pPr>
              <w:rPr>
                <w:rFonts w:cstheme="minorHAnsi"/>
                <w:sz w:val="22"/>
                <w:szCs w:val="22"/>
              </w:rPr>
            </w:pPr>
          </w:p>
        </w:tc>
      </w:tr>
      <w:tr w:rsidR="00A73AEA" w:rsidRPr="0019283C" w14:paraId="79A4837E" w14:textId="77777777" w:rsidTr="00A73AEA">
        <w:trPr>
          <w:cnfStyle w:val="000000010000" w:firstRow="0" w:lastRow="0" w:firstColumn="0" w:lastColumn="0" w:oddVBand="0" w:evenVBand="0" w:oddHBand="0" w:evenHBand="1" w:firstRowFirstColumn="0" w:firstRowLastColumn="0" w:lastRowFirstColumn="0" w:lastRowLastColumn="0"/>
        </w:trPr>
        <w:tc>
          <w:tcPr>
            <w:tcW w:w="1413" w:type="dxa"/>
          </w:tcPr>
          <w:p w14:paraId="7EBCD6AA" w14:textId="0CF60E18" w:rsidR="00A73AEA" w:rsidRDefault="00A73AEA" w:rsidP="00A73AEA">
            <w:pPr>
              <w:rPr>
                <w:rFonts w:cstheme="minorHAnsi"/>
                <w:sz w:val="22"/>
                <w:szCs w:val="22"/>
              </w:rPr>
            </w:pPr>
            <w:r>
              <w:rPr>
                <w:rFonts w:cstheme="minorHAnsi"/>
                <w:sz w:val="22"/>
                <w:szCs w:val="22"/>
              </w:rPr>
              <w:t>307</w:t>
            </w:r>
          </w:p>
        </w:tc>
        <w:tc>
          <w:tcPr>
            <w:tcW w:w="4961" w:type="dxa"/>
          </w:tcPr>
          <w:p w14:paraId="2D843617" w14:textId="21E05492" w:rsidR="00A73AEA" w:rsidRPr="00CE6D75" w:rsidRDefault="00A73AEA" w:rsidP="00A73AEA">
            <w:pPr>
              <w:rPr>
                <w:rFonts w:cstheme="minorHAnsi"/>
                <w:sz w:val="22"/>
                <w:szCs w:val="22"/>
              </w:rPr>
            </w:pPr>
            <w:r w:rsidRPr="00CE6D75">
              <w:rPr>
                <w:rFonts w:cstheme="minorHAnsi"/>
                <w:sz w:val="22"/>
                <w:szCs w:val="22"/>
              </w:rPr>
              <w:t xml:space="preserve">Before </w:t>
            </w:r>
            <w:r>
              <w:rPr>
                <w:rFonts w:cstheme="minorHAnsi"/>
                <w:sz w:val="22"/>
                <w:szCs w:val="22"/>
              </w:rPr>
              <w:t>a</w:t>
            </w:r>
            <w:r w:rsidRPr="00CE6D75">
              <w:rPr>
                <w:rFonts w:cstheme="minorHAnsi"/>
                <w:sz w:val="22"/>
                <w:szCs w:val="22"/>
              </w:rPr>
              <w:t xml:space="preserve">ssigning Events to a </w:t>
            </w:r>
            <w:proofErr w:type="spellStart"/>
            <w:r w:rsidRPr="00CE6D75">
              <w:rPr>
                <w:rFonts w:cstheme="minorHAnsi"/>
                <w:sz w:val="22"/>
                <w:szCs w:val="22"/>
              </w:rPr>
              <w:t>Workpackage</w:t>
            </w:r>
            <w:proofErr w:type="spellEnd"/>
          </w:p>
        </w:tc>
        <w:tc>
          <w:tcPr>
            <w:tcW w:w="2977" w:type="dxa"/>
          </w:tcPr>
          <w:p w14:paraId="441BCD6C" w14:textId="77777777" w:rsidR="00A73AEA" w:rsidRPr="0019283C" w:rsidRDefault="00A73AEA" w:rsidP="00A73AEA">
            <w:pPr>
              <w:rPr>
                <w:rFonts w:cstheme="minorHAnsi"/>
                <w:sz w:val="22"/>
                <w:szCs w:val="22"/>
              </w:rPr>
            </w:pPr>
          </w:p>
        </w:tc>
      </w:tr>
      <w:tr w:rsidR="00A73AEA" w:rsidRPr="0019283C" w14:paraId="151DF9E9" w14:textId="77777777" w:rsidTr="00A73AEA">
        <w:trPr>
          <w:cnfStyle w:val="000000100000" w:firstRow="0" w:lastRow="0" w:firstColumn="0" w:lastColumn="0" w:oddVBand="0" w:evenVBand="0" w:oddHBand="1" w:evenHBand="0" w:firstRowFirstColumn="0" w:firstRowLastColumn="0" w:lastRowFirstColumn="0" w:lastRowLastColumn="0"/>
        </w:trPr>
        <w:tc>
          <w:tcPr>
            <w:tcW w:w="1413" w:type="dxa"/>
          </w:tcPr>
          <w:p w14:paraId="179D4668" w14:textId="010135C0" w:rsidR="00A73AEA" w:rsidRDefault="00A73AEA" w:rsidP="00A73AEA">
            <w:pPr>
              <w:rPr>
                <w:rFonts w:cstheme="minorHAnsi"/>
                <w:sz w:val="22"/>
                <w:szCs w:val="22"/>
              </w:rPr>
            </w:pPr>
            <w:r>
              <w:rPr>
                <w:rFonts w:cstheme="minorHAnsi"/>
                <w:sz w:val="22"/>
                <w:szCs w:val="22"/>
              </w:rPr>
              <w:t>325</w:t>
            </w:r>
          </w:p>
        </w:tc>
        <w:tc>
          <w:tcPr>
            <w:tcW w:w="4961" w:type="dxa"/>
          </w:tcPr>
          <w:p w14:paraId="07A2CE6A" w14:textId="5BA2E40F" w:rsidR="00A73AEA" w:rsidRPr="00CE6D75" w:rsidRDefault="00A73AEA" w:rsidP="00A73AEA">
            <w:pPr>
              <w:rPr>
                <w:rFonts w:cstheme="minorHAnsi"/>
                <w:sz w:val="22"/>
                <w:szCs w:val="22"/>
              </w:rPr>
            </w:pPr>
            <w:r w:rsidRPr="00CE6D75">
              <w:rPr>
                <w:rFonts w:cstheme="minorHAnsi"/>
                <w:sz w:val="22"/>
                <w:szCs w:val="22"/>
              </w:rPr>
              <w:t xml:space="preserve">Before saving, deleting and creating a </w:t>
            </w:r>
            <w:proofErr w:type="spellStart"/>
            <w:r>
              <w:rPr>
                <w:rFonts w:cstheme="minorHAnsi"/>
                <w:sz w:val="22"/>
                <w:szCs w:val="22"/>
              </w:rPr>
              <w:t>W</w:t>
            </w:r>
            <w:r w:rsidRPr="00CE6D75">
              <w:rPr>
                <w:rFonts w:cstheme="minorHAnsi"/>
                <w:sz w:val="22"/>
                <w:szCs w:val="22"/>
              </w:rPr>
              <w:t>orkpackage</w:t>
            </w:r>
            <w:proofErr w:type="spellEnd"/>
          </w:p>
        </w:tc>
        <w:tc>
          <w:tcPr>
            <w:tcW w:w="2977" w:type="dxa"/>
          </w:tcPr>
          <w:p w14:paraId="0BD568B1" w14:textId="77777777" w:rsidR="00A73AEA" w:rsidRPr="0019283C" w:rsidRDefault="00A73AEA" w:rsidP="00A73AEA">
            <w:pPr>
              <w:rPr>
                <w:rFonts w:cstheme="minorHAnsi"/>
                <w:sz w:val="22"/>
                <w:szCs w:val="22"/>
              </w:rPr>
            </w:pPr>
          </w:p>
        </w:tc>
      </w:tr>
      <w:tr w:rsidR="00A73AEA" w:rsidRPr="0019283C" w14:paraId="430C3705" w14:textId="77777777" w:rsidTr="00A73AEA">
        <w:trPr>
          <w:cnfStyle w:val="000000010000" w:firstRow="0" w:lastRow="0" w:firstColumn="0" w:lastColumn="0" w:oddVBand="0" w:evenVBand="0" w:oddHBand="0" w:evenHBand="1" w:firstRowFirstColumn="0" w:firstRowLastColumn="0" w:lastRowFirstColumn="0" w:lastRowLastColumn="0"/>
        </w:trPr>
        <w:tc>
          <w:tcPr>
            <w:tcW w:w="1413" w:type="dxa"/>
          </w:tcPr>
          <w:p w14:paraId="2213148A" w14:textId="00FCD501" w:rsidR="00A73AEA" w:rsidRDefault="00A73AEA" w:rsidP="00A73AEA">
            <w:pPr>
              <w:rPr>
                <w:rFonts w:cstheme="minorHAnsi"/>
                <w:sz w:val="22"/>
                <w:szCs w:val="22"/>
              </w:rPr>
            </w:pPr>
            <w:r>
              <w:rPr>
                <w:rFonts w:cstheme="minorHAnsi"/>
                <w:sz w:val="22"/>
                <w:szCs w:val="22"/>
              </w:rPr>
              <w:t>370</w:t>
            </w:r>
          </w:p>
        </w:tc>
        <w:tc>
          <w:tcPr>
            <w:tcW w:w="4961" w:type="dxa"/>
          </w:tcPr>
          <w:p w14:paraId="5107AEC0" w14:textId="33088DD0" w:rsidR="00A73AEA" w:rsidRPr="00CE6D75" w:rsidRDefault="00A73AEA" w:rsidP="00A73AEA">
            <w:pPr>
              <w:rPr>
                <w:rFonts w:cstheme="minorHAnsi"/>
                <w:sz w:val="22"/>
                <w:szCs w:val="22"/>
              </w:rPr>
            </w:pPr>
            <w:r w:rsidRPr="00CE6D75">
              <w:rPr>
                <w:rFonts w:cstheme="minorHAnsi"/>
                <w:sz w:val="22"/>
                <w:szCs w:val="22"/>
              </w:rPr>
              <w:t xml:space="preserve">After </w:t>
            </w:r>
            <w:r>
              <w:rPr>
                <w:rFonts w:cstheme="minorHAnsi"/>
                <w:sz w:val="22"/>
                <w:szCs w:val="22"/>
              </w:rPr>
              <w:t>a</w:t>
            </w:r>
            <w:r w:rsidRPr="00CE6D75">
              <w:rPr>
                <w:rFonts w:cstheme="minorHAnsi"/>
                <w:sz w:val="22"/>
                <w:szCs w:val="22"/>
              </w:rPr>
              <w:t xml:space="preserve">ssigning Events to a </w:t>
            </w:r>
            <w:proofErr w:type="spellStart"/>
            <w:r w:rsidRPr="00CE6D75">
              <w:rPr>
                <w:rFonts w:cstheme="minorHAnsi"/>
                <w:sz w:val="22"/>
                <w:szCs w:val="22"/>
              </w:rPr>
              <w:t>Workpackage</w:t>
            </w:r>
            <w:proofErr w:type="spellEnd"/>
          </w:p>
        </w:tc>
        <w:tc>
          <w:tcPr>
            <w:tcW w:w="2977" w:type="dxa"/>
          </w:tcPr>
          <w:p w14:paraId="2EC7D391" w14:textId="77777777" w:rsidR="00A73AEA" w:rsidRPr="0019283C" w:rsidRDefault="00A73AEA" w:rsidP="00A73AEA">
            <w:pPr>
              <w:rPr>
                <w:rFonts w:cstheme="minorHAnsi"/>
                <w:sz w:val="22"/>
                <w:szCs w:val="22"/>
              </w:rPr>
            </w:pPr>
          </w:p>
        </w:tc>
      </w:tr>
      <w:tr w:rsidR="00A73AEA" w:rsidRPr="0019283C" w14:paraId="4ADF2171" w14:textId="77777777" w:rsidTr="00A73AEA">
        <w:trPr>
          <w:cnfStyle w:val="000000100000" w:firstRow="0" w:lastRow="0" w:firstColumn="0" w:lastColumn="0" w:oddVBand="0" w:evenVBand="0" w:oddHBand="1" w:evenHBand="0" w:firstRowFirstColumn="0" w:firstRowLastColumn="0" w:lastRowFirstColumn="0" w:lastRowLastColumn="0"/>
        </w:trPr>
        <w:tc>
          <w:tcPr>
            <w:tcW w:w="1413" w:type="dxa"/>
          </w:tcPr>
          <w:p w14:paraId="6B170EDE" w14:textId="15DBDBC9" w:rsidR="00A73AEA" w:rsidRDefault="00A73AEA" w:rsidP="00A73AEA">
            <w:pPr>
              <w:rPr>
                <w:rFonts w:cstheme="minorHAnsi"/>
                <w:sz w:val="22"/>
                <w:szCs w:val="22"/>
              </w:rPr>
            </w:pPr>
            <w:r>
              <w:rPr>
                <w:rFonts w:cstheme="minorHAnsi"/>
                <w:sz w:val="22"/>
                <w:szCs w:val="22"/>
              </w:rPr>
              <w:t>371</w:t>
            </w:r>
          </w:p>
        </w:tc>
        <w:tc>
          <w:tcPr>
            <w:tcW w:w="4961" w:type="dxa"/>
          </w:tcPr>
          <w:p w14:paraId="6EA243EC" w14:textId="352ACB2C" w:rsidR="00A73AEA" w:rsidRPr="00CE6D75" w:rsidRDefault="00A73AEA" w:rsidP="00A73AEA">
            <w:pPr>
              <w:rPr>
                <w:rFonts w:cstheme="minorHAnsi"/>
                <w:sz w:val="22"/>
                <w:szCs w:val="22"/>
              </w:rPr>
            </w:pPr>
            <w:r w:rsidRPr="00CE6D75">
              <w:rPr>
                <w:rFonts w:cstheme="minorHAnsi"/>
                <w:sz w:val="22"/>
                <w:szCs w:val="22"/>
              </w:rPr>
              <w:t xml:space="preserve">Before </w:t>
            </w:r>
            <w:proofErr w:type="spellStart"/>
            <w:r>
              <w:rPr>
                <w:rFonts w:cstheme="minorHAnsi"/>
                <w:sz w:val="22"/>
                <w:szCs w:val="22"/>
              </w:rPr>
              <w:t>d</w:t>
            </w:r>
            <w:r w:rsidRPr="00CE6D75">
              <w:rPr>
                <w:rFonts w:cstheme="minorHAnsi"/>
                <w:sz w:val="22"/>
                <w:szCs w:val="22"/>
              </w:rPr>
              <w:t>eassigning</w:t>
            </w:r>
            <w:proofErr w:type="spellEnd"/>
            <w:r w:rsidRPr="00CE6D75">
              <w:rPr>
                <w:rFonts w:cstheme="minorHAnsi"/>
                <w:sz w:val="22"/>
                <w:szCs w:val="22"/>
              </w:rPr>
              <w:t xml:space="preserve"> Events from a </w:t>
            </w:r>
            <w:proofErr w:type="spellStart"/>
            <w:r w:rsidRPr="00CE6D75">
              <w:rPr>
                <w:rFonts w:cstheme="minorHAnsi"/>
                <w:sz w:val="22"/>
                <w:szCs w:val="22"/>
              </w:rPr>
              <w:t>Workpackage</w:t>
            </w:r>
            <w:proofErr w:type="spellEnd"/>
          </w:p>
        </w:tc>
        <w:tc>
          <w:tcPr>
            <w:tcW w:w="2977" w:type="dxa"/>
          </w:tcPr>
          <w:p w14:paraId="62149684" w14:textId="77777777" w:rsidR="00A73AEA" w:rsidRPr="0019283C" w:rsidRDefault="00A73AEA" w:rsidP="00A73AEA">
            <w:pPr>
              <w:rPr>
                <w:rFonts w:cstheme="minorHAnsi"/>
                <w:sz w:val="22"/>
                <w:szCs w:val="22"/>
              </w:rPr>
            </w:pPr>
          </w:p>
        </w:tc>
      </w:tr>
      <w:tr w:rsidR="00A73AEA" w:rsidRPr="0019283C" w14:paraId="23C4FBC5" w14:textId="77777777" w:rsidTr="00A73AEA">
        <w:trPr>
          <w:cnfStyle w:val="000000010000" w:firstRow="0" w:lastRow="0" w:firstColumn="0" w:lastColumn="0" w:oddVBand="0" w:evenVBand="0" w:oddHBand="0" w:evenHBand="1" w:firstRowFirstColumn="0" w:firstRowLastColumn="0" w:lastRowFirstColumn="0" w:lastRowLastColumn="0"/>
        </w:trPr>
        <w:tc>
          <w:tcPr>
            <w:tcW w:w="1413" w:type="dxa"/>
          </w:tcPr>
          <w:p w14:paraId="28705EF8" w14:textId="1B928D55" w:rsidR="00A73AEA" w:rsidRDefault="00A73AEA" w:rsidP="00A73AEA">
            <w:pPr>
              <w:rPr>
                <w:rFonts w:cstheme="minorHAnsi"/>
                <w:sz w:val="22"/>
                <w:szCs w:val="22"/>
              </w:rPr>
            </w:pPr>
            <w:r>
              <w:rPr>
                <w:rFonts w:cstheme="minorHAnsi"/>
                <w:sz w:val="22"/>
                <w:szCs w:val="22"/>
              </w:rPr>
              <w:t>409</w:t>
            </w:r>
          </w:p>
        </w:tc>
        <w:tc>
          <w:tcPr>
            <w:tcW w:w="4961" w:type="dxa"/>
          </w:tcPr>
          <w:p w14:paraId="79F81E2A" w14:textId="47440129" w:rsidR="00A73AEA" w:rsidRPr="00CE6D75" w:rsidRDefault="00A73AEA" w:rsidP="00A73AEA">
            <w:pPr>
              <w:rPr>
                <w:rFonts w:cstheme="minorHAnsi"/>
                <w:sz w:val="22"/>
                <w:szCs w:val="22"/>
              </w:rPr>
            </w:pPr>
            <w:r>
              <w:rPr>
                <w:rFonts w:ascii="Calibri" w:hAnsi="Calibri" w:cs="Calibri"/>
                <w:sz w:val="22"/>
                <w:szCs w:val="22"/>
              </w:rPr>
              <w:t>Dataset Notification</w:t>
            </w:r>
          </w:p>
        </w:tc>
        <w:tc>
          <w:tcPr>
            <w:tcW w:w="2977" w:type="dxa"/>
          </w:tcPr>
          <w:p w14:paraId="3EAA3BCD" w14:textId="16ED4B8D" w:rsidR="00A73AEA" w:rsidRPr="0019283C" w:rsidRDefault="00A73AEA" w:rsidP="00A73AEA">
            <w:pPr>
              <w:rPr>
                <w:rFonts w:cstheme="minorHAnsi"/>
                <w:sz w:val="22"/>
                <w:szCs w:val="22"/>
              </w:rPr>
            </w:pPr>
            <w:r>
              <w:rPr>
                <w:rFonts w:cstheme="minorHAnsi"/>
                <w:sz w:val="22"/>
                <w:szCs w:val="22"/>
              </w:rPr>
              <w:t>Only if WP transfer via API is used</w:t>
            </w:r>
          </w:p>
        </w:tc>
      </w:tr>
      <w:tr w:rsidR="00A73AEA" w:rsidRPr="0019283C" w14:paraId="0944C774" w14:textId="77777777" w:rsidTr="00A73AEA">
        <w:trPr>
          <w:cnfStyle w:val="000000100000" w:firstRow="0" w:lastRow="0" w:firstColumn="0" w:lastColumn="0" w:oddVBand="0" w:evenVBand="0" w:oddHBand="1" w:evenHBand="0" w:firstRowFirstColumn="0" w:firstRowLastColumn="0" w:lastRowFirstColumn="0" w:lastRowLastColumn="0"/>
        </w:trPr>
        <w:tc>
          <w:tcPr>
            <w:tcW w:w="1413" w:type="dxa"/>
          </w:tcPr>
          <w:p w14:paraId="15B19DA2" w14:textId="24C6071A" w:rsidR="00A73AEA" w:rsidRDefault="00A73AEA" w:rsidP="00A73AEA">
            <w:pPr>
              <w:rPr>
                <w:rFonts w:cstheme="minorHAnsi"/>
                <w:sz w:val="22"/>
                <w:szCs w:val="22"/>
              </w:rPr>
            </w:pPr>
            <w:r>
              <w:rPr>
                <w:rFonts w:cstheme="minorHAnsi"/>
                <w:sz w:val="22"/>
                <w:szCs w:val="22"/>
              </w:rPr>
              <w:t>484</w:t>
            </w:r>
          </w:p>
        </w:tc>
        <w:tc>
          <w:tcPr>
            <w:tcW w:w="4961" w:type="dxa"/>
          </w:tcPr>
          <w:p w14:paraId="59F8FCBB" w14:textId="35CF1F7B" w:rsidR="00A73AEA" w:rsidRPr="00CE6D75" w:rsidRDefault="00A73AEA" w:rsidP="00A73AEA">
            <w:pPr>
              <w:rPr>
                <w:rFonts w:cstheme="minorHAnsi"/>
                <w:sz w:val="22"/>
                <w:szCs w:val="22"/>
              </w:rPr>
            </w:pPr>
            <w:proofErr w:type="spellStart"/>
            <w:r w:rsidRPr="002E0B79">
              <w:rPr>
                <w:rFonts w:ascii="Calibri" w:hAnsi="Calibri" w:cs="Calibri"/>
                <w:sz w:val="22"/>
                <w:szCs w:val="22"/>
              </w:rPr>
              <w:t>Workpackage</w:t>
            </w:r>
            <w:proofErr w:type="spellEnd"/>
            <w:r w:rsidRPr="002E0B79">
              <w:rPr>
                <w:rFonts w:ascii="Calibri" w:hAnsi="Calibri" w:cs="Calibri"/>
                <w:sz w:val="22"/>
                <w:szCs w:val="22"/>
              </w:rPr>
              <w:t xml:space="preserve"> </w:t>
            </w:r>
            <w:r>
              <w:rPr>
                <w:rFonts w:ascii="Calibri" w:hAnsi="Calibri" w:cs="Calibri"/>
                <w:sz w:val="22"/>
                <w:szCs w:val="22"/>
              </w:rPr>
              <w:t>c</w:t>
            </w:r>
            <w:r w:rsidRPr="002E0B79">
              <w:rPr>
                <w:rFonts w:ascii="Calibri" w:hAnsi="Calibri" w:cs="Calibri"/>
                <w:sz w:val="22"/>
                <w:szCs w:val="22"/>
              </w:rPr>
              <w:t>hanged</w:t>
            </w:r>
          </w:p>
        </w:tc>
        <w:tc>
          <w:tcPr>
            <w:tcW w:w="2977" w:type="dxa"/>
          </w:tcPr>
          <w:p w14:paraId="40048A92" w14:textId="65F77E42" w:rsidR="00A73AEA" w:rsidRPr="0019283C" w:rsidRDefault="00A73AEA" w:rsidP="00A73AEA">
            <w:pPr>
              <w:rPr>
                <w:rFonts w:cstheme="minorHAnsi"/>
                <w:sz w:val="22"/>
                <w:szCs w:val="22"/>
              </w:rPr>
            </w:pP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2" w:name="_Toc159516461"/>
      <w:bookmarkStart w:id="23" w:name="_Toc167962144"/>
      <w:r w:rsidRPr="0019283C">
        <w:rPr>
          <w:rFonts w:asciiTheme="minorHAnsi" w:hAnsiTheme="minorHAnsi" w:cstheme="minorHAnsi"/>
          <w:sz w:val="22"/>
          <w:szCs w:val="22"/>
        </w:rPr>
        <w:t>Scheduled Tasks</w:t>
      </w:r>
      <w:bookmarkEnd w:id="22"/>
      <w:bookmarkEnd w:id="23"/>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C104A0"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FF6910E" w14:textId="77777777" w:rsidR="00C104A0" w:rsidRDefault="00C104A0" w:rsidP="00C104A0">
            <w:pPr>
              <w:rPr>
                <w:rFonts w:cstheme="minorHAnsi"/>
                <w:sz w:val="22"/>
                <w:szCs w:val="22"/>
              </w:rPr>
            </w:pPr>
            <w:r>
              <w:rPr>
                <w:rFonts w:cstheme="minorHAnsi"/>
                <w:sz w:val="22"/>
                <w:szCs w:val="22"/>
              </w:rPr>
              <w:t>Forecast Sequence, including:</w:t>
            </w:r>
          </w:p>
          <w:p w14:paraId="71278A7E" w14:textId="77777777" w:rsidR="00C104A0" w:rsidRDefault="00C104A0" w:rsidP="00C104A0">
            <w:pPr>
              <w:rPr>
                <w:rFonts w:cstheme="minorHAnsi"/>
                <w:sz w:val="22"/>
                <w:szCs w:val="22"/>
              </w:rPr>
            </w:pPr>
            <w:proofErr w:type="spellStart"/>
            <w:r w:rsidRPr="005F76C2">
              <w:rPr>
                <w:rFonts w:cstheme="minorHAnsi"/>
                <w:sz w:val="22"/>
                <w:szCs w:val="22"/>
              </w:rPr>
              <w:t>EffectivityApplicabilityService</w:t>
            </w:r>
            <w:proofErr w:type="spellEnd"/>
          </w:p>
          <w:p w14:paraId="14F8FDC2" w14:textId="77777777" w:rsidR="00C104A0" w:rsidRDefault="00C104A0" w:rsidP="00C104A0">
            <w:pPr>
              <w:rPr>
                <w:rFonts w:cstheme="minorHAnsi"/>
                <w:sz w:val="22"/>
                <w:szCs w:val="22"/>
              </w:rPr>
            </w:pPr>
            <w:proofErr w:type="spellStart"/>
            <w:r w:rsidRPr="005F76C2">
              <w:rPr>
                <w:rFonts w:cstheme="minorHAnsi"/>
                <w:sz w:val="22"/>
                <w:szCs w:val="22"/>
              </w:rPr>
              <w:t>EffectivityConsistencyTask</w:t>
            </w:r>
            <w:proofErr w:type="spellEnd"/>
          </w:p>
          <w:p w14:paraId="2F2BCA3A" w14:textId="77777777" w:rsidR="00C104A0" w:rsidRDefault="00C104A0" w:rsidP="00C104A0">
            <w:pPr>
              <w:rPr>
                <w:rFonts w:cstheme="minorHAnsi"/>
                <w:sz w:val="22"/>
                <w:szCs w:val="22"/>
              </w:rPr>
            </w:pPr>
            <w:proofErr w:type="spellStart"/>
            <w:r w:rsidRPr="005F76C2">
              <w:rPr>
                <w:rFonts w:cstheme="minorHAnsi"/>
                <w:sz w:val="22"/>
                <w:szCs w:val="22"/>
              </w:rPr>
              <w:lastRenderedPageBreak/>
              <w:t>RecalculateFutureEventsService</w:t>
            </w:r>
            <w:proofErr w:type="spellEnd"/>
          </w:p>
          <w:p w14:paraId="3DF9E93D" w14:textId="77777777" w:rsidR="00C104A0" w:rsidRDefault="00C104A0" w:rsidP="00C104A0">
            <w:pPr>
              <w:rPr>
                <w:rFonts w:cstheme="minorHAnsi"/>
                <w:sz w:val="22"/>
                <w:szCs w:val="22"/>
              </w:rPr>
            </w:pPr>
            <w:proofErr w:type="spellStart"/>
            <w:r w:rsidRPr="005F76C2">
              <w:rPr>
                <w:rFonts w:cstheme="minorHAnsi"/>
                <w:sz w:val="22"/>
                <w:szCs w:val="22"/>
              </w:rPr>
              <w:t>CheckExpiredSoftwaresTask</w:t>
            </w:r>
            <w:proofErr w:type="spellEnd"/>
          </w:p>
          <w:p w14:paraId="37759EA7" w14:textId="77777777" w:rsidR="00C104A0" w:rsidRDefault="00C104A0" w:rsidP="00C104A0">
            <w:pPr>
              <w:rPr>
                <w:rFonts w:cstheme="minorHAnsi"/>
                <w:sz w:val="22"/>
                <w:szCs w:val="22"/>
              </w:rPr>
            </w:pPr>
            <w:proofErr w:type="spellStart"/>
            <w:r w:rsidRPr="005F76C2">
              <w:rPr>
                <w:rFonts w:cstheme="minorHAnsi"/>
                <w:sz w:val="22"/>
                <w:szCs w:val="22"/>
              </w:rPr>
              <w:t>AircraftMaintenanceForecastService</w:t>
            </w:r>
            <w:proofErr w:type="spellEnd"/>
          </w:p>
          <w:p w14:paraId="3654502C" w14:textId="77777777" w:rsidR="00C104A0" w:rsidRDefault="00C104A0" w:rsidP="00C104A0">
            <w:pPr>
              <w:rPr>
                <w:rFonts w:cstheme="minorHAnsi"/>
                <w:sz w:val="22"/>
                <w:szCs w:val="22"/>
              </w:rPr>
            </w:pPr>
            <w:proofErr w:type="spellStart"/>
            <w:r w:rsidRPr="005F76C2">
              <w:rPr>
                <w:rFonts w:cstheme="minorHAnsi"/>
                <w:sz w:val="22"/>
                <w:szCs w:val="22"/>
              </w:rPr>
              <w:t>ComponentMaintenanceForecastService</w:t>
            </w:r>
            <w:proofErr w:type="spellEnd"/>
          </w:p>
          <w:p w14:paraId="37818EB2" w14:textId="5B948A37" w:rsidR="00C104A0" w:rsidRPr="0019283C" w:rsidRDefault="00C104A0" w:rsidP="00C104A0">
            <w:pPr>
              <w:rPr>
                <w:rFonts w:cstheme="minorHAnsi"/>
                <w:sz w:val="22"/>
                <w:szCs w:val="22"/>
              </w:rPr>
            </w:pPr>
            <w:proofErr w:type="spellStart"/>
            <w:r w:rsidRPr="005F76C2">
              <w:rPr>
                <w:rFonts w:cstheme="minorHAnsi"/>
                <w:sz w:val="22"/>
                <w:szCs w:val="22"/>
              </w:rPr>
              <w:t>PartForecastService</w:t>
            </w:r>
            <w:proofErr w:type="spellEnd"/>
          </w:p>
        </w:tc>
        <w:tc>
          <w:tcPr>
            <w:tcW w:w="2268" w:type="dxa"/>
          </w:tcPr>
          <w:p w14:paraId="004C0B20" w14:textId="6C873ED6" w:rsidR="00C104A0" w:rsidRPr="0019283C" w:rsidRDefault="00C104A0" w:rsidP="00C104A0">
            <w:pPr>
              <w:rPr>
                <w:rFonts w:cstheme="minorHAnsi"/>
                <w:sz w:val="22"/>
                <w:szCs w:val="22"/>
              </w:rPr>
            </w:pPr>
            <w:r>
              <w:rPr>
                <w:rFonts w:cstheme="minorHAnsi"/>
                <w:sz w:val="22"/>
                <w:szCs w:val="22"/>
              </w:rPr>
              <w:lastRenderedPageBreak/>
              <w:t>Daily</w:t>
            </w:r>
          </w:p>
        </w:tc>
        <w:tc>
          <w:tcPr>
            <w:tcW w:w="2268" w:type="dxa"/>
          </w:tcPr>
          <w:p w14:paraId="0053708B" w14:textId="77777777" w:rsidR="00C104A0" w:rsidRPr="0019283C" w:rsidRDefault="00C104A0" w:rsidP="00C104A0">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4" w:name="_Toc159516462"/>
      <w:bookmarkStart w:id="25" w:name="_Toc167962145"/>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4"/>
      <w:bookmarkEnd w:id="25"/>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7BCEDFCA" w14:textId="77777777" w:rsidR="00C104A0" w:rsidRPr="00C104A0" w:rsidRDefault="00C104A0" w:rsidP="00C104A0">
            <w:pPr>
              <w:rPr>
                <w:rFonts w:cstheme="minorHAnsi"/>
                <w:sz w:val="22"/>
                <w:szCs w:val="22"/>
              </w:rPr>
            </w:pPr>
          </w:p>
          <w:p w14:paraId="4A6C407E" w14:textId="77777777" w:rsidR="00C104A0" w:rsidRPr="00C104A0" w:rsidRDefault="00C104A0" w:rsidP="00C104A0">
            <w:pPr>
              <w:rPr>
                <w:rFonts w:cstheme="minorHAnsi"/>
                <w:sz w:val="22"/>
                <w:szCs w:val="22"/>
              </w:rPr>
            </w:pPr>
            <w:r w:rsidRPr="00C104A0">
              <w:rPr>
                <w:rFonts w:cstheme="minorHAnsi"/>
                <w:sz w:val="22"/>
                <w:szCs w:val="22"/>
              </w:rPr>
              <w:t>TRANSFER EXECUTED FLIGHTS</w:t>
            </w:r>
          </w:p>
          <w:p w14:paraId="19C93646" w14:textId="1935BDAC" w:rsidR="00EC2942" w:rsidRPr="0019283C" w:rsidRDefault="00EC2942" w:rsidP="00C104A0">
            <w:pPr>
              <w:rPr>
                <w:rFonts w:cstheme="minorHAnsi"/>
                <w:sz w:val="22"/>
                <w:szCs w:val="22"/>
              </w:rPr>
            </w:pPr>
          </w:p>
        </w:tc>
        <w:tc>
          <w:tcPr>
            <w:tcW w:w="2268" w:type="dxa"/>
          </w:tcPr>
          <w:p w14:paraId="5733D2E0" w14:textId="7D8B5D4E" w:rsidR="00C104A0" w:rsidRPr="0019283C" w:rsidRDefault="00C104A0" w:rsidP="00C104A0">
            <w:pPr>
              <w:rPr>
                <w:rFonts w:cstheme="minorHAnsi"/>
                <w:sz w:val="22"/>
                <w:szCs w:val="22"/>
              </w:rPr>
            </w:pPr>
            <w:r>
              <w:rPr>
                <w:rFonts w:cstheme="minorHAnsi"/>
                <w:sz w:val="22"/>
                <w:szCs w:val="22"/>
              </w:rPr>
              <w:t>Import</w:t>
            </w:r>
          </w:p>
        </w:tc>
        <w:tc>
          <w:tcPr>
            <w:tcW w:w="1738" w:type="dxa"/>
          </w:tcPr>
          <w:p w14:paraId="7A2DC518" w14:textId="575C13BE" w:rsidR="00EC2942" w:rsidRPr="0019283C" w:rsidRDefault="00C104A0" w:rsidP="001A5AAD">
            <w:pPr>
              <w:rPr>
                <w:rFonts w:cstheme="minorHAnsi"/>
                <w:sz w:val="22"/>
                <w:szCs w:val="22"/>
              </w:rPr>
            </w:pPr>
            <w:r>
              <w:rPr>
                <w:rFonts w:cstheme="minorHAnsi"/>
                <w:sz w:val="22"/>
                <w:szCs w:val="22"/>
              </w:rPr>
              <w:t>Scheduler Task or Webservice</w:t>
            </w:r>
          </w:p>
        </w:tc>
        <w:tc>
          <w:tcPr>
            <w:tcW w:w="1806" w:type="dxa"/>
          </w:tcPr>
          <w:p w14:paraId="48EF353C" w14:textId="246CAF61" w:rsidR="00EC2942" w:rsidRPr="0019283C" w:rsidRDefault="00C104A0" w:rsidP="001A5AAD">
            <w:pPr>
              <w:rPr>
                <w:rFonts w:cstheme="minorHAnsi"/>
                <w:sz w:val="22"/>
                <w:szCs w:val="22"/>
              </w:rPr>
            </w:pPr>
            <w:r>
              <w:rPr>
                <w:rFonts w:cstheme="minorHAnsi"/>
                <w:sz w:val="22"/>
                <w:szCs w:val="22"/>
              </w:rPr>
              <w:t>Every 2-5 mins.</w:t>
            </w:r>
          </w:p>
        </w:tc>
      </w:tr>
      <w:tr w:rsidR="00C104A0" w:rsidRPr="0019283C" w14:paraId="1EE3BD6E" w14:textId="77777777" w:rsidTr="00C104A0">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348C1165" w:rsidR="00C104A0" w:rsidRPr="0019283C" w:rsidRDefault="00C104A0" w:rsidP="00EA5002">
            <w:pPr>
              <w:rPr>
                <w:rFonts w:cstheme="minorHAnsi"/>
                <w:sz w:val="22"/>
                <w:szCs w:val="22"/>
              </w:rPr>
            </w:pPr>
            <w:r w:rsidRPr="00C104A0">
              <w:rPr>
                <w:rFonts w:cstheme="minorHAnsi"/>
                <w:sz w:val="22"/>
                <w:szCs w:val="22"/>
              </w:rPr>
              <w:t>TRANSFER FUTURE FLIGHTS</w:t>
            </w:r>
          </w:p>
        </w:tc>
        <w:tc>
          <w:tcPr>
            <w:tcW w:w="2268" w:type="dxa"/>
          </w:tcPr>
          <w:p w14:paraId="07AD8F9D" w14:textId="7ACAE16E" w:rsidR="00C104A0" w:rsidRPr="0019283C" w:rsidRDefault="00C104A0" w:rsidP="00C104A0">
            <w:pPr>
              <w:rPr>
                <w:rFonts w:cstheme="minorHAnsi"/>
                <w:sz w:val="22"/>
                <w:szCs w:val="22"/>
              </w:rPr>
            </w:pPr>
            <w:r w:rsidRPr="00857736">
              <w:rPr>
                <w:rFonts w:cstheme="minorHAnsi"/>
                <w:sz w:val="22"/>
                <w:szCs w:val="22"/>
              </w:rPr>
              <w:t>Import</w:t>
            </w:r>
          </w:p>
        </w:tc>
        <w:tc>
          <w:tcPr>
            <w:tcW w:w="1738" w:type="dxa"/>
          </w:tcPr>
          <w:p w14:paraId="286B257F" w14:textId="39531515" w:rsidR="00C104A0" w:rsidRPr="0019283C" w:rsidRDefault="00C104A0" w:rsidP="00C104A0">
            <w:pPr>
              <w:rPr>
                <w:rFonts w:cstheme="minorHAnsi"/>
                <w:sz w:val="22"/>
                <w:szCs w:val="22"/>
              </w:rPr>
            </w:pPr>
            <w:r>
              <w:rPr>
                <w:rFonts w:cstheme="minorHAnsi"/>
                <w:sz w:val="22"/>
                <w:szCs w:val="22"/>
              </w:rPr>
              <w:t>Scheduler Task or Webservice</w:t>
            </w:r>
          </w:p>
        </w:tc>
        <w:tc>
          <w:tcPr>
            <w:tcW w:w="1806" w:type="dxa"/>
          </w:tcPr>
          <w:p w14:paraId="318A3A1A" w14:textId="203B40F8" w:rsidR="00C104A0" w:rsidRPr="0019283C" w:rsidRDefault="00C104A0" w:rsidP="00C104A0">
            <w:pPr>
              <w:rPr>
                <w:rFonts w:cstheme="minorHAnsi"/>
                <w:sz w:val="22"/>
                <w:szCs w:val="22"/>
              </w:rPr>
            </w:pPr>
            <w:r>
              <w:rPr>
                <w:rFonts w:cstheme="minorHAnsi"/>
                <w:sz w:val="22"/>
                <w:szCs w:val="22"/>
              </w:rPr>
              <w:t>Every 2-5 mins.</w:t>
            </w:r>
          </w:p>
        </w:tc>
      </w:tr>
      <w:tr w:rsidR="00C104A0" w:rsidRPr="0019283C" w14:paraId="06E38B11" w14:textId="77777777" w:rsidTr="00C104A0">
        <w:trPr>
          <w:cnfStyle w:val="000000100000" w:firstRow="0" w:lastRow="0" w:firstColumn="0" w:lastColumn="0" w:oddVBand="0" w:evenVBand="0" w:oddHBand="1" w:evenHBand="0" w:firstRowFirstColumn="0" w:firstRowLastColumn="0" w:lastRowFirstColumn="0" w:lastRowLastColumn="0"/>
        </w:trPr>
        <w:tc>
          <w:tcPr>
            <w:tcW w:w="3539" w:type="dxa"/>
          </w:tcPr>
          <w:p w14:paraId="0738DCA9" w14:textId="07283F42" w:rsidR="00C104A0" w:rsidRPr="00C104A0" w:rsidRDefault="00C104A0" w:rsidP="00C104A0">
            <w:pPr>
              <w:rPr>
                <w:rFonts w:cstheme="minorHAnsi"/>
                <w:sz w:val="22"/>
                <w:szCs w:val="22"/>
              </w:rPr>
            </w:pPr>
            <w:r w:rsidRPr="00C104A0">
              <w:rPr>
                <w:rFonts w:cstheme="minorHAnsi"/>
                <w:sz w:val="22"/>
                <w:szCs w:val="22"/>
              </w:rPr>
              <w:t>IMPORT AIMS EXECUTED FLIGHTS</w:t>
            </w:r>
          </w:p>
        </w:tc>
        <w:tc>
          <w:tcPr>
            <w:tcW w:w="2268" w:type="dxa"/>
          </w:tcPr>
          <w:p w14:paraId="2B75F053" w14:textId="5437412E" w:rsidR="00C104A0" w:rsidRPr="0019283C" w:rsidRDefault="00C104A0" w:rsidP="00C104A0">
            <w:pPr>
              <w:rPr>
                <w:rFonts w:cstheme="minorHAnsi"/>
                <w:sz w:val="22"/>
                <w:szCs w:val="22"/>
              </w:rPr>
            </w:pPr>
            <w:r w:rsidRPr="00857736">
              <w:rPr>
                <w:rFonts w:cstheme="minorHAnsi"/>
                <w:sz w:val="22"/>
                <w:szCs w:val="22"/>
              </w:rPr>
              <w:t>Import</w:t>
            </w:r>
          </w:p>
        </w:tc>
        <w:tc>
          <w:tcPr>
            <w:tcW w:w="1738" w:type="dxa"/>
          </w:tcPr>
          <w:p w14:paraId="66916B14" w14:textId="435CA93C" w:rsidR="00C104A0" w:rsidRPr="0019283C" w:rsidRDefault="00C104A0" w:rsidP="00C104A0">
            <w:pPr>
              <w:rPr>
                <w:rFonts w:cstheme="minorHAnsi"/>
                <w:sz w:val="22"/>
                <w:szCs w:val="22"/>
              </w:rPr>
            </w:pPr>
            <w:r>
              <w:rPr>
                <w:rFonts w:cstheme="minorHAnsi"/>
                <w:sz w:val="22"/>
                <w:szCs w:val="22"/>
              </w:rPr>
              <w:t>Scheduler Task or Webservice</w:t>
            </w:r>
          </w:p>
        </w:tc>
        <w:tc>
          <w:tcPr>
            <w:tcW w:w="1806" w:type="dxa"/>
          </w:tcPr>
          <w:p w14:paraId="73C5D0AE" w14:textId="1C383912" w:rsidR="00C104A0" w:rsidRPr="0019283C" w:rsidRDefault="00C104A0" w:rsidP="00C104A0">
            <w:pPr>
              <w:rPr>
                <w:rFonts w:cstheme="minorHAnsi"/>
                <w:sz w:val="22"/>
                <w:szCs w:val="22"/>
              </w:rPr>
            </w:pPr>
            <w:r>
              <w:rPr>
                <w:rFonts w:cstheme="minorHAnsi"/>
                <w:sz w:val="22"/>
                <w:szCs w:val="22"/>
              </w:rPr>
              <w:t>Every 2-5 mins.</w:t>
            </w:r>
          </w:p>
        </w:tc>
      </w:tr>
      <w:tr w:rsidR="00C104A0" w:rsidRPr="0019283C" w14:paraId="0E0C2465" w14:textId="77777777" w:rsidTr="00C104A0">
        <w:trPr>
          <w:cnfStyle w:val="000000010000" w:firstRow="0" w:lastRow="0" w:firstColumn="0" w:lastColumn="0" w:oddVBand="0" w:evenVBand="0" w:oddHBand="0" w:evenHBand="1" w:firstRowFirstColumn="0" w:firstRowLastColumn="0" w:lastRowFirstColumn="0" w:lastRowLastColumn="0"/>
        </w:trPr>
        <w:tc>
          <w:tcPr>
            <w:tcW w:w="3539" w:type="dxa"/>
          </w:tcPr>
          <w:p w14:paraId="0996D449" w14:textId="4C736451" w:rsidR="00C104A0" w:rsidRPr="00C104A0" w:rsidRDefault="00C104A0" w:rsidP="00C104A0">
            <w:pPr>
              <w:rPr>
                <w:rFonts w:cstheme="minorHAnsi"/>
                <w:sz w:val="22"/>
                <w:szCs w:val="22"/>
              </w:rPr>
            </w:pPr>
            <w:r w:rsidRPr="00C104A0">
              <w:rPr>
                <w:rFonts w:cstheme="minorHAnsi"/>
                <w:sz w:val="22"/>
                <w:szCs w:val="22"/>
              </w:rPr>
              <w:t>IMPORT AIMS FUTURE FLIGHTS</w:t>
            </w:r>
          </w:p>
        </w:tc>
        <w:tc>
          <w:tcPr>
            <w:tcW w:w="2268" w:type="dxa"/>
          </w:tcPr>
          <w:p w14:paraId="7A5AB135" w14:textId="66CC643D" w:rsidR="00C104A0" w:rsidRPr="0019283C" w:rsidRDefault="00C104A0" w:rsidP="00C104A0">
            <w:pPr>
              <w:rPr>
                <w:rFonts w:cstheme="minorHAnsi"/>
                <w:sz w:val="22"/>
                <w:szCs w:val="22"/>
              </w:rPr>
            </w:pPr>
            <w:r w:rsidRPr="00857736">
              <w:rPr>
                <w:rFonts w:cstheme="minorHAnsi"/>
                <w:sz w:val="22"/>
                <w:szCs w:val="22"/>
              </w:rPr>
              <w:t>Import</w:t>
            </w:r>
          </w:p>
        </w:tc>
        <w:tc>
          <w:tcPr>
            <w:tcW w:w="1738" w:type="dxa"/>
          </w:tcPr>
          <w:p w14:paraId="044D4368" w14:textId="54D53E22" w:rsidR="00C104A0" w:rsidRPr="0019283C" w:rsidRDefault="00C104A0" w:rsidP="00C104A0">
            <w:pPr>
              <w:rPr>
                <w:rFonts w:cstheme="minorHAnsi"/>
                <w:sz w:val="22"/>
                <w:szCs w:val="22"/>
              </w:rPr>
            </w:pPr>
            <w:r>
              <w:rPr>
                <w:rFonts w:cstheme="minorHAnsi"/>
                <w:sz w:val="22"/>
                <w:szCs w:val="22"/>
              </w:rPr>
              <w:t>Scheduler Task or Webservice</w:t>
            </w:r>
          </w:p>
        </w:tc>
        <w:tc>
          <w:tcPr>
            <w:tcW w:w="1806" w:type="dxa"/>
          </w:tcPr>
          <w:p w14:paraId="231F97B8" w14:textId="33F22C40" w:rsidR="00C104A0" w:rsidRPr="0019283C" w:rsidRDefault="00C104A0" w:rsidP="00C104A0">
            <w:pPr>
              <w:rPr>
                <w:rFonts w:cstheme="minorHAnsi"/>
                <w:sz w:val="22"/>
                <w:szCs w:val="22"/>
              </w:rPr>
            </w:pPr>
            <w:r>
              <w:rPr>
                <w:rFonts w:cstheme="minorHAnsi"/>
                <w:sz w:val="22"/>
                <w:szCs w:val="22"/>
              </w:rPr>
              <w:t>Every 2-5 mins.</w:t>
            </w:r>
          </w:p>
        </w:tc>
      </w:tr>
      <w:tr w:rsidR="00C104A0" w:rsidRPr="0019283C" w14:paraId="035033EF" w14:textId="77777777" w:rsidTr="00EA5002">
        <w:trPr>
          <w:cnfStyle w:val="000000100000" w:firstRow="0" w:lastRow="0" w:firstColumn="0" w:lastColumn="0" w:oddVBand="0" w:evenVBand="0" w:oddHBand="1" w:evenHBand="0" w:firstRowFirstColumn="0" w:firstRowLastColumn="0" w:lastRowFirstColumn="0" w:lastRowLastColumn="0"/>
        </w:trPr>
        <w:tc>
          <w:tcPr>
            <w:tcW w:w="3539" w:type="dxa"/>
          </w:tcPr>
          <w:p w14:paraId="5A9E3574" w14:textId="349D0727" w:rsidR="00C104A0" w:rsidRPr="00C104A0" w:rsidRDefault="00C104A0" w:rsidP="00C104A0">
            <w:pPr>
              <w:rPr>
                <w:rFonts w:cstheme="minorHAnsi"/>
                <w:sz w:val="22"/>
                <w:szCs w:val="22"/>
              </w:rPr>
            </w:pPr>
            <w:r w:rsidRPr="00C104A0">
              <w:rPr>
                <w:rFonts w:cstheme="minorHAnsi"/>
                <w:sz w:val="22"/>
                <w:szCs w:val="22"/>
              </w:rPr>
              <w:t>IMPORT NETLINE LEG DETAIL</w:t>
            </w:r>
          </w:p>
        </w:tc>
        <w:tc>
          <w:tcPr>
            <w:tcW w:w="2268" w:type="dxa"/>
          </w:tcPr>
          <w:p w14:paraId="02758BE5" w14:textId="4A2E72E4" w:rsidR="00C104A0" w:rsidRPr="0019283C" w:rsidRDefault="00C104A0" w:rsidP="00C104A0">
            <w:pPr>
              <w:rPr>
                <w:rFonts w:cstheme="minorHAnsi"/>
                <w:sz w:val="22"/>
                <w:szCs w:val="22"/>
              </w:rPr>
            </w:pPr>
            <w:r w:rsidRPr="00857736">
              <w:rPr>
                <w:rFonts w:cstheme="minorHAnsi"/>
                <w:sz w:val="22"/>
                <w:szCs w:val="22"/>
              </w:rPr>
              <w:t>Import</w:t>
            </w:r>
          </w:p>
        </w:tc>
        <w:tc>
          <w:tcPr>
            <w:tcW w:w="1738" w:type="dxa"/>
          </w:tcPr>
          <w:p w14:paraId="7284811E" w14:textId="13BD884E" w:rsidR="00C104A0" w:rsidRPr="0019283C" w:rsidRDefault="00C104A0" w:rsidP="00C104A0">
            <w:pPr>
              <w:rPr>
                <w:rFonts w:cstheme="minorHAnsi"/>
                <w:sz w:val="22"/>
                <w:szCs w:val="22"/>
              </w:rPr>
            </w:pPr>
            <w:r>
              <w:rPr>
                <w:rFonts w:cstheme="minorHAnsi"/>
                <w:sz w:val="22"/>
                <w:szCs w:val="22"/>
              </w:rPr>
              <w:t>Scheduler Task or Webservice</w:t>
            </w:r>
          </w:p>
        </w:tc>
        <w:tc>
          <w:tcPr>
            <w:tcW w:w="1806" w:type="dxa"/>
          </w:tcPr>
          <w:p w14:paraId="605A4D31" w14:textId="6C985C61" w:rsidR="00C104A0" w:rsidRPr="0019283C" w:rsidRDefault="00C104A0" w:rsidP="00C104A0">
            <w:pPr>
              <w:rPr>
                <w:rFonts w:cstheme="minorHAnsi"/>
                <w:sz w:val="22"/>
                <w:szCs w:val="22"/>
              </w:rPr>
            </w:pPr>
            <w:r>
              <w:rPr>
                <w:rFonts w:cstheme="minorHAnsi"/>
                <w:sz w:val="22"/>
                <w:szCs w:val="22"/>
              </w:rPr>
              <w:t>Every 2-5 mins.</w:t>
            </w:r>
          </w:p>
        </w:tc>
      </w:tr>
      <w:tr w:rsidR="00EA5002" w:rsidRPr="0019283C" w14:paraId="3F3BAFDD" w14:textId="77777777" w:rsidTr="00C529AD">
        <w:trPr>
          <w:cnfStyle w:val="000000010000" w:firstRow="0" w:lastRow="0" w:firstColumn="0" w:lastColumn="0" w:oddVBand="0" w:evenVBand="0" w:oddHBand="0" w:evenHBand="1" w:firstRowFirstColumn="0" w:firstRowLastColumn="0" w:lastRowFirstColumn="0" w:lastRowLastColumn="0"/>
        </w:trPr>
        <w:tc>
          <w:tcPr>
            <w:tcW w:w="3539" w:type="dxa"/>
          </w:tcPr>
          <w:p w14:paraId="3D5543D1" w14:textId="5C5E3734" w:rsidR="00EA5002" w:rsidRPr="00C104A0" w:rsidRDefault="00EA5002" w:rsidP="00EA5002">
            <w:pPr>
              <w:rPr>
                <w:rFonts w:cstheme="minorHAnsi"/>
                <w:sz w:val="22"/>
                <w:szCs w:val="22"/>
              </w:rPr>
            </w:pPr>
            <w:r w:rsidRPr="00EA5002">
              <w:rPr>
                <w:rFonts w:cstheme="minorHAnsi"/>
                <w:sz w:val="22"/>
                <w:szCs w:val="22"/>
              </w:rPr>
              <w:t>EXPORT WORKPACKAGE PLANNING</w:t>
            </w:r>
          </w:p>
        </w:tc>
        <w:tc>
          <w:tcPr>
            <w:tcW w:w="2268" w:type="dxa"/>
          </w:tcPr>
          <w:p w14:paraId="0B177368" w14:textId="72B8A32E" w:rsidR="00EA5002" w:rsidRPr="0019283C" w:rsidRDefault="00EA5002" w:rsidP="00EA5002">
            <w:pPr>
              <w:rPr>
                <w:rFonts w:cstheme="minorHAnsi"/>
                <w:sz w:val="22"/>
                <w:szCs w:val="22"/>
              </w:rPr>
            </w:pPr>
            <w:r>
              <w:rPr>
                <w:rFonts w:cstheme="minorHAnsi"/>
                <w:sz w:val="22"/>
                <w:szCs w:val="22"/>
              </w:rPr>
              <w:t>Export</w:t>
            </w:r>
          </w:p>
        </w:tc>
        <w:tc>
          <w:tcPr>
            <w:tcW w:w="1738" w:type="dxa"/>
          </w:tcPr>
          <w:p w14:paraId="1DB32564" w14:textId="0410834C" w:rsidR="00EA5002" w:rsidRPr="0019283C" w:rsidRDefault="00EA5002" w:rsidP="00EA5002">
            <w:pPr>
              <w:rPr>
                <w:rFonts w:cstheme="minorHAnsi"/>
                <w:sz w:val="22"/>
                <w:szCs w:val="22"/>
              </w:rPr>
            </w:pPr>
            <w:r>
              <w:rPr>
                <w:rFonts w:cstheme="minorHAnsi"/>
                <w:sz w:val="22"/>
                <w:szCs w:val="22"/>
              </w:rPr>
              <w:t xml:space="preserve">Workflow </w:t>
            </w:r>
            <w:r w:rsidR="00AE5098">
              <w:rPr>
                <w:rFonts w:cstheme="minorHAnsi"/>
                <w:sz w:val="22"/>
                <w:szCs w:val="22"/>
              </w:rPr>
              <w:t xml:space="preserve">(43, 98 or 484) </w:t>
            </w:r>
            <w:r>
              <w:rPr>
                <w:rFonts w:cstheme="minorHAnsi"/>
                <w:sz w:val="22"/>
                <w:szCs w:val="22"/>
              </w:rPr>
              <w:t>or Scheduler Task</w:t>
            </w:r>
          </w:p>
        </w:tc>
        <w:tc>
          <w:tcPr>
            <w:tcW w:w="1806" w:type="dxa"/>
            <w:vAlign w:val="top"/>
          </w:tcPr>
          <w:p w14:paraId="7CAE212D" w14:textId="4B039DE2" w:rsidR="00EA5002" w:rsidRPr="0019283C" w:rsidRDefault="00EA5002" w:rsidP="00EA5002">
            <w:pPr>
              <w:rPr>
                <w:rFonts w:cstheme="minorHAnsi"/>
                <w:sz w:val="22"/>
                <w:szCs w:val="22"/>
              </w:rPr>
            </w:pPr>
            <w:r w:rsidRPr="00710F1C">
              <w:rPr>
                <w:rFonts w:cstheme="minorHAnsi"/>
                <w:sz w:val="22"/>
                <w:szCs w:val="22"/>
              </w:rPr>
              <w:t>Every 2-5 mins.</w:t>
            </w:r>
          </w:p>
        </w:tc>
      </w:tr>
      <w:tr w:rsidR="00EA5002" w:rsidRPr="0019283C" w14:paraId="580C4C56" w14:textId="77777777" w:rsidTr="008E245A">
        <w:trPr>
          <w:cnfStyle w:val="000000100000" w:firstRow="0" w:lastRow="0" w:firstColumn="0" w:lastColumn="0" w:oddVBand="0" w:evenVBand="0" w:oddHBand="1" w:evenHBand="0" w:firstRowFirstColumn="0" w:firstRowLastColumn="0" w:lastRowFirstColumn="0" w:lastRowLastColumn="0"/>
        </w:trPr>
        <w:tc>
          <w:tcPr>
            <w:tcW w:w="3539" w:type="dxa"/>
          </w:tcPr>
          <w:p w14:paraId="51170849" w14:textId="5ED87771" w:rsidR="00EA5002" w:rsidRPr="00C104A0" w:rsidRDefault="00EA5002" w:rsidP="00EA5002">
            <w:pPr>
              <w:rPr>
                <w:rFonts w:cstheme="minorHAnsi"/>
                <w:sz w:val="22"/>
                <w:szCs w:val="22"/>
              </w:rPr>
            </w:pPr>
            <w:r w:rsidRPr="00EA5002">
              <w:rPr>
                <w:rFonts w:cstheme="minorHAnsi"/>
                <w:sz w:val="22"/>
                <w:szCs w:val="22"/>
              </w:rPr>
              <w:t>EXPORT SABRE GROUNDEVENT</w:t>
            </w:r>
          </w:p>
        </w:tc>
        <w:tc>
          <w:tcPr>
            <w:tcW w:w="2268" w:type="dxa"/>
          </w:tcPr>
          <w:p w14:paraId="7BA5B43A" w14:textId="7EB86FB3" w:rsidR="00EA5002" w:rsidRPr="0019283C" w:rsidRDefault="00EA5002" w:rsidP="00EA5002">
            <w:pPr>
              <w:rPr>
                <w:rFonts w:cstheme="minorHAnsi"/>
                <w:sz w:val="22"/>
                <w:szCs w:val="22"/>
              </w:rPr>
            </w:pPr>
            <w:r w:rsidRPr="00AA1480">
              <w:rPr>
                <w:rFonts w:cstheme="minorHAnsi"/>
                <w:sz w:val="22"/>
                <w:szCs w:val="22"/>
              </w:rPr>
              <w:t>Export</w:t>
            </w:r>
          </w:p>
        </w:tc>
        <w:tc>
          <w:tcPr>
            <w:tcW w:w="1738" w:type="dxa"/>
          </w:tcPr>
          <w:p w14:paraId="1F0021DD" w14:textId="0FB12C32" w:rsidR="00EA5002" w:rsidRPr="0019283C" w:rsidRDefault="00EA5002" w:rsidP="00EA5002">
            <w:pPr>
              <w:rPr>
                <w:rFonts w:cstheme="minorHAnsi"/>
                <w:sz w:val="22"/>
                <w:szCs w:val="22"/>
              </w:rPr>
            </w:pPr>
            <w:r w:rsidRPr="00C77DEC">
              <w:rPr>
                <w:rFonts w:cstheme="minorHAnsi"/>
                <w:sz w:val="22"/>
                <w:szCs w:val="22"/>
              </w:rPr>
              <w:t xml:space="preserve">Workflow </w:t>
            </w:r>
            <w:r w:rsidR="00AE5098">
              <w:rPr>
                <w:rFonts w:cstheme="minorHAnsi"/>
                <w:sz w:val="22"/>
                <w:szCs w:val="22"/>
              </w:rPr>
              <w:t xml:space="preserve">(43, 98 or 484) </w:t>
            </w:r>
            <w:r w:rsidRPr="00C77DEC">
              <w:rPr>
                <w:rFonts w:cstheme="minorHAnsi"/>
                <w:sz w:val="22"/>
                <w:szCs w:val="22"/>
              </w:rPr>
              <w:t>or Scheduler Task</w:t>
            </w:r>
          </w:p>
        </w:tc>
        <w:tc>
          <w:tcPr>
            <w:tcW w:w="1806" w:type="dxa"/>
            <w:vAlign w:val="top"/>
          </w:tcPr>
          <w:p w14:paraId="631FDA73" w14:textId="1F68BFD6" w:rsidR="00EA5002" w:rsidRPr="0019283C" w:rsidRDefault="00EA5002" w:rsidP="00EA5002">
            <w:pPr>
              <w:rPr>
                <w:rFonts w:cstheme="minorHAnsi"/>
                <w:sz w:val="22"/>
                <w:szCs w:val="22"/>
              </w:rPr>
            </w:pPr>
            <w:r w:rsidRPr="00710F1C">
              <w:rPr>
                <w:rFonts w:cstheme="minorHAnsi"/>
                <w:sz w:val="22"/>
                <w:szCs w:val="22"/>
              </w:rPr>
              <w:t>Every 2-5 mins.</w:t>
            </w:r>
          </w:p>
        </w:tc>
      </w:tr>
      <w:tr w:rsidR="00EA5002" w:rsidRPr="0019283C" w14:paraId="4576E726" w14:textId="77777777" w:rsidTr="008E245A">
        <w:trPr>
          <w:cnfStyle w:val="000000010000" w:firstRow="0" w:lastRow="0" w:firstColumn="0" w:lastColumn="0" w:oddVBand="0" w:evenVBand="0" w:oddHBand="0" w:evenHBand="1" w:firstRowFirstColumn="0" w:firstRowLastColumn="0" w:lastRowFirstColumn="0" w:lastRowLastColumn="0"/>
        </w:trPr>
        <w:tc>
          <w:tcPr>
            <w:tcW w:w="3539" w:type="dxa"/>
          </w:tcPr>
          <w:p w14:paraId="01E0C163" w14:textId="1DEE6C10" w:rsidR="00EA5002" w:rsidRPr="00C104A0" w:rsidRDefault="00EA5002" w:rsidP="00EA5002">
            <w:pPr>
              <w:rPr>
                <w:rFonts w:cstheme="minorHAnsi"/>
                <w:sz w:val="22"/>
                <w:szCs w:val="22"/>
              </w:rPr>
            </w:pPr>
            <w:r w:rsidRPr="00EA5002">
              <w:rPr>
                <w:rFonts w:cstheme="minorHAnsi"/>
                <w:sz w:val="22"/>
                <w:szCs w:val="22"/>
              </w:rPr>
              <w:t>EXPORT NETLINE GROUNDEVENT</w:t>
            </w:r>
          </w:p>
        </w:tc>
        <w:tc>
          <w:tcPr>
            <w:tcW w:w="2268" w:type="dxa"/>
          </w:tcPr>
          <w:p w14:paraId="2667B068" w14:textId="04A212FA" w:rsidR="00EA5002" w:rsidRPr="0019283C" w:rsidRDefault="00EA5002" w:rsidP="00EA5002">
            <w:pPr>
              <w:rPr>
                <w:rFonts w:cstheme="minorHAnsi"/>
                <w:sz w:val="22"/>
                <w:szCs w:val="22"/>
              </w:rPr>
            </w:pPr>
            <w:r w:rsidRPr="00AA1480">
              <w:rPr>
                <w:rFonts w:cstheme="minorHAnsi"/>
                <w:sz w:val="22"/>
                <w:szCs w:val="22"/>
              </w:rPr>
              <w:t>Export</w:t>
            </w:r>
          </w:p>
        </w:tc>
        <w:tc>
          <w:tcPr>
            <w:tcW w:w="1738" w:type="dxa"/>
          </w:tcPr>
          <w:p w14:paraId="72E75D86" w14:textId="1AF93A88" w:rsidR="00EA5002" w:rsidRPr="0019283C" w:rsidRDefault="00EA5002" w:rsidP="00EA5002">
            <w:pPr>
              <w:rPr>
                <w:rFonts w:cstheme="minorHAnsi"/>
                <w:sz w:val="22"/>
                <w:szCs w:val="22"/>
              </w:rPr>
            </w:pPr>
            <w:r w:rsidRPr="00C77DEC">
              <w:rPr>
                <w:rFonts w:cstheme="minorHAnsi"/>
                <w:sz w:val="22"/>
                <w:szCs w:val="22"/>
              </w:rPr>
              <w:t xml:space="preserve">Workflow </w:t>
            </w:r>
            <w:r w:rsidR="00AE5098">
              <w:rPr>
                <w:rFonts w:cstheme="minorHAnsi"/>
                <w:sz w:val="22"/>
                <w:szCs w:val="22"/>
              </w:rPr>
              <w:t xml:space="preserve">(43, 98 or 484) </w:t>
            </w:r>
            <w:r w:rsidRPr="00C77DEC">
              <w:rPr>
                <w:rFonts w:cstheme="minorHAnsi"/>
                <w:sz w:val="22"/>
                <w:szCs w:val="22"/>
              </w:rPr>
              <w:t>or Scheduler Task</w:t>
            </w:r>
          </w:p>
        </w:tc>
        <w:tc>
          <w:tcPr>
            <w:tcW w:w="1806" w:type="dxa"/>
            <w:vAlign w:val="top"/>
          </w:tcPr>
          <w:p w14:paraId="30FBC30F" w14:textId="20059070" w:rsidR="00EA5002" w:rsidRPr="0019283C" w:rsidRDefault="00EA5002" w:rsidP="00EA5002">
            <w:pPr>
              <w:rPr>
                <w:rFonts w:cstheme="minorHAnsi"/>
                <w:sz w:val="22"/>
                <w:szCs w:val="22"/>
              </w:rPr>
            </w:pPr>
            <w:r w:rsidRPr="00710F1C">
              <w:rPr>
                <w:rFonts w:cstheme="minorHAnsi"/>
                <w:sz w:val="22"/>
                <w:szCs w:val="22"/>
              </w:rPr>
              <w:t>Every 2-5 mins.</w:t>
            </w:r>
          </w:p>
        </w:tc>
      </w:tr>
      <w:tr w:rsidR="00EA5002" w:rsidRPr="0019283C" w14:paraId="20E0E6F7" w14:textId="77777777" w:rsidTr="008E245A">
        <w:trPr>
          <w:cnfStyle w:val="000000100000" w:firstRow="0" w:lastRow="0" w:firstColumn="0" w:lastColumn="0" w:oddVBand="0" w:evenVBand="0" w:oddHBand="1" w:evenHBand="0" w:firstRowFirstColumn="0" w:firstRowLastColumn="0" w:lastRowFirstColumn="0" w:lastRowLastColumn="0"/>
        </w:trPr>
        <w:tc>
          <w:tcPr>
            <w:tcW w:w="3539" w:type="dxa"/>
          </w:tcPr>
          <w:p w14:paraId="0EC548D2" w14:textId="46A91005" w:rsidR="00EA5002" w:rsidRPr="00C104A0" w:rsidRDefault="00EA5002" w:rsidP="00EA5002">
            <w:pPr>
              <w:rPr>
                <w:rFonts w:cstheme="minorHAnsi"/>
                <w:sz w:val="22"/>
                <w:szCs w:val="22"/>
              </w:rPr>
            </w:pPr>
            <w:r w:rsidRPr="00EA5002">
              <w:rPr>
                <w:rFonts w:cstheme="minorHAnsi"/>
                <w:sz w:val="22"/>
                <w:szCs w:val="22"/>
              </w:rPr>
              <w:t>EXPORT AIMS MAINTENANCE EVENTS</w:t>
            </w:r>
          </w:p>
        </w:tc>
        <w:tc>
          <w:tcPr>
            <w:tcW w:w="2268" w:type="dxa"/>
          </w:tcPr>
          <w:p w14:paraId="41875CD5" w14:textId="58BEB87E" w:rsidR="00EA5002" w:rsidRPr="0019283C" w:rsidRDefault="00EA5002" w:rsidP="00EA5002">
            <w:pPr>
              <w:rPr>
                <w:rFonts w:cstheme="minorHAnsi"/>
                <w:sz w:val="22"/>
                <w:szCs w:val="22"/>
              </w:rPr>
            </w:pPr>
            <w:r w:rsidRPr="00AA1480">
              <w:rPr>
                <w:rFonts w:cstheme="minorHAnsi"/>
                <w:sz w:val="22"/>
                <w:szCs w:val="22"/>
              </w:rPr>
              <w:t>Export</w:t>
            </w:r>
          </w:p>
        </w:tc>
        <w:tc>
          <w:tcPr>
            <w:tcW w:w="1738" w:type="dxa"/>
          </w:tcPr>
          <w:p w14:paraId="0101283B" w14:textId="66472801" w:rsidR="00EA5002" w:rsidRPr="0019283C" w:rsidRDefault="00EA5002" w:rsidP="00EA5002">
            <w:pPr>
              <w:rPr>
                <w:rFonts w:cstheme="minorHAnsi"/>
                <w:sz w:val="22"/>
                <w:szCs w:val="22"/>
              </w:rPr>
            </w:pPr>
            <w:r w:rsidRPr="00C77DEC">
              <w:rPr>
                <w:rFonts w:cstheme="minorHAnsi"/>
                <w:sz w:val="22"/>
                <w:szCs w:val="22"/>
              </w:rPr>
              <w:t xml:space="preserve">Workflow </w:t>
            </w:r>
            <w:r w:rsidR="00AE5098">
              <w:rPr>
                <w:rFonts w:cstheme="minorHAnsi"/>
                <w:sz w:val="22"/>
                <w:szCs w:val="22"/>
              </w:rPr>
              <w:t xml:space="preserve">(43, 98 or 484) </w:t>
            </w:r>
            <w:r w:rsidRPr="00C77DEC">
              <w:rPr>
                <w:rFonts w:cstheme="minorHAnsi"/>
                <w:sz w:val="22"/>
                <w:szCs w:val="22"/>
              </w:rPr>
              <w:t>or Scheduler Task</w:t>
            </w:r>
          </w:p>
        </w:tc>
        <w:tc>
          <w:tcPr>
            <w:tcW w:w="1806" w:type="dxa"/>
            <w:vAlign w:val="top"/>
          </w:tcPr>
          <w:p w14:paraId="24711289" w14:textId="08F2A9FD" w:rsidR="00EA5002" w:rsidRPr="0019283C" w:rsidRDefault="00EA5002" w:rsidP="00EA5002">
            <w:pPr>
              <w:rPr>
                <w:rFonts w:cstheme="minorHAnsi"/>
                <w:sz w:val="22"/>
                <w:szCs w:val="22"/>
              </w:rPr>
            </w:pPr>
            <w:r w:rsidRPr="00710F1C">
              <w:rPr>
                <w:rFonts w:cstheme="minorHAnsi"/>
                <w:sz w:val="22"/>
                <w:szCs w:val="22"/>
              </w:rPr>
              <w:t>Every 2-5 mins.</w:t>
            </w:r>
          </w:p>
        </w:tc>
      </w:tr>
    </w:tbl>
    <w:p w14:paraId="21E6F177" w14:textId="77777777" w:rsidR="00EC2942" w:rsidRDefault="00EC2942" w:rsidP="00EC2942">
      <w:pPr>
        <w:rPr>
          <w:rFonts w:cstheme="minorHAnsi"/>
          <w:sz w:val="22"/>
          <w:szCs w:val="22"/>
        </w:rPr>
      </w:pPr>
    </w:p>
    <w:p w14:paraId="311A8D59" w14:textId="77777777" w:rsidR="001F779F" w:rsidRDefault="001F779F" w:rsidP="001F779F">
      <w:pPr>
        <w:pStyle w:val="Heading1"/>
        <w:numPr>
          <w:ilvl w:val="0"/>
          <w:numId w:val="4"/>
        </w:numPr>
        <w:rPr>
          <w:rFonts w:asciiTheme="minorHAnsi" w:hAnsiTheme="minorHAnsi" w:cstheme="minorHAnsi"/>
          <w:sz w:val="22"/>
          <w:szCs w:val="22"/>
        </w:rPr>
      </w:pPr>
      <w:bookmarkStart w:id="26" w:name="_Toc167962146"/>
      <w:r>
        <w:rPr>
          <w:rFonts w:asciiTheme="minorHAnsi" w:hAnsiTheme="minorHAnsi" w:cstheme="minorHAnsi"/>
          <w:sz w:val="22"/>
          <w:szCs w:val="22"/>
        </w:rPr>
        <w:t>UAT Guidance</w:t>
      </w:r>
      <w:bookmarkEnd w:id="26"/>
    </w:p>
    <w:p w14:paraId="58ADDFE4" w14:textId="77777777" w:rsidR="001F779F" w:rsidRPr="0019283C" w:rsidRDefault="001F779F"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7" w:name="_Toc164283043"/>
      <w:bookmarkStart w:id="28" w:name="_Toc167962147"/>
      <w:r>
        <w:rPr>
          <w:rFonts w:asciiTheme="minorHAnsi" w:hAnsiTheme="minorHAnsi" w:cstheme="minorHAnsi"/>
          <w:sz w:val="22"/>
          <w:szCs w:val="22"/>
        </w:rPr>
        <w:t>Annex – Additional Info</w:t>
      </w:r>
      <w:bookmarkEnd w:id="27"/>
      <w:bookmarkEnd w:id="28"/>
    </w:p>
    <w:p w14:paraId="795312E6" w14:textId="77777777" w:rsidR="00FE2679" w:rsidRPr="00366EE0" w:rsidRDefault="00FE2679" w:rsidP="00FE2679">
      <w:pPr>
        <w:rPr>
          <w:rFonts w:cstheme="minorHAnsi"/>
          <w:sz w:val="22"/>
          <w:szCs w:val="22"/>
        </w:rPr>
      </w:pPr>
    </w:p>
    <w:sectPr w:rsidR="00FE2679" w:rsidRPr="00366E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C8A7A" w14:textId="77777777" w:rsidR="00A36A29" w:rsidRDefault="00A36A29" w:rsidP="00EC2942">
      <w:pPr>
        <w:spacing w:after="0" w:line="240" w:lineRule="auto"/>
      </w:pPr>
      <w:r>
        <w:separator/>
      </w:r>
    </w:p>
  </w:endnote>
  <w:endnote w:type="continuationSeparator" w:id="0">
    <w:p w14:paraId="6D29B1FA" w14:textId="77777777" w:rsidR="00A36A29" w:rsidRDefault="00A36A29"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3" name="Picture 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 name="Picture 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B0B0E" w14:textId="77777777" w:rsidR="00A36A29" w:rsidRDefault="00A36A29" w:rsidP="00EC2942">
      <w:pPr>
        <w:spacing w:after="0" w:line="240" w:lineRule="auto"/>
      </w:pPr>
      <w:r>
        <w:separator/>
      </w:r>
    </w:p>
  </w:footnote>
  <w:footnote w:type="continuationSeparator" w:id="0">
    <w:p w14:paraId="4EDD01C0" w14:textId="77777777" w:rsidR="00A36A29" w:rsidRDefault="00A36A29"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785C3D85" w:rsidR="0019283C" w:rsidRPr="0019283C" w:rsidRDefault="0091761A" w:rsidP="0019283C">
        <w:pPr>
          <w:pStyle w:val="Header"/>
          <w:jc w:val="center"/>
          <w:rPr>
            <w:sz w:val="24"/>
            <w:szCs w:val="24"/>
          </w:rPr>
        </w:pPr>
        <w:r>
          <w:rPr>
            <w:sz w:val="24"/>
            <w:szCs w:val="24"/>
          </w:rPr>
          <w:t>03.01 PLANNING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56789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6C45409"/>
    <w:multiLevelType w:val="multilevel"/>
    <w:tmpl w:val="37A41D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09F0915"/>
    <w:multiLevelType w:val="multilevel"/>
    <w:tmpl w:val="CFFC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7C07B8F"/>
    <w:multiLevelType w:val="multilevel"/>
    <w:tmpl w:val="EF3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17849C9"/>
    <w:multiLevelType w:val="multilevel"/>
    <w:tmpl w:val="7E94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5A74F9C"/>
    <w:multiLevelType w:val="multilevel"/>
    <w:tmpl w:val="EF3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301396"/>
    <w:multiLevelType w:val="multilevel"/>
    <w:tmpl w:val="3A4842F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1D12A9C"/>
    <w:multiLevelType w:val="multilevel"/>
    <w:tmpl w:val="EF3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43171440">
    <w:abstractNumId w:val="8"/>
  </w:num>
  <w:num w:numId="2" w16cid:durableId="1183275680">
    <w:abstractNumId w:val="0"/>
  </w:num>
  <w:num w:numId="3" w16cid:durableId="1911115362">
    <w:abstractNumId w:val="5"/>
  </w:num>
  <w:num w:numId="4" w16cid:durableId="851528996">
    <w:abstractNumId w:val="1"/>
  </w:num>
  <w:num w:numId="5" w16cid:durableId="1344437272">
    <w:abstractNumId w:val="11"/>
  </w:num>
  <w:num w:numId="6" w16cid:durableId="472602131">
    <w:abstractNumId w:val="9"/>
  </w:num>
  <w:num w:numId="7" w16cid:durableId="630015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6686578">
    <w:abstractNumId w:val="2"/>
  </w:num>
  <w:num w:numId="9" w16cid:durableId="1868105904">
    <w:abstractNumId w:val="4"/>
  </w:num>
  <w:num w:numId="10" w16cid:durableId="1960599553">
    <w:abstractNumId w:val="7"/>
  </w:num>
  <w:num w:numId="11" w16cid:durableId="1849783331">
    <w:abstractNumId w:val="3"/>
  </w:num>
  <w:num w:numId="12" w16cid:durableId="1969626399">
    <w:abstractNumId w:val="12"/>
  </w:num>
  <w:num w:numId="13" w16cid:durableId="42871361">
    <w:abstractNumId w:val="6"/>
  </w:num>
  <w:num w:numId="14" w16cid:durableId="18823566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36A53"/>
    <w:rsid w:val="00051447"/>
    <w:rsid w:val="00082A22"/>
    <w:rsid w:val="00082CA9"/>
    <w:rsid w:val="00090749"/>
    <w:rsid w:val="000C6FEA"/>
    <w:rsid w:val="0011269C"/>
    <w:rsid w:val="001675A5"/>
    <w:rsid w:val="0019283C"/>
    <w:rsid w:val="001A5AAD"/>
    <w:rsid w:val="001D4284"/>
    <w:rsid w:val="001E5360"/>
    <w:rsid w:val="001F3874"/>
    <w:rsid w:val="001F779F"/>
    <w:rsid w:val="0020635B"/>
    <w:rsid w:val="00276FBF"/>
    <w:rsid w:val="00283520"/>
    <w:rsid w:val="002A5D55"/>
    <w:rsid w:val="003175C9"/>
    <w:rsid w:val="003268D5"/>
    <w:rsid w:val="003A3D9E"/>
    <w:rsid w:val="004031CF"/>
    <w:rsid w:val="004420B2"/>
    <w:rsid w:val="00442F45"/>
    <w:rsid w:val="00443222"/>
    <w:rsid w:val="00444F0B"/>
    <w:rsid w:val="004F4ECB"/>
    <w:rsid w:val="00556BC9"/>
    <w:rsid w:val="00564043"/>
    <w:rsid w:val="00581E66"/>
    <w:rsid w:val="00693A73"/>
    <w:rsid w:val="0070132B"/>
    <w:rsid w:val="00720370"/>
    <w:rsid w:val="00752257"/>
    <w:rsid w:val="007B4563"/>
    <w:rsid w:val="007B5E0E"/>
    <w:rsid w:val="007E6C7D"/>
    <w:rsid w:val="008370E1"/>
    <w:rsid w:val="00850BA3"/>
    <w:rsid w:val="00854C6B"/>
    <w:rsid w:val="008C6BEF"/>
    <w:rsid w:val="008F7ED1"/>
    <w:rsid w:val="0091761A"/>
    <w:rsid w:val="00951B17"/>
    <w:rsid w:val="009A000A"/>
    <w:rsid w:val="009C153F"/>
    <w:rsid w:val="00A36A29"/>
    <w:rsid w:val="00A73AEA"/>
    <w:rsid w:val="00A8440B"/>
    <w:rsid w:val="00A9515B"/>
    <w:rsid w:val="00AD122A"/>
    <w:rsid w:val="00AE5098"/>
    <w:rsid w:val="00AF5E58"/>
    <w:rsid w:val="00B55F44"/>
    <w:rsid w:val="00BF6240"/>
    <w:rsid w:val="00C104A0"/>
    <w:rsid w:val="00C47537"/>
    <w:rsid w:val="00CB23AA"/>
    <w:rsid w:val="00CE1CF8"/>
    <w:rsid w:val="00D032A6"/>
    <w:rsid w:val="00D1763A"/>
    <w:rsid w:val="00D407C8"/>
    <w:rsid w:val="00DF03C4"/>
    <w:rsid w:val="00E71E6C"/>
    <w:rsid w:val="00E75B2A"/>
    <w:rsid w:val="00E90113"/>
    <w:rsid w:val="00EA5002"/>
    <w:rsid w:val="00EC2942"/>
    <w:rsid w:val="00EE21E0"/>
    <w:rsid w:val="00EE5AC4"/>
    <w:rsid w:val="00EF272E"/>
    <w:rsid w:val="00F45C38"/>
    <w:rsid w:val="00FA08CA"/>
    <w:rsid w:val="00FE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3068">
      <w:bodyDiv w:val="1"/>
      <w:marLeft w:val="0"/>
      <w:marRight w:val="0"/>
      <w:marTop w:val="0"/>
      <w:marBottom w:val="0"/>
      <w:divBdr>
        <w:top w:val="none" w:sz="0" w:space="0" w:color="auto"/>
        <w:left w:val="none" w:sz="0" w:space="0" w:color="auto"/>
        <w:bottom w:val="none" w:sz="0" w:space="0" w:color="auto"/>
        <w:right w:val="none" w:sz="0" w:space="0" w:color="auto"/>
      </w:divBdr>
    </w:div>
    <w:div w:id="230240679">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310020224">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 w:id="207619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23281"/>
    <w:rsid w:val="00091307"/>
    <w:rsid w:val="000B0917"/>
    <w:rsid w:val="002D3DF6"/>
    <w:rsid w:val="0038198F"/>
    <w:rsid w:val="004B034A"/>
    <w:rsid w:val="006C0123"/>
    <w:rsid w:val="0086484D"/>
    <w:rsid w:val="00A07C8F"/>
    <w:rsid w:val="00B5732C"/>
    <w:rsid w:val="00C83367"/>
    <w:rsid w:val="00D8731E"/>
    <w:rsid w:val="00F069BC"/>
    <w:rsid w:val="00F601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79F51E-6F68-4A22-A2C4-3E19EE925D23}"/>
</file>

<file path=customXml/itemProps3.xml><?xml version="1.0" encoding="utf-8"?>
<ds:datastoreItem xmlns:ds="http://schemas.openxmlformats.org/officeDocument/2006/customXml" ds:itemID="{25ABE7C0-6586-4508-90C9-388A9F1A82F6}"/>
</file>

<file path=customXml/itemProps4.xml><?xml version="1.0" encoding="utf-8"?>
<ds:datastoreItem xmlns:ds="http://schemas.openxmlformats.org/officeDocument/2006/customXml" ds:itemID="{35574EED-1D16-4C3E-AA49-E834BDAB1FF7}"/>
</file>

<file path=docProps/app.xml><?xml version="1.0" encoding="utf-8"?>
<Properties xmlns="http://schemas.openxmlformats.org/officeDocument/2006/extended-properties" xmlns:vt="http://schemas.openxmlformats.org/officeDocument/2006/docPropsVTypes">
  <Template>Normal.dotm</Template>
  <TotalTime>524</TotalTime>
  <Pages>14</Pages>
  <Words>2426</Words>
  <Characters>13834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03.01 
PLANNING</vt:lpstr>
    </vt:vector>
  </TitlesOfParts>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03.01 
PLANNING</dc:title>
  <dc:subject>Process Design &amp; AMOS Configuration Document</dc:subject>
  <dc:creator>Julien Methot</dc:creator>
  <cp:keywords/>
  <dc:description/>
  <cp:lastModifiedBy>Azzurretti Adriano</cp:lastModifiedBy>
  <cp:revision>25</cp:revision>
  <cp:lastPrinted>2024-05-30T09:48:00Z</cp:lastPrinted>
  <dcterms:created xsi:type="dcterms:W3CDTF">2024-04-17T19:18:00Z</dcterms:created>
  <dcterms:modified xsi:type="dcterms:W3CDTF">2024-12-17T14:01:00Z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