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EB639B2"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0</w:t>
                                    </w:r>
                                    <w:r w:rsidR="00846842">
                                      <w:rPr>
                                        <w:caps/>
                                        <w:color w:val="C00000" w:themeColor="accent1"/>
                                        <w:sz w:val="64"/>
                                        <w:szCs w:val="64"/>
                                      </w:rPr>
                                      <w:t>3</w:t>
                                    </w:r>
                                    <w:r w:rsidR="00BF6240">
                                      <w:rPr>
                                        <w:caps/>
                                        <w:color w:val="C00000" w:themeColor="accent1"/>
                                        <w:sz w:val="64"/>
                                        <w:szCs w:val="64"/>
                                      </w:rPr>
                                      <w:t>.</w:t>
                                    </w:r>
                                    <w:r w:rsidR="00846842">
                                      <w:rPr>
                                        <w:caps/>
                                        <w:color w:val="C00000" w:themeColor="accent1"/>
                                        <w:sz w:val="64"/>
                                        <w:szCs w:val="64"/>
                                      </w:rPr>
                                      <w:t>03</w:t>
                                    </w:r>
                                    <w:r w:rsidR="00BF6240">
                                      <w:rPr>
                                        <w:caps/>
                                        <w:color w:val="C00000" w:themeColor="accent1"/>
                                        <w:sz w:val="64"/>
                                        <w:szCs w:val="64"/>
                                      </w:rPr>
                                      <w:t xml:space="preserve"> </w:t>
                                    </w:r>
                                    <w:r w:rsidR="00BF6240">
                                      <w:rPr>
                                        <w:caps/>
                                        <w:color w:val="C00000" w:themeColor="accent1"/>
                                        <w:sz w:val="64"/>
                                        <w:szCs w:val="64"/>
                                      </w:rPr>
                                      <w:br/>
                                    </w:r>
                                    <w:r w:rsidR="00846842">
                                      <w:rPr>
                                        <w:caps/>
                                        <w:color w:val="C00000" w:themeColor="accent1"/>
                                        <w:sz w:val="64"/>
                                        <w:szCs w:val="64"/>
                                      </w:rPr>
                                      <w:t>REPORTING BACK</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000000" w14:paraId="4738C598" w14:textId="1EB639B2">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0</w:t>
                              </w:r>
                              <w:r w:rsidR="00846842">
                                <w:rPr>
                                  <w:caps/>
                                  <w:color w:val="C00000" w:themeColor="accent1"/>
                                  <w:sz w:val="64"/>
                                  <w:szCs w:val="64"/>
                                </w:rPr>
                                <w:t>3</w:t>
                              </w:r>
                              <w:r w:rsidR="00BF6240">
                                <w:rPr>
                                  <w:caps/>
                                  <w:color w:val="C00000" w:themeColor="accent1"/>
                                  <w:sz w:val="64"/>
                                  <w:szCs w:val="64"/>
                                </w:rPr>
                                <w:t>.</w:t>
                              </w:r>
                              <w:r w:rsidR="00846842">
                                <w:rPr>
                                  <w:caps/>
                                  <w:color w:val="C00000" w:themeColor="accent1"/>
                                  <w:sz w:val="64"/>
                                  <w:szCs w:val="64"/>
                                </w:rPr>
                                <w:t>03</w:t>
                              </w:r>
                              <w:r w:rsidR="00BF6240">
                                <w:rPr>
                                  <w:caps/>
                                  <w:color w:val="C00000" w:themeColor="accent1"/>
                                  <w:sz w:val="64"/>
                                  <w:szCs w:val="64"/>
                                </w:rPr>
                                <w:t xml:space="preserve"> </w:t>
                              </w:r>
                              <w:r w:rsidR="00BF6240">
                                <w:rPr>
                                  <w:caps/>
                                  <w:color w:val="C00000" w:themeColor="accent1"/>
                                  <w:sz w:val="64"/>
                                  <w:szCs w:val="64"/>
                                </w:rPr>
                                <w:br/>
                              </w:r>
                              <w:r w:rsidR="00846842">
                                <w:rPr>
                                  <w:caps/>
                                  <w:color w:val="C00000" w:themeColor="accent1"/>
                                  <w:sz w:val="64"/>
                                  <w:szCs w:val="64"/>
                                </w:rPr>
                                <w:t>REPORTING BACK</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pic="http://schemas.openxmlformats.org/drawingml/2006/picture" xmlns:a14="http://schemas.microsoft.com/office/drawing/2010/main" xmlns:arto="http://schemas.microsoft.com/office/word/2006/arto" xmlns:a="http://schemas.openxmlformats.org/drawingml/2006/main">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xmlns:a="http://schemas.openxmlformats.org/drawingml/2006/main" xmlns:pic="http://schemas.openxmlformats.org/drawingml/2006/picture" xmlns:a14="http://schemas.microsoft.com/office/drawing/2010/main">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56263110" w:rsidR="0019283C" w:rsidRPr="0019283C" w:rsidRDefault="00846842">
                                      <w:pPr>
                                        <w:rPr>
                                          <w:color w:val="595959" w:themeColor="text1" w:themeTint="A6"/>
                                        </w:rPr>
                                      </w:pPr>
                                      <w:r>
                                        <w:rPr>
                                          <w:color w:val="595959" w:themeColor="text1" w:themeTint="A6"/>
                                        </w:rPr>
                                        <w:t>Business Consulting</w:t>
                                      </w:r>
                                    </w:p>
                                  </w:tc>
                                  <w:tc>
                                    <w:tcPr>
                                      <w:tcW w:w="2472" w:type="dxa"/>
                                    </w:tcPr>
                                    <w:p w14:paraId="3DD35496" w14:textId="26D29865" w:rsidR="0019283C" w:rsidRPr="0019283C" w:rsidRDefault="0087363F" w:rsidP="0099451C">
                                      <w:pPr>
                                        <w:rPr>
                                          <w:color w:val="595959" w:themeColor="text1" w:themeTint="A6"/>
                                        </w:rPr>
                                      </w:pPr>
                                      <w:r>
                                        <w:rPr>
                                          <w:color w:val="595959" w:themeColor="text1" w:themeTint="A6"/>
                                        </w:rPr>
                                        <w:t>June 2024</w:t>
                                      </w:r>
                                    </w:p>
                                  </w:tc>
                                  <w:tc>
                                    <w:tcPr>
                                      <w:tcW w:w="2473" w:type="dxa"/>
                                    </w:tcPr>
                                    <w:p w14:paraId="6F60D602" w14:textId="6839AA79" w:rsidR="0019283C" w:rsidRPr="0019283C" w:rsidRDefault="0087363F" w:rsidP="0099451C">
                                      <w:pPr>
                                        <w:rPr>
                                          <w:color w:val="595959" w:themeColor="text1" w:themeTint="A6"/>
                                        </w:rPr>
                                      </w:pPr>
                                      <w:r>
                                        <w:rPr>
                                          <w:color w:val="595959" w:themeColor="text1" w:themeTint="A6"/>
                                        </w:rPr>
                                        <w:t>Re</w:t>
                                      </w:r>
                                      <w:r w:rsidR="0099451C">
                                        <w:rPr>
                                          <w:color w:val="595959" w:themeColor="text1" w:themeTint="A6"/>
                                        </w:rPr>
                                        <w:t xml:space="preserve">vision </w:t>
                                      </w:r>
                                      <w:r>
                                        <w:rPr>
                                          <w:color w:val="595959" w:themeColor="text1" w:themeTint="A6"/>
                                        </w:rPr>
                                        <w:t>0</w:t>
                                      </w:r>
                                      <w:r w:rsidR="0099451C">
                                        <w:rPr>
                                          <w:color w:val="595959" w:themeColor="text1" w:themeTint="A6"/>
                                        </w:rPr>
                                        <w:t>.</w:t>
                                      </w:r>
                                      <w:r>
                                        <w:rPr>
                                          <w:color w:val="595959" w:themeColor="text1" w:themeTint="A6"/>
                                        </w:rPr>
                                        <w:t>0</w:t>
                                      </w:r>
                                    </w:p>
                                  </w:tc>
                                </w:tr>
                                <w:tr w:rsidR="00321044" w:rsidRPr="0019283C" w14:paraId="0C188DCD" w14:textId="77777777" w:rsidTr="0019283C">
                                  <w:tc>
                                    <w:tcPr>
                                      <w:tcW w:w="2472" w:type="dxa"/>
                                    </w:tcPr>
                                    <w:p w14:paraId="7C140A96" w14:textId="091A076E" w:rsidR="00321044" w:rsidRDefault="00321044">
                                      <w:pPr>
                                        <w:rPr>
                                          <w:color w:val="595959" w:themeColor="text1" w:themeTint="A6"/>
                                        </w:rPr>
                                      </w:pPr>
                                      <w:r>
                                        <w:rPr>
                                          <w:color w:val="595959" w:themeColor="text1" w:themeTint="A6"/>
                                        </w:rPr>
                                        <w:t>Jakub Sadowski</w:t>
                                      </w:r>
                                    </w:p>
                                  </w:tc>
                                  <w:tc>
                                    <w:tcPr>
                                      <w:tcW w:w="2472" w:type="dxa"/>
                                    </w:tcPr>
                                    <w:p w14:paraId="27E710EF" w14:textId="6A8245AF" w:rsidR="00321044" w:rsidRDefault="00321044" w:rsidP="0099451C">
                                      <w:pPr>
                                        <w:rPr>
                                          <w:color w:val="595959" w:themeColor="text1" w:themeTint="A6"/>
                                        </w:rPr>
                                      </w:pPr>
                                      <w:r>
                                        <w:rPr>
                                          <w:color w:val="595959" w:themeColor="text1" w:themeTint="A6"/>
                                        </w:rPr>
                                        <w:t>June 2025</w:t>
                                      </w:r>
                                    </w:p>
                                  </w:tc>
                                  <w:tc>
                                    <w:tcPr>
                                      <w:tcW w:w="2473" w:type="dxa"/>
                                    </w:tcPr>
                                    <w:p w14:paraId="66815EA3" w14:textId="4E4A92A2" w:rsidR="00321044" w:rsidRDefault="00321044" w:rsidP="0099451C">
                                      <w:pPr>
                                        <w:rPr>
                                          <w:color w:val="595959" w:themeColor="text1" w:themeTint="A6"/>
                                        </w:rPr>
                                      </w:pPr>
                                      <w:r>
                                        <w:rPr>
                                          <w:color w:val="595959" w:themeColor="text1" w:themeTint="A6"/>
                                        </w:rPr>
                                        <w:t>Revision 1 – Visio flowchart updated</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&#13;&#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56263110" w:rsidR="0019283C" w:rsidRPr="0019283C" w:rsidRDefault="00846842">
                                <w:pPr>
                                  <w:rPr>
                                    <w:color w:val="595959" w:themeColor="text1" w:themeTint="A6"/>
                                  </w:rPr>
                                </w:pPr>
                                <w:r>
                                  <w:rPr>
                                    <w:color w:val="595959" w:themeColor="text1" w:themeTint="A6"/>
                                  </w:rPr>
                                  <w:t>Business Consulting</w:t>
                                </w:r>
                              </w:p>
                            </w:tc>
                            <w:tc>
                              <w:tcPr>
                                <w:tcW w:w="2472" w:type="dxa"/>
                              </w:tcPr>
                              <w:p w14:paraId="3DD35496" w14:textId="26D29865" w:rsidR="0019283C" w:rsidRPr="0019283C" w:rsidRDefault="0087363F" w:rsidP="0099451C">
                                <w:pPr>
                                  <w:rPr>
                                    <w:color w:val="595959" w:themeColor="text1" w:themeTint="A6"/>
                                  </w:rPr>
                                </w:pPr>
                                <w:r>
                                  <w:rPr>
                                    <w:color w:val="595959" w:themeColor="text1" w:themeTint="A6"/>
                                  </w:rPr>
                                  <w:t>June 2024</w:t>
                                </w:r>
                              </w:p>
                            </w:tc>
                            <w:tc>
                              <w:tcPr>
                                <w:tcW w:w="2473" w:type="dxa"/>
                              </w:tcPr>
                              <w:p w14:paraId="6F60D602" w14:textId="6839AA79" w:rsidR="0019283C" w:rsidRPr="0019283C" w:rsidRDefault="0087363F" w:rsidP="0099451C">
                                <w:pPr>
                                  <w:rPr>
                                    <w:color w:val="595959" w:themeColor="text1" w:themeTint="A6"/>
                                  </w:rPr>
                                </w:pPr>
                                <w:r>
                                  <w:rPr>
                                    <w:color w:val="595959" w:themeColor="text1" w:themeTint="A6"/>
                                  </w:rPr>
                                  <w:t>Re</w:t>
                                </w:r>
                                <w:r w:rsidR="0099451C">
                                  <w:rPr>
                                    <w:color w:val="595959" w:themeColor="text1" w:themeTint="A6"/>
                                  </w:rPr>
                                  <w:t xml:space="preserve">vision </w:t>
                                </w:r>
                                <w:r>
                                  <w:rPr>
                                    <w:color w:val="595959" w:themeColor="text1" w:themeTint="A6"/>
                                  </w:rPr>
                                  <w:t>0</w:t>
                                </w:r>
                                <w:r w:rsidR="0099451C">
                                  <w:rPr>
                                    <w:color w:val="595959" w:themeColor="text1" w:themeTint="A6"/>
                                  </w:rPr>
                                  <w:t>.</w:t>
                                </w:r>
                                <w:r>
                                  <w:rPr>
                                    <w:color w:val="595959" w:themeColor="text1" w:themeTint="A6"/>
                                  </w:rPr>
                                  <w:t>0</w:t>
                                </w:r>
                              </w:p>
                            </w:tc>
                          </w:tr>
                          <w:tr w:rsidR="00321044" w:rsidRPr="0019283C" w14:paraId="0C188DCD" w14:textId="77777777" w:rsidTr="0019283C">
                            <w:tc>
                              <w:tcPr>
                                <w:tcW w:w="2472" w:type="dxa"/>
                              </w:tcPr>
                              <w:p w14:paraId="7C140A96" w14:textId="091A076E" w:rsidR="00321044" w:rsidRDefault="00321044">
                                <w:pPr>
                                  <w:rPr>
                                    <w:color w:val="595959" w:themeColor="text1" w:themeTint="A6"/>
                                  </w:rPr>
                                </w:pPr>
                                <w:r>
                                  <w:rPr>
                                    <w:color w:val="595959" w:themeColor="text1" w:themeTint="A6"/>
                                  </w:rPr>
                                  <w:t>Jakub Sadowski</w:t>
                                </w:r>
                              </w:p>
                            </w:tc>
                            <w:tc>
                              <w:tcPr>
                                <w:tcW w:w="2472" w:type="dxa"/>
                              </w:tcPr>
                              <w:p w14:paraId="27E710EF" w14:textId="6A8245AF" w:rsidR="00321044" w:rsidRDefault="00321044" w:rsidP="0099451C">
                                <w:pPr>
                                  <w:rPr>
                                    <w:color w:val="595959" w:themeColor="text1" w:themeTint="A6"/>
                                  </w:rPr>
                                </w:pPr>
                                <w:r>
                                  <w:rPr>
                                    <w:color w:val="595959" w:themeColor="text1" w:themeTint="A6"/>
                                  </w:rPr>
                                  <w:t>June 2025</w:t>
                                </w:r>
                              </w:p>
                            </w:tc>
                            <w:tc>
                              <w:tcPr>
                                <w:tcW w:w="2473" w:type="dxa"/>
                              </w:tcPr>
                              <w:p w14:paraId="66815EA3" w14:textId="4E4A92A2" w:rsidR="00321044" w:rsidRDefault="00321044" w:rsidP="0099451C">
                                <w:pPr>
                                  <w:rPr>
                                    <w:color w:val="595959" w:themeColor="text1" w:themeTint="A6"/>
                                  </w:rPr>
                                </w:pPr>
                                <w:r>
                                  <w:rPr>
                                    <w:color w:val="595959" w:themeColor="text1" w:themeTint="A6"/>
                                  </w:rPr>
                                  <w:t>Revision 1 – Visio flowchart updated</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sz w:val="22"/>
          <w:szCs w:val="22"/>
        </w:rPr>
      </w:sdtEndPr>
      <w:sdtContent>
        <w:p w14:paraId="3063448B" w14:textId="24CD7406" w:rsidR="00FE2679" w:rsidRDefault="00FE2679">
          <w:pPr>
            <w:pStyle w:val="TOCHeading"/>
          </w:pPr>
          <w:r>
            <w:t>Table of Contents</w:t>
          </w:r>
        </w:p>
        <w:p w14:paraId="311B86CF" w14:textId="77777777" w:rsidR="0099451C" w:rsidRPr="0099451C" w:rsidRDefault="0099451C" w:rsidP="0099451C"/>
        <w:p w14:paraId="4C5F5F08" w14:textId="4684C7A0" w:rsidR="002225F3"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7962083" w:history="1">
            <w:r w:rsidR="002225F3" w:rsidRPr="00FC4582">
              <w:rPr>
                <w:rStyle w:val="Hyperlink"/>
                <w:rFonts w:cstheme="minorHAnsi"/>
                <w:noProof/>
              </w:rPr>
              <w:t>1.</w:t>
            </w:r>
            <w:r w:rsidR="002225F3">
              <w:rPr>
                <w:rFonts w:eastAsiaTheme="minorEastAsia" w:cstheme="minorBidi"/>
                <w:noProof/>
                <w:kern w:val="2"/>
                <w:szCs w:val="22"/>
                <w:lang w:eastAsia="en-GB"/>
                <w14:ligatures w14:val="standardContextual"/>
              </w:rPr>
              <w:tab/>
            </w:r>
            <w:r w:rsidR="002225F3" w:rsidRPr="00FC4582">
              <w:rPr>
                <w:rStyle w:val="Hyperlink"/>
                <w:rFonts w:cstheme="minorHAnsi"/>
                <w:noProof/>
              </w:rPr>
              <w:t>Process Overview &amp; Objectives</w:t>
            </w:r>
            <w:r w:rsidR="002225F3">
              <w:rPr>
                <w:noProof/>
                <w:webHidden/>
              </w:rPr>
              <w:tab/>
            </w:r>
            <w:r w:rsidR="002225F3">
              <w:rPr>
                <w:noProof/>
                <w:webHidden/>
              </w:rPr>
              <w:fldChar w:fldCharType="begin"/>
            </w:r>
            <w:r w:rsidR="002225F3">
              <w:rPr>
                <w:noProof/>
                <w:webHidden/>
              </w:rPr>
              <w:instrText xml:space="preserve"> PAGEREF _Toc167962083 \h </w:instrText>
            </w:r>
            <w:r w:rsidR="002225F3">
              <w:rPr>
                <w:noProof/>
                <w:webHidden/>
              </w:rPr>
            </w:r>
            <w:r w:rsidR="002225F3">
              <w:rPr>
                <w:noProof/>
                <w:webHidden/>
              </w:rPr>
              <w:fldChar w:fldCharType="separate"/>
            </w:r>
            <w:r w:rsidR="0080248D">
              <w:rPr>
                <w:noProof/>
                <w:webHidden/>
              </w:rPr>
              <w:t>3</w:t>
            </w:r>
            <w:r w:rsidR="002225F3">
              <w:rPr>
                <w:noProof/>
                <w:webHidden/>
              </w:rPr>
              <w:fldChar w:fldCharType="end"/>
            </w:r>
          </w:hyperlink>
        </w:p>
        <w:p w14:paraId="01CD9DD6" w14:textId="4F37A292" w:rsidR="002225F3" w:rsidRDefault="002225F3">
          <w:pPr>
            <w:pStyle w:val="TOC1"/>
            <w:rPr>
              <w:rFonts w:eastAsiaTheme="minorEastAsia" w:cstheme="minorBidi"/>
              <w:noProof/>
              <w:kern w:val="2"/>
              <w:szCs w:val="22"/>
              <w:lang w:eastAsia="en-GB"/>
              <w14:ligatures w14:val="standardContextual"/>
            </w:rPr>
          </w:pPr>
          <w:hyperlink w:anchor="_Toc167962084" w:history="1">
            <w:r w:rsidRPr="00FC4582">
              <w:rPr>
                <w:rStyle w:val="Hyperlink"/>
                <w:rFonts w:cstheme="minorHAnsi"/>
                <w:noProof/>
              </w:rPr>
              <w:t>2.</w:t>
            </w:r>
            <w:r>
              <w:rPr>
                <w:rFonts w:eastAsiaTheme="minorEastAsia" w:cstheme="minorBidi"/>
                <w:noProof/>
                <w:kern w:val="2"/>
                <w:szCs w:val="22"/>
                <w:lang w:eastAsia="en-GB"/>
                <w14:ligatures w14:val="standardContextual"/>
              </w:rPr>
              <w:tab/>
            </w:r>
            <w:r w:rsidRPr="00FC4582">
              <w:rPr>
                <w:rStyle w:val="Hyperlink"/>
                <w:rFonts w:cstheme="minorHAnsi"/>
                <w:noProof/>
              </w:rPr>
              <w:t>Regulatory References</w:t>
            </w:r>
            <w:r>
              <w:rPr>
                <w:noProof/>
                <w:webHidden/>
              </w:rPr>
              <w:tab/>
            </w:r>
            <w:r>
              <w:rPr>
                <w:noProof/>
                <w:webHidden/>
              </w:rPr>
              <w:fldChar w:fldCharType="begin"/>
            </w:r>
            <w:r>
              <w:rPr>
                <w:noProof/>
                <w:webHidden/>
              </w:rPr>
              <w:instrText xml:space="preserve"> PAGEREF _Toc167962084 \h </w:instrText>
            </w:r>
            <w:r>
              <w:rPr>
                <w:noProof/>
                <w:webHidden/>
              </w:rPr>
            </w:r>
            <w:r>
              <w:rPr>
                <w:noProof/>
                <w:webHidden/>
              </w:rPr>
              <w:fldChar w:fldCharType="separate"/>
            </w:r>
            <w:r w:rsidR="0080248D">
              <w:rPr>
                <w:noProof/>
                <w:webHidden/>
              </w:rPr>
              <w:t>3</w:t>
            </w:r>
            <w:r>
              <w:rPr>
                <w:noProof/>
                <w:webHidden/>
              </w:rPr>
              <w:fldChar w:fldCharType="end"/>
            </w:r>
          </w:hyperlink>
        </w:p>
        <w:p w14:paraId="482CCBBF" w14:textId="43C6F55B" w:rsidR="002225F3" w:rsidRDefault="002225F3">
          <w:pPr>
            <w:pStyle w:val="TOC1"/>
            <w:rPr>
              <w:rFonts w:eastAsiaTheme="minorEastAsia" w:cstheme="minorBidi"/>
              <w:noProof/>
              <w:kern w:val="2"/>
              <w:szCs w:val="22"/>
              <w:lang w:eastAsia="en-GB"/>
              <w14:ligatures w14:val="standardContextual"/>
            </w:rPr>
          </w:pPr>
          <w:hyperlink w:anchor="_Toc167962085" w:history="1">
            <w:r w:rsidRPr="00FC4582">
              <w:rPr>
                <w:rStyle w:val="Hyperlink"/>
                <w:rFonts w:cstheme="minorHAnsi"/>
                <w:noProof/>
              </w:rPr>
              <w:t>3.</w:t>
            </w:r>
            <w:r>
              <w:rPr>
                <w:rFonts w:eastAsiaTheme="minorEastAsia" w:cstheme="minorBidi"/>
                <w:noProof/>
                <w:kern w:val="2"/>
                <w:szCs w:val="22"/>
                <w:lang w:eastAsia="en-GB"/>
                <w14:ligatures w14:val="standardContextual"/>
              </w:rPr>
              <w:tab/>
            </w:r>
            <w:r w:rsidRPr="00FC4582">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_Toc167962085 \h </w:instrText>
            </w:r>
            <w:r>
              <w:rPr>
                <w:noProof/>
                <w:webHidden/>
              </w:rPr>
            </w:r>
            <w:r>
              <w:rPr>
                <w:noProof/>
                <w:webHidden/>
              </w:rPr>
              <w:fldChar w:fldCharType="separate"/>
            </w:r>
            <w:r w:rsidR="0080248D">
              <w:rPr>
                <w:noProof/>
                <w:webHidden/>
              </w:rPr>
              <w:t>3</w:t>
            </w:r>
            <w:r>
              <w:rPr>
                <w:noProof/>
                <w:webHidden/>
              </w:rPr>
              <w:fldChar w:fldCharType="end"/>
            </w:r>
          </w:hyperlink>
        </w:p>
        <w:p w14:paraId="79913048" w14:textId="475931B6" w:rsidR="002225F3" w:rsidRDefault="002225F3">
          <w:pPr>
            <w:pStyle w:val="TOC1"/>
            <w:rPr>
              <w:rFonts w:eastAsiaTheme="minorEastAsia" w:cstheme="minorBidi"/>
              <w:noProof/>
              <w:kern w:val="2"/>
              <w:szCs w:val="22"/>
              <w:lang w:eastAsia="en-GB"/>
              <w14:ligatures w14:val="standardContextual"/>
            </w:rPr>
          </w:pPr>
          <w:hyperlink w:anchor="_Toc167962086" w:history="1">
            <w:r w:rsidRPr="00FC4582">
              <w:rPr>
                <w:rStyle w:val="Hyperlink"/>
                <w:rFonts w:cstheme="minorHAnsi"/>
                <w:noProof/>
              </w:rPr>
              <w:t>4.</w:t>
            </w:r>
            <w:r>
              <w:rPr>
                <w:rFonts w:eastAsiaTheme="minorEastAsia" w:cstheme="minorBidi"/>
                <w:noProof/>
                <w:kern w:val="2"/>
                <w:szCs w:val="22"/>
                <w:lang w:eastAsia="en-GB"/>
                <w14:ligatures w14:val="standardContextual"/>
              </w:rPr>
              <w:tab/>
            </w:r>
            <w:r w:rsidRPr="00FC4582">
              <w:rPr>
                <w:rStyle w:val="Hyperlink"/>
                <w:rFonts w:cstheme="minorHAnsi"/>
                <w:noProof/>
              </w:rPr>
              <w:t>Process Tasks</w:t>
            </w:r>
            <w:r>
              <w:rPr>
                <w:noProof/>
                <w:webHidden/>
              </w:rPr>
              <w:tab/>
            </w:r>
            <w:r>
              <w:rPr>
                <w:noProof/>
                <w:webHidden/>
              </w:rPr>
              <w:fldChar w:fldCharType="begin"/>
            </w:r>
            <w:r>
              <w:rPr>
                <w:noProof/>
                <w:webHidden/>
              </w:rPr>
              <w:instrText xml:space="preserve"> PAGEREF _Toc167962086 \h </w:instrText>
            </w:r>
            <w:r>
              <w:rPr>
                <w:noProof/>
                <w:webHidden/>
              </w:rPr>
            </w:r>
            <w:r>
              <w:rPr>
                <w:noProof/>
                <w:webHidden/>
              </w:rPr>
              <w:fldChar w:fldCharType="separate"/>
            </w:r>
            <w:r w:rsidR="0080248D">
              <w:rPr>
                <w:noProof/>
                <w:webHidden/>
              </w:rPr>
              <w:t>4</w:t>
            </w:r>
            <w:r>
              <w:rPr>
                <w:noProof/>
                <w:webHidden/>
              </w:rPr>
              <w:fldChar w:fldCharType="end"/>
            </w:r>
          </w:hyperlink>
        </w:p>
        <w:p w14:paraId="51F63F74" w14:textId="5809A1E7" w:rsidR="002225F3" w:rsidRDefault="002225F3">
          <w:pPr>
            <w:pStyle w:val="TOC1"/>
            <w:rPr>
              <w:rFonts w:eastAsiaTheme="minorEastAsia" w:cstheme="minorBidi"/>
              <w:noProof/>
              <w:kern w:val="2"/>
              <w:szCs w:val="22"/>
              <w:lang w:eastAsia="en-GB"/>
              <w14:ligatures w14:val="standardContextual"/>
            </w:rPr>
          </w:pPr>
          <w:hyperlink w:anchor="_Toc167962087" w:history="1">
            <w:r w:rsidRPr="00FC4582">
              <w:rPr>
                <w:rStyle w:val="Hyperlink"/>
                <w:rFonts w:cstheme="minorHAnsi"/>
                <w:noProof/>
              </w:rPr>
              <w:t>5.</w:t>
            </w:r>
            <w:r>
              <w:rPr>
                <w:rFonts w:eastAsiaTheme="minorEastAsia" w:cstheme="minorBidi"/>
                <w:noProof/>
                <w:kern w:val="2"/>
                <w:szCs w:val="22"/>
                <w:lang w:eastAsia="en-GB"/>
                <w14:ligatures w14:val="standardContextual"/>
              </w:rPr>
              <w:tab/>
            </w:r>
            <w:r w:rsidRPr="00FC4582">
              <w:rPr>
                <w:rStyle w:val="Hyperlink"/>
                <w:rFonts w:cstheme="minorHAnsi"/>
                <w:noProof/>
              </w:rPr>
              <w:t>Process Dependencies</w:t>
            </w:r>
            <w:r>
              <w:rPr>
                <w:noProof/>
                <w:webHidden/>
              </w:rPr>
              <w:tab/>
            </w:r>
            <w:r>
              <w:rPr>
                <w:noProof/>
                <w:webHidden/>
              </w:rPr>
              <w:fldChar w:fldCharType="begin"/>
            </w:r>
            <w:r>
              <w:rPr>
                <w:noProof/>
                <w:webHidden/>
              </w:rPr>
              <w:instrText xml:space="preserve"> PAGEREF _Toc167962087 \h </w:instrText>
            </w:r>
            <w:r>
              <w:rPr>
                <w:noProof/>
                <w:webHidden/>
              </w:rPr>
            </w:r>
            <w:r>
              <w:rPr>
                <w:noProof/>
                <w:webHidden/>
              </w:rPr>
              <w:fldChar w:fldCharType="separate"/>
            </w:r>
            <w:r w:rsidR="0080248D">
              <w:rPr>
                <w:noProof/>
                <w:webHidden/>
              </w:rPr>
              <w:t>4</w:t>
            </w:r>
            <w:r>
              <w:rPr>
                <w:noProof/>
                <w:webHidden/>
              </w:rPr>
              <w:fldChar w:fldCharType="end"/>
            </w:r>
          </w:hyperlink>
        </w:p>
        <w:p w14:paraId="6EED245F" w14:textId="6305768F" w:rsidR="002225F3" w:rsidRDefault="002225F3">
          <w:pPr>
            <w:pStyle w:val="TOC1"/>
            <w:rPr>
              <w:rFonts w:eastAsiaTheme="minorEastAsia" w:cstheme="minorBidi"/>
              <w:noProof/>
              <w:kern w:val="2"/>
              <w:szCs w:val="22"/>
              <w:lang w:eastAsia="en-GB"/>
              <w14:ligatures w14:val="standardContextual"/>
            </w:rPr>
          </w:pPr>
          <w:hyperlink w:anchor="_Toc167962088" w:history="1">
            <w:r w:rsidRPr="00FC4582">
              <w:rPr>
                <w:rStyle w:val="Hyperlink"/>
                <w:rFonts w:cstheme="minorHAnsi"/>
                <w:noProof/>
              </w:rPr>
              <w:t>6.</w:t>
            </w:r>
            <w:r>
              <w:rPr>
                <w:rFonts w:eastAsiaTheme="minorEastAsia" w:cstheme="minorBidi"/>
                <w:noProof/>
                <w:kern w:val="2"/>
                <w:szCs w:val="22"/>
                <w:lang w:eastAsia="en-GB"/>
                <w14:ligatures w14:val="standardContextual"/>
              </w:rPr>
              <w:tab/>
            </w:r>
            <w:r w:rsidRPr="00FC4582">
              <w:rPr>
                <w:rStyle w:val="Hyperlink"/>
                <w:rFonts w:cstheme="minorHAnsi"/>
                <w:noProof/>
              </w:rPr>
              <w:t>Process Flow</w:t>
            </w:r>
            <w:r>
              <w:rPr>
                <w:noProof/>
                <w:webHidden/>
              </w:rPr>
              <w:tab/>
            </w:r>
            <w:r>
              <w:rPr>
                <w:noProof/>
                <w:webHidden/>
              </w:rPr>
              <w:fldChar w:fldCharType="begin"/>
            </w:r>
            <w:r>
              <w:rPr>
                <w:noProof/>
                <w:webHidden/>
              </w:rPr>
              <w:instrText xml:space="preserve"> PAGEREF _Toc167962088 \h </w:instrText>
            </w:r>
            <w:r>
              <w:rPr>
                <w:noProof/>
                <w:webHidden/>
              </w:rPr>
            </w:r>
            <w:r>
              <w:rPr>
                <w:noProof/>
                <w:webHidden/>
              </w:rPr>
              <w:fldChar w:fldCharType="separate"/>
            </w:r>
            <w:r w:rsidR="0080248D">
              <w:rPr>
                <w:noProof/>
                <w:webHidden/>
              </w:rPr>
              <w:t>5</w:t>
            </w:r>
            <w:r>
              <w:rPr>
                <w:noProof/>
                <w:webHidden/>
              </w:rPr>
              <w:fldChar w:fldCharType="end"/>
            </w:r>
          </w:hyperlink>
        </w:p>
        <w:p w14:paraId="1A994B8C" w14:textId="60BE2EF7" w:rsidR="002225F3" w:rsidRDefault="002225F3">
          <w:pPr>
            <w:pStyle w:val="TOC1"/>
            <w:rPr>
              <w:rFonts w:eastAsiaTheme="minorEastAsia" w:cstheme="minorBidi"/>
              <w:noProof/>
              <w:kern w:val="2"/>
              <w:szCs w:val="22"/>
              <w:lang w:eastAsia="en-GB"/>
              <w14:ligatures w14:val="standardContextual"/>
            </w:rPr>
          </w:pPr>
          <w:hyperlink w:anchor="_Toc167962089" w:history="1">
            <w:r w:rsidRPr="00FC4582">
              <w:rPr>
                <w:rStyle w:val="Hyperlink"/>
                <w:rFonts w:cstheme="minorHAnsi"/>
                <w:noProof/>
              </w:rPr>
              <w:t>7.</w:t>
            </w:r>
            <w:r>
              <w:rPr>
                <w:rFonts w:eastAsiaTheme="minorEastAsia" w:cstheme="minorBidi"/>
                <w:noProof/>
                <w:kern w:val="2"/>
                <w:szCs w:val="22"/>
                <w:lang w:eastAsia="en-GB"/>
                <w14:ligatures w14:val="standardContextual"/>
              </w:rPr>
              <w:tab/>
            </w:r>
            <w:r w:rsidRPr="00FC4582">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_Toc167962089 \h </w:instrText>
            </w:r>
            <w:r>
              <w:rPr>
                <w:noProof/>
                <w:webHidden/>
              </w:rPr>
            </w:r>
            <w:r>
              <w:rPr>
                <w:noProof/>
                <w:webHidden/>
              </w:rPr>
              <w:fldChar w:fldCharType="separate"/>
            </w:r>
            <w:r w:rsidR="0080248D">
              <w:rPr>
                <w:noProof/>
                <w:webHidden/>
              </w:rPr>
              <w:t>7</w:t>
            </w:r>
            <w:r>
              <w:rPr>
                <w:noProof/>
                <w:webHidden/>
              </w:rPr>
              <w:fldChar w:fldCharType="end"/>
            </w:r>
          </w:hyperlink>
        </w:p>
        <w:p w14:paraId="05F3F73B" w14:textId="13308FE3" w:rsidR="002225F3" w:rsidRDefault="002225F3">
          <w:pPr>
            <w:pStyle w:val="TOC1"/>
            <w:rPr>
              <w:rFonts w:eastAsiaTheme="minorEastAsia" w:cstheme="minorBidi"/>
              <w:noProof/>
              <w:kern w:val="2"/>
              <w:szCs w:val="22"/>
              <w:lang w:eastAsia="en-GB"/>
              <w14:ligatures w14:val="standardContextual"/>
            </w:rPr>
          </w:pPr>
          <w:hyperlink w:anchor="_Toc167962090" w:history="1">
            <w:r w:rsidRPr="00FC4582">
              <w:rPr>
                <w:rStyle w:val="Hyperlink"/>
                <w:rFonts w:cstheme="minorHAnsi"/>
                <w:noProof/>
              </w:rPr>
              <w:t>8.</w:t>
            </w:r>
            <w:r>
              <w:rPr>
                <w:rFonts w:eastAsiaTheme="minorEastAsia" w:cstheme="minorBidi"/>
                <w:noProof/>
                <w:kern w:val="2"/>
                <w:szCs w:val="22"/>
                <w:lang w:eastAsia="en-GB"/>
                <w14:ligatures w14:val="standardContextual"/>
              </w:rPr>
              <w:tab/>
            </w:r>
            <w:r w:rsidRPr="00FC4582">
              <w:rPr>
                <w:rStyle w:val="Hyperlink"/>
                <w:rFonts w:cstheme="minorHAnsi"/>
                <w:noProof/>
              </w:rPr>
              <w:t>Data (Source) Mapping</w:t>
            </w:r>
            <w:r>
              <w:rPr>
                <w:noProof/>
                <w:webHidden/>
              </w:rPr>
              <w:tab/>
            </w:r>
            <w:r>
              <w:rPr>
                <w:noProof/>
                <w:webHidden/>
              </w:rPr>
              <w:fldChar w:fldCharType="begin"/>
            </w:r>
            <w:r>
              <w:rPr>
                <w:noProof/>
                <w:webHidden/>
              </w:rPr>
              <w:instrText xml:space="preserve"> PAGEREF _Toc167962090 \h </w:instrText>
            </w:r>
            <w:r>
              <w:rPr>
                <w:noProof/>
                <w:webHidden/>
              </w:rPr>
            </w:r>
            <w:r>
              <w:rPr>
                <w:noProof/>
                <w:webHidden/>
              </w:rPr>
              <w:fldChar w:fldCharType="separate"/>
            </w:r>
            <w:r w:rsidR="0080248D">
              <w:rPr>
                <w:noProof/>
                <w:webHidden/>
              </w:rPr>
              <w:t>8</w:t>
            </w:r>
            <w:r>
              <w:rPr>
                <w:noProof/>
                <w:webHidden/>
              </w:rPr>
              <w:fldChar w:fldCharType="end"/>
            </w:r>
          </w:hyperlink>
        </w:p>
        <w:p w14:paraId="7B603CD7" w14:textId="0503FCDE" w:rsidR="002225F3" w:rsidRDefault="002225F3">
          <w:pPr>
            <w:pStyle w:val="TOC1"/>
            <w:rPr>
              <w:rFonts w:eastAsiaTheme="minorEastAsia" w:cstheme="minorBidi"/>
              <w:noProof/>
              <w:kern w:val="2"/>
              <w:szCs w:val="22"/>
              <w:lang w:eastAsia="en-GB"/>
              <w14:ligatures w14:val="standardContextual"/>
            </w:rPr>
          </w:pPr>
          <w:hyperlink w:anchor="_Toc167962091" w:history="1">
            <w:r w:rsidRPr="00FC4582">
              <w:rPr>
                <w:rStyle w:val="Hyperlink"/>
                <w:rFonts w:cstheme="minorHAnsi"/>
                <w:noProof/>
              </w:rPr>
              <w:t>9.</w:t>
            </w:r>
            <w:r>
              <w:rPr>
                <w:rFonts w:eastAsiaTheme="minorEastAsia" w:cstheme="minorBidi"/>
                <w:noProof/>
                <w:kern w:val="2"/>
                <w:szCs w:val="22"/>
                <w:lang w:eastAsia="en-GB"/>
                <w14:ligatures w14:val="standardContextual"/>
              </w:rPr>
              <w:tab/>
            </w:r>
            <w:r w:rsidRPr="00FC4582">
              <w:rPr>
                <w:rStyle w:val="Hyperlink"/>
                <w:rFonts w:cstheme="minorHAnsi"/>
                <w:noProof/>
              </w:rPr>
              <w:t>Other Software Used</w:t>
            </w:r>
            <w:r>
              <w:rPr>
                <w:noProof/>
                <w:webHidden/>
              </w:rPr>
              <w:tab/>
            </w:r>
            <w:r>
              <w:rPr>
                <w:noProof/>
                <w:webHidden/>
              </w:rPr>
              <w:fldChar w:fldCharType="begin"/>
            </w:r>
            <w:r>
              <w:rPr>
                <w:noProof/>
                <w:webHidden/>
              </w:rPr>
              <w:instrText xml:space="preserve"> PAGEREF _Toc167962091 \h </w:instrText>
            </w:r>
            <w:r>
              <w:rPr>
                <w:noProof/>
                <w:webHidden/>
              </w:rPr>
            </w:r>
            <w:r>
              <w:rPr>
                <w:noProof/>
                <w:webHidden/>
              </w:rPr>
              <w:fldChar w:fldCharType="separate"/>
            </w:r>
            <w:r w:rsidR="0080248D">
              <w:rPr>
                <w:noProof/>
                <w:webHidden/>
              </w:rPr>
              <w:t>8</w:t>
            </w:r>
            <w:r>
              <w:rPr>
                <w:noProof/>
                <w:webHidden/>
              </w:rPr>
              <w:fldChar w:fldCharType="end"/>
            </w:r>
          </w:hyperlink>
        </w:p>
        <w:p w14:paraId="360AFCF7" w14:textId="30C7A80F" w:rsidR="002225F3" w:rsidRDefault="002225F3">
          <w:pPr>
            <w:pStyle w:val="TOC1"/>
            <w:rPr>
              <w:rFonts w:eastAsiaTheme="minorEastAsia" w:cstheme="minorBidi"/>
              <w:noProof/>
              <w:kern w:val="2"/>
              <w:szCs w:val="22"/>
              <w:lang w:eastAsia="en-GB"/>
              <w14:ligatures w14:val="standardContextual"/>
            </w:rPr>
          </w:pPr>
          <w:hyperlink w:anchor="_Toc167962092" w:history="1">
            <w:r w:rsidRPr="00FC4582">
              <w:rPr>
                <w:rStyle w:val="Hyperlink"/>
                <w:rFonts w:cstheme="minorHAnsi"/>
                <w:noProof/>
              </w:rPr>
              <w:t>10.</w:t>
            </w:r>
            <w:r>
              <w:rPr>
                <w:rFonts w:eastAsiaTheme="minorEastAsia" w:cstheme="minorBidi"/>
                <w:noProof/>
                <w:kern w:val="2"/>
                <w:szCs w:val="22"/>
                <w:lang w:eastAsia="en-GB"/>
                <w14:ligatures w14:val="standardContextual"/>
              </w:rPr>
              <w:tab/>
            </w:r>
            <w:r w:rsidRPr="00FC4582">
              <w:rPr>
                <w:rStyle w:val="Hyperlink"/>
                <w:rFonts w:cstheme="minorHAnsi"/>
                <w:noProof/>
              </w:rPr>
              <w:t>AMOS Configuration</w:t>
            </w:r>
            <w:r>
              <w:rPr>
                <w:noProof/>
                <w:webHidden/>
              </w:rPr>
              <w:tab/>
            </w:r>
            <w:r>
              <w:rPr>
                <w:noProof/>
                <w:webHidden/>
              </w:rPr>
              <w:fldChar w:fldCharType="begin"/>
            </w:r>
            <w:r>
              <w:rPr>
                <w:noProof/>
                <w:webHidden/>
              </w:rPr>
              <w:instrText xml:space="preserve"> PAGEREF _Toc167962092 \h </w:instrText>
            </w:r>
            <w:r>
              <w:rPr>
                <w:noProof/>
                <w:webHidden/>
              </w:rPr>
            </w:r>
            <w:r>
              <w:rPr>
                <w:noProof/>
                <w:webHidden/>
              </w:rPr>
              <w:fldChar w:fldCharType="separate"/>
            </w:r>
            <w:r w:rsidR="0080248D">
              <w:rPr>
                <w:noProof/>
                <w:webHidden/>
              </w:rPr>
              <w:t>9</w:t>
            </w:r>
            <w:r>
              <w:rPr>
                <w:noProof/>
                <w:webHidden/>
              </w:rPr>
              <w:fldChar w:fldCharType="end"/>
            </w:r>
          </w:hyperlink>
        </w:p>
        <w:p w14:paraId="5E97691E" w14:textId="3879AC8A" w:rsidR="002225F3" w:rsidRDefault="002225F3">
          <w:pPr>
            <w:pStyle w:val="TOC1"/>
            <w:rPr>
              <w:rFonts w:eastAsiaTheme="minorEastAsia" w:cstheme="minorBidi"/>
              <w:noProof/>
              <w:kern w:val="2"/>
              <w:szCs w:val="22"/>
              <w:lang w:eastAsia="en-GB"/>
              <w14:ligatures w14:val="standardContextual"/>
            </w:rPr>
          </w:pPr>
          <w:hyperlink w:anchor="_Toc167962093" w:history="1">
            <w:r w:rsidRPr="00FC4582">
              <w:rPr>
                <w:rStyle w:val="Hyperlink"/>
                <w:rFonts w:cstheme="minorHAnsi"/>
                <w:noProof/>
              </w:rPr>
              <w:t>a.</w:t>
            </w:r>
            <w:r>
              <w:rPr>
                <w:rFonts w:eastAsiaTheme="minorEastAsia" w:cstheme="minorBidi"/>
                <w:noProof/>
                <w:kern w:val="2"/>
                <w:szCs w:val="22"/>
                <w:lang w:eastAsia="en-GB"/>
                <w14:ligatures w14:val="standardContextual"/>
              </w:rPr>
              <w:tab/>
            </w:r>
            <w:r w:rsidRPr="00FC4582">
              <w:rPr>
                <w:rStyle w:val="Hyperlink"/>
                <w:rFonts w:cstheme="minorHAnsi"/>
                <w:noProof/>
              </w:rPr>
              <w:t>Basic Data</w:t>
            </w:r>
            <w:r>
              <w:rPr>
                <w:noProof/>
                <w:webHidden/>
              </w:rPr>
              <w:tab/>
            </w:r>
            <w:r>
              <w:rPr>
                <w:noProof/>
                <w:webHidden/>
              </w:rPr>
              <w:fldChar w:fldCharType="begin"/>
            </w:r>
            <w:r>
              <w:rPr>
                <w:noProof/>
                <w:webHidden/>
              </w:rPr>
              <w:instrText xml:space="preserve"> PAGEREF _Toc167962093 \h </w:instrText>
            </w:r>
            <w:r>
              <w:rPr>
                <w:noProof/>
                <w:webHidden/>
              </w:rPr>
            </w:r>
            <w:r>
              <w:rPr>
                <w:noProof/>
                <w:webHidden/>
              </w:rPr>
              <w:fldChar w:fldCharType="separate"/>
            </w:r>
            <w:r w:rsidR="0080248D">
              <w:rPr>
                <w:noProof/>
                <w:webHidden/>
              </w:rPr>
              <w:t>9</w:t>
            </w:r>
            <w:r>
              <w:rPr>
                <w:noProof/>
                <w:webHidden/>
              </w:rPr>
              <w:fldChar w:fldCharType="end"/>
            </w:r>
          </w:hyperlink>
        </w:p>
        <w:p w14:paraId="71A8987C" w14:textId="6EB7C718" w:rsidR="002225F3" w:rsidRDefault="002225F3">
          <w:pPr>
            <w:pStyle w:val="TOC1"/>
            <w:rPr>
              <w:rFonts w:eastAsiaTheme="minorEastAsia" w:cstheme="minorBidi"/>
              <w:noProof/>
              <w:kern w:val="2"/>
              <w:szCs w:val="22"/>
              <w:lang w:eastAsia="en-GB"/>
              <w14:ligatures w14:val="standardContextual"/>
            </w:rPr>
          </w:pPr>
          <w:hyperlink w:anchor="_Toc167962094" w:history="1">
            <w:r w:rsidRPr="00FC4582">
              <w:rPr>
                <w:rStyle w:val="Hyperlink"/>
                <w:rFonts w:cstheme="minorHAnsi"/>
                <w:noProof/>
              </w:rPr>
              <w:t>b.</w:t>
            </w:r>
            <w:r>
              <w:rPr>
                <w:rFonts w:eastAsiaTheme="minorEastAsia" w:cstheme="minorBidi"/>
                <w:noProof/>
                <w:kern w:val="2"/>
                <w:szCs w:val="22"/>
                <w:lang w:eastAsia="en-GB"/>
                <w14:ligatures w14:val="standardContextual"/>
              </w:rPr>
              <w:tab/>
            </w:r>
            <w:r w:rsidRPr="00FC4582">
              <w:rPr>
                <w:rStyle w:val="Hyperlink"/>
                <w:rFonts w:cstheme="minorHAnsi"/>
                <w:noProof/>
              </w:rPr>
              <w:t>Parameters</w:t>
            </w:r>
            <w:r>
              <w:rPr>
                <w:noProof/>
                <w:webHidden/>
              </w:rPr>
              <w:tab/>
            </w:r>
            <w:r>
              <w:rPr>
                <w:noProof/>
                <w:webHidden/>
              </w:rPr>
              <w:fldChar w:fldCharType="begin"/>
            </w:r>
            <w:r>
              <w:rPr>
                <w:noProof/>
                <w:webHidden/>
              </w:rPr>
              <w:instrText xml:space="preserve"> PAGEREF _Toc167962094 \h </w:instrText>
            </w:r>
            <w:r>
              <w:rPr>
                <w:noProof/>
                <w:webHidden/>
              </w:rPr>
            </w:r>
            <w:r>
              <w:rPr>
                <w:noProof/>
                <w:webHidden/>
              </w:rPr>
              <w:fldChar w:fldCharType="separate"/>
            </w:r>
            <w:r w:rsidR="0080248D">
              <w:rPr>
                <w:noProof/>
                <w:webHidden/>
              </w:rPr>
              <w:t>9</w:t>
            </w:r>
            <w:r>
              <w:rPr>
                <w:noProof/>
                <w:webHidden/>
              </w:rPr>
              <w:fldChar w:fldCharType="end"/>
            </w:r>
          </w:hyperlink>
        </w:p>
        <w:p w14:paraId="6BEEBF29" w14:textId="79A201A3" w:rsidR="002225F3" w:rsidRDefault="002225F3">
          <w:pPr>
            <w:pStyle w:val="TOC1"/>
            <w:rPr>
              <w:rFonts w:eastAsiaTheme="minorEastAsia" w:cstheme="minorBidi"/>
              <w:noProof/>
              <w:kern w:val="2"/>
              <w:szCs w:val="22"/>
              <w:lang w:eastAsia="en-GB"/>
              <w14:ligatures w14:val="standardContextual"/>
            </w:rPr>
          </w:pPr>
          <w:hyperlink w:anchor="_Toc167962095" w:history="1">
            <w:r w:rsidRPr="00FC4582">
              <w:rPr>
                <w:rStyle w:val="Hyperlink"/>
                <w:rFonts w:cstheme="minorHAnsi"/>
                <w:noProof/>
              </w:rPr>
              <w:t>c.</w:t>
            </w:r>
            <w:r>
              <w:rPr>
                <w:rFonts w:eastAsiaTheme="minorEastAsia" w:cstheme="minorBidi"/>
                <w:noProof/>
                <w:kern w:val="2"/>
                <w:szCs w:val="22"/>
                <w:lang w:eastAsia="en-GB"/>
                <w14:ligatures w14:val="standardContextual"/>
              </w:rPr>
              <w:tab/>
            </w:r>
            <w:r w:rsidRPr="00FC4582">
              <w:rPr>
                <w:rStyle w:val="Hyperlink"/>
                <w:rFonts w:cstheme="minorHAnsi"/>
                <w:noProof/>
              </w:rPr>
              <w:t>Workflows</w:t>
            </w:r>
            <w:r>
              <w:rPr>
                <w:noProof/>
                <w:webHidden/>
              </w:rPr>
              <w:tab/>
            </w:r>
            <w:r>
              <w:rPr>
                <w:noProof/>
                <w:webHidden/>
              </w:rPr>
              <w:fldChar w:fldCharType="begin"/>
            </w:r>
            <w:r>
              <w:rPr>
                <w:noProof/>
                <w:webHidden/>
              </w:rPr>
              <w:instrText xml:space="preserve"> PAGEREF _Toc167962095 \h </w:instrText>
            </w:r>
            <w:r>
              <w:rPr>
                <w:noProof/>
                <w:webHidden/>
              </w:rPr>
            </w:r>
            <w:r>
              <w:rPr>
                <w:noProof/>
                <w:webHidden/>
              </w:rPr>
              <w:fldChar w:fldCharType="separate"/>
            </w:r>
            <w:r w:rsidR="0080248D">
              <w:rPr>
                <w:noProof/>
                <w:webHidden/>
              </w:rPr>
              <w:t>10</w:t>
            </w:r>
            <w:r>
              <w:rPr>
                <w:noProof/>
                <w:webHidden/>
              </w:rPr>
              <w:fldChar w:fldCharType="end"/>
            </w:r>
          </w:hyperlink>
        </w:p>
        <w:p w14:paraId="41287A4F" w14:textId="5E43AE85" w:rsidR="002225F3" w:rsidRDefault="002225F3">
          <w:pPr>
            <w:pStyle w:val="TOC1"/>
            <w:rPr>
              <w:rFonts w:eastAsiaTheme="minorEastAsia" w:cstheme="minorBidi"/>
              <w:noProof/>
              <w:kern w:val="2"/>
              <w:szCs w:val="22"/>
              <w:lang w:eastAsia="en-GB"/>
              <w14:ligatures w14:val="standardContextual"/>
            </w:rPr>
          </w:pPr>
          <w:hyperlink w:anchor="_Toc167962096" w:history="1">
            <w:r w:rsidRPr="00FC4582">
              <w:rPr>
                <w:rStyle w:val="Hyperlink"/>
                <w:rFonts w:cstheme="minorHAnsi"/>
                <w:noProof/>
              </w:rPr>
              <w:t>d.</w:t>
            </w:r>
            <w:r>
              <w:rPr>
                <w:rFonts w:eastAsiaTheme="minorEastAsia" w:cstheme="minorBidi"/>
                <w:noProof/>
                <w:kern w:val="2"/>
                <w:szCs w:val="22"/>
                <w:lang w:eastAsia="en-GB"/>
                <w14:ligatures w14:val="standardContextual"/>
              </w:rPr>
              <w:tab/>
            </w:r>
            <w:r w:rsidRPr="00FC4582">
              <w:rPr>
                <w:rStyle w:val="Hyperlink"/>
                <w:rFonts w:cstheme="minorHAnsi"/>
                <w:noProof/>
              </w:rPr>
              <w:t>Scheduled Tasks</w:t>
            </w:r>
            <w:r>
              <w:rPr>
                <w:noProof/>
                <w:webHidden/>
              </w:rPr>
              <w:tab/>
            </w:r>
            <w:r>
              <w:rPr>
                <w:noProof/>
                <w:webHidden/>
              </w:rPr>
              <w:fldChar w:fldCharType="begin"/>
            </w:r>
            <w:r>
              <w:rPr>
                <w:noProof/>
                <w:webHidden/>
              </w:rPr>
              <w:instrText xml:space="preserve"> PAGEREF _Toc167962096 \h </w:instrText>
            </w:r>
            <w:r>
              <w:rPr>
                <w:noProof/>
                <w:webHidden/>
              </w:rPr>
            </w:r>
            <w:r>
              <w:rPr>
                <w:noProof/>
                <w:webHidden/>
              </w:rPr>
              <w:fldChar w:fldCharType="separate"/>
            </w:r>
            <w:r w:rsidR="0080248D">
              <w:rPr>
                <w:noProof/>
                <w:webHidden/>
              </w:rPr>
              <w:t>11</w:t>
            </w:r>
            <w:r>
              <w:rPr>
                <w:noProof/>
                <w:webHidden/>
              </w:rPr>
              <w:fldChar w:fldCharType="end"/>
            </w:r>
          </w:hyperlink>
        </w:p>
        <w:p w14:paraId="48E910A0" w14:textId="1FCF3B82" w:rsidR="002225F3" w:rsidRDefault="002225F3">
          <w:pPr>
            <w:pStyle w:val="TOC1"/>
            <w:rPr>
              <w:rFonts w:eastAsiaTheme="minorEastAsia" w:cstheme="minorBidi"/>
              <w:noProof/>
              <w:kern w:val="2"/>
              <w:szCs w:val="22"/>
              <w:lang w:eastAsia="en-GB"/>
              <w14:ligatures w14:val="standardContextual"/>
            </w:rPr>
          </w:pPr>
          <w:hyperlink w:anchor="_Toc167962097" w:history="1">
            <w:r w:rsidRPr="00FC4582">
              <w:rPr>
                <w:rStyle w:val="Hyperlink"/>
                <w:rFonts w:cstheme="minorHAnsi"/>
                <w:noProof/>
              </w:rPr>
              <w:t>e.</w:t>
            </w:r>
            <w:r>
              <w:rPr>
                <w:rFonts w:eastAsiaTheme="minorEastAsia" w:cstheme="minorBidi"/>
                <w:noProof/>
                <w:kern w:val="2"/>
                <w:szCs w:val="22"/>
                <w:lang w:eastAsia="en-GB"/>
                <w14:ligatures w14:val="standardContextual"/>
              </w:rPr>
              <w:tab/>
            </w:r>
            <w:r w:rsidRPr="00FC4582">
              <w:rPr>
                <w:rStyle w:val="Hyperlink"/>
                <w:rFonts w:cstheme="minorHAnsi"/>
                <w:noProof/>
              </w:rPr>
              <w:t>API’s &amp; Interfaces</w:t>
            </w:r>
            <w:r>
              <w:rPr>
                <w:noProof/>
                <w:webHidden/>
              </w:rPr>
              <w:tab/>
            </w:r>
            <w:r>
              <w:rPr>
                <w:noProof/>
                <w:webHidden/>
              </w:rPr>
              <w:fldChar w:fldCharType="begin"/>
            </w:r>
            <w:r>
              <w:rPr>
                <w:noProof/>
                <w:webHidden/>
              </w:rPr>
              <w:instrText xml:space="preserve"> PAGEREF _Toc167962097 \h </w:instrText>
            </w:r>
            <w:r>
              <w:rPr>
                <w:noProof/>
                <w:webHidden/>
              </w:rPr>
            </w:r>
            <w:r>
              <w:rPr>
                <w:noProof/>
                <w:webHidden/>
              </w:rPr>
              <w:fldChar w:fldCharType="separate"/>
            </w:r>
            <w:r w:rsidR="0080248D">
              <w:rPr>
                <w:noProof/>
                <w:webHidden/>
              </w:rPr>
              <w:t>11</w:t>
            </w:r>
            <w:r>
              <w:rPr>
                <w:noProof/>
                <w:webHidden/>
              </w:rPr>
              <w:fldChar w:fldCharType="end"/>
            </w:r>
          </w:hyperlink>
        </w:p>
        <w:p w14:paraId="302FA17E" w14:textId="3C329A12" w:rsidR="002225F3" w:rsidRDefault="002225F3">
          <w:pPr>
            <w:pStyle w:val="TOC1"/>
            <w:rPr>
              <w:rFonts w:eastAsiaTheme="minorEastAsia" w:cstheme="minorBidi"/>
              <w:noProof/>
              <w:kern w:val="2"/>
              <w:szCs w:val="22"/>
              <w:lang w:eastAsia="en-GB"/>
              <w14:ligatures w14:val="standardContextual"/>
            </w:rPr>
          </w:pPr>
          <w:hyperlink w:anchor="_Toc167962098" w:history="1">
            <w:r w:rsidRPr="00FC4582">
              <w:rPr>
                <w:rStyle w:val="Hyperlink"/>
                <w:rFonts w:cstheme="minorHAnsi"/>
                <w:noProof/>
              </w:rPr>
              <w:t>11.</w:t>
            </w:r>
            <w:r>
              <w:rPr>
                <w:rFonts w:eastAsiaTheme="minorEastAsia" w:cstheme="minorBidi"/>
                <w:noProof/>
                <w:kern w:val="2"/>
                <w:szCs w:val="22"/>
                <w:lang w:eastAsia="en-GB"/>
                <w14:ligatures w14:val="standardContextual"/>
              </w:rPr>
              <w:tab/>
            </w:r>
            <w:r w:rsidRPr="00FC4582">
              <w:rPr>
                <w:rStyle w:val="Hyperlink"/>
                <w:rFonts w:cstheme="minorHAnsi"/>
                <w:noProof/>
              </w:rPr>
              <w:t>UAT Guidance</w:t>
            </w:r>
            <w:r>
              <w:rPr>
                <w:noProof/>
                <w:webHidden/>
              </w:rPr>
              <w:tab/>
            </w:r>
            <w:r>
              <w:rPr>
                <w:noProof/>
                <w:webHidden/>
              </w:rPr>
              <w:fldChar w:fldCharType="begin"/>
            </w:r>
            <w:r>
              <w:rPr>
                <w:noProof/>
                <w:webHidden/>
              </w:rPr>
              <w:instrText xml:space="preserve"> PAGEREF _Toc167962098 \h </w:instrText>
            </w:r>
            <w:r>
              <w:rPr>
                <w:noProof/>
                <w:webHidden/>
              </w:rPr>
            </w:r>
            <w:r>
              <w:rPr>
                <w:noProof/>
                <w:webHidden/>
              </w:rPr>
              <w:fldChar w:fldCharType="separate"/>
            </w:r>
            <w:r w:rsidR="0080248D">
              <w:rPr>
                <w:noProof/>
                <w:webHidden/>
              </w:rPr>
              <w:t>12</w:t>
            </w:r>
            <w:r>
              <w:rPr>
                <w:noProof/>
                <w:webHidden/>
              </w:rPr>
              <w:fldChar w:fldCharType="end"/>
            </w:r>
          </w:hyperlink>
        </w:p>
        <w:p w14:paraId="2E5330AC" w14:textId="4080C8BE" w:rsidR="002225F3" w:rsidRDefault="002225F3">
          <w:pPr>
            <w:pStyle w:val="TOC1"/>
            <w:rPr>
              <w:rFonts w:eastAsiaTheme="minorEastAsia" w:cstheme="minorBidi"/>
              <w:noProof/>
              <w:kern w:val="2"/>
              <w:szCs w:val="22"/>
              <w:lang w:eastAsia="en-GB"/>
              <w14:ligatures w14:val="standardContextual"/>
            </w:rPr>
          </w:pPr>
          <w:hyperlink w:anchor="_Toc167962099" w:history="1">
            <w:r w:rsidRPr="00FC4582">
              <w:rPr>
                <w:rStyle w:val="Hyperlink"/>
                <w:rFonts w:cstheme="minorHAnsi"/>
                <w:noProof/>
              </w:rPr>
              <w:t>12.</w:t>
            </w:r>
            <w:r>
              <w:rPr>
                <w:rFonts w:eastAsiaTheme="minorEastAsia" w:cstheme="minorBidi"/>
                <w:noProof/>
                <w:kern w:val="2"/>
                <w:szCs w:val="22"/>
                <w:lang w:eastAsia="en-GB"/>
                <w14:ligatures w14:val="standardContextual"/>
              </w:rPr>
              <w:tab/>
            </w:r>
            <w:r w:rsidRPr="00FC4582">
              <w:rPr>
                <w:rStyle w:val="Hyperlink"/>
                <w:rFonts w:cstheme="minorHAnsi"/>
                <w:noProof/>
              </w:rPr>
              <w:t>Annex – Additional Info</w:t>
            </w:r>
            <w:r>
              <w:rPr>
                <w:noProof/>
                <w:webHidden/>
              </w:rPr>
              <w:tab/>
            </w:r>
            <w:r>
              <w:rPr>
                <w:noProof/>
                <w:webHidden/>
              </w:rPr>
              <w:fldChar w:fldCharType="begin"/>
            </w:r>
            <w:r>
              <w:rPr>
                <w:noProof/>
                <w:webHidden/>
              </w:rPr>
              <w:instrText xml:space="preserve"> PAGEREF _Toc167962099 \h </w:instrText>
            </w:r>
            <w:r>
              <w:rPr>
                <w:noProof/>
                <w:webHidden/>
              </w:rPr>
            </w:r>
            <w:r>
              <w:rPr>
                <w:noProof/>
                <w:webHidden/>
              </w:rPr>
              <w:fldChar w:fldCharType="separate"/>
            </w:r>
            <w:r w:rsidR="0080248D">
              <w:rPr>
                <w:noProof/>
                <w:webHidden/>
              </w:rPr>
              <w:t>12</w:t>
            </w:r>
            <w:r>
              <w:rPr>
                <w:noProof/>
                <w:webHidden/>
              </w:rPr>
              <w:fldChar w:fldCharType="end"/>
            </w:r>
          </w:hyperlink>
        </w:p>
        <w:p w14:paraId="6B4948A2" w14:textId="487EFE6A"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Cs w:val="22"/>
        </w:rPr>
      </w:pPr>
      <w:r w:rsidRPr="0019283C">
        <w:rPr>
          <w:rFonts w:cstheme="minorHAnsi"/>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796208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Cs w:val="22"/>
        </w:rPr>
      </w:pPr>
    </w:p>
    <w:p w14:paraId="21735DC6" w14:textId="77777777" w:rsidR="0099451C" w:rsidRDefault="0070132B" w:rsidP="00EC2942">
      <w:pPr>
        <w:rPr>
          <w:rFonts w:cstheme="minorHAnsi"/>
          <w:szCs w:val="22"/>
        </w:rPr>
      </w:pPr>
      <w:r w:rsidRPr="0070132B">
        <w:rPr>
          <w:rFonts w:cstheme="minorHAnsi"/>
          <w:szCs w:val="22"/>
          <w:u w:val="single"/>
        </w:rPr>
        <w:t>Process General Description:</w:t>
      </w:r>
      <w:r>
        <w:rPr>
          <w:rFonts w:cstheme="minorHAnsi"/>
          <w:szCs w:val="22"/>
        </w:rPr>
        <w:t xml:space="preserve"> </w:t>
      </w:r>
    </w:p>
    <w:p w14:paraId="4D20AD62" w14:textId="3FA62221" w:rsidR="0099451C" w:rsidRPr="0099451C" w:rsidRDefault="0099451C" w:rsidP="0099451C">
      <w:pPr>
        <w:rPr>
          <w:rFonts w:cstheme="minorHAnsi"/>
          <w:szCs w:val="22"/>
        </w:rPr>
      </w:pPr>
      <w:r>
        <w:rPr>
          <w:rFonts w:cstheme="minorHAnsi"/>
          <w:szCs w:val="22"/>
        </w:rPr>
        <w:t xml:space="preserve">This process concerns </w:t>
      </w:r>
      <w:r w:rsidRPr="0099451C">
        <w:rPr>
          <w:rFonts w:cstheme="minorHAnsi"/>
          <w:szCs w:val="22"/>
        </w:rPr>
        <w:t xml:space="preserve">the </w:t>
      </w:r>
      <w:r>
        <w:rPr>
          <w:rFonts w:cstheme="minorHAnsi"/>
          <w:szCs w:val="22"/>
        </w:rPr>
        <w:t>R</w:t>
      </w:r>
      <w:r w:rsidRPr="0099451C">
        <w:rPr>
          <w:rFonts w:cstheme="minorHAnsi"/>
          <w:szCs w:val="22"/>
        </w:rPr>
        <w:t xml:space="preserve">eporting </w:t>
      </w:r>
      <w:r>
        <w:rPr>
          <w:rFonts w:cstheme="minorHAnsi"/>
          <w:szCs w:val="22"/>
        </w:rPr>
        <w:t>B</w:t>
      </w:r>
      <w:r w:rsidRPr="0099451C">
        <w:rPr>
          <w:rFonts w:cstheme="minorHAnsi"/>
          <w:szCs w:val="22"/>
        </w:rPr>
        <w:t xml:space="preserve">ack </w:t>
      </w:r>
      <w:r>
        <w:rPr>
          <w:rFonts w:cstheme="minorHAnsi"/>
          <w:szCs w:val="22"/>
        </w:rPr>
        <w:t xml:space="preserve">action, which </w:t>
      </w:r>
      <w:r w:rsidRPr="0099451C">
        <w:rPr>
          <w:rFonts w:cstheme="minorHAnsi"/>
          <w:szCs w:val="22"/>
        </w:rPr>
        <w:t>represents in AMOS the acknowledgment by the operator of the performance of a repetitive maintenance task or of an engineering document</w:t>
      </w:r>
      <w:r>
        <w:rPr>
          <w:rFonts w:cstheme="minorHAnsi"/>
          <w:szCs w:val="22"/>
        </w:rPr>
        <w:t>.</w:t>
      </w:r>
    </w:p>
    <w:p w14:paraId="71CCAFF0" w14:textId="4C5809D8" w:rsidR="00EC2942" w:rsidRDefault="0070132B" w:rsidP="7819BAF9">
      <w:pPr>
        <w:rPr>
          <w:szCs w:val="22"/>
        </w:rPr>
      </w:pPr>
      <w:r w:rsidRPr="7819BAF9">
        <w:rPr>
          <w:szCs w:val="22"/>
          <w:u w:val="single"/>
        </w:rPr>
        <w:t>Main Process Objective (Outputs &amp; Outcomes</w:t>
      </w:r>
      <w:proofErr w:type="gramStart"/>
      <w:r w:rsidRPr="7819BAF9">
        <w:rPr>
          <w:szCs w:val="22"/>
          <w:u w:val="single"/>
        </w:rPr>
        <w:t>) :</w:t>
      </w:r>
      <w:proofErr w:type="gramEnd"/>
    </w:p>
    <w:p w14:paraId="020FE2D2" w14:textId="77777777" w:rsidR="0099451C" w:rsidRPr="0099451C" w:rsidRDefault="0099451C" w:rsidP="0099451C">
      <w:p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"Repetitive Maintenance Events" subject to reporting back are:</w:t>
      </w:r>
    </w:p>
    <w:p w14:paraId="367D3A14" w14:textId="411154EF" w:rsidR="0099451C" w:rsidRPr="0099451C" w:rsidRDefault="0099451C" w:rsidP="0099451C">
      <w:pPr>
        <w:numPr>
          <w:ilvl w:val="0"/>
          <w:numId w:val="9"/>
        </w:num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S</w:t>
      </w:r>
      <w:r w:rsidR="00251E30">
        <w:rPr>
          <w:rFonts w:ascii="Calibri" w:eastAsia="Times New Roman" w:hAnsi="Calibri" w:cs="Calibri"/>
          <w:szCs w:val="22"/>
          <w:lang w:eastAsia="en-GB"/>
        </w:rPr>
        <w:t>ingle Running Task Cards</w:t>
      </w:r>
    </w:p>
    <w:p w14:paraId="7D29D60C" w14:textId="77777777" w:rsidR="0099451C" w:rsidRPr="0099451C" w:rsidRDefault="0099451C" w:rsidP="0099451C">
      <w:pPr>
        <w:numPr>
          <w:ilvl w:val="0"/>
          <w:numId w:val="9"/>
        </w:num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Checks</w:t>
      </w:r>
    </w:p>
    <w:p w14:paraId="490597D3" w14:textId="77777777" w:rsidR="0099451C" w:rsidRPr="0099451C" w:rsidRDefault="0099451C" w:rsidP="0099451C">
      <w:pPr>
        <w:numPr>
          <w:ilvl w:val="0"/>
          <w:numId w:val="9"/>
        </w:num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On-Wing Component Requirements</w:t>
      </w:r>
    </w:p>
    <w:p w14:paraId="769E5117" w14:textId="77777777" w:rsidR="0099451C" w:rsidRPr="0099451C" w:rsidRDefault="0099451C" w:rsidP="0099451C">
      <w:pPr>
        <w:numPr>
          <w:ilvl w:val="0"/>
          <w:numId w:val="9"/>
        </w:num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Repetitive Engineering Documents</w:t>
      </w:r>
    </w:p>
    <w:p w14:paraId="3299DE96" w14:textId="77777777" w:rsidR="0099451C" w:rsidRPr="0099451C" w:rsidRDefault="0099451C" w:rsidP="0099451C">
      <w:p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The reporting back of a repetitive maintenance event (and only its reporting back) triggers in AMOS:</w:t>
      </w:r>
    </w:p>
    <w:p w14:paraId="53FCE474" w14:textId="77777777" w:rsidR="0099451C" w:rsidRPr="0099451C" w:rsidRDefault="0099451C" w:rsidP="0099451C">
      <w:pPr>
        <w:numPr>
          <w:ilvl w:val="0"/>
          <w:numId w:val="9"/>
        </w:num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the calculation of its next due</w:t>
      </w:r>
    </w:p>
    <w:p w14:paraId="27D50651" w14:textId="77777777" w:rsidR="0099451C" w:rsidRPr="0099451C" w:rsidRDefault="0099451C" w:rsidP="0099451C">
      <w:pPr>
        <w:numPr>
          <w:ilvl w:val="0"/>
          <w:numId w:val="9"/>
        </w:num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the creation of the historical record</w:t>
      </w:r>
    </w:p>
    <w:p w14:paraId="3260128A" w14:textId="77777777" w:rsidR="0099451C" w:rsidRPr="0099451C" w:rsidRDefault="0099451C" w:rsidP="0099451C">
      <w:pPr>
        <w:numPr>
          <w:ilvl w:val="0"/>
          <w:numId w:val="9"/>
        </w:num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the generation of the next pending event</w:t>
      </w:r>
    </w:p>
    <w:p w14:paraId="2AB40C0E" w14:textId="77777777" w:rsidR="0099451C" w:rsidRPr="0099451C" w:rsidRDefault="0099451C" w:rsidP="0099451C">
      <w:p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The reporting back of a non-repetitive engineering document (and only its reporting back) triggers in AMOS:</w:t>
      </w:r>
    </w:p>
    <w:p w14:paraId="583F3958" w14:textId="77777777" w:rsidR="0099451C" w:rsidRPr="0099451C" w:rsidRDefault="0099451C" w:rsidP="0099451C">
      <w:pPr>
        <w:numPr>
          <w:ilvl w:val="0"/>
          <w:numId w:val="9"/>
        </w:numPr>
        <w:spacing w:after="0" w:line="240" w:lineRule="auto"/>
        <w:textAlignment w:val="center"/>
        <w:rPr>
          <w:rFonts w:ascii="Calibri" w:eastAsia="Times New Roman" w:hAnsi="Calibri" w:cs="Calibri"/>
          <w:szCs w:val="22"/>
          <w:lang w:eastAsia="en-GB"/>
        </w:rPr>
      </w:pPr>
      <w:r w:rsidRPr="0099451C">
        <w:rPr>
          <w:rFonts w:ascii="Calibri" w:eastAsia="Times New Roman" w:hAnsi="Calibri" w:cs="Calibri"/>
          <w:szCs w:val="22"/>
          <w:lang w:eastAsia="en-GB"/>
        </w:rPr>
        <w:t>the update of the document status</w:t>
      </w:r>
    </w:p>
    <w:p w14:paraId="1831A6CB" w14:textId="220B9EF0" w:rsidR="00EC2942" w:rsidRPr="002803C7" w:rsidRDefault="0099451C" w:rsidP="0099451C">
      <w:pPr>
        <w:numPr>
          <w:ilvl w:val="0"/>
          <w:numId w:val="9"/>
        </w:numPr>
        <w:spacing w:after="0" w:line="240" w:lineRule="auto"/>
        <w:textAlignment w:val="center"/>
        <w:rPr>
          <w:rFonts w:cstheme="minorHAnsi"/>
          <w:szCs w:val="22"/>
        </w:rPr>
      </w:pPr>
      <w:r w:rsidRPr="0099451C">
        <w:rPr>
          <w:rFonts w:ascii="Calibri" w:eastAsia="Times New Roman" w:hAnsi="Calibri" w:cs="Calibri"/>
          <w:szCs w:val="22"/>
          <w:lang w:eastAsia="en-GB"/>
        </w:rPr>
        <w:t>the activation / de-activation of maintenance tasks which applicability is based on the modification status in reference to the engineering document</w:t>
      </w:r>
      <w:bookmarkStart w:id="2" w:name="_Toc159516449"/>
    </w:p>
    <w:p w14:paraId="0F984D42" w14:textId="4E924FEC" w:rsidR="002803C7" w:rsidRPr="0099451C" w:rsidRDefault="002803C7" w:rsidP="20790666">
      <w:pPr>
        <w:spacing w:after="0" w:line="240" w:lineRule="auto"/>
        <w:textAlignment w:val="center"/>
        <w:rPr>
          <w:highlight w:val="yellow"/>
        </w:rPr>
      </w:pPr>
      <w:r w:rsidRPr="20790666">
        <w:t xml:space="preserve">The closure of a maintenance event is an MRO function and does not have to be confused with its reporting back, which is an Operator's function part of the continuous airworthiness management and control. In fact, the closure of a maintenance event is in general a prerequisite for its reporting back. </w:t>
      </w:r>
      <w:r w:rsidRPr="20790666">
        <w:rPr>
          <w:highlight w:val="yellow"/>
        </w:rPr>
        <w:t xml:space="preserve">(Please </w:t>
      </w:r>
      <w:proofErr w:type="gramStart"/>
      <w:r w:rsidRPr="20790666">
        <w:rPr>
          <w:highlight w:val="yellow"/>
        </w:rPr>
        <w:t>note:</w:t>
      </w:r>
      <w:proofErr w:type="gramEnd"/>
      <w:r w:rsidRPr="20790666">
        <w:rPr>
          <w:highlight w:val="yellow"/>
        </w:rPr>
        <w:t xml:space="preserve"> in exceptional cases, this behaviour in AMOS can be customised via the configuration of dedicated parameters to allow the reporting back of maintenance events not yet closed by the MRO).</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7962084"/>
      <w:r w:rsidRPr="0019283C">
        <w:rPr>
          <w:rFonts w:asciiTheme="minorHAnsi" w:hAnsiTheme="minorHAnsi" w:cstheme="minorHAnsi"/>
          <w:sz w:val="22"/>
          <w:szCs w:val="22"/>
        </w:rPr>
        <w:t>Regulatory References</w:t>
      </w:r>
      <w:bookmarkEnd w:id="3"/>
    </w:p>
    <w:p w14:paraId="61644F8F" w14:textId="77777777" w:rsidR="00EC2942" w:rsidRPr="0031069D" w:rsidRDefault="00EC2942" w:rsidP="0031069D"/>
    <w:p w14:paraId="357574D7" w14:textId="77777777" w:rsidR="003B07A0" w:rsidRPr="0031069D" w:rsidRDefault="003B07A0" w:rsidP="0031069D">
      <w:pPr>
        <w:pStyle w:val="ListParagraph"/>
        <w:numPr>
          <w:ilvl w:val="0"/>
          <w:numId w:val="15"/>
        </w:numPr>
      </w:pPr>
      <w:r w:rsidRPr="0031069D">
        <w:t>EASA Part M - Subpart C M.A.305 Aircraft Continuing Airworthiness Record System</w:t>
      </w:r>
    </w:p>
    <w:p w14:paraId="67A5D2F5" w14:textId="42D7EF54" w:rsidR="00EB3304" w:rsidRDefault="00EB3304" w:rsidP="0031069D">
      <w:pPr>
        <w:pStyle w:val="ListParagraph"/>
        <w:numPr>
          <w:ilvl w:val="0"/>
          <w:numId w:val="15"/>
        </w:numPr>
      </w:pPr>
      <w:r w:rsidRPr="0031069D">
        <w:t>EASA Part M - Subpart C M.A.303 Airworthiness Directives</w:t>
      </w:r>
    </w:p>
    <w:p w14:paraId="3A53DA2F" w14:textId="5F89F44D" w:rsidR="002E192E" w:rsidRPr="002E192E" w:rsidRDefault="002E192E" w:rsidP="002E192E">
      <w:pPr>
        <w:pStyle w:val="ListParagraph"/>
        <w:numPr>
          <w:ilvl w:val="0"/>
          <w:numId w:val="15"/>
        </w:numPr>
        <w:rPr>
          <w:rFonts w:cstheme="minorHAnsi"/>
          <w:szCs w:val="22"/>
        </w:rPr>
      </w:pPr>
      <w:r w:rsidRPr="00DB0ED2">
        <w:rPr>
          <w:rFonts w:cstheme="minorHAnsi"/>
          <w:szCs w:val="22"/>
        </w:rPr>
        <w:t xml:space="preserve">EASA Part M - Subpart </w:t>
      </w:r>
      <w:r>
        <w:rPr>
          <w:rFonts w:cstheme="minorHAnsi"/>
          <w:szCs w:val="22"/>
        </w:rPr>
        <w:t>B</w:t>
      </w:r>
      <w:r w:rsidRPr="00DB0ED2">
        <w:rPr>
          <w:rFonts w:cstheme="minorHAnsi"/>
          <w:szCs w:val="22"/>
        </w:rPr>
        <w:t xml:space="preserve"> M.A.201 Responsibilities</w:t>
      </w:r>
    </w:p>
    <w:p w14:paraId="0CF9EEE7" w14:textId="246BA05F" w:rsidR="00CD5A73" w:rsidRPr="0031069D" w:rsidRDefault="00CD5A73" w:rsidP="0031069D">
      <w:pPr>
        <w:pStyle w:val="ListParagraph"/>
        <w:numPr>
          <w:ilvl w:val="0"/>
          <w:numId w:val="15"/>
        </w:numPr>
      </w:pPr>
      <w:r>
        <w:rPr>
          <w:rFonts w:cstheme="minorHAnsi"/>
          <w:szCs w:val="22"/>
        </w:rPr>
        <w:t xml:space="preserve">EASA Part CAMO - CAMO.A.315(c) </w:t>
      </w:r>
      <w:r w:rsidRPr="006D31BB">
        <w:rPr>
          <w:rFonts w:cstheme="minorHAnsi"/>
          <w:szCs w:val="22"/>
        </w:rPr>
        <w:t>Continuing airworthiness management</w:t>
      </w:r>
    </w:p>
    <w:p w14:paraId="12C23354" w14:textId="77777777" w:rsidR="006E7CF7" w:rsidRDefault="006E7CF7" w:rsidP="006E7CF7">
      <w:pPr>
        <w:pStyle w:val="ListParagraph"/>
        <w:numPr>
          <w:ilvl w:val="0"/>
          <w:numId w:val="15"/>
        </w:numPr>
        <w:rPr>
          <w:rFonts w:cstheme="minorHAnsi"/>
          <w:szCs w:val="22"/>
        </w:rPr>
      </w:pPr>
      <w:r w:rsidRPr="00F42AA2">
        <w:rPr>
          <w:rFonts w:cstheme="minorHAnsi"/>
          <w:szCs w:val="22"/>
        </w:rPr>
        <w:t xml:space="preserve">FAA Title 14 CFR § </w:t>
      </w:r>
      <w:r>
        <w:rPr>
          <w:rFonts w:cstheme="minorHAnsi"/>
          <w:szCs w:val="22"/>
        </w:rPr>
        <w:t>121.363</w:t>
      </w:r>
      <w:r w:rsidRPr="00F42AA2">
        <w:rPr>
          <w:rFonts w:cstheme="minorHAnsi"/>
          <w:szCs w:val="22"/>
        </w:rPr>
        <w:t xml:space="preserve"> </w:t>
      </w:r>
      <w:r>
        <w:rPr>
          <w:rFonts w:cstheme="minorHAnsi"/>
          <w:szCs w:val="22"/>
        </w:rPr>
        <w:t>Responsibility for Airworthiness</w:t>
      </w:r>
    </w:p>
    <w:p w14:paraId="5E298014" w14:textId="77777777" w:rsidR="00CD5A73" w:rsidRDefault="00CD5A73" w:rsidP="00CD5A73">
      <w:pPr>
        <w:pStyle w:val="ListParagraph"/>
        <w:numPr>
          <w:ilvl w:val="0"/>
          <w:numId w:val="15"/>
        </w:numPr>
        <w:rPr>
          <w:rFonts w:cstheme="minorHAnsi"/>
          <w:szCs w:val="22"/>
        </w:rPr>
      </w:pPr>
      <w:r>
        <w:rPr>
          <w:rFonts w:cstheme="minorHAnsi"/>
          <w:szCs w:val="22"/>
        </w:rPr>
        <w:t xml:space="preserve">FAA Title 14 CFR </w:t>
      </w:r>
      <w:r w:rsidRPr="00F42AA2">
        <w:rPr>
          <w:rFonts w:cstheme="minorHAnsi"/>
          <w:szCs w:val="22"/>
        </w:rPr>
        <w:t>§ 91.405</w:t>
      </w:r>
      <w:r>
        <w:rPr>
          <w:rFonts w:cstheme="minorHAnsi"/>
          <w:szCs w:val="22"/>
        </w:rPr>
        <w:t xml:space="preserve"> Maintenance Required</w:t>
      </w:r>
    </w:p>
    <w:p w14:paraId="79236AC9" w14:textId="77777777" w:rsidR="00CD5A73" w:rsidRDefault="00CD5A73" w:rsidP="00CD5A73">
      <w:pPr>
        <w:pStyle w:val="ListParagraph"/>
        <w:numPr>
          <w:ilvl w:val="0"/>
          <w:numId w:val="15"/>
        </w:numPr>
        <w:rPr>
          <w:rFonts w:cstheme="minorHAnsi"/>
          <w:szCs w:val="22"/>
        </w:rPr>
      </w:pPr>
      <w:r>
        <w:rPr>
          <w:rFonts w:cstheme="minorHAnsi"/>
          <w:szCs w:val="22"/>
        </w:rPr>
        <w:t xml:space="preserve">FAA Title 14 CFR </w:t>
      </w:r>
      <w:r w:rsidRPr="00F42AA2">
        <w:rPr>
          <w:rFonts w:cstheme="minorHAnsi"/>
          <w:szCs w:val="22"/>
        </w:rPr>
        <w:t>§ 91.40</w:t>
      </w:r>
      <w:r>
        <w:rPr>
          <w:rFonts w:cstheme="minorHAnsi"/>
          <w:szCs w:val="22"/>
        </w:rPr>
        <w:t>9 Inspections</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796208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Cs w:val="22"/>
              </w:rPr>
            </w:pPr>
            <w:r>
              <w:rPr>
                <w:rFonts w:cstheme="minorHAnsi"/>
                <w:szCs w:val="22"/>
              </w:rPr>
              <w:t>Key-Words</w:t>
            </w:r>
          </w:p>
        </w:tc>
        <w:tc>
          <w:tcPr>
            <w:tcW w:w="7796" w:type="dxa"/>
          </w:tcPr>
          <w:p w14:paraId="6A7E52C5" w14:textId="6313CBD3" w:rsidR="00EC2942" w:rsidRPr="0070132B" w:rsidRDefault="0070132B" w:rsidP="00BD77BB">
            <w:pPr>
              <w:rPr>
                <w:rFonts w:cstheme="minorHAnsi"/>
                <w:szCs w:val="22"/>
              </w:rPr>
            </w:pPr>
            <w:r>
              <w:rPr>
                <w:rFonts w:cstheme="minorHAnsi"/>
                <w:szCs w:val="22"/>
              </w:rPr>
              <w:t>Explanation</w:t>
            </w:r>
          </w:p>
        </w:tc>
      </w:tr>
      <w:tr w:rsidR="00EC2942"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65D8EA49" w:rsidR="00EC2942" w:rsidRPr="0019283C" w:rsidRDefault="00C30BC4" w:rsidP="00BD77BB">
            <w:pPr>
              <w:rPr>
                <w:rFonts w:cstheme="minorHAnsi"/>
                <w:szCs w:val="22"/>
              </w:rPr>
            </w:pPr>
            <w:r>
              <w:rPr>
                <w:rFonts w:cstheme="minorHAnsi"/>
                <w:szCs w:val="22"/>
              </w:rPr>
              <w:t>Reporting Back</w:t>
            </w:r>
          </w:p>
        </w:tc>
        <w:tc>
          <w:tcPr>
            <w:tcW w:w="7796" w:type="dxa"/>
          </w:tcPr>
          <w:p w14:paraId="5BAD348A" w14:textId="6B1EBDAC" w:rsidR="00EC2942" w:rsidRPr="0019283C" w:rsidRDefault="00C30BC4" w:rsidP="00BD77BB">
            <w:pPr>
              <w:rPr>
                <w:rFonts w:cstheme="minorHAnsi"/>
                <w:szCs w:val="22"/>
              </w:rPr>
            </w:pPr>
            <w:r>
              <w:rPr>
                <w:rFonts w:cstheme="minorHAnsi"/>
                <w:szCs w:val="22"/>
              </w:rPr>
              <w:t xml:space="preserve">Represents the acknowledgement </w:t>
            </w:r>
            <w:r w:rsidRPr="0099451C">
              <w:rPr>
                <w:rFonts w:cstheme="minorHAnsi"/>
                <w:szCs w:val="22"/>
              </w:rPr>
              <w:t>by the operator of the performance of a repetitive maintenance task or of an engineering document</w:t>
            </w:r>
            <w:r>
              <w:rPr>
                <w:rFonts w:cstheme="minorHAnsi"/>
                <w:szCs w:val="22"/>
              </w:rPr>
              <w:t>.</w:t>
            </w:r>
          </w:p>
        </w:tc>
      </w:tr>
      <w:tr w:rsidR="005337BF" w:rsidRPr="0019283C" w14:paraId="431DC4D4"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5B423F00" w:rsidR="005337BF" w:rsidRPr="0019283C" w:rsidRDefault="005337BF" w:rsidP="005337BF">
            <w:pPr>
              <w:rPr>
                <w:rFonts w:cstheme="minorHAnsi"/>
                <w:szCs w:val="22"/>
              </w:rPr>
            </w:pPr>
            <w:r>
              <w:rPr>
                <w:rFonts w:cstheme="minorHAnsi"/>
                <w:szCs w:val="22"/>
              </w:rPr>
              <w:t>Maintenance Item / Maintenance Event</w:t>
            </w:r>
          </w:p>
        </w:tc>
        <w:tc>
          <w:tcPr>
            <w:tcW w:w="7796" w:type="dxa"/>
          </w:tcPr>
          <w:p w14:paraId="05204C5A" w14:textId="1777B845" w:rsidR="005337BF" w:rsidRPr="0019283C" w:rsidRDefault="005337BF" w:rsidP="005337BF">
            <w:pPr>
              <w:rPr>
                <w:rFonts w:cstheme="minorHAnsi"/>
                <w:szCs w:val="22"/>
              </w:rPr>
            </w:pPr>
            <w:r>
              <w:rPr>
                <w:rFonts w:cstheme="minorHAnsi"/>
                <w:szCs w:val="22"/>
              </w:rPr>
              <w:t>A scheduled or unscheduled maintenance task to be performed on the aircraft</w:t>
            </w:r>
          </w:p>
        </w:tc>
      </w:tr>
      <w:tr w:rsidR="00251E30" w:rsidRPr="0019283C" w14:paraId="571C84F2"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6F998440" w:rsidR="00251E30" w:rsidRPr="0019283C" w:rsidRDefault="00251E30" w:rsidP="00251E30">
            <w:pPr>
              <w:rPr>
                <w:rFonts w:cstheme="minorHAnsi"/>
                <w:szCs w:val="22"/>
              </w:rPr>
            </w:pPr>
            <w:r w:rsidRPr="00D46BDA">
              <w:rPr>
                <w:rFonts w:cstheme="minorHAnsi"/>
                <w:szCs w:val="22"/>
              </w:rPr>
              <w:t>Check</w:t>
            </w:r>
          </w:p>
        </w:tc>
        <w:tc>
          <w:tcPr>
            <w:tcW w:w="7796" w:type="dxa"/>
          </w:tcPr>
          <w:p w14:paraId="3E622B1B" w14:textId="6F738FA5" w:rsidR="00251E30" w:rsidRPr="0019283C" w:rsidRDefault="00251E30" w:rsidP="00251E30">
            <w:pPr>
              <w:rPr>
                <w:rFonts w:cstheme="minorHAnsi"/>
                <w:szCs w:val="22"/>
              </w:rPr>
            </w:pPr>
            <w:r>
              <w:rPr>
                <w:rFonts w:cstheme="minorHAnsi"/>
                <w:szCs w:val="22"/>
              </w:rPr>
              <w:t>A collection of tasks that can be planned as a single Maintenance Item</w:t>
            </w:r>
          </w:p>
        </w:tc>
      </w:tr>
      <w:tr w:rsidR="00251E30" w:rsidRPr="0019283C" w14:paraId="7B60C3BA"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008FD818" w:rsidR="00251E30" w:rsidRPr="0019283C" w:rsidRDefault="00251E30" w:rsidP="00251E30">
            <w:pPr>
              <w:rPr>
                <w:rFonts w:cstheme="minorHAnsi"/>
                <w:szCs w:val="22"/>
              </w:rPr>
            </w:pPr>
            <w:r>
              <w:rPr>
                <w:rFonts w:cstheme="minorHAnsi"/>
                <w:szCs w:val="22"/>
              </w:rPr>
              <w:lastRenderedPageBreak/>
              <w:t>On-wing Component Requirement</w:t>
            </w:r>
          </w:p>
        </w:tc>
        <w:tc>
          <w:tcPr>
            <w:tcW w:w="7796" w:type="dxa"/>
          </w:tcPr>
          <w:p w14:paraId="381AE8C6" w14:textId="62D81768" w:rsidR="00251E30" w:rsidRPr="0019283C" w:rsidRDefault="00251E30" w:rsidP="00251E30">
            <w:pPr>
              <w:rPr>
                <w:rFonts w:cstheme="minorHAnsi"/>
                <w:szCs w:val="22"/>
              </w:rPr>
            </w:pPr>
            <w:r>
              <w:rPr>
                <w:rFonts w:cstheme="minorHAnsi"/>
                <w:szCs w:val="22"/>
              </w:rPr>
              <w:t>A component maintenance task that can be performed without removing the component from the aircraft</w:t>
            </w:r>
          </w:p>
        </w:tc>
      </w:tr>
      <w:tr w:rsidR="00251E30" w:rsidRPr="0019283C" w14:paraId="1196644B"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46BEADAB" w14:textId="60FB48AB" w:rsidR="00251E30" w:rsidRDefault="00251E30" w:rsidP="00251E30">
            <w:pPr>
              <w:rPr>
                <w:rFonts w:cstheme="minorHAnsi"/>
                <w:szCs w:val="22"/>
              </w:rPr>
            </w:pPr>
            <w:r>
              <w:rPr>
                <w:rFonts w:cstheme="minorHAnsi"/>
                <w:szCs w:val="22"/>
              </w:rPr>
              <w:t>Single Running Task Card</w:t>
            </w:r>
          </w:p>
        </w:tc>
        <w:tc>
          <w:tcPr>
            <w:tcW w:w="7796" w:type="dxa"/>
          </w:tcPr>
          <w:p w14:paraId="1C194C72" w14:textId="489B1462" w:rsidR="00251E30" w:rsidRDefault="00251E30" w:rsidP="00251E30">
            <w:pPr>
              <w:rPr>
                <w:rFonts w:cstheme="minorHAnsi"/>
                <w:szCs w:val="22"/>
              </w:rPr>
            </w:pPr>
            <w:r>
              <w:rPr>
                <w:rFonts w:cstheme="minorHAnsi"/>
                <w:szCs w:val="22"/>
              </w:rPr>
              <w:t>Free routine task that can be planned as a stand-alone item</w:t>
            </w:r>
          </w:p>
        </w:tc>
      </w:tr>
      <w:tr w:rsidR="00251E30" w:rsidRPr="00251E30" w14:paraId="4B74B4D5"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6A78D26E" w14:textId="0A86836E" w:rsidR="00251E30" w:rsidRDefault="00251E30" w:rsidP="00251E30">
            <w:pPr>
              <w:rPr>
                <w:rFonts w:cstheme="minorHAnsi"/>
                <w:szCs w:val="22"/>
              </w:rPr>
            </w:pPr>
            <w:r>
              <w:rPr>
                <w:rFonts w:cstheme="minorHAnsi"/>
                <w:szCs w:val="22"/>
              </w:rPr>
              <w:t>Work Package</w:t>
            </w:r>
          </w:p>
        </w:tc>
        <w:tc>
          <w:tcPr>
            <w:tcW w:w="7796" w:type="dxa"/>
          </w:tcPr>
          <w:p w14:paraId="382DADE3" w14:textId="6A45643D" w:rsidR="00251E30" w:rsidRDefault="00251E30" w:rsidP="00251E30">
            <w:pPr>
              <w:rPr>
                <w:rFonts w:cstheme="minorHAnsi"/>
                <w:szCs w:val="22"/>
              </w:rPr>
            </w:pPr>
            <w:r>
              <w:rPr>
                <w:rFonts w:cstheme="minorHAnsi"/>
                <w:szCs w:val="22"/>
              </w:rPr>
              <w:t>An object representing a Maintenance Layover in AMOS, and which contains the maintenance events to be performed during the layover itself</w:t>
            </w:r>
          </w:p>
        </w:tc>
      </w:tr>
    </w:tbl>
    <w:p w14:paraId="6814D254" w14:textId="77777777" w:rsidR="00EC2942" w:rsidRPr="0019283C" w:rsidRDefault="00EC2942" w:rsidP="00EC2942">
      <w:pPr>
        <w:rPr>
          <w:rFonts w:cstheme="minorHAnsi"/>
          <w:szCs w:val="22"/>
        </w:rPr>
      </w:pPr>
    </w:p>
    <w:bookmarkEnd w:id="2"/>
    <w:p w14:paraId="0251E498" w14:textId="77777777" w:rsidR="00EC2942" w:rsidRPr="0019283C" w:rsidRDefault="00EC2942" w:rsidP="00EC2942">
      <w:pPr>
        <w:spacing w:line="240" w:lineRule="exact"/>
        <w:rPr>
          <w:rFonts w:cstheme="minorHAnsi"/>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7962086"/>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Cs w:val="22"/>
        </w:rPr>
      </w:pPr>
    </w:p>
    <w:p w14:paraId="77FC73B2" w14:textId="0323670F" w:rsidR="00EC2942" w:rsidRPr="0070132B" w:rsidRDefault="00EC2942" w:rsidP="00EC2942">
      <w:pPr>
        <w:jc w:val="both"/>
        <w:rPr>
          <w:rFonts w:cstheme="minorHAnsi"/>
          <w:szCs w:val="22"/>
        </w:rPr>
      </w:pPr>
      <w:r w:rsidRPr="0019283C">
        <w:rPr>
          <w:rFonts w:cstheme="minorHAnsi"/>
          <w:szCs w:val="22"/>
        </w:rPr>
        <w:t xml:space="preserve">Business </w:t>
      </w:r>
      <w:r w:rsidR="0070132B">
        <w:rPr>
          <w:rFonts w:cstheme="minorHAnsi"/>
          <w:szCs w:val="22"/>
        </w:rPr>
        <w:t xml:space="preserve">Process Task / Actions / Activities: </w:t>
      </w:r>
    </w:p>
    <w:p w14:paraId="0FB538AD" w14:textId="0AD9A18E" w:rsidR="00251E30" w:rsidRPr="00251E30" w:rsidRDefault="00251E30" w:rsidP="00251E30">
      <w:pPr>
        <w:numPr>
          <w:ilvl w:val="0"/>
          <w:numId w:val="5"/>
        </w:numPr>
        <w:spacing w:after="0" w:line="240" w:lineRule="auto"/>
        <w:textAlignment w:val="center"/>
        <w:rPr>
          <w:rFonts w:ascii="Calibri" w:eastAsia="Times New Roman" w:hAnsi="Calibri" w:cs="Calibri"/>
          <w:szCs w:val="22"/>
          <w:lang w:eastAsia="en-GB"/>
        </w:rPr>
      </w:pPr>
      <w:r w:rsidRPr="00251E30">
        <w:rPr>
          <w:rFonts w:ascii="Calibri" w:eastAsia="Times New Roman" w:hAnsi="Calibri" w:cs="Calibri"/>
          <w:szCs w:val="22"/>
          <w:lang w:eastAsia="en-GB"/>
        </w:rPr>
        <w:t>Report back repetitive maintenance event from the maintenance forecast, from the dedicated reporting back APN, from a work package</w:t>
      </w:r>
    </w:p>
    <w:p w14:paraId="364BF39B" w14:textId="77777777" w:rsidR="00251E30" w:rsidRPr="00251E30" w:rsidRDefault="00251E30" w:rsidP="00251E30">
      <w:pPr>
        <w:numPr>
          <w:ilvl w:val="0"/>
          <w:numId w:val="5"/>
        </w:numPr>
        <w:spacing w:after="0" w:line="240" w:lineRule="auto"/>
        <w:textAlignment w:val="center"/>
        <w:rPr>
          <w:rFonts w:ascii="Calibri" w:eastAsia="Times New Roman" w:hAnsi="Calibri" w:cs="Calibri"/>
          <w:szCs w:val="22"/>
          <w:lang w:eastAsia="en-GB"/>
        </w:rPr>
      </w:pPr>
      <w:r w:rsidRPr="00251E30">
        <w:rPr>
          <w:rFonts w:ascii="Calibri" w:eastAsia="Times New Roman" w:hAnsi="Calibri" w:cs="Calibri"/>
          <w:szCs w:val="22"/>
          <w:lang w:eastAsia="en-GB"/>
        </w:rPr>
        <w:t xml:space="preserve">Report </w:t>
      </w:r>
      <w:proofErr w:type="gramStart"/>
      <w:r w:rsidRPr="00251E30">
        <w:rPr>
          <w:rFonts w:ascii="Calibri" w:eastAsia="Times New Roman" w:hAnsi="Calibri" w:cs="Calibri"/>
          <w:szCs w:val="22"/>
          <w:lang w:eastAsia="en-GB"/>
        </w:rPr>
        <w:t>back</w:t>
      </w:r>
      <w:proofErr w:type="gramEnd"/>
      <w:r w:rsidRPr="00251E30">
        <w:rPr>
          <w:rFonts w:ascii="Calibri" w:eastAsia="Times New Roman" w:hAnsi="Calibri" w:cs="Calibri"/>
          <w:szCs w:val="22"/>
          <w:lang w:eastAsia="en-GB"/>
        </w:rPr>
        <w:t xml:space="preserve"> an engineering document from the maintenance forecast, from the dedicated reporting back APN, from a work package</w:t>
      </w:r>
    </w:p>
    <w:p w14:paraId="2781A93A" w14:textId="2BD44EA4" w:rsidR="00EC2942" w:rsidRDefault="00251E30" w:rsidP="00EC2942">
      <w:pPr>
        <w:numPr>
          <w:ilvl w:val="0"/>
          <w:numId w:val="5"/>
        </w:numPr>
        <w:spacing w:after="0" w:line="240" w:lineRule="auto"/>
        <w:textAlignment w:val="center"/>
        <w:rPr>
          <w:rFonts w:ascii="Calibri" w:eastAsia="Times New Roman" w:hAnsi="Calibri" w:cs="Calibri"/>
          <w:szCs w:val="22"/>
          <w:lang w:eastAsia="en-GB"/>
        </w:rPr>
      </w:pPr>
      <w:r w:rsidRPr="00251E30">
        <w:rPr>
          <w:rFonts w:ascii="Calibri" w:eastAsia="Times New Roman" w:hAnsi="Calibri" w:cs="Calibri"/>
          <w:szCs w:val="22"/>
          <w:lang w:eastAsia="en-GB"/>
        </w:rPr>
        <w:t xml:space="preserve">Report </w:t>
      </w:r>
      <w:proofErr w:type="gramStart"/>
      <w:r w:rsidRPr="00251E30">
        <w:rPr>
          <w:rFonts w:ascii="Calibri" w:eastAsia="Times New Roman" w:hAnsi="Calibri" w:cs="Calibri"/>
          <w:szCs w:val="22"/>
          <w:lang w:eastAsia="en-GB"/>
        </w:rPr>
        <w:t>back</w:t>
      </w:r>
      <w:proofErr w:type="gramEnd"/>
      <w:r w:rsidRPr="00251E30">
        <w:rPr>
          <w:rFonts w:ascii="Calibri" w:eastAsia="Times New Roman" w:hAnsi="Calibri" w:cs="Calibri"/>
          <w:szCs w:val="22"/>
          <w:lang w:eastAsia="en-GB"/>
        </w:rPr>
        <w:t xml:space="preserve"> a </w:t>
      </w:r>
      <w:proofErr w:type="gramStart"/>
      <w:r w:rsidRPr="00251E30">
        <w:rPr>
          <w:rFonts w:ascii="Calibri" w:eastAsia="Times New Roman" w:hAnsi="Calibri" w:cs="Calibri"/>
          <w:szCs w:val="22"/>
          <w:lang w:eastAsia="en-GB"/>
        </w:rPr>
        <w:t>maintenance events</w:t>
      </w:r>
      <w:proofErr w:type="gramEnd"/>
      <w:r w:rsidRPr="00251E30">
        <w:rPr>
          <w:rFonts w:ascii="Calibri" w:eastAsia="Times New Roman" w:hAnsi="Calibri" w:cs="Calibri"/>
          <w:szCs w:val="22"/>
          <w:lang w:eastAsia="en-GB"/>
        </w:rPr>
        <w:t xml:space="preserve"> from a work package using the layover's end date</w:t>
      </w:r>
    </w:p>
    <w:p w14:paraId="4F97044E" w14:textId="77777777" w:rsidR="00251E30" w:rsidRPr="00251E30" w:rsidRDefault="00251E30" w:rsidP="00251E30">
      <w:pPr>
        <w:spacing w:after="0" w:line="240" w:lineRule="auto"/>
        <w:textAlignment w:val="center"/>
        <w:rPr>
          <w:rFonts w:ascii="Calibri" w:eastAsia="Times New Roman" w:hAnsi="Calibri" w:cs="Calibri"/>
          <w:szCs w:val="22"/>
          <w:lang w:eastAsia="en-GB"/>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7962087"/>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Cs w:val="22"/>
        </w:rPr>
      </w:pPr>
    </w:p>
    <w:p w14:paraId="1AEB2C52" w14:textId="77777777" w:rsidR="00251E30" w:rsidRPr="0001723B" w:rsidRDefault="00251E30" w:rsidP="00251E30">
      <w:pPr>
        <w:ind w:left="360"/>
        <w:rPr>
          <w:rFonts w:cstheme="minorHAnsi"/>
          <w:b/>
          <w:bCs/>
          <w:szCs w:val="22"/>
        </w:rPr>
      </w:pPr>
      <w:r w:rsidRPr="0001723B">
        <w:rPr>
          <w:rFonts w:cstheme="minorHAnsi"/>
          <w:b/>
          <w:bCs/>
          <w:szCs w:val="22"/>
        </w:rPr>
        <w:t>Input</w:t>
      </w:r>
    </w:p>
    <w:p w14:paraId="4B10124A" w14:textId="4A82863B" w:rsidR="00251E30" w:rsidRDefault="00251E30" w:rsidP="00251E30">
      <w:pPr>
        <w:pStyle w:val="ListParagraph"/>
        <w:numPr>
          <w:ilvl w:val="0"/>
          <w:numId w:val="5"/>
        </w:numPr>
        <w:rPr>
          <w:rFonts w:cstheme="minorHAnsi"/>
          <w:szCs w:val="22"/>
        </w:rPr>
      </w:pPr>
      <w:r>
        <w:rPr>
          <w:rFonts w:cstheme="minorHAnsi"/>
          <w:szCs w:val="22"/>
        </w:rPr>
        <w:t xml:space="preserve">AMOS Business Processes in area 08 – Aircraft Maintenance: </w:t>
      </w:r>
      <w:r w:rsidR="002051DA">
        <w:rPr>
          <w:rFonts w:cstheme="minorHAnsi"/>
          <w:szCs w:val="22"/>
        </w:rPr>
        <w:t>Repetitive m</w:t>
      </w:r>
      <w:r>
        <w:rPr>
          <w:rFonts w:cstheme="minorHAnsi"/>
          <w:szCs w:val="22"/>
        </w:rPr>
        <w:t xml:space="preserve">aintenance events </w:t>
      </w:r>
      <w:r w:rsidR="002051DA">
        <w:rPr>
          <w:rFonts w:cstheme="minorHAnsi"/>
          <w:szCs w:val="22"/>
        </w:rPr>
        <w:t xml:space="preserve">and engineering documents </w:t>
      </w:r>
      <w:r>
        <w:rPr>
          <w:rFonts w:cstheme="minorHAnsi"/>
          <w:szCs w:val="22"/>
        </w:rPr>
        <w:t xml:space="preserve">that are </w:t>
      </w:r>
      <w:r w:rsidR="002051DA">
        <w:rPr>
          <w:rFonts w:cstheme="minorHAnsi"/>
          <w:szCs w:val="22"/>
        </w:rPr>
        <w:t xml:space="preserve">performed and </w:t>
      </w:r>
      <w:r>
        <w:rPr>
          <w:rFonts w:cstheme="minorHAnsi"/>
          <w:szCs w:val="22"/>
        </w:rPr>
        <w:t xml:space="preserve">closed within the Aircraft Maintenance </w:t>
      </w:r>
      <w:r w:rsidR="002051DA">
        <w:rPr>
          <w:rFonts w:cstheme="minorHAnsi"/>
          <w:szCs w:val="22"/>
        </w:rPr>
        <w:t xml:space="preserve">business processes </w:t>
      </w:r>
      <w:r>
        <w:rPr>
          <w:rFonts w:cstheme="minorHAnsi"/>
          <w:szCs w:val="22"/>
        </w:rPr>
        <w:t xml:space="preserve">are subject to </w:t>
      </w:r>
      <w:r w:rsidR="002051DA">
        <w:rPr>
          <w:rFonts w:cstheme="minorHAnsi"/>
          <w:szCs w:val="22"/>
        </w:rPr>
        <w:t xml:space="preserve">a </w:t>
      </w:r>
      <w:r>
        <w:rPr>
          <w:rFonts w:cstheme="minorHAnsi"/>
          <w:szCs w:val="22"/>
        </w:rPr>
        <w:t>reporting back</w:t>
      </w:r>
      <w:r w:rsidR="002051DA">
        <w:rPr>
          <w:rFonts w:cstheme="minorHAnsi"/>
          <w:szCs w:val="22"/>
        </w:rPr>
        <w:t xml:space="preserve"> action</w:t>
      </w:r>
    </w:p>
    <w:p w14:paraId="429A8C2E" w14:textId="77777777" w:rsidR="00251E30" w:rsidRPr="0001723B" w:rsidRDefault="00251E30" w:rsidP="00251E30">
      <w:pPr>
        <w:ind w:left="360"/>
        <w:rPr>
          <w:rFonts w:cstheme="minorHAnsi"/>
          <w:b/>
          <w:bCs/>
          <w:szCs w:val="22"/>
        </w:rPr>
      </w:pPr>
      <w:r>
        <w:rPr>
          <w:rFonts w:cstheme="minorHAnsi"/>
          <w:b/>
          <w:bCs/>
          <w:szCs w:val="22"/>
        </w:rPr>
        <w:t>Connected</w:t>
      </w:r>
    </w:p>
    <w:p w14:paraId="50CE0609" w14:textId="6F6E3960" w:rsidR="00506BFE" w:rsidRPr="003B07A0" w:rsidRDefault="003B07A0" w:rsidP="003B07A0">
      <w:pPr>
        <w:pStyle w:val="ListParagraph"/>
        <w:numPr>
          <w:ilvl w:val="0"/>
          <w:numId w:val="14"/>
        </w:numPr>
      </w:pPr>
      <w:r w:rsidRPr="003B07A0">
        <w:t>NIL.</w:t>
      </w:r>
    </w:p>
    <w:p w14:paraId="26022876" w14:textId="57095E1F" w:rsidR="00251E30" w:rsidRPr="002051DA" w:rsidRDefault="00251E30" w:rsidP="002051DA">
      <w:pPr>
        <w:ind w:left="360"/>
        <w:rPr>
          <w:rFonts w:cstheme="minorHAnsi"/>
          <w:b/>
          <w:bCs/>
          <w:szCs w:val="22"/>
        </w:rPr>
      </w:pPr>
      <w:r w:rsidRPr="002051DA">
        <w:rPr>
          <w:rFonts w:cstheme="minorHAnsi"/>
          <w:b/>
          <w:bCs/>
          <w:szCs w:val="22"/>
        </w:rPr>
        <w:t>Output</w:t>
      </w:r>
    </w:p>
    <w:p w14:paraId="772BBB75" w14:textId="77777777" w:rsidR="003B07A0" w:rsidRPr="00506BFE" w:rsidRDefault="003B07A0" w:rsidP="003B07A0">
      <w:pPr>
        <w:pStyle w:val="ListParagraph"/>
        <w:numPr>
          <w:ilvl w:val="0"/>
          <w:numId w:val="5"/>
        </w:numPr>
        <w:rPr>
          <w:b/>
          <w:bCs/>
        </w:rPr>
      </w:pPr>
      <w:r>
        <w:t xml:space="preserve">AMOS Business Process </w:t>
      </w:r>
      <w:r w:rsidRPr="00F729E8">
        <w:t>0</w:t>
      </w:r>
      <w:r>
        <w:t>3</w:t>
      </w:r>
      <w:r w:rsidRPr="00F729E8">
        <w:t>.0</w:t>
      </w:r>
      <w:r>
        <w:t>1</w:t>
      </w:r>
      <w:r w:rsidRPr="00F729E8">
        <w:t xml:space="preserve"> </w:t>
      </w:r>
      <w:r>
        <w:t>–</w:t>
      </w:r>
      <w:r w:rsidRPr="00F729E8">
        <w:t xml:space="preserve"> </w:t>
      </w:r>
      <w:r>
        <w:t>Planning and 03.02 – Work Package Generation: the generation of the next pending event for a repetitive item is triggered by its reporting back. Its due values are calculated based on the counters value at the reporting back and the resulting pending event is available for being considered during the planning process. At the same time, the maintenance item occurrence that has been reported back – with its old due values – disappears from the plannable events list. In the same way, an engineering document that is reported back disappears from the plannable events list.</w:t>
      </w:r>
    </w:p>
    <w:p w14:paraId="2E87CD29" w14:textId="23B50495" w:rsidR="00251E30" w:rsidRPr="003B07A0" w:rsidRDefault="003B07A0" w:rsidP="003B07A0">
      <w:pPr>
        <w:pStyle w:val="ListParagraph"/>
        <w:numPr>
          <w:ilvl w:val="0"/>
          <w:numId w:val="5"/>
        </w:numPr>
        <w:rPr>
          <w:rFonts w:cstheme="minorHAnsi"/>
          <w:szCs w:val="22"/>
        </w:rPr>
        <w:sectPr w:rsidR="00251E30" w:rsidRPr="003B07A0" w:rsidSect="00BD77BB">
          <w:headerReference w:type="default" r:id="rId13"/>
          <w:footerReference w:type="default" r:id="rId14"/>
          <w:footerReference w:type="first" r:id="rId15"/>
          <w:pgSz w:w="11907" w:h="16840" w:code="9"/>
          <w:pgMar w:top="1134" w:right="1134" w:bottom="1418" w:left="1089" w:header="340" w:footer="340" w:gutter="0"/>
          <w:cols w:space="720"/>
          <w:docGrid w:linePitch="360"/>
        </w:sectPr>
      </w:pPr>
      <w:r>
        <w:t>AMOS Business Process 01.04 – SB &amp; AD Assessment and 03.04 – Modification Campaigns: The reporting back of a non-repetitive engineering document is the trigger in AMOS for the update of the document status.</w:t>
      </w:r>
    </w:p>
    <w:p w14:paraId="2AD66C59" w14:textId="69ADB770" w:rsidR="00EC2942" w:rsidRPr="0019283C" w:rsidRDefault="00EC2942" w:rsidP="2E6D851C">
      <w:pPr>
        <w:pStyle w:val="Heading1"/>
        <w:numPr>
          <w:ilvl w:val="0"/>
          <w:numId w:val="4"/>
        </w:numPr>
        <w:rPr>
          <w:rFonts w:asciiTheme="minorHAnsi" w:hAnsiTheme="minorHAnsi" w:cstheme="minorBidi"/>
          <w:sz w:val="22"/>
          <w:szCs w:val="22"/>
        </w:rPr>
      </w:pPr>
      <w:bookmarkStart w:id="8" w:name="_Toc167962088"/>
      <w:r w:rsidRPr="2E6D851C">
        <w:rPr>
          <w:rFonts w:asciiTheme="minorHAnsi" w:hAnsiTheme="minorHAnsi" w:cstheme="minorBidi"/>
          <w:sz w:val="22"/>
          <w:szCs w:val="22"/>
        </w:rPr>
        <w:lastRenderedPageBreak/>
        <w:t xml:space="preserve">Process </w:t>
      </w:r>
      <w:r w:rsidR="0070132B" w:rsidRPr="2E6D851C">
        <w:rPr>
          <w:rFonts w:asciiTheme="minorHAnsi" w:hAnsiTheme="minorHAnsi" w:cstheme="minorBidi"/>
          <w:sz w:val="22"/>
          <w:szCs w:val="22"/>
        </w:rPr>
        <w:t>Flow</w:t>
      </w:r>
      <w:bookmarkEnd w:id="8"/>
    </w:p>
    <w:p w14:paraId="10B5D222" w14:textId="61046B2D" w:rsidR="2E6D851C" w:rsidRDefault="00321044" w:rsidP="2E6D851C">
      <w:r w:rsidRPr="00321044">
        <w:rPr>
          <w:noProof/>
        </w:rPr>
        <w:drawing>
          <wp:anchor distT="0" distB="0" distL="114300" distR="114300" simplePos="0" relativeHeight="251659267" behindDoc="1" locked="0" layoutInCell="1" allowOverlap="1" wp14:anchorId="6203869A" wp14:editId="315F76C9">
            <wp:simplePos x="0" y="0"/>
            <wp:positionH relativeFrom="column">
              <wp:posOffset>-46694</wp:posOffset>
            </wp:positionH>
            <wp:positionV relativeFrom="paragraph">
              <wp:posOffset>87880</wp:posOffset>
            </wp:positionV>
            <wp:extent cx="8918280" cy="6324555"/>
            <wp:effectExtent l="0" t="0" r="0" b="635"/>
            <wp:wrapNone/>
            <wp:docPr id="198140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0736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36042" cy="6337151"/>
                    </a:xfrm>
                    <a:prstGeom prst="rect">
                      <a:avLst/>
                    </a:prstGeom>
                  </pic:spPr>
                </pic:pic>
              </a:graphicData>
            </a:graphic>
            <wp14:sizeRelH relativeFrom="margin">
              <wp14:pctWidth>0</wp14:pctWidth>
            </wp14:sizeRelH>
            <wp14:sizeRelV relativeFrom="margin">
              <wp14:pctHeight>0</wp14:pctHeight>
            </wp14:sizeRelV>
          </wp:anchor>
        </w:drawing>
      </w:r>
    </w:p>
    <w:p w14:paraId="00BA67FE" w14:textId="1E3E8F19" w:rsidR="00950B94" w:rsidRPr="0019283C" w:rsidRDefault="00950B94" w:rsidP="00950B94">
      <w:pPr>
        <w:jc w:val="center"/>
        <w:rPr>
          <w:rFonts w:cstheme="minorHAnsi"/>
          <w:szCs w:val="22"/>
        </w:rPr>
      </w:pPr>
    </w:p>
    <w:p w14:paraId="4B96ABF1" w14:textId="18C31E4F" w:rsidR="2E6D851C" w:rsidRDefault="2E6D851C">
      <w:r>
        <w:br w:type="page"/>
      </w:r>
    </w:p>
    <w:p w14:paraId="631ADEC1" w14:textId="50FC4DA0" w:rsidR="2E6D851C" w:rsidRDefault="2E6D851C" w:rsidP="2E6D851C">
      <w:pPr>
        <w:jc w:val="center"/>
      </w:pPr>
    </w:p>
    <w:p w14:paraId="2B550086" w14:textId="77777777" w:rsidR="00DE730B" w:rsidRPr="00DE730B" w:rsidRDefault="00DE730B" w:rsidP="00EC2942">
      <w:pPr>
        <w:rPr>
          <w:rFonts w:ascii="Calibri" w:hAnsi="Calibri" w:cs="Calibri"/>
          <w:b/>
          <w:bCs/>
          <w:szCs w:val="22"/>
        </w:rPr>
      </w:pPr>
      <w:r w:rsidRPr="00DE730B">
        <w:rPr>
          <w:rFonts w:ascii="Calibri" w:hAnsi="Calibri" w:cs="Calibri"/>
          <w:b/>
          <w:bCs/>
          <w:szCs w:val="22"/>
        </w:rPr>
        <w:t>Process Flow Notes:</w:t>
      </w:r>
    </w:p>
    <w:p w14:paraId="05C933E2" w14:textId="4412AC4D" w:rsidR="00B146C9" w:rsidRDefault="00DE730B" w:rsidP="00B146C9">
      <w:pPr>
        <w:pStyle w:val="ListParagraph"/>
        <w:numPr>
          <w:ilvl w:val="0"/>
          <w:numId w:val="10"/>
        </w:numPr>
        <w:spacing w:after="0"/>
        <w:rPr>
          <w:rFonts w:ascii="Calibri" w:hAnsi="Calibri" w:cs="Calibri"/>
          <w:szCs w:val="22"/>
        </w:rPr>
      </w:pPr>
      <w:r w:rsidRPr="00DE730B">
        <w:rPr>
          <w:rFonts w:ascii="Calibri" w:hAnsi="Calibri" w:cs="Calibri"/>
          <w:szCs w:val="22"/>
        </w:rPr>
        <w:t xml:space="preserve">There is the option in AMOS to set </w:t>
      </w:r>
      <w:r w:rsidR="00B146C9">
        <w:rPr>
          <w:rFonts w:ascii="Calibri" w:hAnsi="Calibri" w:cs="Calibri"/>
          <w:szCs w:val="22"/>
        </w:rPr>
        <w:t>a maintenance event</w:t>
      </w:r>
      <w:r w:rsidRPr="00DE730B">
        <w:rPr>
          <w:rFonts w:ascii="Calibri" w:hAnsi="Calibri" w:cs="Calibri"/>
          <w:szCs w:val="22"/>
        </w:rPr>
        <w:t xml:space="preserve"> (e.g.</w:t>
      </w:r>
      <w:r w:rsidR="00B146C9">
        <w:rPr>
          <w:rFonts w:ascii="Calibri" w:hAnsi="Calibri" w:cs="Calibri"/>
          <w:szCs w:val="22"/>
        </w:rPr>
        <w:t xml:space="preserve"> the</w:t>
      </w:r>
      <w:r w:rsidRPr="00DE730B">
        <w:rPr>
          <w:rFonts w:ascii="Calibri" w:hAnsi="Calibri" w:cs="Calibri"/>
          <w:szCs w:val="22"/>
        </w:rPr>
        <w:t xml:space="preserve"> </w:t>
      </w:r>
      <w:r w:rsidR="00B146C9">
        <w:rPr>
          <w:rFonts w:ascii="Calibri" w:hAnsi="Calibri" w:cs="Calibri"/>
          <w:szCs w:val="22"/>
        </w:rPr>
        <w:t>tasks</w:t>
      </w:r>
      <w:r w:rsidRPr="00DE730B">
        <w:rPr>
          <w:rFonts w:ascii="Calibri" w:hAnsi="Calibri" w:cs="Calibri"/>
          <w:szCs w:val="22"/>
        </w:rPr>
        <w:t xml:space="preserve"> </w:t>
      </w:r>
      <w:r w:rsidR="00B146C9">
        <w:rPr>
          <w:rFonts w:ascii="Calibri" w:hAnsi="Calibri" w:cs="Calibri"/>
          <w:szCs w:val="22"/>
        </w:rPr>
        <w:t xml:space="preserve">or checks </w:t>
      </w:r>
      <w:r w:rsidRPr="00DE730B">
        <w:rPr>
          <w:rFonts w:ascii="Calibri" w:hAnsi="Calibri" w:cs="Calibri"/>
          <w:szCs w:val="22"/>
        </w:rPr>
        <w:t xml:space="preserve">with a shorter interval) as to be "auto-reported back" at their closure, so as not to generate a </w:t>
      </w:r>
      <w:r w:rsidR="00B146C9">
        <w:rPr>
          <w:rFonts w:ascii="Calibri" w:hAnsi="Calibri" w:cs="Calibri"/>
          <w:szCs w:val="22"/>
        </w:rPr>
        <w:t xml:space="preserve">time </w:t>
      </w:r>
      <w:r w:rsidRPr="00DE730B">
        <w:rPr>
          <w:rFonts w:ascii="Calibri" w:hAnsi="Calibri" w:cs="Calibri"/>
          <w:szCs w:val="22"/>
        </w:rPr>
        <w:t>lag that would hinder the scheduling of the next pending event.</w:t>
      </w:r>
      <w:r w:rsidR="00B146C9" w:rsidRPr="00B146C9">
        <w:rPr>
          <w:rFonts w:ascii="Calibri" w:hAnsi="Calibri" w:cs="Calibri"/>
          <w:szCs w:val="22"/>
        </w:rPr>
        <w:t xml:space="preserve"> </w:t>
      </w:r>
      <w:r w:rsidR="00B146C9">
        <w:rPr>
          <w:rFonts w:ascii="Calibri" w:hAnsi="Calibri" w:cs="Calibri"/>
          <w:szCs w:val="22"/>
        </w:rPr>
        <w:t>There are some exceptions to the possibility of performing an auto-report back – see APN 280 Online guide for a comprehensive list of cases.</w:t>
      </w:r>
    </w:p>
    <w:p w14:paraId="25CECEB7" w14:textId="475D1295" w:rsidR="00613424" w:rsidRPr="00B146C9" w:rsidRDefault="00613424" w:rsidP="00B146C9">
      <w:pPr>
        <w:pStyle w:val="ListParagraph"/>
        <w:numPr>
          <w:ilvl w:val="0"/>
          <w:numId w:val="10"/>
        </w:numPr>
        <w:spacing w:after="0"/>
        <w:rPr>
          <w:rFonts w:ascii="Calibri" w:hAnsi="Calibri" w:cs="Calibri"/>
          <w:szCs w:val="22"/>
        </w:rPr>
      </w:pPr>
      <w:r>
        <w:rPr>
          <w:rFonts w:ascii="Calibri" w:hAnsi="Calibri" w:cs="Calibri"/>
          <w:szCs w:val="22"/>
        </w:rPr>
        <w:t>Events to be auto-reported back are defined as such in the originating requirement (Maintenance Program Task, Engineering Document, Check, etc.).</w:t>
      </w:r>
    </w:p>
    <w:p w14:paraId="7C44221E" w14:textId="58A38726" w:rsidR="00B146C9" w:rsidRPr="009A0048" w:rsidRDefault="00B146C9" w:rsidP="009A0048">
      <w:pPr>
        <w:pStyle w:val="ListParagraph"/>
        <w:numPr>
          <w:ilvl w:val="0"/>
          <w:numId w:val="10"/>
        </w:numPr>
        <w:spacing w:after="0"/>
        <w:rPr>
          <w:rFonts w:ascii="Calibri" w:hAnsi="Calibri" w:cs="Calibri"/>
          <w:szCs w:val="22"/>
        </w:rPr>
      </w:pPr>
      <w:r>
        <w:rPr>
          <w:rFonts w:ascii="Calibri" w:hAnsi="Calibri" w:cs="Calibri"/>
          <w:szCs w:val="22"/>
        </w:rPr>
        <w:t>In general, t</w:t>
      </w:r>
      <w:r w:rsidR="00DE730B" w:rsidRPr="00DE730B">
        <w:rPr>
          <w:rFonts w:ascii="Calibri" w:hAnsi="Calibri" w:cs="Calibri"/>
          <w:szCs w:val="22"/>
        </w:rPr>
        <w:t xml:space="preserve">he calculation of the next due of a repetitive event is based on the date of reporting back - and not on the closure date. </w:t>
      </w:r>
      <w:r>
        <w:rPr>
          <w:rFonts w:ascii="Calibri" w:hAnsi="Calibri" w:cs="Calibri"/>
          <w:szCs w:val="22"/>
        </w:rPr>
        <w:t>With the auto-reporting back, the default reporting back date will be the closure date. In any case, d</w:t>
      </w:r>
      <w:r w:rsidR="00DE730B" w:rsidRPr="00DE730B">
        <w:rPr>
          <w:rFonts w:ascii="Calibri" w:hAnsi="Calibri" w:cs="Calibri"/>
          <w:szCs w:val="22"/>
        </w:rPr>
        <w:t>ifferent strategies for the calculation of the next due can be set in AMOS</w:t>
      </w:r>
      <w:r w:rsidR="009A0048">
        <w:rPr>
          <w:rFonts w:ascii="Calibri" w:hAnsi="Calibri" w:cs="Calibri"/>
          <w:szCs w:val="22"/>
        </w:rPr>
        <w:t xml:space="preserve"> (see parameter 898)</w:t>
      </w:r>
      <w:r>
        <w:rPr>
          <w:rFonts w:ascii="Calibri" w:hAnsi="Calibri" w:cs="Calibri"/>
          <w:szCs w:val="22"/>
        </w:rPr>
        <w:t>.</w:t>
      </w:r>
    </w:p>
    <w:p w14:paraId="5BB01C28" w14:textId="0E350798" w:rsidR="00DE730B" w:rsidRDefault="00DE730B" w:rsidP="00B146C9">
      <w:pPr>
        <w:spacing w:after="0" w:line="240" w:lineRule="auto"/>
        <w:textAlignment w:val="center"/>
        <w:rPr>
          <w:rFonts w:ascii="Calibri" w:eastAsia="Times New Roman" w:hAnsi="Calibri" w:cs="Calibri"/>
          <w:szCs w:val="22"/>
          <w:lang w:eastAsia="en-GB"/>
        </w:rPr>
      </w:pPr>
    </w:p>
    <w:p w14:paraId="0FED0AA6" w14:textId="77777777" w:rsidR="00B146C9" w:rsidRDefault="00B146C9" w:rsidP="00B146C9">
      <w:pPr>
        <w:spacing w:after="0" w:line="240" w:lineRule="auto"/>
        <w:textAlignment w:val="center"/>
        <w:rPr>
          <w:rFonts w:ascii="Calibri" w:eastAsia="Times New Roman" w:hAnsi="Calibri" w:cs="Calibri"/>
          <w:szCs w:val="22"/>
          <w:lang w:eastAsia="en-GB"/>
        </w:rPr>
      </w:pPr>
    </w:p>
    <w:p w14:paraId="016FFEDC" w14:textId="77777777" w:rsidR="00B146C9" w:rsidRDefault="00B146C9" w:rsidP="00B146C9">
      <w:pPr>
        <w:spacing w:after="0" w:line="240" w:lineRule="auto"/>
        <w:textAlignment w:val="center"/>
        <w:rPr>
          <w:rFonts w:ascii="Calibri" w:eastAsia="Times New Roman" w:hAnsi="Calibri" w:cs="Calibri"/>
          <w:szCs w:val="22"/>
          <w:lang w:eastAsia="en-GB"/>
        </w:rPr>
      </w:pPr>
    </w:p>
    <w:p w14:paraId="14BD39E5" w14:textId="77777777" w:rsidR="00B146C9" w:rsidRDefault="00B146C9" w:rsidP="00B146C9">
      <w:pPr>
        <w:spacing w:after="0" w:line="240" w:lineRule="auto"/>
        <w:textAlignment w:val="center"/>
        <w:rPr>
          <w:rFonts w:ascii="Calibri" w:eastAsia="Times New Roman" w:hAnsi="Calibri" w:cs="Calibri"/>
          <w:szCs w:val="22"/>
          <w:lang w:eastAsia="en-GB"/>
        </w:rPr>
      </w:pPr>
    </w:p>
    <w:p w14:paraId="49803E85" w14:textId="77777777" w:rsidR="00B146C9" w:rsidRDefault="00B146C9" w:rsidP="00B146C9">
      <w:pPr>
        <w:spacing w:after="0" w:line="240" w:lineRule="auto"/>
        <w:textAlignment w:val="center"/>
        <w:rPr>
          <w:rFonts w:ascii="Calibri" w:eastAsia="Times New Roman" w:hAnsi="Calibri" w:cs="Calibri"/>
          <w:szCs w:val="22"/>
          <w:lang w:eastAsia="en-GB"/>
        </w:rPr>
      </w:pPr>
    </w:p>
    <w:p w14:paraId="40CDC682" w14:textId="77777777" w:rsidR="00B146C9" w:rsidRDefault="00B146C9" w:rsidP="00EC2942">
      <w:pPr>
        <w:rPr>
          <w:rFonts w:cstheme="minorHAnsi"/>
          <w:i/>
          <w:iCs/>
          <w:color w:val="0000FF"/>
          <w:szCs w:val="22"/>
        </w:rPr>
      </w:pPr>
    </w:p>
    <w:p w14:paraId="152D8E2B" w14:textId="5A591A71" w:rsidR="00B146C9" w:rsidRPr="00FE2679" w:rsidRDefault="00B146C9" w:rsidP="00EC2942">
      <w:pPr>
        <w:rPr>
          <w:rFonts w:cstheme="minorHAnsi"/>
          <w:i/>
          <w:iCs/>
          <w:color w:val="0000FF"/>
          <w:szCs w:val="22"/>
        </w:rPr>
        <w:sectPr w:rsidR="00B146C9" w:rsidRPr="00FE2679" w:rsidSect="00BD77BB">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7962089"/>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BD77BB">
            <w:pPr>
              <w:rPr>
                <w:rFonts w:cstheme="minorHAnsi"/>
                <w:szCs w:val="22"/>
              </w:rPr>
            </w:pPr>
            <w:r w:rsidRPr="0019283C">
              <w:rPr>
                <w:rFonts w:cstheme="minorHAnsi"/>
                <w:szCs w:val="22"/>
              </w:rPr>
              <w:t>#</w:t>
            </w:r>
          </w:p>
        </w:tc>
        <w:tc>
          <w:tcPr>
            <w:tcW w:w="7088" w:type="dxa"/>
          </w:tcPr>
          <w:p w14:paraId="0274AEF1" w14:textId="77777777" w:rsidR="00EC2942" w:rsidRPr="0019283C" w:rsidRDefault="00EC2942" w:rsidP="00BD77BB">
            <w:pPr>
              <w:rPr>
                <w:rFonts w:cstheme="minorHAnsi"/>
                <w:szCs w:val="22"/>
              </w:rPr>
            </w:pPr>
            <w:r w:rsidRPr="0019283C">
              <w:rPr>
                <w:rFonts w:cstheme="minorHAnsi"/>
                <w:szCs w:val="22"/>
              </w:rPr>
              <w:t>Question</w:t>
            </w:r>
          </w:p>
        </w:tc>
        <w:tc>
          <w:tcPr>
            <w:tcW w:w="5811" w:type="dxa"/>
          </w:tcPr>
          <w:p w14:paraId="5167F33F" w14:textId="77777777" w:rsidR="00EC2942" w:rsidRPr="0019283C" w:rsidRDefault="00EC2942" w:rsidP="00BD77BB">
            <w:pPr>
              <w:rPr>
                <w:rFonts w:cstheme="minorHAnsi"/>
                <w:szCs w:val="22"/>
              </w:rPr>
            </w:pPr>
            <w:r w:rsidRPr="0019283C">
              <w:rPr>
                <w:rFonts w:cstheme="minorHAnsi"/>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BD77BB">
            <w:pPr>
              <w:rPr>
                <w:rFonts w:cstheme="minorHAnsi"/>
                <w:szCs w:val="22"/>
              </w:rPr>
            </w:pPr>
            <w:r>
              <w:rPr>
                <w:rFonts w:cstheme="minorHAnsi"/>
                <w:szCs w:val="22"/>
              </w:rPr>
              <w:t>1</w:t>
            </w:r>
          </w:p>
        </w:tc>
        <w:tc>
          <w:tcPr>
            <w:tcW w:w="7088" w:type="dxa"/>
          </w:tcPr>
          <w:p w14:paraId="6E379980" w14:textId="71705E97" w:rsidR="00EC2942" w:rsidRPr="0019283C" w:rsidRDefault="00251E30" w:rsidP="00251E30">
            <w:pPr>
              <w:rPr>
                <w:rFonts w:cstheme="minorHAnsi"/>
                <w:szCs w:val="22"/>
              </w:rPr>
            </w:pPr>
            <w:r w:rsidRPr="00251E30">
              <w:rPr>
                <w:rFonts w:cstheme="minorHAnsi"/>
                <w:szCs w:val="22"/>
              </w:rPr>
              <w:t>Would the reporting back process</w:t>
            </w:r>
            <w:r>
              <w:rPr>
                <w:rFonts w:cstheme="minorHAnsi"/>
                <w:szCs w:val="22"/>
              </w:rPr>
              <w:t xml:space="preserve"> for repetitive maintenance</w:t>
            </w:r>
            <w:r w:rsidRPr="00251E30">
              <w:rPr>
                <w:rFonts w:cstheme="minorHAnsi"/>
                <w:szCs w:val="22"/>
              </w:rPr>
              <w:t xml:space="preserve"> </w:t>
            </w:r>
            <w:r>
              <w:rPr>
                <w:rFonts w:cstheme="minorHAnsi"/>
                <w:szCs w:val="22"/>
              </w:rPr>
              <w:t xml:space="preserve">events </w:t>
            </w:r>
            <w:r w:rsidRPr="00251E30">
              <w:rPr>
                <w:rFonts w:cstheme="minorHAnsi"/>
                <w:szCs w:val="22"/>
              </w:rPr>
              <w:t>be allocated under the Planning dpt</w:t>
            </w:r>
            <w:r>
              <w:rPr>
                <w:rFonts w:cstheme="minorHAnsi"/>
                <w:szCs w:val="22"/>
              </w:rPr>
              <w:t xml:space="preserve">. </w:t>
            </w:r>
            <w:r w:rsidRPr="00251E30">
              <w:rPr>
                <w:rFonts w:cstheme="minorHAnsi"/>
                <w:szCs w:val="22"/>
              </w:rPr>
              <w:t>or the Technical Records dept.?</w:t>
            </w:r>
          </w:p>
        </w:tc>
        <w:tc>
          <w:tcPr>
            <w:tcW w:w="5811" w:type="dxa"/>
          </w:tcPr>
          <w:p w14:paraId="6608BF6E" w14:textId="77777777" w:rsidR="00EC2942" w:rsidRPr="0019283C" w:rsidRDefault="00EC2942" w:rsidP="00BD77BB">
            <w:pPr>
              <w:rPr>
                <w:rFonts w:cstheme="minorHAnsi"/>
                <w:szCs w:val="22"/>
              </w:rPr>
            </w:pPr>
          </w:p>
        </w:tc>
      </w:tr>
      <w:tr w:rsidR="00251E30"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251E30" w:rsidRPr="00FE2679" w:rsidRDefault="00251E30" w:rsidP="00251E30">
            <w:pPr>
              <w:rPr>
                <w:rFonts w:cstheme="minorHAnsi"/>
                <w:szCs w:val="22"/>
              </w:rPr>
            </w:pPr>
            <w:r>
              <w:rPr>
                <w:rFonts w:cstheme="minorHAnsi"/>
                <w:szCs w:val="22"/>
              </w:rPr>
              <w:t>2</w:t>
            </w:r>
          </w:p>
        </w:tc>
        <w:tc>
          <w:tcPr>
            <w:tcW w:w="7088" w:type="dxa"/>
          </w:tcPr>
          <w:p w14:paraId="0B28A67E" w14:textId="59295E63" w:rsidR="00251E30" w:rsidRPr="0019283C" w:rsidRDefault="00251E30" w:rsidP="00251E30">
            <w:pPr>
              <w:rPr>
                <w:rFonts w:cstheme="minorHAnsi"/>
                <w:szCs w:val="22"/>
              </w:rPr>
            </w:pPr>
            <w:r w:rsidRPr="00251E30">
              <w:rPr>
                <w:rFonts w:cstheme="minorHAnsi"/>
                <w:szCs w:val="22"/>
              </w:rPr>
              <w:t>Would the reporting back process</w:t>
            </w:r>
            <w:r>
              <w:rPr>
                <w:rFonts w:cstheme="minorHAnsi"/>
                <w:szCs w:val="22"/>
              </w:rPr>
              <w:t xml:space="preserve"> for </w:t>
            </w:r>
            <w:r w:rsidR="003B07A0">
              <w:rPr>
                <w:rFonts w:cstheme="minorHAnsi"/>
                <w:szCs w:val="22"/>
              </w:rPr>
              <w:t xml:space="preserve">non-repetitive </w:t>
            </w:r>
            <w:r>
              <w:rPr>
                <w:rFonts w:cstheme="minorHAnsi"/>
                <w:szCs w:val="22"/>
              </w:rPr>
              <w:t xml:space="preserve">engineering documents (modifications) </w:t>
            </w:r>
            <w:r w:rsidRPr="00251E30">
              <w:rPr>
                <w:rFonts w:cstheme="minorHAnsi"/>
                <w:szCs w:val="22"/>
              </w:rPr>
              <w:t>be allocated under the Planning dpt</w:t>
            </w:r>
            <w:r>
              <w:rPr>
                <w:rFonts w:cstheme="minorHAnsi"/>
                <w:szCs w:val="22"/>
              </w:rPr>
              <w:t xml:space="preserve">., the Engineering dept., </w:t>
            </w:r>
            <w:r w:rsidRPr="00251E30">
              <w:rPr>
                <w:rFonts w:cstheme="minorHAnsi"/>
                <w:szCs w:val="22"/>
              </w:rPr>
              <w:t>or the Technical Records dept.?</w:t>
            </w:r>
          </w:p>
        </w:tc>
        <w:tc>
          <w:tcPr>
            <w:tcW w:w="5811" w:type="dxa"/>
          </w:tcPr>
          <w:p w14:paraId="3187ECC4" w14:textId="77777777" w:rsidR="00251E30" w:rsidRPr="0019283C" w:rsidRDefault="00251E30" w:rsidP="00251E30">
            <w:pPr>
              <w:rPr>
                <w:rFonts w:cstheme="minorHAnsi"/>
                <w:szCs w:val="22"/>
              </w:rPr>
            </w:pPr>
          </w:p>
        </w:tc>
      </w:tr>
      <w:tr w:rsidR="009F4B68" w:rsidRPr="0019283C" w14:paraId="28CA80CC"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14302CA" w14:textId="04584B6E" w:rsidR="009F4B68" w:rsidRDefault="009F4B68" w:rsidP="009F4B68">
            <w:pPr>
              <w:rPr>
                <w:rFonts w:cstheme="minorHAnsi"/>
                <w:szCs w:val="22"/>
              </w:rPr>
            </w:pPr>
            <w:r>
              <w:rPr>
                <w:rFonts w:cstheme="minorHAnsi"/>
                <w:szCs w:val="22"/>
              </w:rPr>
              <w:t>3</w:t>
            </w:r>
          </w:p>
        </w:tc>
        <w:tc>
          <w:tcPr>
            <w:tcW w:w="7088" w:type="dxa"/>
          </w:tcPr>
          <w:p w14:paraId="32CEE1D7" w14:textId="1F1D98F7" w:rsidR="009F4B68" w:rsidRPr="00251E30" w:rsidRDefault="009F4B68" w:rsidP="009F4B68">
            <w:pPr>
              <w:rPr>
                <w:rFonts w:cstheme="minorHAnsi"/>
                <w:szCs w:val="22"/>
              </w:rPr>
            </w:pPr>
            <w:r>
              <w:rPr>
                <w:rFonts w:cstheme="minorHAnsi"/>
                <w:szCs w:val="22"/>
              </w:rPr>
              <w:t>How is the reporting back process handled? Should the relevant workflows be activated to inform the responsible department of the closure of a maintenance event to be reported back, or does the process rely on the daily generation of a reporting back report, or else on the information shown in real time by the concerned AMOS APNs?</w:t>
            </w:r>
          </w:p>
        </w:tc>
        <w:tc>
          <w:tcPr>
            <w:tcW w:w="5811" w:type="dxa"/>
          </w:tcPr>
          <w:p w14:paraId="45BAC2A8" w14:textId="77777777" w:rsidR="009F4B68" w:rsidRPr="0019283C" w:rsidRDefault="009F4B68" w:rsidP="009F4B68">
            <w:pPr>
              <w:rPr>
                <w:rFonts w:cstheme="minorHAnsi"/>
                <w:szCs w:val="22"/>
              </w:rPr>
            </w:pPr>
          </w:p>
        </w:tc>
      </w:tr>
      <w:tr w:rsidR="009F4B68" w:rsidRPr="0019283C" w14:paraId="335C8264"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CD389AF" w14:textId="54BA4F02" w:rsidR="009F4B68" w:rsidRPr="00FE2679" w:rsidRDefault="009F4B68" w:rsidP="009F4B68">
            <w:pPr>
              <w:rPr>
                <w:rFonts w:cstheme="minorHAnsi"/>
                <w:szCs w:val="22"/>
              </w:rPr>
            </w:pPr>
            <w:r>
              <w:rPr>
                <w:rFonts w:cstheme="minorHAnsi"/>
                <w:szCs w:val="22"/>
              </w:rPr>
              <w:t>4</w:t>
            </w:r>
          </w:p>
        </w:tc>
        <w:tc>
          <w:tcPr>
            <w:tcW w:w="7088" w:type="dxa"/>
          </w:tcPr>
          <w:p w14:paraId="2A55AC5B" w14:textId="71DE460F" w:rsidR="009F4B68" w:rsidRPr="0019283C" w:rsidRDefault="009F4B68" w:rsidP="009F4B68">
            <w:pPr>
              <w:rPr>
                <w:rFonts w:cstheme="minorHAnsi"/>
                <w:szCs w:val="22"/>
              </w:rPr>
            </w:pPr>
            <w:r>
              <w:rPr>
                <w:rFonts w:ascii="Calibri" w:hAnsi="Calibri" w:cs="Calibri"/>
                <w:szCs w:val="22"/>
              </w:rPr>
              <w:t>Is there any category of tasks which you wish to use the auto-report back feature for?</w:t>
            </w:r>
          </w:p>
        </w:tc>
        <w:tc>
          <w:tcPr>
            <w:tcW w:w="5811" w:type="dxa"/>
          </w:tcPr>
          <w:p w14:paraId="33C1F839" w14:textId="77777777" w:rsidR="009F4B68" w:rsidRPr="0019283C" w:rsidRDefault="009F4B68" w:rsidP="009F4B68">
            <w:pPr>
              <w:rPr>
                <w:rFonts w:cstheme="minorHAnsi"/>
                <w:szCs w:val="22"/>
              </w:rPr>
            </w:pPr>
          </w:p>
        </w:tc>
      </w:tr>
      <w:tr w:rsidR="009F4B68" w:rsidRPr="0019283C" w14:paraId="4176CFA6"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F030E71" w14:textId="68BAA3BB" w:rsidR="009F4B68" w:rsidRPr="00FE2679" w:rsidRDefault="009F4B68" w:rsidP="009F4B68">
            <w:pPr>
              <w:rPr>
                <w:rFonts w:cstheme="minorHAnsi"/>
                <w:szCs w:val="22"/>
              </w:rPr>
            </w:pPr>
            <w:r>
              <w:rPr>
                <w:rFonts w:cstheme="minorHAnsi"/>
                <w:szCs w:val="22"/>
              </w:rPr>
              <w:t>5</w:t>
            </w:r>
          </w:p>
        </w:tc>
        <w:tc>
          <w:tcPr>
            <w:tcW w:w="7088" w:type="dxa"/>
          </w:tcPr>
          <w:p w14:paraId="334DF645" w14:textId="42648046" w:rsidR="009F4B68" w:rsidRPr="0019283C" w:rsidRDefault="009F4B68" w:rsidP="009F4B68">
            <w:pPr>
              <w:rPr>
                <w:rFonts w:cstheme="minorHAnsi"/>
                <w:szCs w:val="22"/>
              </w:rPr>
            </w:pPr>
            <w:r>
              <w:rPr>
                <w:rFonts w:cstheme="minorHAnsi"/>
                <w:szCs w:val="22"/>
              </w:rPr>
              <w:t>What is the strategy used for the calculation of the next due of repetitive items?</w:t>
            </w:r>
          </w:p>
        </w:tc>
        <w:tc>
          <w:tcPr>
            <w:tcW w:w="5811" w:type="dxa"/>
          </w:tcPr>
          <w:p w14:paraId="50ED7A39" w14:textId="77777777" w:rsidR="009F4B68" w:rsidRPr="0019283C" w:rsidRDefault="009F4B68" w:rsidP="009F4B68">
            <w:pPr>
              <w:rPr>
                <w:rFonts w:cstheme="minorHAnsi"/>
                <w:szCs w:val="22"/>
              </w:rPr>
            </w:pPr>
          </w:p>
        </w:tc>
      </w:tr>
    </w:tbl>
    <w:p w14:paraId="0DFAC23E" w14:textId="77777777" w:rsidR="00EC2942" w:rsidRPr="0019283C" w:rsidRDefault="00EC2942" w:rsidP="00EC2942">
      <w:pPr>
        <w:spacing w:line="240" w:lineRule="exact"/>
        <w:rPr>
          <w:rFonts w:cstheme="minorHAnsi"/>
          <w:szCs w:val="22"/>
        </w:rPr>
      </w:pPr>
    </w:p>
    <w:p w14:paraId="67FA7599" w14:textId="153019D7" w:rsidR="00EC2942" w:rsidRDefault="00EC2942" w:rsidP="00EC2942">
      <w:pPr>
        <w:spacing w:line="240" w:lineRule="exact"/>
        <w:rPr>
          <w:rFonts w:cstheme="minorHAnsi"/>
          <w:szCs w:val="22"/>
        </w:rPr>
      </w:pPr>
    </w:p>
    <w:p w14:paraId="288CAAAE" w14:textId="77777777" w:rsidR="00FE2679" w:rsidRDefault="00FE2679" w:rsidP="00EC2942">
      <w:pPr>
        <w:spacing w:line="240" w:lineRule="exact"/>
        <w:rPr>
          <w:rFonts w:cstheme="minorHAnsi"/>
          <w:szCs w:val="22"/>
        </w:rPr>
      </w:pPr>
    </w:p>
    <w:p w14:paraId="6163B53F" w14:textId="77777777" w:rsidR="00FE2679" w:rsidRDefault="00FE2679" w:rsidP="00EC2942">
      <w:pPr>
        <w:spacing w:line="240" w:lineRule="exact"/>
        <w:rPr>
          <w:rFonts w:cstheme="minorHAnsi"/>
          <w:szCs w:val="22"/>
        </w:rPr>
      </w:pPr>
    </w:p>
    <w:p w14:paraId="39808315" w14:textId="77777777" w:rsidR="00FE2679" w:rsidRDefault="00FE2679" w:rsidP="00EC2942">
      <w:pPr>
        <w:spacing w:line="240" w:lineRule="exact"/>
        <w:rPr>
          <w:rFonts w:cstheme="minorHAnsi"/>
          <w:szCs w:val="22"/>
        </w:rPr>
      </w:pPr>
    </w:p>
    <w:p w14:paraId="08758B86" w14:textId="77777777" w:rsidR="00FE2679" w:rsidRDefault="00FE2679" w:rsidP="00EC2942">
      <w:pPr>
        <w:spacing w:line="240" w:lineRule="exact"/>
        <w:rPr>
          <w:rFonts w:cstheme="minorHAnsi"/>
          <w:szCs w:val="22"/>
        </w:rPr>
      </w:pPr>
    </w:p>
    <w:p w14:paraId="5CC726C1" w14:textId="77777777" w:rsidR="00FE2679" w:rsidRDefault="00FE2679" w:rsidP="00EC2942">
      <w:pPr>
        <w:spacing w:line="240" w:lineRule="exact"/>
        <w:rPr>
          <w:rFonts w:cstheme="minorHAnsi"/>
          <w:szCs w:val="22"/>
        </w:rPr>
      </w:pPr>
    </w:p>
    <w:p w14:paraId="146E844A" w14:textId="77777777" w:rsidR="00FE2679" w:rsidRDefault="00FE2679" w:rsidP="00EC2942">
      <w:pPr>
        <w:spacing w:line="240" w:lineRule="exact"/>
        <w:rPr>
          <w:rFonts w:cstheme="minorHAnsi"/>
          <w:szCs w:val="22"/>
        </w:rPr>
      </w:pPr>
    </w:p>
    <w:p w14:paraId="24C0C939" w14:textId="77777777" w:rsidR="00FE2679" w:rsidRDefault="00FE2679" w:rsidP="00EC2942">
      <w:pPr>
        <w:spacing w:line="240" w:lineRule="exact"/>
        <w:rPr>
          <w:rFonts w:cstheme="minorHAnsi"/>
          <w:szCs w:val="22"/>
        </w:rPr>
      </w:pPr>
    </w:p>
    <w:p w14:paraId="0C38D81C" w14:textId="77777777" w:rsidR="00FE2679" w:rsidRDefault="00FE2679" w:rsidP="00EC2942">
      <w:pPr>
        <w:spacing w:line="240" w:lineRule="exact"/>
        <w:rPr>
          <w:rFonts w:cstheme="minorHAnsi"/>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796209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Cs w:val="22"/>
              </w:rPr>
            </w:pPr>
            <w:r w:rsidRPr="008270EE">
              <w:rPr>
                <w:rFonts w:cstheme="minorHAnsi"/>
                <w:szCs w:val="22"/>
              </w:rPr>
              <w:t>Data Source</w:t>
            </w:r>
            <w:r>
              <w:rPr>
                <w:rFonts w:cstheme="minorHAnsi"/>
                <w:szCs w:val="22"/>
              </w:rPr>
              <w:t>s</w:t>
            </w:r>
          </w:p>
        </w:tc>
        <w:tc>
          <w:tcPr>
            <w:tcW w:w="2978" w:type="dxa"/>
          </w:tcPr>
          <w:p w14:paraId="4A94279C" w14:textId="55C6F759" w:rsidR="00BF6240" w:rsidRPr="0019283C" w:rsidRDefault="00BF6240" w:rsidP="00BF6240">
            <w:pPr>
              <w:rPr>
                <w:rFonts w:cstheme="minorHAnsi"/>
                <w:szCs w:val="22"/>
              </w:rPr>
            </w:pPr>
            <w:r>
              <w:rPr>
                <w:rFonts w:cstheme="minorHAnsi"/>
                <w:szCs w:val="22"/>
              </w:rPr>
              <w:t>Description</w:t>
            </w:r>
          </w:p>
        </w:tc>
        <w:tc>
          <w:tcPr>
            <w:tcW w:w="4677" w:type="dxa"/>
          </w:tcPr>
          <w:p w14:paraId="30C056AD" w14:textId="603252A0" w:rsidR="00BF6240" w:rsidRPr="0019283C" w:rsidRDefault="00BF6240" w:rsidP="00BF6240">
            <w:pPr>
              <w:rPr>
                <w:rFonts w:cstheme="minorHAnsi"/>
                <w:szCs w:val="22"/>
              </w:rPr>
            </w:pPr>
            <w:r>
              <w:rPr>
                <w:rFonts w:cstheme="minorHAnsi"/>
                <w:szCs w:val="22"/>
              </w:rPr>
              <w:t>Volume / Manual / Automatic / Static / Dynamic</w:t>
            </w:r>
          </w:p>
        </w:tc>
      </w:tr>
      <w:tr w:rsidR="00BF6240"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77777777" w:rsidR="00BF6240" w:rsidRPr="0019283C" w:rsidRDefault="00BF6240" w:rsidP="00BF6240">
            <w:pPr>
              <w:rPr>
                <w:rFonts w:cstheme="minorHAnsi"/>
                <w:szCs w:val="22"/>
              </w:rPr>
            </w:pPr>
          </w:p>
        </w:tc>
        <w:tc>
          <w:tcPr>
            <w:tcW w:w="2978" w:type="dxa"/>
          </w:tcPr>
          <w:p w14:paraId="5B308702" w14:textId="77777777" w:rsidR="00BF6240" w:rsidRPr="0019283C" w:rsidRDefault="00BF6240" w:rsidP="00BF6240">
            <w:pPr>
              <w:rPr>
                <w:rFonts w:cstheme="minorHAnsi"/>
                <w:szCs w:val="22"/>
              </w:rPr>
            </w:pPr>
          </w:p>
        </w:tc>
        <w:tc>
          <w:tcPr>
            <w:tcW w:w="4677" w:type="dxa"/>
          </w:tcPr>
          <w:p w14:paraId="6FB85095" w14:textId="77777777" w:rsidR="00BF6240" w:rsidRPr="0019283C" w:rsidRDefault="00BF6240" w:rsidP="00BF6240">
            <w:pPr>
              <w:rPr>
                <w:rFonts w:cstheme="minorHAnsi"/>
                <w:szCs w:val="22"/>
              </w:rPr>
            </w:pPr>
          </w:p>
        </w:tc>
      </w:tr>
      <w:tr w:rsidR="00BF6240" w:rsidRPr="0019283C" w14:paraId="26368783"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Cs w:val="22"/>
              </w:rPr>
            </w:pPr>
          </w:p>
        </w:tc>
        <w:tc>
          <w:tcPr>
            <w:tcW w:w="2978" w:type="dxa"/>
          </w:tcPr>
          <w:p w14:paraId="676C2F60" w14:textId="77777777" w:rsidR="00BF6240" w:rsidRPr="0019283C" w:rsidRDefault="00BF6240" w:rsidP="00BF6240">
            <w:pPr>
              <w:rPr>
                <w:rFonts w:cstheme="minorHAnsi"/>
                <w:szCs w:val="22"/>
              </w:rPr>
            </w:pPr>
          </w:p>
        </w:tc>
        <w:tc>
          <w:tcPr>
            <w:tcW w:w="4677" w:type="dxa"/>
          </w:tcPr>
          <w:p w14:paraId="3C6267D7" w14:textId="77777777" w:rsidR="00BF6240" w:rsidRPr="0019283C" w:rsidRDefault="00BF6240" w:rsidP="00BF6240">
            <w:pPr>
              <w:rPr>
                <w:rFonts w:cstheme="minorHAnsi"/>
                <w:szCs w:val="22"/>
              </w:rPr>
            </w:pPr>
          </w:p>
        </w:tc>
      </w:tr>
    </w:tbl>
    <w:p w14:paraId="4031A377" w14:textId="77777777" w:rsidR="00EC2942" w:rsidRPr="0019283C" w:rsidRDefault="00EC2942" w:rsidP="00EC2942">
      <w:pPr>
        <w:rPr>
          <w:rFonts w:cstheme="minorHAnsi"/>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796209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AFE30BD">
            <w:pPr>
              <w:rPr>
                <w:szCs w:val="22"/>
                <w:lang w:val="en-GB"/>
              </w:rPr>
            </w:pPr>
            <w:r w:rsidRPr="0AFE30BD">
              <w:rPr>
                <w:szCs w:val="22"/>
                <w:lang w:val="en-GB"/>
              </w:rPr>
              <w:t xml:space="preserve">Other </w:t>
            </w:r>
            <w:proofErr w:type="spellStart"/>
            <w:r w:rsidRPr="0AFE30BD">
              <w:rPr>
                <w:szCs w:val="22"/>
                <w:lang w:val="en-GB"/>
              </w:rPr>
              <w:t>Softwares</w:t>
            </w:r>
            <w:proofErr w:type="spellEnd"/>
          </w:p>
        </w:tc>
        <w:tc>
          <w:tcPr>
            <w:tcW w:w="2978" w:type="dxa"/>
          </w:tcPr>
          <w:p w14:paraId="3B5DB0F8" w14:textId="7F6676B1" w:rsidR="00BF6240" w:rsidRPr="0019283C" w:rsidRDefault="00BF6240" w:rsidP="00BF6240">
            <w:pPr>
              <w:rPr>
                <w:rFonts w:cstheme="minorHAnsi"/>
                <w:szCs w:val="22"/>
              </w:rPr>
            </w:pPr>
            <w:r>
              <w:rPr>
                <w:rFonts w:cstheme="minorHAnsi"/>
                <w:szCs w:val="22"/>
              </w:rPr>
              <w:t>Used by:</w:t>
            </w:r>
          </w:p>
        </w:tc>
        <w:tc>
          <w:tcPr>
            <w:tcW w:w="4677" w:type="dxa"/>
          </w:tcPr>
          <w:p w14:paraId="145AE8FF" w14:textId="09DCDE0D" w:rsidR="00BF6240" w:rsidRPr="0019283C" w:rsidRDefault="00BF6240" w:rsidP="00BF6240">
            <w:pPr>
              <w:rPr>
                <w:rFonts w:cstheme="minorHAnsi"/>
                <w:szCs w:val="22"/>
              </w:rPr>
            </w:pPr>
            <w:r>
              <w:rPr>
                <w:rFonts w:cstheme="minorHAnsi"/>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Cs w:val="22"/>
              </w:rPr>
            </w:pPr>
          </w:p>
        </w:tc>
        <w:tc>
          <w:tcPr>
            <w:tcW w:w="2978" w:type="dxa"/>
          </w:tcPr>
          <w:p w14:paraId="2AFDF9BE" w14:textId="77777777" w:rsidR="00BF6240" w:rsidRPr="0019283C" w:rsidRDefault="00BF6240" w:rsidP="00BF6240">
            <w:pPr>
              <w:rPr>
                <w:rFonts w:cstheme="minorHAnsi"/>
                <w:szCs w:val="22"/>
              </w:rPr>
            </w:pPr>
          </w:p>
        </w:tc>
        <w:tc>
          <w:tcPr>
            <w:tcW w:w="4677" w:type="dxa"/>
          </w:tcPr>
          <w:p w14:paraId="6C62A9D0" w14:textId="77777777" w:rsidR="00BF6240" w:rsidRPr="0019283C" w:rsidRDefault="00BF6240" w:rsidP="00BF6240">
            <w:pPr>
              <w:rPr>
                <w:rFonts w:cstheme="minorHAnsi"/>
                <w:szCs w:val="22"/>
              </w:rPr>
            </w:pPr>
          </w:p>
        </w:tc>
      </w:tr>
      <w:tr w:rsidR="00BF6240" w:rsidRPr="0019283C" w14:paraId="4FE8CB52"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Cs w:val="22"/>
              </w:rPr>
            </w:pPr>
          </w:p>
        </w:tc>
        <w:tc>
          <w:tcPr>
            <w:tcW w:w="2978" w:type="dxa"/>
          </w:tcPr>
          <w:p w14:paraId="0CE0097B" w14:textId="77777777" w:rsidR="00BF6240" w:rsidRPr="0019283C" w:rsidRDefault="00BF6240" w:rsidP="00BF6240">
            <w:pPr>
              <w:rPr>
                <w:rFonts w:cstheme="minorHAnsi"/>
                <w:szCs w:val="22"/>
              </w:rPr>
            </w:pPr>
          </w:p>
        </w:tc>
        <w:tc>
          <w:tcPr>
            <w:tcW w:w="4677" w:type="dxa"/>
          </w:tcPr>
          <w:p w14:paraId="09D8740D" w14:textId="77777777" w:rsidR="00BF6240" w:rsidRPr="0019283C" w:rsidRDefault="00BF6240" w:rsidP="00BF6240">
            <w:pPr>
              <w:rPr>
                <w:rFonts w:cstheme="minorHAnsi"/>
                <w:szCs w:val="22"/>
              </w:rPr>
            </w:pPr>
          </w:p>
        </w:tc>
      </w:tr>
    </w:tbl>
    <w:p w14:paraId="30CCF643" w14:textId="77777777" w:rsidR="00EC2942" w:rsidRPr="0019283C" w:rsidRDefault="00EC2942" w:rsidP="00EC2942">
      <w:pPr>
        <w:rPr>
          <w:rFonts w:cstheme="minorHAnsi"/>
          <w:szCs w:val="22"/>
        </w:rPr>
      </w:pPr>
      <w:bookmarkStart w:id="12" w:name="_Toc159516458"/>
    </w:p>
    <w:p w14:paraId="42102A47" w14:textId="77777777" w:rsidR="00EC2942" w:rsidRPr="0019283C" w:rsidRDefault="00EC2942" w:rsidP="00EC2942">
      <w:pPr>
        <w:rPr>
          <w:rFonts w:cstheme="minorHAnsi"/>
          <w:szCs w:val="22"/>
        </w:rPr>
      </w:pPr>
      <w:r w:rsidRPr="0019283C">
        <w:rPr>
          <w:rFonts w:cstheme="minorHAnsi"/>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796209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7962093"/>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BD77BB">
            <w:pPr>
              <w:rPr>
                <w:rFonts w:cstheme="minorHAnsi"/>
                <w:szCs w:val="22"/>
              </w:rPr>
            </w:pPr>
            <w:r w:rsidRPr="0019283C">
              <w:rPr>
                <w:rFonts w:cstheme="minorHAnsi"/>
                <w:szCs w:val="22"/>
              </w:rPr>
              <w:t>Basic Data Table</w:t>
            </w:r>
          </w:p>
        </w:tc>
        <w:tc>
          <w:tcPr>
            <w:tcW w:w="4536" w:type="dxa"/>
          </w:tcPr>
          <w:p w14:paraId="278E9EC8" w14:textId="6A7A027E" w:rsidR="00EC2942" w:rsidRPr="001A5AAD" w:rsidRDefault="001A5AAD" w:rsidP="00BD77BB">
            <w:pPr>
              <w:rPr>
                <w:rFonts w:cstheme="minorHAnsi"/>
                <w:szCs w:val="22"/>
              </w:rPr>
            </w:pPr>
            <w:r>
              <w:rPr>
                <w:rFonts w:cstheme="minorHAnsi"/>
                <w:szCs w:val="22"/>
              </w:rPr>
              <w:t>Notes</w:t>
            </w:r>
          </w:p>
        </w:tc>
      </w:tr>
      <w:tr w:rsidR="00A02A9A" w:rsidRPr="0019283C" w14:paraId="5BEF6990"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75C2E604" w:rsidR="00A02A9A" w:rsidRPr="0019283C" w:rsidRDefault="00A02A9A" w:rsidP="00A02A9A">
            <w:pPr>
              <w:rPr>
                <w:rFonts w:cstheme="minorHAnsi"/>
                <w:szCs w:val="22"/>
              </w:rPr>
            </w:pPr>
            <w:r w:rsidRPr="0091761A">
              <w:rPr>
                <w:rFonts w:cstheme="minorHAnsi"/>
                <w:szCs w:val="22"/>
              </w:rPr>
              <w:t>Time Requirement Defaults</w:t>
            </w:r>
          </w:p>
        </w:tc>
        <w:tc>
          <w:tcPr>
            <w:tcW w:w="4536" w:type="dxa"/>
          </w:tcPr>
          <w:p w14:paraId="299889E9" w14:textId="6648394C" w:rsidR="00A02A9A" w:rsidRPr="0019283C" w:rsidRDefault="00A02A9A" w:rsidP="00A02A9A">
            <w:pPr>
              <w:rPr>
                <w:rFonts w:cstheme="minorHAnsi"/>
                <w:szCs w:val="22"/>
              </w:rPr>
            </w:pPr>
            <w:r>
              <w:rPr>
                <w:rFonts w:cstheme="minorHAnsi"/>
                <w:szCs w:val="22"/>
              </w:rPr>
              <w:t xml:space="preserve">Defines the default </w:t>
            </w:r>
            <w:r w:rsidRPr="0091761A">
              <w:rPr>
                <w:rFonts w:cstheme="minorHAnsi"/>
                <w:szCs w:val="22"/>
              </w:rPr>
              <w:t>Time Requirement Next Due Calculation Strategy</w:t>
            </w:r>
            <w:r>
              <w:rPr>
                <w:rFonts w:cstheme="minorHAnsi"/>
                <w:szCs w:val="22"/>
              </w:rPr>
              <w:t xml:space="preserve"> for different kind of maintenance events</w:t>
            </w:r>
          </w:p>
        </w:tc>
      </w:tr>
      <w:tr w:rsidR="00EC2942" w:rsidRPr="0019283C" w14:paraId="697A54A4"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147A2B41" w:rsidR="00EC2942" w:rsidRPr="0019283C" w:rsidRDefault="00A02A9A" w:rsidP="00BD77BB">
            <w:pPr>
              <w:rPr>
                <w:rFonts w:cstheme="minorHAnsi"/>
                <w:szCs w:val="22"/>
              </w:rPr>
            </w:pPr>
            <w:r w:rsidRPr="00A02A9A">
              <w:rPr>
                <w:rFonts w:cstheme="minorHAnsi"/>
                <w:szCs w:val="22"/>
              </w:rPr>
              <w:t>Maintenance Event Extension Codes</w:t>
            </w:r>
          </w:p>
        </w:tc>
        <w:tc>
          <w:tcPr>
            <w:tcW w:w="4536" w:type="dxa"/>
          </w:tcPr>
          <w:p w14:paraId="5BBFD5CF" w14:textId="1F09D0AB" w:rsidR="00EC2942" w:rsidRPr="0019283C" w:rsidRDefault="00E12208" w:rsidP="00BD77BB">
            <w:pPr>
              <w:rPr>
                <w:rFonts w:cstheme="minorHAnsi"/>
                <w:szCs w:val="22"/>
              </w:rPr>
            </w:pPr>
            <w:r>
              <w:rPr>
                <w:rFonts w:cstheme="minorHAnsi"/>
                <w:szCs w:val="22"/>
              </w:rPr>
              <w:t xml:space="preserve">Contains the codes to be used </w:t>
            </w:r>
            <w:r w:rsidR="006E32FB">
              <w:rPr>
                <w:rFonts w:cstheme="minorHAnsi"/>
                <w:szCs w:val="22"/>
              </w:rPr>
              <w:t xml:space="preserve">in the reporting back </w:t>
            </w:r>
            <w:r>
              <w:rPr>
                <w:rFonts w:cstheme="minorHAnsi"/>
                <w:szCs w:val="22"/>
              </w:rPr>
              <w:t>for filling in the interval usage reason code</w:t>
            </w:r>
            <w:r w:rsidR="006E32FB">
              <w:rPr>
                <w:rFonts w:cstheme="minorHAnsi"/>
                <w:szCs w:val="22"/>
              </w:rPr>
              <w:t>, i.e.,</w:t>
            </w:r>
            <w:r>
              <w:rPr>
                <w:rFonts w:cstheme="minorHAnsi"/>
                <w:szCs w:val="22"/>
              </w:rPr>
              <w:t xml:space="preserve"> in case an interval has been overdrawn (extension) or cut short (reduction)</w:t>
            </w:r>
          </w:p>
        </w:tc>
      </w:tr>
    </w:tbl>
    <w:p w14:paraId="150E0DBE" w14:textId="77777777" w:rsidR="00EC2942" w:rsidRPr="0019283C" w:rsidRDefault="00EC2942" w:rsidP="00EC2942">
      <w:pPr>
        <w:rPr>
          <w:rFonts w:cstheme="minorHAnsi"/>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7962094"/>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Cs w:val="22"/>
        </w:rPr>
      </w:pPr>
    </w:p>
    <w:tbl>
      <w:tblPr>
        <w:tblStyle w:val="TableAMOS"/>
        <w:tblW w:w="9351" w:type="dxa"/>
        <w:tblLook w:val="04A0" w:firstRow="1" w:lastRow="0" w:firstColumn="1" w:lastColumn="0" w:noHBand="0" w:noVBand="1"/>
      </w:tblPr>
      <w:tblGrid>
        <w:gridCol w:w="1383"/>
        <w:gridCol w:w="3319"/>
        <w:gridCol w:w="3431"/>
        <w:gridCol w:w="1218"/>
      </w:tblGrid>
      <w:tr w:rsidR="00BF6240" w:rsidRPr="0019283C" w14:paraId="6730B7BF" w14:textId="64AE94DB" w:rsidTr="2E6D851C">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BD77BB">
            <w:pPr>
              <w:rPr>
                <w:rFonts w:cstheme="minorHAnsi"/>
                <w:szCs w:val="22"/>
              </w:rPr>
            </w:pPr>
            <w:r w:rsidRPr="0019283C">
              <w:rPr>
                <w:rFonts w:cstheme="minorHAnsi"/>
                <w:szCs w:val="22"/>
              </w:rPr>
              <w:t>Parameter Code</w:t>
            </w:r>
          </w:p>
        </w:tc>
        <w:tc>
          <w:tcPr>
            <w:tcW w:w="3421" w:type="dxa"/>
          </w:tcPr>
          <w:p w14:paraId="7B915D14" w14:textId="77777777" w:rsidR="00BF6240" w:rsidRPr="0019283C" w:rsidRDefault="00BF6240" w:rsidP="00BD77BB">
            <w:pPr>
              <w:rPr>
                <w:rFonts w:cstheme="minorHAnsi"/>
                <w:szCs w:val="22"/>
              </w:rPr>
            </w:pPr>
            <w:r w:rsidRPr="0019283C">
              <w:rPr>
                <w:rFonts w:cstheme="minorHAnsi"/>
                <w:szCs w:val="22"/>
              </w:rPr>
              <w:t>Parameter Name</w:t>
            </w:r>
          </w:p>
        </w:tc>
        <w:tc>
          <w:tcPr>
            <w:tcW w:w="3544" w:type="dxa"/>
          </w:tcPr>
          <w:p w14:paraId="12ACCD6B" w14:textId="11E28080" w:rsidR="00BF6240" w:rsidRPr="001A5AAD" w:rsidRDefault="00BF6240" w:rsidP="00BD77BB">
            <w:pPr>
              <w:rPr>
                <w:rFonts w:cstheme="minorHAnsi"/>
                <w:szCs w:val="22"/>
              </w:rPr>
            </w:pPr>
            <w:r>
              <w:rPr>
                <w:rFonts w:cstheme="minorHAnsi"/>
                <w:szCs w:val="22"/>
              </w:rPr>
              <w:t>Notes</w:t>
            </w:r>
          </w:p>
        </w:tc>
        <w:tc>
          <w:tcPr>
            <w:tcW w:w="992" w:type="dxa"/>
          </w:tcPr>
          <w:p w14:paraId="18918BA7" w14:textId="77777777" w:rsidR="00BF6240" w:rsidRDefault="00BF6240" w:rsidP="00BD77BB">
            <w:pPr>
              <w:rPr>
                <w:rFonts w:cstheme="minorHAnsi"/>
                <w:szCs w:val="22"/>
              </w:rPr>
            </w:pPr>
          </w:p>
        </w:tc>
      </w:tr>
      <w:tr w:rsidR="009F4B68" w:rsidRPr="0019283C" w14:paraId="7334C72A" w14:textId="77777777" w:rsidTr="2E6D851C">
        <w:trPr>
          <w:cnfStyle w:val="000000100000" w:firstRow="0" w:lastRow="0" w:firstColumn="0" w:lastColumn="0" w:oddVBand="0" w:evenVBand="0" w:oddHBand="1" w:evenHBand="0" w:firstRowFirstColumn="0" w:firstRowLastColumn="0" w:lastRowFirstColumn="0" w:lastRowLastColumn="0"/>
        </w:trPr>
        <w:tc>
          <w:tcPr>
            <w:tcW w:w="1394" w:type="dxa"/>
          </w:tcPr>
          <w:p w14:paraId="2262BAEC" w14:textId="35FC1A44" w:rsidR="009F4B68" w:rsidRDefault="009F4B68" w:rsidP="00BD77BB">
            <w:pPr>
              <w:rPr>
                <w:rFonts w:cstheme="minorHAnsi"/>
                <w:szCs w:val="22"/>
              </w:rPr>
            </w:pPr>
            <w:r>
              <w:rPr>
                <w:rFonts w:cstheme="minorHAnsi"/>
                <w:szCs w:val="22"/>
              </w:rPr>
              <w:t>1218</w:t>
            </w:r>
          </w:p>
        </w:tc>
        <w:tc>
          <w:tcPr>
            <w:tcW w:w="3421" w:type="dxa"/>
          </w:tcPr>
          <w:p w14:paraId="40A9C06F" w14:textId="632E2882" w:rsidR="009F4B68" w:rsidRPr="0019283C" w:rsidRDefault="007F718E" w:rsidP="00BD77BB">
            <w:pPr>
              <w:rPr>
                <w:rFonts w:cstheme="minorHAnsi"/>
                <w:szCs w:val="22"/>
              </w:rPr>
            </w:pPr>
            <w:r w:rsidRPr="007F718E">
              <w:rPr>
                <w:rFonts w:cstheme="minorHAnsi"/>
                <w:szCs w:val="22"/>
              </w:rPr>
              <w:t>REPORT BACK MAINTENANCE EVENT ALTHOUGH WO IS NOT CLOSED</w:t>
            </w:r>
          </w:p>
        </w:tc>
        <w:tc>
          <w:tcPr>
            <w:tcW w:w="3544" w:type="dxa"/>
          </w:tcPr>
          <w:p w14:paraId="35E88719" w14:textId="2BEE773F" w:rsidR="007F718E" w:rsidRPr="007F718E" w:rsidRDefault="007F718E" w:rsidP="007F718E">
            <w:pPr>
              <w:rPr>
                <w:rFonts w:cstheme="minorHAnsi"/>
                <w:szCs w:val="22"/>
              </w:rPr>
            </w:pPr>
            <w:r w:rsidRPr="007F718E">
              <w:rPr>
                <w:rFonts w:cstheme="minorHAnsi"/>
                <w:szCs w:val="22"/>
              </w:rPr>
              <w:t>By setting the value of the Amount</w:t>
            </w:r>
            <w:r w:rsidR="001F6FD0">
              <w:rPr>
                <w:rFonts w:cstheme="minorHAnsi"/>
                <w:szCs w:val="22"/>
              </w:rPr>
              <w:t xml:space="preserve"> </w:t>
            </w:r>
            <w:r w:rsidRPr="007F718E">
              <w:rPr>
                <w:rFonts w:cstheme="minorHAnsi"/>
                <w:szCs w:val="22"/>
              </w:rPr>
              <w:t>[String] to "Y" the application Reporting Back Maintenance Event allows to report back a Maintenance Event although the corresponding WO is not closed.</w:t>
            </w:r>
          </w:p>
          <w:p w14:paraId="3D9CCCCC" w14:textId="76616C52" w:rsidR="007F718E" w:rsidRPr="007F718E" w:rsidRDefault="007F718E" w:rsidP="007F718E">
            <w:pPr>
              <w:rPr>
                <w:rFonts w:cstheme="minorHAnsi"/>
                <w:szCs w:val="22"/>
              </w:rPr>
            </w:pPr>
            <w:r w:rsidRPr="007F718E">
              <w:rPr>
                <w:rFonts w:cstheme="minorHAnsi"/>
                <w:szCs w:val="22"/>
              </w:rPr>
              <w:t>By setting the value of the Amount</w:t>
            </w:r>
            <w:r w:rsidR="001F6FD0">
              <w:rPr>
                <w:rFonts w:cstheme="minorHAnsi"/>
                <w:szCs w:val="22"/>
              </w:rPr>
              <w:t xml:space="preserve"> </w:t>
            </w:r>
            <w:r w:rsidRPr="007F718E">
              <w:rPr>
                <w:rFonts w:cstheme="minorHAnsi"/>
                <w:szCs w:val="22"/>
              </w:rPr>
              <w:t>[Integer] to 1 the application Reporting Back will disable the closed fields in case the Reporting Back is performed only for one Aircraft Document Maintenance Event and with a closed workorder at a time.</w:t>
            </w:r>
          </w:p>
          <w:p w14:paraId="4B4844DB" w14:textId="12858E16" w:rsidR="009F4B68" w:rsidRPr="0019283C" w:rsidRDefault="007F718E" w:rsidP="007F718E">
            <w:pPr>
              <w:rPr>
                <w:rFonts w:cstheme="minorHAnsi"/>
                <w:szCs w:val="22"/>
              </w:rPr>
            </w:pPr>
            <w:r w:rsidRPr="007F718E">
              <w:rPr>
                <w:rFonts w:cstheme="minorHAnsi"/>
                <w:szCs w:val="22"/>
              </w:rPr>
              <w:t>By setting the value of the Amount</w:t>
            </w:r>
            <w:r w:rsidR="001F6FD0">
              <w:rPr>
                <w:rFonts w:cstheme="minorHAnsi"/>
                <w:szCs w:val="22"/>
              </w:rPr>
              <w:t xml:space="preserve"> </w:t>
            </w:r>
            <w:r w:rsidRPr="007F718E">
              <w:rPr>
                <w:rFonts w:cstheme="minorHAnsi"/>
                <w:szCs w:val="22"/>
              </w:rPr>
              <w:t>[Float] to "1.0" the application Reporting Back Maintenance Event prevent to report back a Maintenance Event Task</w:t>
            </w:r>
            <w:r>
              <w:rPr>
                <w:rFonts w:cstheme="minorHAnsi"/>
                <w:szCs w:val="22"/>
              </w:rPr>
              <w:t xml:space="preserve"> </w:t>
            </w:r>
            <w:r w:rsidRPr="007F718E">
              <w:rPr>
                <w:rFonts w:cstheme="minorHAnsi"/>
                <w:szCs w:val="22"/>
              </w:rPr>
              <w:t>card if the Task</w:t>
            </w:r>
            <w:r>
              <w:rPr>
                <w:rFonts w:cstheme="minorHAnsi"/>
                <w:szCs w:val="22"/>
              </w:rPr>
              <w:t xml:space="preserve"> </w:t>
            </w:r>
            <w:r w:rsidRPr="007F718E">
              <w:rPr>
                <w:rFonts w:cstheme="minorHAnsi"/>
                <w:szCs w:val="22"/>
              </w:rPr>
              <w:t>card is not closed. </w:t>
            </w:r>
          </w:p>
        </w:tc>
        <w:tc>
          <w:tcPr>
            <w:tcW w:w="992" w:type="dxa"/>
          </w:tcPr>
          <w:p w14:paraId="2E8659EE" w14:textId="6185CC22" w:rsidR="009F4B68" w:rsidRPr="0019283C" w:rsidRDefault="007F718E" w:rsidP="00BD77BB">
            <w:pPr>
              <w:rPr>
                <w:rFonts w:cstheme="minorHAnsi"/>
                <w:szCs w:val="22"/>
              </w:rPr>
            </w:pPr>
            <w:r>
              <w:rPr>
                <w:rFonts w:cstheme="minorHAnsi"/>
                <w:szCs w:val="22"/>
              </w:rPr>
              <w:t>Int=0, Float=</w:t>
            </w:r>
            <w:r w:rsidR="004B71BD">
              <w:rPr>
                <w:rFonts w:cstheme="minorHAnsi"/>
                <w:szCs w:val="22"/>
              </w:rPr>
              <w:t>1</w:t>
            </w:r>
            <w:r>
              <w:rPr>
                <w:rFonts w:cstheme="minorHAnsi"/>
                <w:szCs w:val="22"/>
              </w:rPr>
              <w:t>.00, String=</w:t>
            </w:r>
            <w:r w:rsidR="004B71BD">
              <w:rPr>
                <w:rFonts w:cstheme="minorHAnsi"/>
                <w:szCs w:val="22"/>
              </w:rPr>
              <w:t>N</w:t>
            </w:r>
          </w:p>
        </w:tc>
      </w:tr>
      <w:tr w:rsidR="00BF6240" w:rsidRPr="0019283C" w14:paraId="7D18FC53" w14:textId="22A733FA" w:rsidTr="2E6D851C">
        <w:trPr>
          <w:cnfStyle w:val="000000010000" w:firstRow="0" w:lastRow="0" w:firstColumn="0" w:lastColumn="0" w:oddVBand="0" w:evenVBand="0" w:oddHBand="0" w:evenHBand="1" w:firstRowFirstColumn="0" w:firstRowLastColumn="0" w:lastRowFirstColumn="0" w:lastRowLastColumn="0"/>
        </w:trPr>
        <w:tc>
          <w:tcPr>
            <w:tcW w:w="1394" w:type="dxa"/>
          </w:tcPr>
          <w:p w14:paraId="5305FD37" w14:textId="7A583DE6" w:rsidR="00BF6240" w:rsidRPr="0019283C" w:rsidRDefault="009F4B68" w:rsidP="00BD77BB">
            <w:pPr>
              <w:rPr>
                <w:rFonts w:cstheme="minorHAnsi"/>
                <w:szCs w:val="22"/>
              </w:rPr>
            </w:pPr>
            <w:r>
              <w:rPr>
                <w:rFonts w:cstheme="minorHAnsi"/>
                <w:szCs w:val="22"/>
              </w:rPr>
              <w:t>1743</w:t>
            </w:r>
          </w:p>
        </w:tc>
        <w:tc>
          <w:tcPr>
            <w:tcW w:w="3421" w:type="dxa"/>
          </w:tcPr>
          <w:p w14:paraId="27D0173A" w14:textId="54BCA557" w:rsidR="00BF6240" w:rsidRPr="0019283C" w:rsidRDefault="001F6FD0" w:rsidP="00BD77BB">
            <w:pPr>
              <w:rPr>
                <w:rFonts w:cstheme="minorHAnsi"/>
                <w:szCs w:val="22"/>
              </w:rPr>
            </w:pPr>
            <w:r w:rsidRPr="001F6FD0">
              <w:rPr>
                <w:rFonts w:cstheme="minorHAnsi"/>
                <w:szCs w:val="22"/>
              </w:rPr>
              <w:t>Enable Auto-Report Back</w:t>
            </w:r>
          </w:p>
        </w:tc>
        <w:tc>
          <w:tcPr>
            <w:tcW w:w="3544" w:type="dxa"/>
          </w:tcPr>
          <w:p w14:paraId="6979687F" w14:textId="1AD84750" w:rsidR="00BF6240" w:rsidRDefault="001F6FD0" w:rsidP="00BD77BB">
            <w:pPr>
              <w:rPr>
                <w:rFonts w:cstheme="minorHAnsi"/>
                <w:szCs w:val="22"/>
              </w:rPr>
            </w:pPr>
            <w:r w:rsidRPr="001F6FD0">
              <w:rPr>
                <w:rFonts w:cstheme="minorHAnsi"/>
                <w:szCs w:val="22"/>
              </w:rPr>
              <w:t>The String value of this parameter gives the possibility to automatically set the auto-report back checkbox to True in Time Requirement definition</w:t>
            </w:r>
            <w:r>
              <w:rPr>
                <w:rFonts w:cstheme="minorHAnsi"/>
                <w:szCs w:val="22"/>
              </w:rPr>
              <w:t xml:space="preserve"> of ad-hoc </w:t>
            </w:r>
            <w:r w:rsidR="005E0AC0">
              <w:rPr>
                <w:rFonts w:cstheme="minorHAnsi"/>
                <w:szCs w:val="22"/>
              </w:rPr>
              <w:t>job instruction cards</w:t>
            </w:r>
            <w:r>
              <w:rPr>
                <w:rFonts w:cstheme="minorHAnsi"/>
                <w:szCs w:val="22"/>
              </w:rPr>
              <w:t>.</w:t>
            </w:r>
          </w:p>
          <w:p w14:paraId="7517C34A" w14:textId="61FA78BC" w:rsidR="001F6FD0" w:rsidRPr="0019283C" w:rsidRDefault="001F6FD0" w:rsidP="00BD77BB">
            <w:pPr>
              <w:rPr>
                <w:rFonts w:cstheme="minorHAnsi"/>
                <w:szCs w:val="22"/>
              </w:rPr>
            </w:pPr>
            <w:r w:rsidRPr="001F6FD0">
              <w:rPr>
                <w:rFonts w:cstheme="minorHAnsi"/>
                <w:szCs w:val="22"/>
              </w:rPr>
              <w:t xml:space="preserve">The Int value triggers auto-report back when the </w:t>
            </w:r>
            <w:r>
              <w:rPr>
                <w:rFonts w:cstheme="minorHAnsi"/>
                <w:szCs w:val="22"/>
              </w:rPr>
              <w:t>w</w:t>
            </w:r>
            <w:r w:rsidRPr="001F6FD0">
              <w:rPr>
                <w:rFonts w:cstheme="minorHAnsi"/>
                <w:szCs w:val="22"/>
              </w:rPr>
              <w:t>ork</w:t>
            </w:r>
            <w:r>
              <w:rPr>
                <w:rFonts w:cstheme="minorHAnsi"/>
                <w:szCs w:val="22"/>
              </w:rPr>
              <w:t xml:space="preserve"> </w:t>
            </w:r>
            <w:r w:rsidRPr="001F6FD0">
              <w:rPr>
                <w:rFonts w:cstheme="minorHAnsi"/>
                <w:szCs w:val="22"/>
              </w:rPr>
              <w:t xml:space="preserve">package </w:t>
            </w:r>
            <w:r w:rsidRPr="001F6FD0">
              <w:rPr>
                <w:rFonts w:cstheme="minorHAnsi"/>
                <w:szCs w:val="22"/>
              </w:rPr>
              <w:lastRenderedPageBreak/>
              <w:t xml:space="preserve">Certificate Release to Service (CRS) is issued. This option is valid for all maintenance events in a </w:t>
            </w:r>
            <w:r>
              <w:rPr>
                <w:rFonts w:cstheme="minorHAnsi"/>
                <w:szCs w:val="22"/>
              </w:rPr>
              <w:t>w</w:t>
            </w:r>
            <w:r w:rsidRPr="001F6FD0">
              <w:rPr>
                <w:rFonts w:cstheme="minorHAnsi"/>
                <w:szCs w:val="22"/>
              </w:rPr>
              <w:t>ork</w:t>
            </w:r>
            <w:r>
              <w:rPr>
                <w:rFonts w:cstheme="minorHAnsi"/>
                <w:szCs w:val="22"/>
              </w:rPr>
              <w:t xml:space="preserve"> </w:t>
            </w:r>
            <w:r w:rsidRPr="001F6FD0">
              <w:rPr>
                <w:rFonts w:cstheme="minorHAnsi"/>
                <w:szCs w:val="22"/>
              </w:rPr>
              <w:t>package.</w:t>
            </w:r>
          </w:p>
        </w:tc>
        <w:tc>
          <w:tcPr>
            <w:tcW w:w="992" w:type="dxa"/>
          </w:tcPr>
          <w:p w14:paraId="0381BB0A" w14:textId="135D4DCA" w:rsidR="00BF6240" w:rsidRPr="0019283C" w:rsidRDefault="005E0AC0" w:rsidP="00BD77BB">
            <w:pPr>
              <w:rPr>
                <w:rFonts w:cstheme="minorHAnsi"/>
                <w:szCs w:val="22"/>
              </w:rPr>
            </w:pPr>
            <w:r>
              <w:rPr>
                <w:rFonts w:cstheme="minorHAnsi"/>
                <w:szCs w:val="22"/>
              </w:rPr>
              <w:lastRenderedPageBreak/>
              <w:t>Int=0, String=Y</w:t>
            </w:r>
          </w:p>
        </w:tc>
      </w:tr>
      <w:tr w:rsidR="00BF6240" w:rsidRPr="0019283C" w14:paraId="2AA77E74" w14:textId="22F13179" w:rsidTr="2E6D851C">
        <w:trPr>
          <w:cnfStyle w:val="000000100000" w:firstRow="0" w:lastRow="0" w:firstColumn="0" w:lastColumn="0" w:oddVBand="0" w:evenVBand="0" w:oddHBand="1" w:evenHBand="0" w:firstRowFirstColumn="0" w:firstRowLastColumn="0" w:lastRowFirstColumn="0" w:lastRowLastColumn="0"/>
        </w:trPr>
        <w:tc>
          <w:tcPr>
            <w:tcW w:w="1394" w:type="dxa"/>
          </w:tcPr>
          <w:p w14:paraId="42950379" w14:textId="4EE17B2F" w:rsidR="00BF6240" w:rsidRPr="0019283C" w:rsidRDefault="004B71BD" w:rsidP="00BD77BB">
            <w:pPr>
              <w:rPr>
                <w:rFonts w:cstheme="minorHAnsi"/>
                <w:szCs w:val="22"/>
              </w:rPr>
            </w:pPr>
            <w:r>
              <w:rPr>
                <w:rFonts w:cstheme="minorHAnsi"/>
                <w:szCs w:val="22"/>
              </w:rPr>
              <w:t>1888</w:t>
            </w:r>
          </w:p>
        </w:tc>
        <w:tc>
          <w:tcPr>
            <w:tcW w:w="3421" w:type="dxa"/>
          </w:tcPr>
          <w:p w14:paraId="69B31498" w14:textId="49086269" w:rsidR="00BF6240" w:rsidRPr="0019283C" w:rsidRDefault="004B71BD" w:rsidP="00BD77BB">
            <w:pPr>
              <w:rPr>
                <w:rFonts w:cstheme="minorHAnsi"/>
                <w:szCs w:val="22"/>
              </w:rPr>
            </w:pPr>
            <w:r w:rsidRPr="004B71BD">
              <w:rPr>
                <w:rFonts w:cstheme="minorHAnsi"/>
                <w:szCs w:val="22"/>
              </w:rPr>
              <w:t xml:space="preserve">Report back overdue events in </w:t>
            </w:r>
            <w:proofErr w:type="spellStart"/>
            <w:r w:rsidRPr="004B71BD">
              <w:rPr>
                <w:rFonts w:cstheme="minorHAnsi"/>
                <w:szCs w:val="22"/>
              </w:rPr>
              <w:t>Workpack</w:t>
            </w:r>
            <w:proofErr w:type="spellEnd"/>
            <w:r w:rsidRPr="004B71BD">
              <w:rPr>
                <w:rFonts w:cstheme="minorHAnsi"/>
                <w:szCs w:val="22"/>
              </w:rPr>
              <w:t xml:space="preserve"> Context</w:t>
            </w:r>
          </w:p>
        </w:tc>
        <w:tc>
          <w:tcPr>
            <w:tcW w:w="3544" w:type="dxa"/>
          </w:tcPr>
          <w:p w14:paraId="282D03AD" w14:textId="675CFAB3" w:rsidR="00BF6240" w:rsidRDefault="4B201742" w:rsidP="2E6D851C">
            <w:r w:rsidRPr="2E6D851C">
              <w:t xml:space="preserve">This parameter </w:t>
            </w:r>
            <w:r w:rsidR="612D7AFD" w:rsidRPr="2E6D851C">
              <w:t>controls</w:t>
            </w:r>
            <w:r w:rsidRPr="2E6D851C">
              <w:t xml:space="preserve"> the Interval Usage Reason Code mandatory / non-mandatory </w:t>
            </w:r>
            <w:proofErr w:type="spellStart"/>
            <w:r w:rsidRPr="2E6D851C">
              <w:t>behavio</w:t>
            </w:r>
            <w:r w:rsidR="5F14A2E0" w:rsidRPr="2E6D851C">
              <w:t>u</w:t>
            </w:r>
            <w:r w:rsidRPr="2E6D851C">
              <w:t>r</w:t>
            </w:r>
            <w:proofErr w:type="spellEnd"/>
            <w:r w:rsidRPr="2E6D851C">
              <w:t xml:space="preserve"> during reporting back of events that become overdue during the maintenance ground time (during the work package).</w:t>
            </w:r>
          </w:p>
          <w:p w14:paraId="1629EAAE" w14:textId="016840D2" w:rsidR="004B71BD" w:rsidRPr="0019283C" w:rsidRDefault="004B71BD" w:rsidP="00BD77BB">
            <w:pPr>
              <w:rPr>
                <w:rFonts w:cstheme="minorHAnsi"/>
                <w:szCs w:val="22"/>
              </w:rPr>
            </w:pPr>
            <w:r w:rsidRPr="004B71BD">
              <w:rPr>
                <w:rFonts w:cstheme="minorHAnsi"/>
                <w:szCs w:val="22"/>
              </w:rPr>
              <w:t>If the maintenance event is due before the ACTUAL start date of the work</w:t>
            </w:r>
            <w:r>
              <w:rPr>
                <w:rFonts w:cstheme="minorHAnsi"/>
                <w:szCs w:val="22"/>
              </w:rPr>
              <w:t xml:space="preserve"> </w:t>
            </w:r>
            <w:r w:rsidRPr="004B71BD">
              <w:rPr>
                <w:rFonts w:cstheme="minorHAnsi"/>
                <w:szCs w:val="22"/>
              </w:rPr>
              <w:t>pack</w:t>
            </w:r>
            <w:r>
              <w:rPr>
                <w:rFonts w:cstheme="minorHAnsi"/>
                <w:szCs w:val="22"/>
              </w:rPr>
              <w:t>age</w:t>
            </w:r>
            <w:r w:rsidRPr="004B71BD">
              <w:rPr>
                <w:rFonts w:cstheme="minorHAnsi"/>
                <w:szCs w:val="22"/>
              </w:rPr>
              <w:t xml:space="preserve"> or not assigned into a work</w:t>
            </w:r>
            <w:r>
              <w:rPr>
                <w:rFonts w:cstheme="minorHAnsi"/>
                <w:szCs w:val="22"/>
              </w:rPr>
              <w:t xml:space="preserve"> </w:t>
            </w:r>
            <w:r w:rsidRPr="004B71BD">
              <w:rPr>
                <w:rFonts w:cstheme="minorHAnsi"/>
                <w:szCs w:val="22"/>
              </w:rPr>
              <w:t>pack</w:t>
            </w:r>
            <w:r>
              <w:rPr>
                <w:rFonts w:cstheme="minorHAnsi"/>
                <w:szCs w:val="22"/>
              </w:rPr>
              <w:t>age</w:t>
            </w:r>
            <w:r w:rsidRPr="004B71BD">
              <w:rPr>
                <w:rFonts w:cstheme="minorHAnsi"/>
                <w:szCs w:val="22"/>
              </w:rPr>
              <w:t xml:space="preserve"> the Interval Usage Reason Code is always mandatory</w:t>
            </w:r>
          </w:p>
        </w:tc>
        <w:tc>
          <w:tcPr>
            <w:tcW w:w="992" w:type="dxa"/>
          </w:tcPr>
          <w:p w14:paraId="1A03A356" w14:textId="2FBB1EDA" w:rsidR="00BF6240" w:rsidRPr="0019283C" w:rsidRDefault="004B71BD" w:rsidP="00BD77BB">
            <w:pPr>
              <w:rPr>
                <w:rFonts w:cstheme="minorHAnsi"/>
                <w:szCs w:val="22"/>
              </w:rPr>
            </w:pPr>
            <w:r>
              <w:rPr>
                <w:rFonts w:cstheme="minorHAnsi"/>
                <w:szCs w:val="22"/>
              </w:rPr>
              <w:t>String=N</w:t>
            </w:r>
          </w:p>
        </w:tc>
      </w:tr>
      <w:tr w:rsidR="001F6FD0" w:rsidRPr="0019283C" w14:paraId="53219C4B" w14:textId="77777777" w:rsidTr="2E6D851C">
        <w:trPr>
          <w:cnfStyle w:val="000000010000" w:firstRow="0" w:lastRow="0" w:firstColumn="0" w:lastColumn="0" w:oddVBand="0" w:evenVBand="0" w:oddHBand="0" w:evenHBand="1" w:firstRowFirstColumn="0" w:firstRowLastColumn="0" w:lastRowFirstColumn="0" w:lastRowLastColumn="0"/>
        </w:trPr>
        <w:tc>
          <w:tcPr>
            <w:tcW w:w="1394" w:type="dxa"/>
          </w:tcPr>
          <w:p w14:paraId="2E84B8D5" w14:textId="4A98FD8A" w:rsidR="001F6FD0" w:rsidRDefault="001F6FD0" w:rsidP="00BD77BB">
            <w:pPr>
              <w:rPr>
                <w:rFonts w:cstheme="minorHAnsi"/>
                <w:szCs w:val="22"/>
              </w:rPr>
            </w:pPr>
            <w:r>
              <w:rPr>
                <w:rFonts w:cstheme="minorHAnsi"/>
                <w:szCs w:val="22"/>
              </w:rPr>
              <w:t>1951</w:t>
            </w:r>
          </w:p>
        </w:tc>
        <w:tc>
          <w:tcPr>
            <w:tcW w:w="3421" w:type="dxa"/>
          </w:tcPr>
          <w:p w14:paraId="34B3A29D" w14:textId="33C89A6B" w:rsidR="001F6FD0" w:rsidRPr="004B71BD" w:rsidRDefault="001F6FD0" w:rsidP="00BD77BB">
            <w:pPr>
              <w:rPr>
                <w:rFonts w:cstheme="minorHAnsi"/>
                <w:szCs w:val="22"/>
              </w:rPr>
            </w:pPr>
            <w:r w:rsidRPr="001F6FD0">
              <w:rPr>
                <w:rFonts w:cstheme="minorHAnsi"/>
                <w:szCs w:val="22"/>
              </w:rPr>
              <w:t>Skip the validation of installed / not installed for the PN change during reporting back</w:t>
            </w:r>
          </w:p>
        </w:tc>
        <w:tc>
          <w:tcPr>
            <w:tcW w:w="3544" w:type="dxa"/>
          </w:tcPr>
          <w:p w14:paraId="6A7235B4" w14:textId="46D6B196" w:rsidR="001F6FD0" w:rsidRPr="004B71BD" w:rsidRDefault="001F6FD0" w:rsidP="00BD77BB">
            <w:pPr>
              <w:rPr>
                <w:rFonts w:cstheme="minorHAnsi"/>
                <w:szCs w:val="22"/>
              </w:rPr>
            </w:pPr>
            <w:r w:rsidRPr="001F6FD0">
              <w:rPr>
                <w:rFonts w:cstheme="minorHAnsi"/>
                <w:szCs w:val="22"/>
              </w:rPr>
              <w:t>When setting this parameter to Y, the part number change will be enabled when reporting back documents for serviceable components that are not installed. If a component is unserviceable the part number will remain the same and must be changed during goods receiving / component inspection.</w:t>
            </w:r>
          </w:p>
        </w:tc>
        <w:tc>
          <w:tcPr>
            <w:tcW w:w="992" w:type="dxa"/>
          </w:tcPr>
          <w:p w14:paraId="3A831DF9" w14:textId="6587F5D2" w:rsidR="001F6FD0" w:rsidRDefault="001F6FD0" w:rsidP="00BD77BB">
            <w:pPr>
              <w:rPr>
                <w:rFonts w:cstheme="minorHAnsi"/>
                <w:szCs w:val="22"/>
              </w:rPr>
            </w:pPr>
            <w:r>
              <w:rPr>
                <w:rFonts w:cstheme="minorHAnsi"/>
                <w:szCs w:val="22"/>
              </w:rPr>
              <w:t>String=N</w:t>
            </w:r>
          </w:p>
        </w:tc>
      </w:tr>
    </w:tbl>
    <w:p w14:paraId="76AAEC19" w14:textId="77777777" w:rsidR="00EC2942" w:rsidRPr="0019283C" w:rsidRDefault="00EC2942" w:rsidP="00EC2942">
      <w:pPr>
        <w:rPr>
          <w:rFonts w:cstheme="minorHAnsi"/>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7962095"/>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7F718E">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BD77BB">
            <w:pPr>
              <w:rPr>
                <w:rFonts w:cstheme="minorHAnsi"/>
                <w:szCs w:val="22"/>
              </w:rPr>
            </w:pPr>
            <w:r w:rsidRPr="0019283C">
              <w:rPr>
                <w:rFonts w:cstheme="minorHAnsi"/>
                <w:szCs w:val="22"/>
              </w:rPr>
              <w:t>Workflow Number</w:t>
            </w:r>
          </w:p>
        </w:tc>
        <w:tc>
          <w:tcPr>
            <w:tcW w:w="3261" w:type="dxa"/>
          </w:tcPr>
          <w:p w14:paraId="691FAB64" w14:textId="77777777" w:rsidR="00EC2942" w:rsidRPr="0019283C" w:rsidRDefault="00EC2942" w:rsidP="00BD77BB">
            <w:pPr>
              <w:rPr>
                <w:rFonts w:cstheme="minorHAnsi"/>
                <w:szCs w:val="22"/>
              </w:rPr>
            </w:pPr>
            <w:r w:rsidRPr="0019283C">
              <w:rPr>
                <w:rFonts w:cstheme="minorHAnsi"/>
                <w:szCs w:val="22"/>
              </w:rPr>
              <w:t>Workflow Name</w:t>
            </w:r>
          </w:p>
        </w:tc>
        <w:tc>
          <w:tcPr>
            <w:tcW w:w="4677" w:type="dxa"/>
          </w:tcPr>
          <w:p w14:paraId="7EFF1442" w14:textId="6C621DF5" w:rsidR="00EC2942" w:rsidRPr="0019283C" w:rsidRDefault="001A5AAD" w:rsidP="00BD77BB">
            <w:pPr>
              <w:rPr>
                <w:rFonts w:cstheme="minorHAnsi"/>
                <w:szCs w:val="22"/>
              </w:rPr>
            </w:pPr>
            <w:r>
              <w:rPr>
                <w:rFonts w:cstheme="minorHAnsi"/>
                <w:szCs w:val="22"/>
              </w:rPr>
              <w:t>Notes</w:t>
            </w:r>
          </w:p>
        </w:tc>
      </w:tr>
      <w:tr w:rsidR="007F718E" w:rsidRPr="007F718E" w14:paraId="31CBBE71" w14:textId="77777777" w:rsidTr="007F718E">
        <w:trPr>
          <w:cnfStyle w:val="000000100000" w:firstRow="0" w:lastRow="0" w:firstColumn="0" w:lastColumn="0" w:oddVBand="0" w:evenVBand="0" w:oddHBand="1" w:evenHBand="0" w:firstRowFirstColumn="0" w:firstRowLastColumn="0" w:lastRowFirstColumn="0" w:lastRowLastColumn="0"/>
          <w:trHeight w:val="864"/>
        </w:trPr>
        <w:tc>
          <w:tcPr>
            <w:tcW w:w="1413" w:type="dxa"/>
            <w:noWrap/>
            <w:hideMark/>
          </w:tcPr>
          <w:p w14:paraId="51EEBFD7"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82</w:t>
            </w:r>
          </w:p>
        </w:tc>
        <w:tc>
          <w:tcPr>
            <w:tcW w:w="3261" w:type="dxa"/>
            <w:hideMark/>
          </w:tcPr>
          <w:p w14:paraId="4F426BA7"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Reporting Back </w:t>
            </w:r>
            <w:proofErr w:type="spellStart"/>
            <w:r w:rsidRPr="007F718E">
              <w:rPr>
                <w:rFonts w:ascii="Calibri" w:eastAsia="Times New Roman" w:hAnsi="Calibri" w:cs="Calibri"/>
                <w:color w:val="000000"/>
                <w:szCs w:val="22"/>
                <w:lang w:eastAsia="en-GB"/>
              </w:rPr>
              <w:t>Taskcard</w:t>
            </w:r>
            <w:proofErr w:type="spellEnd"/>
            <w:r w:rsidRPr="007F718E">
              <w:rPr>
                <w:rFonts w:ascii="Calibri" w:eastAsia="Times New Roman" w:hAnsi="Calibri" w:cs="Calibri"/>
                <w:color w:val="000000"/>
                <w:szCs w:val="22"/>
                <w:lang w:eastAsia="en-GB"/>
              </w:rPr>
              <w:t xml:space="preserve"> </w:t>
            </w:r>
          </w:p>
        </w:tc>
        <w:tc>
          <w:tcPr>
            <w:tcW w:w="4677" w:type="dxa"/>
            <w:noWrap/>
            <w:hideMark/>
          </w:tcPr>
          <w:p w14:paraId="4228C99F"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6404E098" w14:textId="77777777" w:rsidTr="007F718E">
        <w:trPr>
          <w:cnfStyle w:val="000000010000" w:firstRow="0" w:lastRow="0" w:firstColumn="0" w:lastColumn="0" w:oddVBand="0" w:evenVBand="0" w:oddHBand="0" w:evenHBand="1" w:firstRowFirstColumn="0" w:firstRowLastColumn="0" w:lastRowFirstColumn="0" w:lastRowLastColumn="0"/>
          <w:trHeight w:val="1152"/>
        </w:trPr>
        <w:tc>
          <w:tcPr>
            <w:tcW w:w="1413" w:type="dxa"/>
            <w:noWrap/>
            <w:hideMark/>
          </w:tcPr>
          <w:p w14:paraId="7055BB2E"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84</w:t>
            </w:r>
          </w:p>
        </w:tc>
        <w:tc>
          <w:tcPr>
            <w:tcW w:w="3261" w:type="dxa"/>
            <w:hideMark/>
          </w:tcPr>
          <w:p w14:paraId="23FAD484"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Reporting Back Modifications </w:t>
            </w:r>
          </w:p>
        </w:tc>
        <w:tc>
          <w:tcPr>
            <w:tcW w:w="4677" w:type="dxa"/>
            <w:noWrap/>
            <w:hideMark/>
          </w:tcPr>
          <w:p w14:paraId="68B788B8"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2D1E1E3E" w14:textId="77777777" w:rsidTr="007F718E">
        <w:trPr>
          <w:cnfStyle w:val="000000100000" w:firstRow="0" w:lastRow="0" w:firstColumn="0" w:lastColumn="0" w:oddVBand="0" w:evenVBand="0" w:oddHBand="1" w:evenHBand="0" w:firstRowFirstColumn="0" w:firstRowLastColumn="0" w:lastRowFirstColumn="0" w:lastRowLastColumn="0"/>
          <w:trHeight w:val="864"/>
        </w:trPr>
        <w:tc>
          <w:tcPr>
            <w:tcW w:w="1413" w:type="dxa"/>
            <w:noWrap/>
            <w:hideMark/>
          </w:tcPr>
          <w:p w14:paraId="2A291AAF"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85</w:t>
            </w:r>
          </w:p>
        </w:tc>
        <w:tc>
          <w:tcPr>
            <w:tcW w:w="3261" w:type="dxa"/>
            <w:hideMark/>
          </w:tcPr>
          <w:p w14:paraId="05F181E5"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Reporting Back Check </w:t>
            </w:r>
          </w:p>
        </w:tc>
        <w:tc>
          <w:tcPr>
            <w:tcW w:w="4677" w:type="dxa"/>
            <w:noWrap/>
            <w:hideMark/>
          </w:tcPr>
          <w:p w14:paraId="1D10EB43"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2C11E857" w14:textId="77777777" w:rsidTr="007F718E">
        <w:trPr>
          <w:cnfStyle w:val="000000010000" w:firstRow="0" w:lastRow="0" w:firstColumn="0" w:lastColumn="0" w:oddVBand="0" w:evenVBand="0" w:oddHBand="0" w:evenHBand="1" w:firstRowFirstColumn="0" w:firstRowLastColumn="0" w:lastRowFirstColumn="0" w:lastRowLastColumn="0"/>
          <w:trHeight w:val="864"/>
        </w:trPr>
        <w:tc>
          <w:tcPr>
            <w:tcW w:w="1413" w:type="dxa"/>
            <w:noWrap/>
            <w:hideMark/>
          </w:tcPr>
          <w:p w14:paraId="777AED23"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93</w:t>
            </w:r>
          </w:p>
        </w:tc>
        <w:tc>
          <w:tcPr>
            <w:tcW w:w="3261" w:type="dxa"/>
            <w:hideMark/>
          </w:tcPr>
          <w:p w14:paraId="41E855E5"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Maintenance Event Extension </w:t>
            </w:r>
          </w:p>
        </w:tc>
        <w:tc>
          <w:tcPr>
            <w:tcW w:w="4677" w:type="dxa"/>
            <w:noWrap/>
            <w:hideMark/>
          </w:tcPr>
          <w:p w14:paraId="0934078A"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58D94A06" w14:textId="77777777" w:rsidTr="007F718E">
        <w:trPr>
          <w:cnfStyle w:val="000000100000" w:firstRow="0" w:lastRow="0" w:firstColumn="0" w:lastColumn="0" w:oddVBand="0" w:evenVBand="0" w:oddHBand="1" w:evenHBand="0" w:firstRowFirstColumn="0" w:firstRowLastColumn="0" w:lastRowFirstColumn="0" w:lastRowLastColumn="0"/>
          <w:trHeight w:val="864"/>
        </w:trPr>
        <w:tc>
          <w:tcPr>
            <w:tcW w:w="1413" w:type="dxa"/>
            <w:noWrap/>
            <w:hideMark/>
          </w:tcPr>
          <w:p w14:paraId="460B15B7"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lastRenderedPageBreak/>
              <w:t>305</w:t>
            </w:r>
          </w:p>
        </w:tc>
        <w:tc>
          <w:tcPr>
            <w:tcW w:w="3261" w:type="dxa"/>
            <w:hideMark/>
          </w:tcPr>
          <w:p w14:paraId="324CEB97"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Maintenance Event Transfer </w:t>
            </w:r>
          </w:p>
        </w:tc>
        <w:tc>
          <w:tcPr>
            <w:tcW w:w="4677" w:type="dxa"/>
            <w:noWrap/>
            <w:hideMark/>
          </w:tcPr>
          <w:p w14:paraId="4BF6DF17"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7E81080E" w14:textId="77777777" w:rsidTr="007F718E">
        <w:trPr>
          <w:cnfStyle w:val="000000010000" w:firstRow="0" w:lastRow="0" w:firstColumn="0" w:lastColumn="0" w:oddVBand="0" w:evenVBand="0" w:oddHBand="0" w:evenHBand="1" w:firstRowFirstColumn="0" w:firstRowLastColumn="0" w:lastRowFirstColumn="0" w:lastRowLastColumn="0"/>
          <w:trHeight w:val="1152"/>
        </w:trPr>
        <w:tc>
          <w:tcPr>
            <w:tcW w:w="1413" w:type="dxa"/>
            <w:noWrap/>
            <w:hideMark/>
          </w:tcPr>
          <w:p w14:paraId="22F9ABC3"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306</w:t>
            </w:r>
          </w:p>
        </w:tc>
        <w:tc>
          <w:tcPr>
            <w:tcW w:w="3261" w:type="dxa"/>
            <w:hideMark/>
          </w:tcPr>
          <w:p w14:paraId="5F3F1AAD"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Reporting Back Part Requirements </w:t>
            </w:r>
          </w:p>
        </w:tc>
        <w:tc>
          <w:tcPr>
            <w:tcW w:w="4677" w:type="dxa"/>
            <w:noWrap/>
            <w:hideMark/>
          </w:tcPr>
          <w:p w14:paraId="12EF3997"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1D263CB6" w14:textId="77777777" w:rsidTr="007F718E">
        <w:trPr>
          <w:cnfStyle w:val="000000100000" w:firstRow="0" w:lastRow="0" w:firstColumn="0" w:lastColumn="0" w:oddVBand="0" w:evenVBand="0" w:oddHBand="1" w:evenHBand="0" w:firstRowFirstColumn="0" w:firstRowLastColumn="0" w:lastRowFirstColumn="0" w:lastRowLastColumn="0"/>
          <w:trHeight w:val="1152"/>
        </w:trPr>
        <w:tc>
          <w:tcPr>
            <w:tcW w:w="1413" w:type="dxa"/>
            <w:noWrap/>
            <w:hideMark/>
          </w:tcPr>
          <w:p w14:paraId="371EF5C0"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399</w:t>
            </w:r>
          </w:p>
        </w:tc>
        <w:tc>
          <w:tcPr>
            <w:tcW w:w="3261" w:type="dxa"/>
            <w:hideMark/>
          </w:tcPr>
          <w:p w14:paraId="39C6998C"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Undo Reporting Back Check </w:t>
            </w:r>
          </w:p>
        </w:tc>
        <w:tc>
          <w:tcPr>
            <w:tcW w:w="4677" w:type="dxa"/>
            <w:noWrap/>
            <w:hideMark/>
          </w:tcPr>
          <w:p w14:paraId="12FD5EB0"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4387D879" w14:textId="77777777" w:rsidTr="007F718E">
        <w:trPr>
          <w:cnfStyle w:val="000000010000" w:firstRow="0" w:lastRow="0" w:firstColumn="0" w:lastColumn="0" w:oddVBand="0" w:evenVBand="0" w:oddHBand="0" w:evenHBand="1" w:firstRowFirstColumn="0" w:firstRowLastColumn="0" w:lastRowFirstColumn="0" w:lastRowLastColumn="0"/>
          <w:trHeight w:val="1152"/>
        </w:trPr>
        <w:tc>
          <w:tcPr>
            <w:tcW w:w="1413" w:type="dxa"/>
            <w:noWrap/>
            <w:hideMark/>
          </w:tcPr>
          <w:p w14:paraId="5EF3E37D"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400</w:t>
            </w:r>
          </w:p>
        </w:tc>
        <w:tc>
          <w:tcPr>
            <w:tcW w:w="3261" w:type="dxa"/>
            <w:hideMark/>
          </w:tcPr>
          <w:p w14:paraId="4D6B164A"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Undo Reporting Back </w:t>
            </w:r>
            <w:proofErr w:type="spellStart"/>
            <w:r w:rsidRPr="007F718E">
              <w:rPr>
                <w:rFonts w:ascii="Calibri" w:eastAsia="Times New Roman" w:hAnsi="Calibri" w:cs="Calibri"/>
                <w:color w:val="000000"/>
                <w:szCs w:val="22"/>
                <w:lang w:eastAsia="en-GB"/>
              </w:rPr>
              <w:t>Taskcard</w:t>
            </w:r>
            <w:proofErr w:type="spellEnd"/>
            <w:r w:rsidRPr="007F718E">
              <w:rPr>
                <w:rFonts w:ascii="Calibri" w:eastAsia="Times New Roman" w:hAnsi="Calibri" w:cs="Calibri"/>
                <w:color w:val="000000"/>
                <w:szCs w:val="22"/>
                <w:lang w:eastAsia="en-GB"/>
              </w:rPr>
              <w:t xml:space="preserve"> </w:t>
            </w:r>
          </w:p>
        </w:tc>
        <w:tc>
          <w:tcPr>
            <w:tcW w:w="4677" w:type="dxa"/>
            <w:noWrap/>
            <w:hideMark/>
          </w:tcPr>
          <w:p w14:paraId="2042F398"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7F57CF30" w14:textId="77777777" w:rsidTr="007F718E">
        <w:trPr>
          <w:cnfStyle w:val="000000100000" w:firstRow="0" w:lastRow="0" w:firstColumn="0" w:lastColumn="0" w:oddVBand="0" w:evenVBand="0" w:oddHBand="1" w:evenHBand="0" w:firstRowFirstColumn="0" w:firstRowLastColumn="0" w:lastRowFirstColumn="0" w:lastRowLastColumn="0"/>
          <w:trHeight w:val="1440"/>
        </w:trPr>
        <w:tc>
          <w:tcPr>
            <w:tcW w:w="1413" w:type="dxa"/>
            <w:noWrap/>
            <w:hideMark/>
          </w:tcPr>
          <w:p w14:paraId="4D887405"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401</w:t>
            </w:r>
          </w:p>
        </w:tc>
        <w:tc>
          <w:tcPr>
            <w:tcW w:w="3261" w:type="dxa"/>
            <w:hideMark/>
          </w:tcPr>
          <w:p w14:paraId="06D7CA66"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Undo Reporting Back Modifications </w:t>
            </w:r>
          </w:p>
        </w:tc>
        <w:tc>
          <w:tcPr>
            <w:tcW w:w="4677" w:type="dxa"/>
            <w:noWrap/>
            <w:hideMark/>
          </w:tcPr>
          <w:p w14:paraId="1F7C51B8"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21997BB1" w14:textId="77777777" w:rsidTr="007F718E">
        <w:trPr>
          <w:cnfStyle w:val="000000010000" w:firstRow="0" w:lastRow="0" w:firstColumn="0" w:lastColumn="0" w:oddVBand="0" w:evenVBand="0" w:oddHBand="0" w:evenHBand="1" w:firstRowFirstColumn="0" w:firstRowLastColumn="0" w:lastRowFirstColumn="0" w:lastRowLastColumn="0"/>
          <w:trHeight w:val="1440"/>
        </w:trPr>
        <w:tc>
          <w:tcPr>
            <w:tcW w:w="1413" w:type="dxa"/>
            <w:noWrap/>
            <w:hideMark/>
          </w:tcPr>
          <w:p w14:paraId="66B4725A"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402</w:t>
            </w:r>
          </w:p>
        </w:tc>
        <w:tc>
          <w:tcPr>
            <w:tcW w:w="3261" w:type="dxa"/>
            <w:hideMark/>
          </w:tcPr>
          <w:p w14:paraId="3393C1BC"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Undo Reporting Back Part Requirements </w:t>
            </w:r>
          </w:p>
        </w:tc>
        <w:tc>
          <w:tcPr>
            <w:tcW w:w="4677" w:type="dxa"/>
            <w:noWrap/>
            <w:hideMark/>
          </w:tcPr>
          <w:p w14:paraId="467C175F" w14:textId="77777777" w:rsidR="007F718E" w:rsidRPr="007F718E" w:rsidRDefault="007F718E" w:rsidP="007F718E">
            <w:pPr>
              <w:spacing w:after="0"/>
              <w:rPr>
                <w:rFonts w:ascii="Calibri" w:eastAsia="Times New Roman" w:hAnsi="Calibri" w:cs="Calibri"/>
                <w:color w:val="000000"/>
                <w:szCs w:val="22"/>
                <w:lang w:eastAsia="en-GB"/>
              </w:rPr>
            </w:pPr>
          </w:p>
        </w:tc>
      </w:tr>
      <w:tr w:rsidR="007F718E" w:rsidRPr="007F718E" w14:paraId="26292819" w14:textId="77777777" w:rsidTr="007F718E">
        <w:trPr>
          <w:cnfStyle w:val="000000100000" w:firstRow="0" w:lastRow="0" w:firstColumn="0" w:lastColumn="0" w:oddVBand="0" w:evenVBand="0" w:oddHBand="1" w:evenHBand="0" w:firstRowFirstColumn="0" w:firstRowLastColumn="0" w:lastRowFirstColumn="0" w:lastRowLastColumn="0"/>
          <w:trHeight w:val="1728"/>
        </w:trPr>
        <w:tc>
          <w:tcPr>
            <w:tcW w:w="1413" w:type="dxa"/>
            <w:noWrap/>
            <w:hideMark/>
          </w:tcPr>
          <w:p w14:paraId="182B0986"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628</w:t>
            </w:r>
          </w:p>
        </w:tc>
        <w:tc>
          <w:tcPr>
            <w:tcW w:w="3261" w:type="dxa"/>
            <w:hideMark/>
          </w:tcPr>
          <w:p w14:paraId="46191373" w14:textId="77777777" w:rsidR="007F718E" w:rsidRPr="007F718E" w:rsidRDefault="007F718E" w:rsidP="007F718E">
            <w:pPr>
              <w:spacing w:after="0"/>
              <w:rPr>
                <w:rFonts w:ascii="Calibri" w:eastAsia="Times New Roman" w:hAnsi="Calibri" w:cs="Calibri"/>
                <w:color w:val="000000"/>
                <w:szCs w:val="22"/>
                <w:lang w:eastAsia="en-GB"/>
              </w:rPr>
            </w:pPr>
            <w:r w:rsidRPr="007F718E">
              <w:rPr>
                <w:rFonts w:ascii="Calibri" w:eastAsia="Times New Roman" w:hAnsi="Calibri" w:cs="Calibri"/>
                <w:color w:val="000000"/>
                <w:szCs w:val="22"/>
                <w:lang w:eastAsia="en-GB"/>
              </w:rPr>
              <w:t xml:space="preserve">Document Auto Report Back Inconsistency </w:t>
            </w:r>
          </w:p>
        </w:tc>
        <w:tc>
          <w:tcPr>
            <w:tcW w:w="4677" w:type="dxa"/>
            <w:noWrap/>
            <w:hideMark/>
          </w:tcPr>
          <w:p w14:paraId="4B0BFE57" w14:textId="77777777" w:rsidR="007F718E" w:rsidRPr="007F718E" w:rsidRDefault="007F718E" w:rsidP="007F718E">
            <w:pPr>
              <w:spacing w:after="0"/>
              <w:rPr>
                <w:rFonts w:ascii="Calibri" w:eastAsia="Times New Roman" w:hAnsi="Calibri" w:cs="Calibri"/>
                <w:color w:val="000000"/>
                <w:szCs w:val="22"/>
                <w:lang w:eastAsia="en-GB"/>
              </w:rPr>
            </w:pPr>
          </w:p>
        </w:tc>
      </w:tr>
    </w:tbl>
    <w:p w14:paraId="31761CBA" w14:textId="77777777" w:rsidR="00EC2942" w:rsidRDefault="00EC2942" w:rsidP="00EC2942">
      <w:pPr>
        <w:rPr>
          <w:rFonts w:cstheme="minorHAnsi"/>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7962096"/>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BD77BB">
            <w:pPr>
              <w:rPr>
                <w:rFonts w:cstheme="minorHAnsi"/>
                <w:szCs w:val="22"/>
              </w:rPr>
            </w:pPr>
            <w:r w:rsidRPr="0019283C">
              <w:rPr>
                <w:rFonts w:cstheme="minorHAnsi"/>
                <w:szCs w:val="22"/>
              </w:rPr>
              <w:t>Scheduled Task Reference</w:t>
            </w:r>
          </w:p>
        </w:tc>
        <w:tc>
          <w:tcPr>
            <w:tcW w:w="2268" w:type="dxa"/>
          </w:tcPr>
          <w:p w14:paraId="7125525F" w14:textId="77777777" w:rsidR="00EC2942" w:rsidRPr="0019283C" w:rsidRDefault="00EC2942" w:rsidP="00BD77BB">
            <w:pPr>
              <w:rPr>
                <w:rFonts w:cstheme="minorHAnsi"/>
                <w:szCs w:val="22"/>
              </w:rPr>
            </w:pPr>
            <w:r w:rsidRPr="0019283C">
              <w:rPr>
                <w:rFonts w:cstheme="minorHAnsi"/>
                <w:szCs w:val="22"/>
              </w:rPr>
              <w:t>Frequency</w:t>
            </w:r>
          </w:p>
        </w:tc>
        <w:tc>
          <w:tcPr>
            <w:tcW w:w="2268" w:type="dxa"/>
          </w:tcPr>
          <w:p w14:paraId="3FD5E7B2" w14:textId="053C4B8F" w:rsidR="00EC2942" w:rsidRPr="0019283C" w:rsidRDefault="001A5AAD" w:rsidP="00BD77BB">
            <w:pPr>
              <w:rPr>
                <w:rFonts w:cstheme="minorHAnsi"/>
                <w:szCs w:val="22"/>
              </w:rPr>
            </w:pPr>
            <w:r>
              <w:rPr>
                <w:rFonts w:cstheme="minorHAnsi"/>
                <w:szCs w:val="22"/>
              </w:rPr>
              <w:t>Notes</w:t>
            </w:r>
          </w:p>
        </w:tc>
      </w:tr>
      <w:tr w:rsidR="00EC2942" w:rsidRPr="0019283C" w14:paraId="1C113487"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6A6E9436" w:rsidR="00EC2942" w:rsidRPr="0019283C" w:rsidRDefault="00C80FFF" w:rsidP="00BD77BB">
            <w:pPr>
              <w:rPr>
                <w:rFonts w:cstheme="minorHAnsi"/>
                <w:szCs w:val="22"/>
              </w:rPr>
            </w:pPr>
            <w:r>
              <w:rPr>
                <w:rFonts w:cstheme="minorHAnsi"/>
                <w:szCs w:val="22"/>
              </w:rPr>
              <w:t>NIL</w:t>
            </w:r>
          </w:p>
        </w:tc>
        <w:tc>
          <w:tcPr>
            <w:tcW w:w="2268" w:type="dxa"/>
          </w:tcPr>
          <w:p w14:paraId="004C0B20" w14:textId="77777777" w:rsidR="00EC2942" w:rsidRPr="0019283C" w:rsidRDefault="00EC2942" w:rsidP="00BD77BB">
            <w:pPr>
              <w:rPr>
                <w:rFonts w:cstheme="minorHAnsi"/>
                <w:szCs w:val="22"/>
              </w:rPr>
            </w:pPr>
          </w:p>
        </w:tc>
        <w:tc>
          <w:tcPr>
            <w:tcW w:w="2268" w:type="dxa"/>
          </w:tcPr>
          <w:p w14:paraId="0053708B" w14:textId="77777777" w:rsidR="00EC2942" w:rsidRPr="0019283C" w:rsidRDefault="00EC2942" w:rsidP="00BD77BB">
            <w:pPr>
              <w:rPr>
                <w:rFonts w:cstheme="minorHAnsi"/>
                <w:szCs w:val="22"/>
              </w:rPr>
            </w:pPr>
          </w:p>
        </w:tc>
      </w:tr>
    </w:tbl>
    <w:p w14:paraId="5B18F173" w14:textId="77777777" w:rsidR="00EC2942" w:rsidRPr="0019283C" w:rsidRDefault="00EC2942" w:rsidP="00EC2942">
      <w:pPr>
        <w:rPr>
          <w:rFonts w:cstheme="minorHAnsi"/>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7962097"/>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Cs w:val="22"/>
              </w:rPr>
            </w:pPr>
            <w:r w:rsidRPr="0019283C">
              <w:rPr>
                <w:rFonts w:cstheme="minorHAnsi"/>
                <w:szCs w:val="22"/>
              </w:rPr>
              <w:t>Reference</w:t>
            </w:r>
          </w:p>
        </w:tc>
        <w:tc>
          <w:tcPr>
            <w:tcW w:w="2268" w:type="dxa"/>
          </w:tcPr>
          <w:p w14:paraId="64D40FAF" w14:textId="7E5BDF13" w:rsidR="00EC2942" w:rsidRPr="001A5AAD" w:rsidRDefault="001A5AAD" w:rsidP="001A5AAD">
            <w:pPr>
              <w:rPr>
                <w:rFonts w:cstheme="minorHAnsi"/>
                <w:szCs w:val="22"/>
              </w:rPr>
            </w:pPr>
            <w:r>
              <w:rPr>
                <w:rFonts w:cstheme="minorHAnsi"/>
                <w:szCs w:val="22"/>
              </w:rPr>
              <w:t>Direction</w:t>
            </w:r>
          </w:p>
        </w:tc>
        <w:tc>
          <w:tcPr>
            <w:tcW w:w="1738" w:type="dxa"/>
          </w:tcPr>
          <w:p w14:paraId="366A9C12" w14:textId="7E01E184" w:rsidR="00EC2942" w:rsidRPr="001A5AAD" w:rsidRDefault="001A5AAD" w:rsidP="001A5AAD">
            <w:pPr>
              <w:rPr>
                <w:rFonts w:cstheme="minorHAnsi"/>
                <w:szCs w:val="22"/>
              </w:rPr>
            </w:pPr>
            <w:r>
              <w:rPr>
                <w:rFonts w:cstheme="minorHAnsi"/>
                <w:szCs w:val="22"/>
              </w:rPr>
              <w:t>Trigger</w:t>
            </w:r>
          </w:p>
        </w:tc>
        <w:tc>
          <w:tcPr>
            <w:tcW w:w="1806" w:type="dxa"/>
          </w:tcPr>
          <w:p w14:paraId="32F21CCE" w14:textId="18FE9955" w:rsidR="00EC2942" w:rsidRPr="001A5AAD" w:rsidRDefault="001A5AAD" w:rsidP="001A5AAD">
            <w:pPr>
              <w:rPr>
                <w:rFonts w:cstheme="minorHAnsi"/>
                <w:szCs w:val="22"/>
              </w:rPr>
            </w:pPr>
            <w:r>
              <w:rPr>
                <w:rFonts w:cstheme="minorHAnsi"/>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370A97A3" w:rsidR="00EC2942" w:rsidRPr="0019283C" w:rsidRDefault="00C80FFF" w:rsidP="00BD77BB">
            <w:pPr>
              <w:rPr>
                <w:rFonts w:cstheme="minorHAnsi"/>
                <w:szCs w:val="22"/>
              </w:rPr>
            </w:pPr>
            <w:r>
              <w:rPr>
                <w:rFonts w:cstheme="minorHAnsi"/>
                <w:szCs w:val="22"/>
              </w:rPr>
              <w:t>NIL</w:t>
            </w:r>
          </w:p>
        </w:tc>
        <w:tc>
          <w:tcPr>
            <w:tcW w:w="2268" w:type="dxa"/>
          </w:tcPr>
          <w:p w14:paraId="5733D2E0" w14:textId="77777777" w:rsidR="00EC2942" w:rsidRPr="0019283C" w:rsidRDefault="00EC2942" w:rsidP="001A5AAD">
            <w:pPr>
              <w:rPr>
                <w:rFonts w:cstheme="minorHAnsi"/>
                <w:szCs w:val="22"/>
              </w:rPr>
            </w:pPr>
          </w:p>
        </w:tc>
        <w:tc>
          <w:tcPr>
            <w:tcW w:w="1738" w:type="dxa"/>
          </w:tcPr>
          <w:p w14:paraId="7A2DC518" w14:textId="77777777" w:rsidR="00EC2942" w:rsidRPr="0019283C" w:rsidRDefault="00EC2942" w:rsidP="001A5AAD">
            <w:pPr>
              <w:rPr>
                <w:rFonts w:cstheme="minorHAnsi"/>
                <w:szCs w:val="22"/>
              </w:rPr>
            </w:pPr>
          </w:p>
        </w:tc>
        <w:tc>
          <w:tcPr>
            <w:tcW w:w="1806" w:type="dxa"/>
          </w:tcPr>
          <w:p w14:paraId="48EF353C" w14:textId="77777777" w:rsidR="00EC2942" w:rsidRPr="0019283C" w:rsidRDefault="00EC2942" w:rsidP="001A5AAD">
            <w:pPr>
              <w:rPr>
                <w:rFonts w:cstheme="minorHAnsi"/>
                <w:szCs w:val="22"/>
              </w:rPr>
            </w:pPr>
          </w:p>
        </w:tc>
      </w:tr>
    </w:tbl>
    <w:p w14:paraId="21E6F177" w14:textId="77777777" w:rsidR="00EC2942" w:rsidRPr="0019283C" w:rsidRDefault="00EC2942" w:rsidP="00EC2942">
      <w:pPr>
        <w:rPr>
          <w:rFonts w:cstheme="minorHAnsi"/>
          <w:szCs w:val="22"/>
        </w:rPr>
      </w:pPr>
    </w:p>
    <w:p w14:paraId="01BDE670" w14:textId="6FA9A1AF" w:rsidR="00180A2F" w:rsidRDefault="00180A2F" w:rsidP="00FE2679">
      <w:pPr>
        <w:pStyle w:val="Heading1"/>
        <w:numPr>
          <w:ilvl w:val="0"/>
          <w:numId w:val="4"/>
        </w:numPr>
        <w:rPr>
          <w:rFonts w:asciiTheme="minorHAnsi" w:hAnsiTheme="minorHAnsi" w:cstheme="minorHAnsi"/>
          <w:sz w:val="22"/>
          <w:szCs w:val="22"/>
        </w:rPr>
      </w:pPr>
      <w:bookmarkStart w:id="24" w:name="_Toc167962098"/>
      <w:bookmarkStart w:id="25" w:name="_Toc164283043"/>
      <w:r>
        <w:rPr>
          <w:rFonts w:asciiTheme="minorHAnsi" w:hAnsiTheme="minorHAnsi" w:cstheme="minorHAnsi"/>
          <w:sz w:val="22"/>
          <w:szCs w:val="22"/>
        </w:rPr>
        <w:t>UAT Guidance</w:t>
      </w:r>
      <w:bookmarkEnd w:id="24"/>
    </w:p>
    <w:p w14:paraId="61EBD32C" w14:textId="77777777" w:rsidR="00C80FFF" w:rsidRPr="00C80FFF" w:rsidRDefault="00C80FFF" w:rsidP="00C80FFF"/>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6" w:name="_Toc167962099"/>
      <w:r>
        <w:rPr>
          <w:rFonts w:asciiTheme="minorHAnsi" w:hAnsiTheme="minorHAnsi" w:cstheme="minorHAnsi"/>
          <w:sz w:val="22"/>
          <w:szCs w:val="22"/>
        </w:rPr>
        <w:t>Annex – Additional Info</w:t>
      </w:r>
      <w:bookmarkEnd w:id="25"/>
      <w:bookmarkEnd w:id="26"/>
    </w:p>
    <w:p w14:paraId="0DFE8C25" w14:textId="77777777" w:rsidR="00FE2679" w:rsidRDefault="00FE2679" w:rsidP="00FE2679">
      <w:pPr>
        <w:rPr>
          <w:rFonts w:cstheme="minorHAnsi"/>
          <w:szCs w:val="22"/>
        </w:rPr>
      </w:pPr>
    </w:p>
    <w:p w14:paraId="795312E6" w14:textId="77777777" w:rsidR="00FE2679" w:rsidRPr="00366EE0" w:rsidRDefault="00FE2679" w:rsidP="00FE2679">
      <w:pPr>
        <w:rPr>
          <w:rFonts w:cstheme="minorHAnsi"/>
          <w:szCs w:val="22"/>
        </w:rPr>
      </w:pPr>
    </w:p>
    <w:p w14:paraId="33CA272A" w14:textId="77777777" w:rsidR="00EC2942" w:rsidRPr="0019283C" w:rsidRDefault="00EC2942" w:rsidP="00EC2942">
      <w:pPr>
        <w:rPr>
          <w:rFonts w:cstheme="minorHAnsi"/>
          <w:szCs w:val="22"/>
        </w:rPr>
      </w:pPr>
    </w:p>
    <w:p w14:paraId="5D1CD3E9" w14:textId="77777777" w:rsidR="00A8440B" w:rsidRPr="0019283C" w:rsidRDefault="00A8440B">
      <w:pPr>
        <w:rPr>
          <w:rFonts w:cstheme="minorHAnsi"/>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45BC5" w14:textId="77777777" w:rsidR="00506C2C" w:rsidRDefault="00506C2C" w:rsidP="00EC2942">
      <w:pPr>
        <w:spacing w:after="0" w:line="240" w:lineRule="auto"/>
      </w:pPr>
      <w:r>
        <w:separator/>
      </w:r>
    </w:p>
  </w:endnote>
  <w:endnote w:type="continuationSeparator" w:id="0">
    <w:p w14:paraId="2DB2207D" w14:textId="77777777" w:rsidR="00506C2C" w:rsidRDefault="00506C2C" w:rsidP="00EC2942">
      <w:pPr>
        <w:spacing w:after="0" w:line="240" w:lineRule="auto"/>
      </w:pPr>
      <w:r>
        <w:continuationSeparator/>
      </w:r>
    </w:p>
  </w:endnote>
  <w:endnote w:type="continuationNotice" w:id="1">
    <w:p w14:paraId="6517ED3A" w14:textId="77777777" w:rsidR="00506C2C" w:rsidRDefault="00506C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8F7F4" w14:textId="77777777" w:rsidR="00506C2C" w:rsidRDefault="00506C2C" w:rsidP="00EC2942">
      <w:pPr>
        <w:spacing w:after="0" w:line="240" w:lineRule="auto"/>
      </w:pPr>
      <w:r>
        <w:separator/>
      </w:r>
    </w:p>
  </w:footnote>
  <w:footnote w:type="continuationSeparator" w:id="0">
    <w:p w14:paraId="78DD8189" w14:textId="77777777" w:rsidR="00506C2C" w:rsidRDefault="00506C2C" w:rsidP="00EC2942">
      <w:pPr>
        <w:spacing w:after="0" w:line="240" w:lineRule="auto"/>
      </w:pPr>
      <w:r>
        <w:continuationSeparator/>
      </w:r>
    </w:p>
  </w:footnote>
  <w:footnote w:type="continuationNotice" w:id="1">
    <w:p w14:paraId="1B35D15D" w14:textId="77777777" w:rsidR="00506C2C" w:rsidRDefault="00506C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7DFB69E9" w:rsidR="0019283C" w:rsidRPr="0019283C" w:rsidRDefault="00846842" w:rsidP="0019283C">
        <w:pPr>
          <w:pStyle w:val="Header"/>
          <w:jc w:val="center"/>
          <w:rPr>
            <w:sz w:val="24"/>
            <w:szCs w:val="24"/>
          </w:rPr>
        </w:pPr>
        <w:r>
          <w:rPr>
            <w:sz w:val="24"/>
            <w:szCs w:val="24"/>
          </w:rPr>
          <w:t>03.03 REPORTING BACK</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8A24C92"/>
    <w:multiLevelType w:val="hybridMultilevel"/>
    <w:tmpl w:val="93BC34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067640D"/>
    <w:multiLevelType w:val="hybridMultilevel"/>
    <w:tmpl w:val="22102F14"/>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6C3E09"/>
    <w:multiLevelType w:val="multilevel"/>
    <w:tmpl w:val="2796245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E0939BE"/>
    <w:multiLevelType w:val="multilevel"/>
    <w:tmpl w:val="D4C2A3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96A5CC1"/>
    <w:multiLevelType w:val="hybridMultilevel"/>
    <w:tmpl w:val="1EB08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8A2231"/>
    <w:multiLevelType w:val="hybridMultilevel"/>
    <w:tmpl w:val="EEE21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4540A63"/>
    <w:multiLevelType w:val="multilevel"/>
    <w:tmpl w:val="45C639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E95EA1"/>
    <w:multiLevelType w:val="hybridMultilevel"/>
    <w:tmpl w:val="E790FE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AC115B6"/>
    <w:multiLevelType w:val="hybridMultilevel"/>
    <w:tmpl w:val="3B9A0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FB4828"/>
    <w:multiLevelType w:val="multilevel"/>
    <w:tmpl w:val="FA985D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43171440">
    <w:abstractNumId w:val="10"/>
  </w:num>
  <w:num w:numId="2" w16cid:durableId="1183275680">
    <w:abstractNumId w:val="0"/>
  </w:num>
  <w:num w:numId="3" w16cid:durableId="1911115362">
    <w:abstractNumId w:val="8"/>
  </w:num>
  <w:num w:numId="4" w16cid:durableId="851528996">
    <w:abstractNumId w:val="4"/>
  </w:num>
  <w:num w:numId="5" w16cid:durableId="1344437272">
    <w:abstractNumId w:val="12"/>
  </w:num>
  <w:num w:numId="6" w16cid:durableId="472602131">
    <w:abstractNumId w:val="11"/>
  </w:num>
  <w:num w:numId="7" w16cid:durableId="678040146">
    <w:abstractNumId w:val="14"/>
  </w:num>
  <w:num w:numId="8" w16cid:durableId="2042507777">
    <w:abstractNumId w:val="1"/>
  </w:num>
  <w:num w:numId="9" w16cid:durableId="1145514030">
    <w:abstractNumId w:val="3"/>
  </w:num>
  <w:num w:numId="10" w16cid:durableId="198783525">
    <w:abstractNumId w:val="13"/>
  </w:num>
  <w:num w:numId="11" w16cid:durableId="1175654525">
    <w:abstractNumId w:val="9"/>
  </w:num>
  <w:num w:numId="12" w16cid:durableId="770786463">
    <w:abstractNumId w:val="5"/>
  </w:num>
  <w:num w:numId="13" w16cid:durableId="301235923">
    <w:abstractNumId w:val="6"/>
  </w:num>
  <w:num w:numId="14" w16cid:durableId="1499079159">
    <w:abstractNumId w:val="7"/>
  </w:num>
  <w:num w:numId="15" w16cid:durableId="1735005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212C6"/>
    <w:rsid w:val="00026B72"/>
    <w:rsid w:val="00047080"/>
    <w:rsid w:val="0005761C"/>
    <w:rsid w:val="000B1BDA"/>
    <w:rsid w:val="00180A2F"/>
    <w:rsid w:val="0019283C"/>
    <w:rsid w:val="001A5AAD"/>
    <w:rsid w:val="001A7FCC"/>
    <w:rsid w:val="001B55CE"/>
    <w:rsid w:val="001C136C"/>
    <w:rsid w:val="001E5360"/>
    <w:rsid w:val="001F6FD0"/>
    <w:rsid w:val="002051DA"/>
    <w:rsid w:val="002225F3"/>
    <w:rsid w:val="00251E30"/>
    <w:rsid w:val="00276FBF"/>
    <w:rsid w:val="002803C7"/>
    <w:rsid w:val="002E192E"/>
    <w:rsid w:val="002F0B50"/>
    <w:rsid w:val="0031069D"/>
    <w:rsid w:val="00321044"/>
    <w:rsid w:val="00341F64"/>
    <w:rsid w:val="003B07A0"/>
    <w:rsid w:val="003D2910"/>
    <w:rsid w:val="003F624C"/>
    <w:rsid w:val="00444F0B"/>
    <w:rsid w:val="004B71BD"/>
    <w:rsid w:val="004F1D96"/>
    <w:rsid w:val="00506BFE"/>
    <w:rsid w:val="00506C2C"/>
    <w:rsid w:val="005337BF"/>
    <w:rsid w:val="00571972"/>
    <w:rsid w:val="005E0AC0"/>
    <w:rsid w:val="00613424"/>
    <w:rsid w:val="006E32FB"/>
    <w:rsid w:val="006E7CF7"/>
    <w:rsid w:val="0070132B"/>
    <w:rsid w:val="00756DED"/>
    <w:rsid w:val="007B5E0E"/>
    <w:rsid w:val="007F4E6B"/>
    <w:rsid w:val="007F718E"/>
    <w:rsid w:val="0080248D"/>
    <w:rsid w:val="00846842"/>
    <w:rsid w:val="00854C6B"/>
    <w:rsid w:val="00854F1F"/>
    <w:rsid w:val="00865036"/>
    <w:rsid w:val="0087363F"/>
    <w:rsid w:val="008A28A7"/>
    <w:rsid w:val="00936F09"/>
    <w:rsid w:val="00950B94"/>
    <w:rsid w:val="0099451C"/>
    <w:rsid w:val="009A0048"/>
    <w:rsid w:val="009A288B"/>
    <w:rsid w:val="009F4B68"/>
    <w:rsid w:val="009F76AE"/>
    <w:rsid w:val="00A02A9A"/>
    <w:rsid w:val="00A8440B"/>
    <w:rsid w:val="00B146C9"/>
    <w:rsid w:val="00B9723E"/>
    <w:rsid w:val="00BD77BB"/>
    <w:rsid w:val="00BF6240"/>
    <w:rsid w:val="00C30BC4"/>
    <w:rsid w:val="00C47537"/>
    <w:rsid w:val="00C80FFF"/>
    <w:rsid w:val="00CD5A73"/>
    <w:rsid w:val="00CE1CF8"/>
    <w:rsid w:val="00D407C8"/>
    <w:rsid w:val="00D50F98"/>
    <w:rsid w:val="00DC5F77"/>
    <w:rsid w:val="00DD2F73"/>
    <w:rsid w:val="00DE730B"/>
    <w:rsid w:val="00E12208"/>
    <w:rsid w:val="00E2230D"/>
    <w:rsid w:val="00E36548"/>
    <w:rsid w:val="00EB12FA"/>
    <w:rsid w:val="00EB3304"/>
    <w:rsid w:val="00EC2942"/>
    <w:rsid w:val="00EF0C1B"/>
    <w:rsid w:val="00F069BC"/>
    <w:rsid w:val="00FA08CA"/>
    <w:rsid w:val="00FB0B32"/>
    <w:rsid w:val="00FC2FD1"/>
    <w:rsid w:val="00FE2679"/>
    <w:rsid w:val="08847F76"/>
    <w:rsid w:val="0AFE30BD"/>
    <w:rsid w:val="20790666"/>
    <w:rsid w:val="2E6D851C"/>
    <w:rsid w:val="4B201742"/>
    <w:rsid w:val="5F14A2E0"/>
    <w:rsid w:val="612D7AFD"/>
    <w:rsid w:val="7819BAF9"/>
    <w:rsid w:val="7BF283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73A8A8B-20FB-401A-9D45-D97A045E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506BFE"/>
    <w:rPr>
      <w:sz w:val="22"/>
    </w:rPr>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43520">
      <w:bodyDiv w:val="1"/>
      <w:marLeft w:val="0"/>
      <w:marRight w:val="0"/>
      <w:marTop w:val="0"/>
      <w:marBottom w:val="0"/>
      <w:divBdr>
        <w:top w:val="none" w:sz="0" w:space="0" w:color="auto"/>
        <w:left w:val="none" w:sz="0" w:space="0" w:color="auto"/>
        <w:bottom w:val="none" w:sz="0" w:space="0" w:color="auto"/>
        <w:right w:val="none" w:sz="0" w:space="0" w:color="auto"/>
      </w:divBdr>
    </w:div>
    <w:div w:id="413361308">
      <w:bodyDiv w:val="1"/>
      <w:marLeft w:val="0"/>
      <w:marRight w:val="0"/>
      <w:marTop w:val="0"/>
      <w:marBottom w:val="0"/>
      <w:divBdr>
        <w:top w:val="none" w:sz="0" w:space="0" w:color="auto"/>
        <w:left w:val="none" w:sz="0" w:space="0" w:color="auto"/>
        <w:bottom w:val="none" w:sz="0" w:space="0" w:color="auto"/>
        <w:right w:val="none" w:sz="0" w:space="0" w:color="auto"/>
      </w:divBdr>
    </w:div>
    <w:div w:id="635993978">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71259755">
      <w:bodyDiv w:val="1"/>
      <w:marLeft w:val="0"/>
      <w:marRight w:val="0"/>
      <w:marTop w:val="0"/>
      <w:marBottom w:val="0"/>
      <w:divBdr>
        <w:top w:val="none" w:sz="0" w:space="0" w:color="auto"/>
        <w:left w:val="none" w:sz="0" w:space="0" w:color="auto"/>
        <w:bottom w:val="none" w:sz="0" w:space="0" w:color="auto"/>
        <w:right w:val="none" w:sz="0" w:space="0" w:color="auto"/>
      </w:divBdr>
    </w:div>
    <w:div w:id="1197422890">
      <w:bodyDiv w:val="1"/>
      <w:marLeft w:val="0"/>
      <w:marRight w:val="0"/>
      <w:marTop w:val="0"/>
      <w:marBottom w:val="0"/>
      <w:divBdr>
        <w:top w:val="none" w:sz="0" w:space="0" w:color="auto"/>
        <w:left w:val="none" w:sz="0" w:space="0" w:color="auto"/>
        <w:bottom w:val="none" w:sz="0" w:space="0" w:color="auto"/>
        <w:right w:val="none" w:sz="0" w:space="0" w:color="auto"/>
      </w:divBdr>
    </w:div>
    <w:div w:id="1261915438">
      <w:bodyDiv w:val="1"/>
      <w:marLeft w:val="0"/>
      <w:marRight w:val="0"/>
      <w:marTop w:val="0"/>
      <w:marBottom w:val="0"/>
      <w:divBdr>
        <w:top w:val="none" w:sz="0" w:space="0" w:color="auto"/>
        <w:left w:val="none" w:sz="0" w:space="0" w:color="auto"/>
        <w:bottom w:val="none" w:sz="0" w:space="0" w:color="auto"/>
        <w:right w:val="none" w:sz="0" w:space="0" w:color="auto"/>
      </w:divBdr>
    </w:div>
    <w:div w:id="1475174020">
      <w:bodyDiv w:val="1"/>
      <w:marLeft w:val="0"/>
      <w:marRight w:val="0"/>
      <w:marTop w:val="0"/>
      <w:marBottom w:val="0"/>
      <w:divBdr>
        <w:top w:val="none" w:sz="0" w:space="0" w:color="auto"/>
        <w:left w:val="none" w:sz="0" w:space="0" w:color="auto"/>
        <w:bottom w:val="none" w:sz="0" w:space="0" w:color="auto"/>
        <w:right w:val="none" w:sz="0" w:space="0" w:color="auto"/>
      </w:divBdr>
    </w:div>
    <w:div w:id="209658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2A70"/>
    <w:rsid w:val="000B780A"/>
    <w:rsid w:val="00154E7C"/>
    <w:rsid w:val="001A7FCC"/>
    <w:rsid w:val="00220444"/>
    <w:rsid w:val="002B789A"/>
    <w:rsid w:val="002D3DF6"/>
    <w:rsid w:val="002F0B50"/>
    <w:rsid w:val="004C5AC3"/>
    <w:rsid w:val="006C0123"/>
    <w:rsid w:val="00797618"/>
    <w:rsid w:val="009A13D3"/>
    <w:rsid w:val="00A2174D"/>
    <w:rsid w:val="00D31E7A"/>
    <w:rsid w:val="00D8731E"/>
    <w:rsid w:val="00DD2F73"/>
    <w:rsid w:val="00F069BC"/>
    <w:rsid w:val="00FB04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87E60E46-8F00-4D5A-8469-96C50A649470}"/>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1592</Words>
  <Characters>9079</Characters>
  <Application>Microsoft Office Word</Application>
  <DocSecurity>0</DocSecurity>
  <Lines>75</Lines>
  <Paragraphs>21</Paragraphs>
  <ScaleCrop>false</ScaleCrop>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03.03 
REPORTING BACK</dc:title>
  <dc:subject>Process Design &amp; AMOS Configuration Document</dc:subject>
  <dc:creator>Julien Methot</dc:creator>
  <cp:keywords/>
  <dc:description/>
  <cp:lastModifiedBy>Sadowski Jakub</cp:lastModifiedBy>
  <cp:revision>40</cp:revision>
  <cp:lastPrinted>2025-05-28T15:20:00Z</cp:lastPrinted>
  <dcterms:created xsi:type="dcterms:W3CDTF">2024-04-17T19:18:00Z</dcterms:created>
  <dcterms:modified xsi:type="dcterms:W3CDTF">2025-05-28T15:21:00Z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