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9264"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72A82079"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w:t>
                                    </w:r>
                                    <w:r w:rsidR="0091761A">
                                      <w:rPr>
                                        <w:caps/>
                                        <w:color w:val="C00000" w:themeColor="accent1"/>
                                        <w:sz w:val="64"/>
                                        <w:szCs w:val="64"/>
                                      </w:rPr>
                                      <w:t>3</w:t>
                                    </w:r>
                                    <w:r w:rsidR="00BF6240">
                                      <w:rPr>
                                        <w:caps/>
                                        <w:color w:val="C00000" w:themeColor="accent1"/>
                                        <w:sz w:val="64"/>
                                        <w:szCs w:val="64"/>
                                      </w:rPr>
                                      <w:t>.</w:t>
                                    </w:r>
                                    <w:r w:rsidR="0091761A">
                                      <w:rPr>
                                        <w:caps/>
                                        <w:color w:val="C00000" w:themeColor="accent1"/>
                                        <w:sz w:val="64"/>
                                        <w:szCs w:val="64"/>
                                      </w:rPr>
                                      <w:t>0</w:t>
                                    </w:r>
                                    <w:r w:rsidR="00A85820">
                                      <w:rPr>
                                        <w:caps/>
                                        <w:color w:val="C00000" w:themeColor="accent1"/>
                                        <w:sz w:val="64"/>
                                        <w:szCs w:val="64"/>
                                      </w:rPr>
                                      <w:t>5</w:t>
                                    </w:r>
                                    <w:r w:rsidR="00BF6240">
                                      <w:rPr>
                                        <w:caps/>
                                        <w:color w:val="C00000" w:themeColor="accent1"/>
                                        <w:sz w:val="64"/>
                                        <w:szCs w:val="64"/>
                                      </w:rPr>
                                      <w:t xml:space="preserve"> </w:t>
                                    </w:r>
                                    <w:r w:rsidR="00BF6240">
                                      <w:rPr>
                                        <w:caps/>
                                        <w:color w:val="C00000" w:themeColor="accent1"/>
                                        <w:sz w:val="64"/>
                                        <w:szCs w:val="64"/>
                                      </w:rPr>
                                      <w:br/>
                                    </w:r>
                                    <w:r w:rsidR="00A85820">
                                      <w:rPr>
                                        <w:caps/>
                                        <w:color w:val="C00000" w:themeColor="accent1"/>
                                        <w:sz w:val="64"/>
                                        <w:szCs w:val="64"/>
                                      </w:rPr>
                                      <w:t xml:space="preserve">LONG TERM </w:t>
                                    </w:r>
                                    <w:r w:rsidR="0091761A">
                                      <w:rPr>
                                        <w:caps/>
                                        <w:color w:val="C00000" w:themeColor="accent1"/>
                                        <w:sz w:val="64"/>
                                        <w:szCs w:val="64"/>
                                      </w:rPr>
                                      <w:t>PLANNING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72A82079"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w:t>
                              </w:r>
                              <w:r w:rsidR="0091761A">
                                <w:rPr>
                                  <w:caps/>
                                  <w:color w:val="C00000" w:themeColor="accent1"/>
                                  <w:sz w:val="64"/>
                                  <w:szCs w:val="64"/>
                                </w:rPr>
                                <w:t>3</w:t>
                              </w:r>
                              <w:r w:rsidR="00BF6240">
                                <w:rPr>
                                  <w:caps/>
                                  <w:color w:val="C00000" w:themeColor="accent1"/>
                                  <w:sz w:val="64"/>
                                  <w:szCs w:val="64"/>
                                </w:rPr>
                                <w:t>.</w:t>
                              </w:r>
                              <w:r w:rsidR="0091761A">
                                <w:rPr>
                                  <w:caps/>
                                  <w:color w:val="C00000" w:themeColor="accent1"/>
                                  <w:sz w:val="64"/>
                                  <w:szCs w:val="64"/>
                                </w:rPr>
                                <w:t>0</w:t>
                              </w:r>
                              <w:r w:rsidR="00A85820">
                                <w:rPr>
                                  <w:caps/>
                                  <w:color w:val="C00000" w:themeColor="accent1"/>
                                  <w:sz w:val="64"/>
                                  <w:szCs w:val="64"/>
                                </w:rPr>
                                <w:t>5</w:t>
                              </w:r>
                              <w:r w:rsidR="00BF6240">
                                <w:rPr>
                                  <w:caps/>
                                  <w:color w:val="C00000" w:themeColor="accent1"/>
                                  <w:sz w:val="64"/>
                                  <w:szCs w:val="64"/>
                                </w:rPr>
                                <w:t xml:space="preserve"> </w:t>
                              </w:r>
                              <w:r w:rsidR="00BF6240">
                                <w:rPr>
                                  <w:caps/>
                                  <w:color w:val="C00000" w:themeColor="accent1"/>
                                  <w:sz w:val="64"/>
                                  <w:szCs w:val="64"/>
                                </w:rPr>
                                <w:br/>
                              </w:r>
                              <w:r w:rsidR="00A85820">
                                <w:rPr>
                                  <w:caps/>
                                  <w:color w:val="C00000" w:themeColor="accent1"/>
                                  <w:sz w:val="64"/>
                                  <w:szCs w:val="64"/>
                                </w:rPr>
                                <w:t xml:space="preserve">LONG TERM </w:t>
                              </w:r>
                              <w:r w:rsidR="0091761A">
                                <w:rPr>
                                  <w:caps/>
                                  <w:color w:val="C00000" w:themeColor="accent1"/>
                                  <w:sz w:val="64"/>
                                  <w:szCs w:val="64"/>
                                </w:rPr>
                                <w:t>PLANNING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62336"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C993032"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61312"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64384"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19E30EB4" w:rsidR="0019283C" w:rsidRPr="004031CF" w:rsidRDefault="004914AA">
                                      <w:pPr>
                                        <w:rPr>
                                          <w:color w:val="595959" w:themeColor="text1" w:themeTint="A6"/>
                                        </w:rPr>
                                      </w:pPr>
                                      <w:r>
                                        <w:rPr>
                                          <w:color w:val="595959" w:themeColor="text1" w:themeTint="A6"/>
                                        </w:rPr>
                                        <w:t xml:space="preserve">Adriano </w:t>
                                      </w:r>
                                      <w:proofErr w:type="spellStart"/>
                                      <w:r>
                                        <w:rPr>
                                          <w:color w:val="595959" w:themeColor="text1" w:themeTint="A6"/>
                                        </w:rPr>
                                        <w:t>Azzurretti</w:t>
                                      </w:r>
                                      <w:proofErr w:type="spellEnd"/>
                                    </w:p>
                                  </w:tc>
                                  <w:tc>
                                    <w:tcPr>
                                      <w:tcW w:w="2472" w:type="dxa"/>
                                    </w:tcPr>
                                    <w:p w14:paraId="3DD35496" w14:textId="1F42ECF1" w:rsidR="0019283C" w:rsidRPr="0019283C" w:rsidRDefault="004914AA">
                                      <w:pPr>
                                        <w:rPr>
                                          <w:color w:val="595959" w:themeColor="text1" w:themeTint="A6"/>
                                        </w:rPr>
                                      </w:pPr>
                                      <w:r>
                                        <w:rPr>
                                          <w:color w:val="595959" w:themeColor="text1" w:themeTint="A6"/>
                                        </w:rPr>
                                        <w:t>01.06.2024</w:t>
                                      </w:r>
                                    </w:p>
                                  </w:tc>
                                  <w:tc>
                                    <w:tcPr>
                                      <w:tcW w:w="2473" w:type="dxa"/>
                                    </w:tcPr>
                                    <w:p w14:paraId="6F60D602" w14:textId="765284B0" w:rsidR="0019283C" w:rsidRPr="004031CF" w:rsidRDefault="004914AA">
                                      <w:pPr>
                                        <w:rPr>
                                          <w:color w:val="595959" w:themeColor="text1" w:themeTint="A6"/>
                                        </w:rPr>
                                      </w:pPr>
                                      <w:r>
                                        <w:rPr>
                                          <w:color w:val="595959" w:themeColor="text1" w:themeTint="A6"/>
                                        </w:rPr>
                                        <w:t>First Versio</w:t>
                                      </w:r>
                                      <w:r w:rsidR="00081889">
                                        <w:rPr>
                                          <w:color w:val="595959" w:themeColor="text1" w:themeTint="A6"/>
                                        </w:rPr>
                                        <w:t>n</w:t>
                                      </w:r>
                                    </w:p>
                                  </w:tc>
                                </w:tr>
                                <w:tr w:rsidR="00081889" w:rsidRPr="0019283C" w14:paraId="5D8D42FA" w14:textId="77777777" w:rsidTr="0019283C">
                                  <w:tc>
                                    <w:tcPr>
                                      <w:tcW w:w="2472" w:type="dxa"/>
                                    </w:tcPr>
                                    <w:p w14:paraId="50130A99" w14:textId="207A5E31" w:rsidR="00081889" w:rsidRDefault="00081889">
                                      <w:pPr>
                                        <w:rPr>
                                          <w:color w:val="595959" w:themeColor="text1" w:themeTint="A6"/>
                                        </w:rPr>
                                      </w:pPr>
                                      <w:r>
                                        <w:rPr>
                                          <w:color w:val="595959" w:themeColor="text1" w:themeTint="A6"/>
                                        </w:rPr>
                                        <w:t>Jakub Sadowski</w:t>
                                      </w:r>
                                    </w:p>
                                  </w:tc>
                                  <w:tc>
                                    <w:tcPr>
                                      <w:tcW w:w="2472" w:type="dxa"/>
                                    </w:tcPr>
                                    <w:p w14:paraId="058A7B08" w14:textId="64162D13" w:rsidR="00081889" w:rsidRDefault="00081889">
                                      <w:pPr>
                                        <w:rPr>
                                          <w:color w:val="595959" w:themeColor="text1" w:themeTint="A6"/>
                                        </w:rPr>
                                      </w:pPr>
                                      <w:r>
                                        <w:rPr>
                                          <w:color w:val="595959" w:themeColor="text1" w:themeTint="A6"/>
                                        </w:rPr>
                                        <w:t>01.06.2025</w:t>
                                      </w:r>
                                    </w:p>
                                  </w:tc>
                                  <w:tc>
                                    <w:tcPr>
                                      <w:tcW w:w="2473" w:type="dxa"/>
                                    </w:tcPr>
                                    <w:p w14:paraId="2C9EA784" w14:textId="165BE513" w:rsidR="00081889" w:rsidRDefault="00081889">
                                      <w:pPr>
                                        <w:rPr>
                                          <w:color w:val="595959" w:themeColor="text1" w:themeTint="A6"/>
                                        </w:rPr>
                                      </w:pPr>
                                      <w:r>
                                        <w:rPr>
                                          <w:color w:val="595959" w:themeColor="text1" w:themeTint="A6"/>
                                        </w:rPr>
                                        <w:t>Revision 1 – Visio diagram update</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AA7A5D" id="_x0000_t202" coordsize="21600,21600" o:spt="202" path="m,l,21600r21600,l21600,xe">
                    <v:stroke joinstyle="miter"/>
                    <v:path gradientshapeok="t" o:connecttype="rect"/>
                  </v:shapetype>
                  <v:shape id="Text Box 2" o:spid="_x0000_s1028" type="#_x0000_t202" style="position:absolute;margin-left:91.75pt;margin-top:270.75pt;width:385.7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&#13;&#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19E30EB4" w:rsidR="0019283C" w:rsidRPr="004031CF" w:rsidRDefault="004914AA">
                                <w:pPr>
                                  <w:rPr>
                                    <w:color w:val="595959" w:themeColor="text1" w:themeTint="A6"/>
                                  </w:rPr>
                                </w:pPr>
                                <w:r>
                                  <w:rPr>
                                    <w:color w:val="595959" w:themeColor="text1" w:themeTint="A6"/>
                                  </w:rPr>
                                  <w:t xml:space="preserve">Adriano </w:t>
                                </w:r>
                                <w:proofErr w:type="spellStart"/>
                                <w:r>
                                  <w:rPr>
                                    <w:color w:val="595959" w:themeColor="text1" w:themeTint="A6"/>
                                  </w:rPr>
                                  <w:t>Azzurretti</w:t>
                                </w:r>
                                <w:proofErr w:type="spellEnd"/>
                              </w:p>
                            </w:tc>
                            <w:tc>
                              <w:tcPr>
                                <w:tcW w:w="2472" w:type="dxa"/>
                              </w:tcPr>
                              <w:p w14:paraId="3DD35496" w14:textId="1F42ECF1" w:rsidR="0019283C" w:rsidRPr="0019283C" w:rsidRDefault="004914AA">
                                <w:pPr>
                                  <w:rPr>
                                    <w:color w:val="595959" w:themeColor="text1" w:themeTint="A6"/>
                                  </w:rPr>
                                </w:pPr>
                                <w:r>
                                  <w:rPr>
                                    <w:color w:val="595959" w:themeColor="text1" w:themeTint="A6"/>
                                  </w:rPr>
                                  <w:t>01.06.2024</w:t>
                                </w:r>
                              </w:p>
                            </w:tc>
                            <w:tc>
                              <w:tcPr>
                                <w:tcW w:w="2473" w:type="dxa"/>
                              </w:tcPr>
                              <w:p w14:paraId="6F60D602" w14:textId="765284B0" w:rsidR="0019283C" w:rsidRPr="004031CF" w:rsidRDefault="004914AA">
                                <w:pPr>
                                  <w:rPr>
                                    <w:color w:val="595959" w:themeColor="text1" w:themeTint="A6"/>
                                  </w:rPr>
                                </w:pPr>
                                <w:r>
                                  <w:rPr>
                                    <w:color w:val="595959" w:themeColor="text1" w:themeTint="A6"/>
                                  </w:rPr>
                                  <w:t>First Versio</w:t>
                                </w:r>
                                <w:r w:rsidR="00081889">
                                  <w:rPr>
                                    <w:color w:val="595959" w:themeColor="text1" w:themeTint="A6"/>
                                  </w:rPr>
                                  <w:t>n</w:t>
                                </w:r>
                              </w:p>
                            </w:tc>
                          </w:tr>
                          <w:tr w:rsidR="00081889" w:rsidRPr="0019283C" w14:paraId="5D8D42FA" w14:textId="77777777" w:rsidTr="0019283C">
                            <w:tc>
                              <w:tcPr>
                                <w:tcW w:w="2472" w:type="dxa"/>
                              </w:tcPr>
                              <w:p w14:paraId="50130A99" w14:textId="207A5E31" w:rsidR="00081889" w:rsidRDefault="00081889">
                                <w:pPr>
                                  <w:rPr>
                                    <w:color w:val="595959" w:themeColor="text1" w:themeTint="A6"/>
                                  </w:rPr>
                                </w:pPr>
                                <w:r>
                                  <w:rPr>
                                    <w:color w:val="595959" w:themeColor="text1" w:themeTint="A6"/>
                                  </w:rPr>
                                  <w:t>Jakub Sadowski</w:t>
                                </w:r>
                              </w:p>
                            </w:tc>
                            <w:tc>
                              <w:tcPr>
                                <w:tcW w:w="2472" w:type="dxa"/>
                              </w:tcPr>
                              <w:p w14:paraId="058A7B08" w14:textId="64162D13" w:rsidR="00081889" w:rsidRDefault="00081889">
                                <w:pPr>
                                  <w:rPr>
                                    <w:color w:val="595959" w:themeColor="text1" w:themeTint="A6"/>
                                  </w:rPr>
                                </w:pPr>
                                <w:r>
                                  <w:rPr>
                                    <w:color w:val="595959" w:themeColor="text1" w:themeTint="A6"/>
                                  </w:rPr>
                                  <w:t>01.06.2025</w:t>
                                </w:r>
                              </w:p>
                            </w:tc>
                            <w:tc>
                              <w:tcPr>
                                <w:tcW w:w="2473" w:type="dxa"/>
                              </w:tcPr>
                              <w:p w14:paraId="2C9EA784" w14:textId="165BE513" w:rsidR="00081889" w:rsidRDefault="00081889">
                                <w:pPr>
                                  <w:rPr>
                                    <w:color w:val="595959" w:themeColor="text1" w:themeTint="A6"/>
                                  </w:rPr>
                                </w:pPr>
                                <w:r>
                                  <w:rPr>
                                    <w:color w:val="595959" w:themeColor="text1" w:themeTint="A6"/>
                                  </w:rPr>
                                  <w:t>Revision 1 – Visio diagram update</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7C1DAA76" w14:textId="77777777" w:rsidR="00564043" w:rsidRPr="00564043" w:rsidRDefault="00564043" w:rsidP="00564043"/>
        <w:p w14:paraId="1E7D52E6" w14:textId="640F752D" w:rsidR="00D33DB6"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67961757" w:history="1">
            <w:r w:rsidR="00D33DB6" w:rsidRPr="0090701C">
              <w:rPr>
                <w:rStyle w:val="Hyperlink"/>
                <w:rFonts w:cstheme="minorHAnsi"/>
                <w:noProof/>
              </w:rPr>
              <w:t>1.</w:t>
            </w:r>
            <w:r w:rsidR="00D33DB6">
              <w:rPr>
                <w:rFonts w:eastAsiaTheme="minorEastAsia" w:cstheme="minorBidi"/>
                <w:noProof/>
                <w:kern w:val="2"/>
                <w:szCs w:val="22"/>
                <w:lang w:eastAsia="en-GB"/>
                <w14:ligatures w14:val="standardContextual"/>
              </w:rPr>
              <w:tab/>
            </w:r>
            <w:r w:rsidR="00D33DB6" w:rsidRPr="0090701C">
              <w:rPr>
                <w:rStyle w:val="Hyperlink"/>
                <w:rFonts w:cstheme="minorHAnsi"/>
                <w:noProof/>
              </w:rPr>
              <w:t>Process Overview &amp; Objectives</w:t>
            </w:r>
            <w:r w:rsidR="00D33DB6">
              <w:rPr>
                <w:noProof/>
                <w:webHidden/>
              </w:rPr>
              <w:tab/>
            </w:r>
            <w:r w:rsidR="00D33DB6">
              <w:rPr>
                <w:noProof/>
                <w:webHidden/>
              </w:rPr>
              <w:fldChar w:fldCharType="begin"/>
            </w:r>
            <w:r w:rsidR="00D33DB6">
              <w:rPr>
                <w:noProof/>
                <w:webHidden/>
              </w:rPr>
              <w:instrText xml:space="preserve"> PAGEREF _Toc167961757 \h </w:instrText>
            </w:r>
            <w:r w:rsidR="00D33DB6">
              <w:rPr>
                <w:noProof/>
                <w:webHidden/>
              </w:rPr>
            </w:r>
            <w:r w:rsidR="00D33DB6">
              <w:rPr>
                <w:noProof/>
                <w:webHidden/>
              </w:rPr>
              <w:fldChar w:fldCharType="separate"/>
            </w:r>
            <w:r w:rsidR="00D33DB6">
              <w:rPr>
                <w:noProof/>
                <w:webHidden/>
              </w:rPr>
              <w:t>3</w:t>
            </w:r>
            <w:r w:rsidR="00D33DB6">
              <w:rPr>
                <w:noProof/>
                <w:webHidden/>
              </w:rPr>
              <w:fldChar w:fldCharType="end"/>
            </w:r>
          </w:hyperlink>
        </w:p>
        <w:p w14:paraId="48E1F302" w14:textId="09F18E09" w:rsidR="00D33DB6" w:rsidRDefault="00D33DB6">
          <w:pPr>
            <w:pStyle w:val="TOC1"/>
            <w:rPr>
              <w:rFonts w:eastAsiaTheme="minorEastAsia" w:cstheme="minorBidi"/>
              <w:noProof/>
              <w:kern w:val="2"/>
              <w:szCs w:val="22"/>
              <w:lang w:eastAsia="en-GB"/>
              <w14:ligatures w14:val="standardContextual"/>
            </w:rPr>
          </w:pPr>
          <w:hyperlink w:anchor="_Toc167961758" w:history="1">
            <w:r w:rsidRPr="0090701C">
              <w:rPr>
                <w:rStyle w:val="Hyperlink"/>
                <w:rFonts w:cstheme="minorHAnsi"/>
                <w:noProof/>
              </w:rPr>
              <w:t>2.</w:t>
            </w:r>
            <w:r>
              <w:rPr>
                <w:rFonts w:eastAsiaTheme="minorEastAsia" w:cstheme="minorBidi"/>
                <w:noProof/>
                <w:kern w:val="2"/>
                <w:szCs w:val="22"/>
                <w:lang w:eastAsia="en-GB"/>
                <w14:ligatures w14:val="standardContextual"/>
              </w:rPr>
              <w:tab/>
            </w:r>
            <w:r w:rsidRPr="0090701C">
              <w:rPr>
                <w:rStyle w:val="Hyperlink"/>
                <w:rFonts w:cstheme="minorHAnsi"/>
                <w:noProof/>
              </w:rPr>
              <w:t>Regulatory References</w:t>
            </w:r>
            <w:r>
              <w:rPr>
                <w:noProof/>
                <w:webHidden/>
              </w:rPr>
              <w:tab/>
            </w:r>
            <w:r>
              <w:rPr>
                <w:noProof/>
                <w:webHidden/>
              </w:rPr>
              <w:fldChar w:fldCharType="begin"/>
            </w:r>
            <w:r>
              <w:rPr>
                <w:noProof/>
                <w:webHidden/>
              </w:rPr>
              <w:instrText xml:space="preserve"> PAGEREF _Toc167961758 \h </w:instrText>
            </w:r>
            <w:r>
              <w:rPr>
                <w:noProof/>
                <w:webHidden/>
              </w:rPr>
            </w:r>
            <w:r>
              <w:rPr>
                <w:noProof/>
                <w:webHidden/>
              </w:rPr>
              <w:fldChar w:fldCharType="separate"/>
            </w:r>
            <w:r>
              <w:rPr>
                <w:noProof/>
                <w:webHidden/>
              </w:rPr>
              <w:t>3</w:t>
            </w:r>
            <w:r>
              <w:rPr>
                <w:noProof/>
                <w:webHidden/>
              </w:rPr>
              <w:fldChar w:fldCharType="end"/>
            </w:r>
          </w:hyperlink>
        </w:p>
        <w:p w14:paraId="1F346912" w14:textId="060D2F23" w:rsidR="00D33DB6" w:rsidRDefault="00D33DB6">
          <w:pPr>
            <w:pStyle w:val="TOC1"/>
            <w:rPr>
              <w:rFonts w:eastAsiaTheme="minorEastAsia" w:cstheme="minorBidi"/>
              <w:noProof/>
              <w:kern w:val="2"/>
              <w:szCs w:val="22"/>
              <w:lang w:eastAsia="en-GB"/>
              <w14:ligatures w14:val="standardContextual"/>
            </w:rPr>
          </w:pPr>
          <w:hyperlink w:anchor="_Toc167961759" w:history="1">
            <w:r w:rsidRPr="0090701C">
              <w:rPr>
                <w:rStyle w:val="Hyperlink"/>
                <w:rFonts w:cstheme="minorHAnsi"/>
                <w:noProof/>
              </w:rPr>
              <w:t>3.</w:t>
            </w:r>
            <w:r>
              <w:rPr>
                <w:rFonts w:eastAsiaTheme="minorEastAsia" w:cstheme="minorBidi"/>
                <w:noProof/>
                <w:kern w:val="2"/>
                <w:szCs w:val="22"/>
                <w:lang w:eastAsia="en-GB"/>
                <w14:ligatures w14:val="standardContextual"/>
              </w:rPr>
              <w:tab/>
            </w:r>
            <w:r w:rsidRPr="0090701C">
              <w:rPr>
                <w:rStyle w:val="Hyperlink"/>
                <w:rFonts w:cstheme="minorHAnsi"/>
                <w:noProof/>
              </w:rPr>
              <w:t>Definitions &amp; Glossary</w:t>
            </w:r>
            <w:r>
              <w:rPr>
                <w:noProof/>
                <w:webHidden/>
              </w:rPr>
              <w:tab/>
            </w:r>
            <w:r>
              <w:rPr>
                <w:noProof/>
                <w:webHidden/>
              </w:rPr>
              <w:fldChar w:fldCharType="begin"/>
            </w:r>
            <w:r>
              <w:rPr>
                <w:noProof/>
                <w:webHidden/>
              </w:rPr>
              <w:instrText xml:space="preserve"> PAGEREF _Toc167961759 \h </w:instrText>
            </w:r>
            <w:r>
              <w:rPr>
                <w:noProof/>
                <w:webHidden/>
              </w:rPr>
            </w:r>
            <w:r>
              <w:rPr>
                <w:noProof/>
                <w:webHidden/>
              </w:rPr>
              <w:fldChar w:fldCharType="separate"/>
            </w:r>
            <w:r>
              <w:rPr>
                <w:noProof/>
                <w:webHidden/>
              </w:rPr>
              <w:t>3</w:t>
            </w:r>
            <w:r>
              <w:rPr>
                <w:noProof/>
                <w:webHidden/>
              </w:rPr>
              <w:fldChar w:fldCharType="end"/>
            </w:r>
          </w:hyperlink>
        </w:p>
        <w:p w14:paraId="38AFAD1C" w14:textId="5B8EACC8" w:rsidR="00D33DB6" w:rsidRDefault="00D33DB6">
          <w:pPr>
            <w:pStyle w:val="TOC1"/>
            <w:rPr>
              <w:rFonts w:eastAsiaTheme="minorEastAsia" w:cstheme="minorBidi"/>
              <w:noProof/>
              <w:kern w:val="2"/>
              <w:szCs w:val="22"/>
              <w:lang w:eastAsia="en-GB"/>
              <w14:ligatures w14:val="standardContextual"/>
            </w:rPr>
          </w:pPr>
          <w:hyperlink w:anchor="_Toc167961760" w:history="1">
            <w:r w:rsidRPr="0090701C">
              <w:rPr>
                <w:rStyle w:val="Hyperlink"/>
                <w:rFonts w:cstheme="minorHAnsi"/>
                <w:noProof/>
              </w:rPr>
              <w:t>4.</w:t>
            </w:r>
            <w:r>
              <w:rPr>
                <w:rFonts w:eastAsiaTheme="minorEastAsia" w:cstheme="minorBidi"/>
                <w:noProof/>
                <w:kern w:val="2"/>
                <w:szCs w:val="22"/>
                <w:lang w:eastAsia="en-GB"/>
                <w14:ligatures w14:val="standardContextual"/>
              </w:rPr>
              <w:tab/>
            </w:r>
            <w:r w:rsidRPr="0090701C">
              <w:rPr>
                <w:rStyle w:val="Hyperlink"/>
                <w:rFonts w:cstheme="minorHAnsi"/>
                <w:noProof/>
              </w:rPr>
              <w:t>Process Tasks</w:t>
            </w:r>
            <w:r>
              <w:rPr>
                <w:noProof/>
                <w:webHidden/>
              </w:rPr>
              <w:tab/>
            </w:r>
            <w:r>
              <w:rPr>
                <w:noProof/>
                <w:webHidden/>
              </w:rPr>
              <w:fldChar w:fldCharType="begin"/>
            </w:r>
            <w:r>
              <w:rPr>
                <w:noProof/>
                <w:webHidden/>
              </w:rPr>
              <w:instrText xml:space="preserve"> PAGEREF _Toc167961760 \h </w:instrText>
            </w:r>
            <w:r>
              <w:rPr>
                <w:noProof/>
                <w:webHidden/>
              </w:rPr>
            </w:r>
            <w:r>
              <w:rPr>
                <w:noProof/>
                <w:webHidden/>
              </w:rPr>
              <w:fldChar w:fldCharType="separate"/>
            </w:r>
            <w:r>
              <w:rPr>
                <w:noProof/>
                <w:webHidden/>
              </w:rPr>
              <w:t>4</w:t>
            </w:r>
            <w:r>
              <w:rPr>
                <w:noProof/>
                <w:webHidden/>
              </w:rPr>
              <w:fldChar w:fldCharType="end"/>
            </w:r>
          </w:hyperlink>
        </w:p>
        <w:p w14:paraId="4690CF48" w14:textId="2672F9BB" w:rsidR="00D33DB6" w:rsidRDefault="00D33DB6">
          <w:pPr>
            <w:pStyle w:val="TOC1"/>
            <w:rPr>
              <w:rFonts w:eastAsiaTheme="minorEastAsia" w:cstheme="minorBidi"/>
              <w:noProof/>
              <w:kern w:val="2"/>
              <w:szCs w:val="22"/>
              <w:lang w:eastAsia="en-GB"/>
              <w14:ligatures w14:val="standardContextual"/>
            </w:rPr>
          </w:pPr>
          <w:hyperlink w:anchor="_Toc167961761" w:history="1">
            <w:r w:rsidRPr="0090701C">
              <w:rPr>
                <w:rStyle w:val="Hyperlink"/>
                <w:rFonts w:cstheme="minorHAnsi"/>
                <w:noProof/>
              </w:rPr>
              <w:t>5.</w:t>
            </w:r>
            <w:r>
              <w:rPr>
                <w:rFonts w:eastAsiaTheme="minorEastAsia" w:cstheme="minorBidi"/>
                <w:noProof/>
                <w:kern w:val="2"/>
                <w:szCs w:val="22"/>
                <w:lang w:eastAsia="en-GB"/>
                <w14:ligatures w14:val="standardContextual"/>
              </w:rPr>
              <w:tab/>
            </w:r>
            <w:r w:rsidRPr="0090701C">
              <w:rPr>
                <w:rStyle w:val="Hyperlink"/>
                <w:rFonts w:cstheme="minorHAnsi"/>
                <w:noProof/>
              </w:rPr>
              <w:t>Process Dependencies</w:t>
            </w:r>
            <w:r>
              <w:rPr>
                <w:noProof/>
                <w:webHidden/>
              </w:rPr>
              <w:tab/>
            </w:r>
            <w:r>
              <w:rPr>
                <w:noProof/>
                <w:webHidden/>
              </w:rPr>
              <w:fldChar w:fldCharType="begin"/>
            </w:r>
            <w:r>
              <w:rPr>
                <w:noProof/>
                <w:webHidden/>
              </w:rPr>
              <w:instrText xml:space="preserve"> PAGEREF _Toc167961761 \h </w:instrText>
            </w:r>
            <w:r>
              <w:rPr>
                <w:noProof/>
                <w:webHidden/>
              </w:rPr>
            </w:r>
            <w:r>
              <w:rPr>
                <w:noProof/>
                <w:webHidden/>
              </w:rPr>
              <w:fldChar w:fldCharType="separate"/>
            </w:r>
            <w:r>
              <w:rPr>
                <w:noProof/>
                <w:webHidden/>
              </w:rPr>
              <w:t>4</w:t>
            </w:r>
            <w:r>
              <w:rPr>
                <w:noProof/>
                <w:webHidden/>
              </w:rPr>
              <w:fldChar w:fldCharType="end"/>
            </w:r>
          </w:hyperlink>
        </w:p>
        <w:p w14:paraId="3C6CDB44" w14:textId="4F6155FD" w:rsidR="00D33DB6" w:rsidRDefault="00D33DB6">
          <w:pPr>
            <w:pStyle w:val="TOC1"/>
            <w:rPr>
              <w:rFonts w:eastAsiaTheme="minorEastAsia" w:cstheme="minorBidi"/>
              <w:noProof/>
              <w:kern w:val="2"/>
              <w:szCs w:val="22"/>
              <w:lang w:eastAsia="en-GB"/>
              <w14:ligatures w14:val="standardContextual"/>
            </w:rPr>
          </w:pPr>
          <w:hyperlink w:anchor="_Toc167961762" w:history="1">
            <w:r w:rsidRPr="0090701C">
              <w:rPr>
                <w:rStyle w:val="Hyperlink"/>
                <w:rFonts w:cstheme="minorHAnsi"/>
                <w:noProof/>
              </w:rPr>
              <w:t>6.</w:t>
            </w:r>
            <w:r>
              <w:rPr>
                <w:rFonts w:eastAsiaTheme="minorEastAsia" w:cstheme="minorBidi"/>
                <w:noProof/>
                <w:kern w:val="2"/>
                <w:szCs w:val="22"/>
                <w:lang w:eastAsia="en-GB"/>
                <w14:ligatures w14:val="standardContextual"/>
              </w:rPr>
              <w:tab/>
            </w:r>
            <w:r w:rsidRPr="0090701C">
              <w:rPr>
                <w:rStyle w:val="Hyperlink"/>
                <w:rFonts w:cstheme="minorHAnsi"/>
                <w:noProof/>
              </w:rPr>
              <w:t>Process Flow</w:t>
            </w:r>
            <w:r>
              <w:rPr>
                <w:noProof/>
                <w:webHidden/>
              </w:rPr>
              <w:tab/>
            </w:r>
            <w:r>
              <w:rPr>
                <w:noProof/>
                <w:webHidden/>
              </w:rPr>
              <w:fldChar w:fldCharType="begin"/>
            </w:r>
            <w:r>
              <w:rPr>
                <w:noProof/>
                <w:webHidden/>
              </w:rPr>
              <w:instrText xml:space="preserve"> PAGEREF _Toc167961762 \h </w:instrText>
            </w:r>
            <w:r>
              <w:rPr>
                <w:noProof/>
                <w:webHidden/>
              </w:rPr>
            </w:r>
            <w:r>
              <w:rPr>
                <w:noProof/>
                <w:webHidden/>
              </w:rPr>
              <w:fldChar w:fldCharType="separate"/>
            </w:r>
            <w:r>
              <w:rPr>
                <w:noProof/>
                <w:webHidden/>
              </w:rPr>
              <w:t>5</w:t>
            </w:r>
            <w:r>
              <w:rPr>
                <w:noProof/>
                <w:webHidden/>
              </w:rPr>
              <w:fldChar w:fldCharType="end"/>
            </w:r>
          </w:hyperlink>
        </w:p>
        <w:p w14:paraId="37249EF0" w14:textId="21B08CDC" w:rsidR="00D33DB6" w:rsidRDefault="00D33DB6">
          <w:pPr>
            <w:pStyle w:val="TOC1"/>
            <w:rPr>
              <w:rFonts w:eastAsiaTheme="minorEastAsia" w:cstheme="minorBidi"/>
              <w:noProof/>
              <w:kern w:val="2"/>
              <w:szCs w:val="22"/>
              <w:lang w:eastAsia="en-GB"/>
              <w14:ligatures w14:val="standardContextual"/>
            </w:rPr>
          </w:pPr>
          <w:hyperlink w:anchor="_Toc167961763" w:history="1">
            <w:r w:rsidRPr="0090701C">
              <w:rPr>
                <w:rStyle w:val="Hyperlink"/>
                <w:rFonts w:cstheme="minorHAnsi"/>
                <w:noProof/>
              </w:rPr>
              <w:t>7.</w:t>
            </w:r>
            <w:r>
              <w:rPr>
                <w:rFonts w:eastAsiaTheme="minorEastAsia" w:cstheme="minorBidi"/>
                <w:noProof/>
                <w:kern w:val="2"/>
                <w:szCs w:val="22"/>
                <w:lang w:eastAsia="en-GB"/>
                <w14:ligatures w14:val="standardContextual"/>
              </w:rPr>
              <w:tab/>
            </w:r>
            <w:r w:rsidRPr="0090701C">
              <w:rPr>
                <w:rStyle w:val="Hyperlink"/>
                <w:rFonts w:cstheme="minorHAnsi"/>
                <w:noProof/>
              </w:rPr>
              <w:t>Process Design Questions</w:t>
            </w:r>
            <w:r>
              <w:rPr>
                <w:noProof/>
                <w:webHidden/>
              </w:rPr>
              <w:tab/>
            </w:r>
            <w:r>
              <w:rPr>
                <w:noProof/>
                <w:webHidden/>
              </w:rPr>
              <w:fldChar w:fldCharType="begin"/>
            </w:r>
            <w:r>
              <w:rPr>
                <w:noProof/>
                <w:webHidden/>
              </w:rPr>
              <w:instrText xml:space="preserve"> PAGEREF _Toc167961763 \h </w:instrText>
            </w:r>
            <w:r>
              <w:rPr>
                <w:noProof/>
                <w:webHidden/>
              </w:rPr>
            </w:r>
            <w:r>
              <w:rPr>
                <w:noProof/>
                <w:webHidden/>
              </w:rPr>
              <w:fldChar w:fldCharType="separate"/>
            </w:r>
            <w:r>
              <w:rPr>
                <w:noProof/>
                <w:webHidden/>
              </w:rPr>
              <w:t>7</w:t>
            </w:r>
            <w:r>
              <w:rPr>
                <w:noProof/>
                <w:webHidden/>
              </w:rPr>
              <w:fldChar w:fldCharType="end"/>
            </w:r>
          </w:hyperlink>
        </w:p>
        <w:p w14:paraId="12F231DC" w14:textId="18F94F1A" w:rsidR="00D33DB6" w:rsidRDefault="00D33DB6">
          <w:pPr>
            <w:pStyle w:val="TOC1"/>
            <w:rPr>
              <w:rFonts w:eastAsiaTheme="minorEastAsia" w:cstheme="minorBidi"/>
              <w:noProof/>
              <w:kern w:val="2"/>
              <w:szCs w:val="22"/>
              <w:lang w:eastAsia="en-GB"/>
              <w14:ligatures w14:val="standardContextual"/>
            </w:rPr>
          </w:pPr>
          <w:hyperlink w:anchor="_Toc167961764" w:history="1">
            <w:r w:rsidRPr="0090701C">
              <w:rPr>
                <w:rStyle w:val="Hyperlink"/>
                <w:rFonts w:cstheme="minorHAnsi"/>
                <w:noProof/>
              </w:rPr>
              <w:t>8.</w:t>
            </w:r>
            <w:r>
              <w:rPr>
                <w:rFonts w:eastAsiaTheme="minorEastAsia" w:cstheme="minorBidi"/>
                <w:noProof/>
                <w:kern w:val="2"/>
                <w:szCs w:val="22"/>
                <w:lang w:eastAsia="en-GB"/>
                <w14:ligatures w14:val="standardContextual"/>
              </w:rPr>
              <w:tab/>
            </w:r>
            <w:r w:rsidRPr="0090701C">
              <w:rPr>
                <w:rStyle w:val="Hyperlink"/>
                <w:rFonts w:cstheme="minorHAnsi"/>
                <w:noProof/>
              </w:rPr>
              <w:t>Data (Source) Mapping</w:t>
            </w:r>
            <w:r>
              <w:rPr>
                <w:noProof/>
                <w:webHidden/>
              </w:rPr>
              <w:tab/>
            </w:r>
            <w:r>
              <w:rPr>
                <w:noProof/>
                <w:webHidden/>
              </w:rPr>
              <w:fldChar w:fldCharType="begin"/>
            </w:r>
            <w:r>
              <w:rPr>
                <w:noProof/>
                <w:webHidden/>
              </w:rPr>
              <w:instrText xml:space="preserve"> PAGEREF _Toc167961764 \h </w:instrText>
            </w:r>
            <w:r>
              <w:rPr>
                <w:noProof/>
                <w:webHidden/>
              </w:rPr>
            </w:r>
            <w:r>
              <w:rPr>
                <w:noProof/>
                <w:webHidden/>
              </w:rPr>
              <w:fldChar w:fldCharType="separate"/>
            </w:r>
            <w:r>
              <w:rPr>
                <w:noProof/>
                <w:webHidden/>
              </w:rPr>
              <w:t>8</w:t>
            </w:r>
            <w:r>
              <w:rPr>
                <w:noProof/>
                <w:webHidden/>
              </w:rPr>
              <w:fldChar w:fldCharType="end"/>
            </w:r>
          </w:hyperlink>
        </w:p>
        <w:p w14:paraId="706F8223" w14:textId="4A6AA9C2" w:rsidR="00D33DB6" w:rsidRDefault="00D33DB6">
          <w:pPr>
            <w:pStyle w:val="TOC1"/>
            <w:rPr>
              <w:rFonts w:eastAsiaTheme="minorEastAsia" w:cstheme="minorBidi"/>
              <w:noProof/>
              <w:kern w:val="2"/>
              <w:szCs w:val="22"/>
              <w:lang w:eastAsia="en-GB"/>
              <w14:ligatures w14:val="standardContextual"/>
            </w:rPr>
          </w:pPr>
          <w:hyperlink w:anchor="_Toc167961765" w:history="1">
            <w:r w:rsidRPr="0090701C">
              <w:rPr>
                <w:rStyle w:val="Hyperlink"/>
                <w:rFonts w:cstheme="minorHAnsi"/>
                <w:noProof/>
              </w:rPr>
              <w:t>9.</w:t>
            </w:r>
            <w:r>
              <w:rPr>
                <w:rFonts w:eastAsiaTheme="minorEastAsia" w:cstheme="minorBidi"/>
                <w:noProof/>
                <w:kern w:val="2"/>
                <w:szCs w:val="22"/>
                <w:lang w:eastAsia="en-GB"/>
                <w14:ligatures w14:val="standardContextual"/>
              </w:rPr>
              <w:tab/>
            </w:r>
            <w:r w:rsidRPr="0090701C">
              <w:rPr>
                <w:rStyle w:val="Hyperlink"/>
                <w:rFonts w:cstheme="minorHAnsi"/>
                <w:noProof/>
              </w:rPr>
              <w:t>Other Software Used</w:t>
            </w:r>
            <w:r>
              <w:rPr>
                <w:noProof/>
                <w:webHidden/>
              </w:rPr>
              <w:tab/>
            </w:r>
            <w:r>
              <w:rPr>
                <w:noProof/>
                <w:webHidden/>
              </w:rPr>
              <w:fldChar w:fldCharType="begin"/>
            </w:r>
            <w:r>
              <w:rPr>
                <w:noProof/>
                <w:webHidden/>
              </w:rPr>
              <w:instrText xml:space="preserve"> PAGEREF _Toc167961765 \h </w:instrText>
            </w:r>
            <w:r>
              <w:rPr>
                <w:noProof/>
                <w:webHidden/>
              </w:rPr>
            </w:r>
            <w:r>
              <w:rPr>
                <w:noProof/>
                <w:webHidden/>
              </w:rPr>
              <w:fldChar w:fldCharType="separate"/>
            </w:r>
            <w:r>
              <w:rPr>
                <w:noProof/>
                <w:webHidden/>
              </w:rPr>
              <w:t>8</w:t>
            </w:r>
            <w:r>
              <w:rPr>
                <w:noProof/>
                <w:webHidden/>
              </w:rPr>
              <w:fldChar w:fldCharType="end"/>
            </w:r>
          </w:hyperlink>
        </w:p>
        <w:p w14:paraId="00E061EB" w14:textId="176BDC53" w:rsidR="00D33DB6" w:rsidRDefault="00D33DB6">
          <w:pPr>
            <w:pStyle w:val="TOC1"/>
            <w:rPr>
              <w:rFonts w:eastAsiaTheme="minorEastAsia" w:cstheme="minorBidi"/>
              <w:noProof/>
              <w:kern w:val="2"/>
              <w:szCs w:val="22"/>
              <w:lang w:eastAsia="en-GB"/>
              <w14:ligatures w14:val="standardContextual"/>
            </w:rPr>
          </w:pPr>
          <w:hyperlink w:anchor="_Toc167961766" w:history="1">
            <w:r w:rsidRPr="0090701C">
              <w:rPr>
                <w:rStyle w:val="Hyperlink"/>
                <w:rFonts w:cstheme="minorHAnsi"/>
                <w:noProof/>
              </w:rPr>
              <w:t>10.</w:t>
            </w:r>
            <w:r>
              <w:rPr>
                <w:rFonts w:eastAsiaTheme="minorEastAsia" w:cstheme="minorBidi"/>
                <w:noProof/>
                <w:kern w:val="2"/>
                <w:szCs w:val="22"/>
                <w:lang w:eastAsia="en-GB"/>
                <w14:ligatures w14:val="standardContextual"/>
              </w:rPr>
              <w:tab/>
            </w:r>
            <w:r w:rsidRPr="0090701C">
              <w:rPr>
                <w:rStyle w:val="Hyperlink"/>
                <w:rFonts w:cstheme="minorHAnsi"/>
                <w:noProof/>
              </w:rPr>
              <w:t>AMOS Configuration</w:t>
            </w:r>
            <w:r>
              <w:rPr>
                <w:noProof/>
                <w:webHidden/>
              </w:rPr>
              <w:tab/>
            </w:r>
            <w:r>
              <w:rPr>
                <w:noProof/>
                <w:webHidden/>
              </w:rPr>
              <w:fldChar w:fldCharType="begin"/>
            </w:r>
            <w:r>
              <w:rPr>
                <w:noProof/>
                <w:webHidden/>
              </w:rPr>
              <w:instrText xml:space="preserve"> PAGEREF _Toc167961766 \h </w:instrText>
            </w:r>
            <w:r>
              <w:rPr>
                <w:noProof/>
                <w:webHidden/>
              </w:rPr>
            </w:r>
            <w:r>
              <w:rPr>
                <w:noProof/>
                <w:webHidden/>
              </w:rPr>
              <w:fldChar w:fldCharType="separate"/>
            </w:r>
            <w:r>
              <w:rPr>
                <w:noProof/>
                <w:webHidden/>
              </w:rPr>
              <w:t>9</w:t>
            </w:r>
            <w:r>
              <w:rPr>
                <w:noProof/>
                <w:webHidden/>
              </w:rPr>
              <w:fldChar w:fldCharType="end"/>
            </w:r>
          </w:hyperlink>
        </w:p>
        <w:p w14:paraId="3B1928BF" w14:textId="1815855B" w:rsidR="00D33DB6" w:rsidRDefault="00D33DB6">
          <w:pPr>
            <w:pStyle w:val="TOC1"/>
            <w:rPr>
              <w:rFonts w:eastAsiaTheme="minorEastAsia" w:cstheme="minorBidi"/>
              <w:noProof/>
              <w:kern w:val="2"/>
              <w:szCs w:val="22"/>
              <w:lang w:eastAsia="en-GB"/>
              <w14:ligatures w14:val="standardContextual"/>
            </w:rPr>
          </w:pPr>
          <w:hyperlink w:anchor="_Toc167961767" w:history="1">
            <w:r w:rsidRPr="0090701C">
              <w:rPr>
                <w:rStyle w:val="Hyperlink"/>
                <w:rFonts w:cstheme="minorHAnsi"/>
                <w:noProof/>
              </w:rPr>
              <w:t>a.</w:t>
            </w:r>
            <w:r>
              <w:rPr>
                <w:rFonts w:eastAsiaTheme="minorEastAsia" w:cstheme="minorBidi"/>
                <w:noProof/>
                <w:kern w:val="2"/>
                <w:szCs w:val="22"/>
                <w:lang w:eastAsia="en-GB"/>
                <w14:ligatures w14:val="standardContextual"/>
              </w:rPr>
              <w:tab/>
            </w:r>
            <w:r w:rsidRPr="0090701C">
              <w:rPr>
                <w:rStyle w:val="Hyperlink"/>
                <w:rFonts w:cstheme="minorHAnsi"/>
                <w:noProof/>
              </w:rPr>
              <w:t>Basic Data</w:t>
            </w:r>
            <w:r>
              <w:rPr>
                <w:noProof/>
                <w:webHidden/>
              </w:rPr>
              <w:tab/>
            </w:r>
            <w:r>
              <w:rPr>
                <w:noProof/>
                <w:webHidden/>
              </w:rPr>
              <w:fldChar w:fldCharType="begin"/>
            </w:r>
            <w:r>
              <w:rPr>
                <w:noProof/>
                <w:webHidden/>
              </w:rPr>
              <w:instrText xml:space="preserve"> PAGEREF _Toc167961767 \h </w:instrText>
            </w:r>
            <w:r>
              <w:rPr>
                <w:noProof/>
                <w:webHidden/>
              </w:rPr>
            </w:r>
            <w:r>
              <w:rPr>
                <w:noProof/>
                <w:webHidden/>
              </w:rPr>
              <w:fldChar w:fldCharType="separate"/>
            </w:r>
            <w:r>
              <w:rPr>
                <w:noProof/>
                <w:webHidden/>
              </w:rPr>
              <w:t>9</w:t>
            </w:r>
            <w:r>
              <w:rPr>
                <w:noProof/>
                <w:webHidden/>
              </w:rPr>
              <w:fldChar w:fldCharType="end"/>
            </w:r>
          </w:hyperlink>
        </w:p>
        <w:p w14:paraId="4F3CFFF4" w14:textId="1C0585B7" w:rsidR="00D33DB6" w:rsidRDefault="00D33DB6">
          <w:pPr>
            <w:pStyle w:val="TOC1"/>
            <w:rPr>
              <w:rFonts w:eastAsiaTheme="minorEastAsia" w:cstheme="minorBidi"/>
              <w:noProof/>
              <w:kern w:val="2"/>
              <w:szCs w:val="22"/>
              <w:lang w:eastAsia="en-GB"/>
              <w14:ligatures w14:val="standardContextual"/>
            </w:rPr>
          </w:pPr>
          <w:hyperlink w:anchor="_Toc167961768" w:history="1">
            <w:r w:rsidRPr="0090701C">
              <w:rPr>
                <w:rStyle w:val="Hyperlink"/>
                <w:rFonts w:cstheme="minorHAnsi"/>
                <w:noProof/>
              </w:rPr>
              <w:t>b.</w:t>
            </w:r>
            <w:r>
              <w:rPr>
                <w:rFonts w:eastAsiaTheme="minorEastAsia" w:cstheme="minorBidi"/>
                <w:noProof/>
                <w:kern w:val="2"/>
                <w:szCs w:val="22"/>
                <w:lang w:eastAsia="en-GB"/>
                <w14:ligatures w14:val="standardContextual"/>
              </w:rPr>
              <w:tab/>
            </w:r>
            <w:r w:rsidRPr="0090701C">
              <w:rPr>
                <w:rStyle w:val="Hyperlink"/>
                <w:rFonts w:cstheme="minorHAnsi"/>
                <w:noProof/>
              </w:rPr>
              <w:t>Parameters</w:t>
            </w:r>
            <w:r>
              <w:rPr>
                <w:noProof/>
                <w:webHidden/>
              </w:rPr>
              <w:tab/>
            </w:r>
            <w:r>
              <w:rPr>
                <w:noProof/>
                <w:webHidden/>
              </w:rPr>
              <w:fldChar w:fldCharType="begin"/>
            </w:r>
            <w:r>
              <w:rPr>
                <w:noProof/>
                <w:webHidden/>
              </w:rPr>
              <w:instrText xml:space="preserve"> PAGEREF _Toc167961768 \h </w:instrText>
            </w:r>
            <w:r>
              <w:rPr>
                <w:noProof/>
                <w:webHidden/>
              </w:rPr>
            </w:r>
            <w:r>
              <w:rPr>
                <w:noProof/>
                <w:webHidden/>
              </w:rPr>
              <w:fldChar w:fldCharType="separate"/>
            </w:r>
            <w:r>
              <w:rPr>
                <w:noProof/>
                <w:webHidden/>
              </w:rPr>
              <w:t>9</w:t>
            </w:r>
            <w:r>
              <w:rPr>
                <w:noProof/>
                <w:webHidden/>
              </w:rPr>
              <w:fldChar w:fldCharType="end"/>
            </w:r>
          </w:hyperlink>
        </w:p>
        <w:p w14:paraId="72340D67" w14:textId="1AB0A786" w:rsidR="00D33DB6" w:rsidRDefault="00D33DB6">
          <w:pPr>
            <w:pStyle w:val="TOC1"/>
            <w:rPr>
              <w:rFonts w:eastAsiaTheme="minorEastAsia" w:cstheme="minorBidi"/>
              <w:noProof/>
              <w:kern w:val="2"/>
              <w:szCs w:val="22"/>
              <w:lang w:eastAsia="en-GB"/>
              <w14:ligatures w14:val="standardContextual"/>
            </w:rPr>
          </w:pPr>
          <w:hyperlink w:anchor="_Toc167961769" w:history="1">
            <w:r w:rsidRPr="0090701C">
              <w:rPr>
                <w:rStyle w:val="Hyperlink"/>
                <w:rFonts w:cstheme="minorHAnsi"/>
                <w:noProof/>
              </w:rPr>
              <w:t>c.</w:t>
            </w:r>
            <w:r>
              <w:rPr>
                <w:rFonts w:eastAsiaTheme="minorEastAsia" w:cstheme="minorBidi"/>
                <w:noProof/>
                <w:kern w:val="2"/>
                <w:szCs w:val="22"/>
                <w:lang w:eastAsia="en-GB"/>
                <w14:ligatures w14:val="standardContextual"/>
              </w:rPr>
              <w:tab/>
            </w:r>
            <w:r w:rsidRPr="0090701C">
              <w:rPr>
                <w:rStyle w:val="Hyperlink"/>
                <w:rFonts w:cstheme="minorHAnsi"/>
                <w:noProof/>
              </w:rPr>
              <w:t>Workflows</w:t>
            </w:r>
            <w:r>
              <w:rPr>
                <w:noProof/>
                <w:webHidden/>
              </w:rPr>
              <w:tab/>
            </w:r>
            <w:r>
              <w:rPr>
                <w:noProof/>
                <w:webHidden/>
              </w:rPr>
              <w:fldChar w:fldCharType="begin"/>
            </w:r>
            <w:r>
              <w:rPr>
                <w:noProof/>
                <w:webHidden/>
              </w:rPr>
              <w:instrText xml:space="preserve"> PAGEREF _Toc167961769 \h </w:instrText>
            </w:r>
            <w:r>
              <w:rPr>
                <w:noProof/>
                <w:webHidden/>
              </w:rPr>
            </w:r>
            <w:r>
              <w:rPr>
                <w:noProof/>
                <w:webHidden/>
              </w:rPr>
              <w:fldChar w:fldCharType="separate"/>
            </w:r>
            <w:r>
              <w:rPr>
                <w:noProof/>
                <w:webHidden/>
              </w:rPr>
              <w:t>9</w:t>
            </w:r>
            <w:r>
              <w:rPr>
                <w:noProof/>
                <w:webHidden/>
              </w:rPr>
              <w:fldChar w:fldCharType="end"/>
            </w:r>
          </w:hyperlink>
        </w:p>
        <w:p w14:paraId="51F3197C" w14:textId="6F3F10A6" w:rsidR="00D33DB6" w:rsidRDefault="00D33DB6">
          <w:pPr>
            <w:pStyle w:val="TOC1"/>
            <w:rPr>
              <w:rFonts w:eastAsiaTheme="minorEastAsia" w:cstheme="minorBidi"/>
              <w:noProof/>
              <w:kern w:val="2"/>
              <w:szCs w:val="22"/>
              <w:lang w:eastAsia="en-GB"/>
              <w14:ligatures w14:val="standardContextual"/>
            </w:rPr>
          </w:pPr>
          <w:hyperlink w:anchor="_Toc167961770" w:history="1">
            <w:r w:rsidRPr="0090701C">
              <w:rPr>
                <w:rStyle w:val="Hyperlink"/>
                <w:rFonts w:cstheme="minorHAnsi"/>
                <w:noProof/>
              </w:rPr>
              <w:t>d.</w:t>
            </w:r>
            <w:r>
              <w:rPr>
                <w:rFonts w:eastAsiaTheme="minorEastAsia" w:cstheme="minorBidi"/>
                <w:noProof/>
                <w:kern w:val="2"/>
                <w:szCs w:val="22"/>
                <w:lang w:eastAsia="en-GB"/>
                <w14:ligatures w14:val="standardContextual"/>
              </w:rPr>
              <w:tab/>
            </w:r>
            <w:r w:rsidRPr="0090701C">
              <w:rPr>
                <w:rStyle w:val="Hyperlink"/>
                <w:rFonts w:cstheme="minorHAnsi"/>
                <w:noProof/>
              </w:rPr>
              <w:t>Scheduled Tasks</w:t>
            </w:r>
            <w:r>
              <w:rPr>
                <w:noProof/>
                <w:webHidden/>
              </w:rPr>
              <w:tab/>
            </w:r>
            <w:r>
              <w:rPr>
                <w:noProof/>
                <w:webHidden/>
              </w:rPr>
              <w:fldChar w:fldCharType="begin"/>
            </w:r>
            <w:r>
              <w:rPr>
                <w:noProof/>
                <w:webHidden/>
              </w:rPr>
              <w:instrText xml:space="preserve"> PAGEREF _Toc167961770 \h </w:instrText>
            </w:r>
            <w:r>
              <w:rPr>
                <w:noProof/>
                <w:webHidden/>
              </w:rPr>
            </w:r>
            <w:r>
              <w:rPr>
                <w:noProof/>
                <w:webHidden/>
              </w:rPr>
              <w:fldChar w:fldCharType="separate"/>
            </w:r>
            <w:r>
              <w:rPr>
                <w:noProof/>
                <w:webHidden/>
              </w:rPr>
              <w:t>9</w:t>
            </w:r>
            <w:r>
              <w:rPr>
                <w:noProof/>
                <w:webHidden/>
              </w:rPr>
              <w:fldChar w:fldCharType="end"/>
            </w:r>
          </w:hyperlink>
        </w:p>
        <w:p w14:paraId="762587A1" w14:textId="64A75E90" w:rsidR="00D33DB6" w:rsidRDefault="00D33DB6">
          <w:pPr>
            <w:pStyle w:val="TOC1"/>
            <w:rPr>
              <w:rFonts w:eastAsiaTheme="minorEastAsia" w:cstheme="minorBidi"/>
              <w:noProof/>
              <w:kern w:val="2"/>
              <w:szCs w:val="22"/>
              <w:lang w:eastAsia="en-GB"/>
              <w14:ligatures w14:val="standardContextual"/>
            </w:rPr>
          </w:pPr>
          <w:hyperlink w:anchor="_Toc167961771" w:history="1">
            <w:r w:rsidRPr="0090701C">
              <w:rPr>
                <w:rStyle w:val="Hyperlink"/>
                <w:rFonts w:cstheme="minorHAnsi"/>
                <w:noProof/>
              </w:rPr>
              <w:t>e.</w:t>
            </w:r>
            <w:r>
              <w:rPr>
                <w:rFonts w:eastAsiaTheme="minorEastAsia" w:cstheme="minorBidi"/>
                <w:noProof/>
                <w:kern w:val="2"/>
                <w:szCs w:val="22"/>
                <w:lang w:eastAsia="en-GB"/>
                <w14:ligatures w14:val="standardContextual"/>
              </w:rPr>
              <w:tab/>
            </w:r>
            <w:r w:rsidRPr="0090701C">
              <w:rPr>
                <w:rStyle w:val="Hyperlink"/>
                <w:rFonts w:cstheme="minorHAnsi"/>
                <w:noProof/>
              </w:rPr>
              <w:t>API’s &amp; Interfaces</w:t>
            </w:r>
            <w:r>
              <w:rPr>
                <w:noProof/>
                <w:webHidden/>
              </w:rPr>
              <w:tab/>
            </w:r>
            <w:r>
              <w:rPr>
                <w:noProof/>
                <w:webHidden/>
              </w:rPr>
              <w:fldChar w:fldCharType="begin"/>
            </w:r>
            <w:r>
              <w:rPr>
                <w:noProof/>
                <w:webHidden/>
              </w:rPr>
              <w:instrText xml:space="preserve"> PAGEREF _Toc167961771 \h </w:instrText>
            </w:r>
            <w:r>
              <w:rPr>
                <w:noProof/>
                <w:webHidden/>
              </w:rPr>
            </w:r>
            <w:r>
              <w:rPr>
                <w:noProof/>
                <w:webHidden/>
              </w:rPr>
              <w:fldChar w:fldCharType="separate"/>
            </w:r>
            <w:r>
              <w:rPr>
                <w:noProof/>
                <w:webHidden/>
              </w:rPr>
              <w:t>10</w:t>
            </w:r>
            <w:r>
              <w:rPr>
                <w:noProof/>
                <w:webHidden/>
              </w:rPr>
              <w:fldChar w:fldCharType="end"/>
            </w:r>
          </w:hyperlink>
        </w:p>
        <w:p w14:paraId="18D126AC" w14:textId="319A5201" w:rsidR="00D33DB6" w:rsidRDefault="00D33DB6">
          <w:pPr>
            <w:pStyle w:val="TOC1"/>
            <w:rPr>
              <w:rFonts w:eastAsiaTheme="minorEastAsia" w:cstheme="minorBidi"/>
              <w:noProof/>
              <w:kern w:val="2"/>
              <w:szCs w:val="22"/>
              <w:lang w:eastAsia="en-GB"/>
              <w14:ligatures w14:val="standardContextual"/>
            </w:rPr>
          </w:pPr>
          <w:hyperlink w:anchor="_Toc167961772" w:history="1">
            <w:r w:rsidRPr="0090701C">
              <w:rPr>
                <w:rStyle w:val="Hyperlink"/>
                <w:rFonts w:cstheme="minorHAnsi"/>
                <w:noProof/>
              </w:rPr>
              <w:t>11.</w:t>
            </w:r>
            <w:r>
              <w:rPr>
                <w:rFonts w:eastAsiaTheme="minorEastAsia" w:cstheme="minorBidi"/>
                <w:noProof/>
                <w:kern w:val="2"/>
                <w:szCs w:val="22"/>
                <w:lang w:eastAsia="en-GB"/>
                <w14:ligatures w14:val="standardContextual"/>
              </w:rPr>
              <w:tab/>
            </w:r>
            <w:r w:rsidRPr="0090701C">
              <w:rPr>
                <w:rStyle w:val="Hyperlink"/>
                <w:rFonts w:cstheme="minorHAnsi"/>
                <w:noProof/>
              </w:rPr>
              <w:t>UAT Guidance</w:t>
            </w:r>
            <w:r>
              <w:rPr>
                <w:noProof/>
                <w:webHidden/>
              </w:rPr>
              <w:tab/>
            </w:r>
            <w:r>
              <w:rPr>
                <w:noProof/>
                <w:webHidden/>
              </w:rPr>
              <w:fldChar w:fldCharType="begin"/>
            </w:r>
            <w:r>
              <w:rPr>
                <w:noProof/>
                <w:webHidden/>
              </w:rPr>
              <w:instrText xml:space="preserve"> PAGEREF _Toc167961772 \h </w:instrText>
            </w:r>
            <w:r>
              <w:rPr>
                <w:noProof/>
                <w:webHidden/>
              </w:rPr>
            </w:r>
            <w:r>
              <w:rPr>
                <w:noProof/>
                <w:webHidden/>
              </w:rPr>
              <w:fldChar w:fldCharType="separate"/>
            </w:r>
            <w:r>
              <w:rPr>
                <w:noProof/>
                <w:webHidden/>
              </w:rPr>
              <w:t>10</w:t>
            </w:r>
            <w:r>
              <w:rPr>
                <w:noProof/>
                <w:webHidden/>
              </w:rPr>
              <w:fldChar w:fldCharType="end"/>
            </w:r>
          </w:hyperlink>
        </w:p>
        <w:p w14:paraId="2AC55FA4" w14:textId="0AD54C28" w:rsidR="00D33DB6" w:rsidRDefault="00D33DB6">
          <w:pPr>
            <w:pStyle w:val="TOC1"/>
            <w:rPr>
              <w:rFonts w:eastAsiaTheme="minorEastAsia" w:cstheme="minorBidi"/>
              <w:noProof/>
              <w:kern w:val="2"/>
              <w:szCs w:val="22"/>
              <w:lang w:eastAsia="en-GB"/>
              <w14:ligatures w14:val="standardContextual"/>
            </w:rPr>
          </w:pPr>
          <w:hyperlink w:anchor="_Toc167961773" w:history="1">
            <w:r w:rsidRPr="0090701C">
              <w:rPr>
                <w:rStyle w:val="Hyperlink"/>
                <w:rFonts w:cstheme="minorHAnsi"/>
                <w:noProof/>
              </w:rPr>
              <w:t>12.</w:t>
            </w:r>
            <w:r>
              <w:rPr>
                <w:rFonts w:eastAsiaTheme="minorEastAsia" w:cstheme="minorBidi"/>
                <w:noProof/>
                <w:kern w:val="2"/>
                <w:szCs w:val="22"/>
                <w:lang w:eastAsia="en-GB"/>
                <w14:ligatures w14:val="standardContextual"/>
              </w:rPr>
              <w:tab/>
            </w:r>
            <w:r w:rsidRPr="0090701C">
              <w:rPr>
                <w:rStyle w:val="Hyperlink"/>
                <w:rFonts w:cstheme="minorHAnsi"/>
                <w:noProof/>
              </w:rPr>
              <w:t>Annex – Additional Info</w:t>
            </w:r>
            <w:r>
              <w:rPr>
                <w:noProof/>
                <w:webHidden/>
              </w:rPr>
              <w:tab/>
            </w:r>
            <w:r>
              <w:rPr>
                <w:noProof/>
                <w:webHidden/>
              </w:rPr>
              <w:fldChar w:fldCharType="begin"/>
            </w:r>
            <w:r>
              <w:rPr>
                <w:noProof/>
                <w:webHidden/>
              </w:rPr>
              <w:instrText xml:space="preserve"> PAGEREF _Toc167961773 \h </w:instrText>
            </w:r>
            <w:r>
              <w:rPr>
                <w:noProof/>
                <w:webHidden/>
              </w:rPr>
            </w:r>
            <w:r>
              <w:rPr>
                <w:noProof/>
                <w:webHidden/>
              </w:rPr>
              <w:fldChar w:fldCharType="separate"/>
            </w:r>
            <w:r>
              <w:rPr>
                <w:noProof/>
                <w:webHidden/>
              </w:rPr>
              <w:t>10</w:t>
            </w:r>
            <w:r>
              <w:rPr>
                <w:noProof/>
                <w:webHidden/>
              </w:rPr>
              <w:fldChar w:fldCharType="end"/>
            </w:r>
          </w:hyperlink>
        </w:p>
        <w:p w14:paraId="6B4948A2" w14:textId="70F2D12B"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7961757"/>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3D37F9AF" w14:textId="77777777" w:rsidR="00EC2942" w:rsidRPr="0019283C" w:rsidRDefault="00EC2942" w:rsidP="00EC2942">
      <w:pPr>
        <w:rPr>
          <w:rFonts w:cstheme="minorHAnsi"/>
          <w:sz w:val="22"/>
          <w:szCs w:val="22"/>
        </w:rPr>
      </w:pPr>
    </w:p>
    <w:p w14:paraId="1FDA5B22" w14:textId="77777777" w:rsidR="00850BA3" w:rsidRDefault="0070132B" w:rsidP="00EC2942">
      <w:pPr>
        <w:rPr>
          <w:rFonts w:cstheme="minorHAnsi"/>
          <w:sz w:val="22"/>
          <w:szCs w:val="22"/>
        </w:rPr>
      </w:pPr>
      <w:r w:rsidRPr="0070132B">
        <w:rPr>
          <w:rFonts w:cstheme="minorHAnsi"/>
          <w:sz w:val="22"/>
          <w:szCs w:val="22"/>
          <w:u w:val="single"/>
        </w:rPr>
        <w:t>Process General Description:</w:t>
      </w:r>
    </w:p>
    <w:p w14:paraId="1A061F40" w14:textId="5D52B18C" w:rsidR="00850BA3" w:rsidRDefault="00850BA3" w:rsidP="00850BA3">
      <w:pPr>
        <w:rPr>
          <w:rFonts w:cstheme="minorHAnsi"/>
          <w:sz w:val="22"/>
          <w:szCs w:val="22"/>
        </w:rPr>
      </w:pPr>
      <w:r>
        <w:rPr>
          <w:rFonts w:cstheme="minorHAnsi"/>
          <w:sz w:val="22"/>
          <w:szCs w:val="22"/>
        </w:rPr>
        <w:t>The process covers</w:t>
      </w:r>
      <w:r w:rsidRPr="00850BA3">
        <w:rPr>
          <w:rFonts w:cstheme="minorHAnsi"/>
          <w:sz w:val="22"/>
          <w:szCs w:val="22"/>
        </w:rPr>
        <w:t xml:space="preserve"> the management and control of the continuous airworthiness of the fleet</w:t>
      </w:r>
      <w:r w:rsidR="002A2DE9">
        <w:rPr>
          <w:rFonts w:cstheme="minorHAnsi"/>
          <w:sz w:val="22"/>
          <w:szCs w:val="22"/>
        </w:rPr>
        <w:t xml:space="preserve"> on a long-term timeframe</w:t>
      </w:r>
      <w:r w:rsidRPr="00850BA3">
        <w:rPr>
          <w:rFonts w:cstheme="minorHAnsi"/>
          <w:sz w:val="22"/>
          <w:szCs w:val="22"/>
        </w:rPr>
        <w:t>, through the planning of maintenance layovers in which to perform the</w:t>
      </w:r>
      <w:r>
        <w:rPr>
          <w:rFonts w:cstheme="minorHAnsi"/>
          <w:sz w:val="22"/>
          <w:szCs w:val="22"/>
        </w:rPr>
        <w:t xml:space="preserve"> maintenance tasks due.</w:t>
      </w:r>
    </w:p>
    <w:p w14:paraId="3B66C2BA" w14:textId="1D17C9C4" w:rsidR="00850BA3" w:rsidRDefault="00752257" w:rsidP="00850BA3">
      <w:pPr>
        <w:rPr>
          <w:rFonts w:cstheme="minorHAnsi"/>
          <w:sz w:val="22"/>
          <w:szCs w:val="22"/>
        </w:rPr>
      </w:pPr>
      <w:r>
        <w:rPr>
          <w:rFonts w:cstheme="minorHAnsi"/>
          <w:sz w:val="22"/>
          <w:szCs w:val="22"/>
        </w:rPr>
        <w:t>Main d</w:t>
      </w:r>
      <w:r w:rsidR="00850BA3" w:rsidRPr="00850BA3">
        <w:rPr>
          <w:rFonts w:cstheme="minorHAnsi"/>
          <w:sz w:val="22"/>
          <w:szCs w:val="22"/>
        </w:rPr>
        <w:t xml:space="preserve">rivers for the </w:t>
      </w:r>
      <w:r w:rsidR="00443222">
        <w:rPr>
          <w:rFonts w:cstheme="minorHAnsi"/>
          <w:sz w:val="22"/>
          <w:szCs w:val="22"/>
        </w:rPr>
        <w:t>genera</w:t>
      </w:r>
      <w:r w:rsidR="00850BA3" w:rsidRPr="00850BA3">
        <w:rPr>
          <w:rFonts w:cstheme="minorHAnsi"/>
          <w:sz w:val="22"/>
          <w:szCs w:val="22"/>
        </w:rPr>
        <w:t>tion of maintenance layovers are the aircraft availability for maintenance (</w:t>
      </w:r>
      <w:r>
        <w:rPr>
          <w:rFonts w:cstheme="minorHAnsi"/>
          <w:sz w:val="22"/>
          <w:szCs w:val="22"/>
        </w:rPr>
        <w:t xml:space="preserve">available </w:t>
      </w:r>
      <w:r w:rsidR="00AB45FF">
        <w:rPr>
          <w:rFonts w:cstheme="minorHAnsi"/>
          <w:sz w:val="22"/>
          <w:szCs w:val="22"/>
        </w:rPr>
        <w:t>slots</w:t>
      </w:r>
      <w:r w:rsidR="00850BA3" w:rsidRPr="00850BA3">
        <w:rPr>
          <w:rFonts w:cstheme="minorHAnsi"/>
          <w:sz w:val="22"/>
          <w:szCs w:val="22"/>
        </w:rPr>
        <w:t>)</w:t>
      </w:r>
      <w:r>
        <w:rPr>
          <w:rFonts w:cstheme="minorHAnsi"/>
          <w:sz w:val="22"/>
          <w:szCs w:val="22"/>
        </w:rPr>
        <w:t xml:space="preserve">, the maintenance requirements due dates </w:t>
      </w:r>
      <w:r w:rsidR="00850BA3" w:rsidRPr="00850BA3">
        <w:rPr>
          <w:rFonts w:cstheme="minorHAnsi"/>
          <w:sz w:val="22"/>
          <w:szCs w:val="22"/>
        </w:rPr>
        <w:t>and the</w:t>
      </w:r>
      <w:r>
        <w:rPr>
          <w:rFonts w:cstheme="minorHAnsi"/>
          <w:sz w:val="22"/>
          <w:szCs w:val="22"/>
        </w:rPr>
        <w:t>ir</w:t>
      </w:r>
      <w:r w:rsidR="00850BA3" w:rsidRPr="00850BA3">
        <w:rPr>
          <w:rFonts w:cstheme="minorHAnsi"/>
          <w:sz w:val="22"/>
          <w:szCs w:val="22"/>
        </w:rPr>
        <w:t xml:space="preserve"> interval's utilisation.</w:t>
      </w:r>
    </w:p>
    <w:p w14:paraId="627FE847" w14:textId="5A5F86BE" w:rsidR="002A2DE9" w:rsidRPr="00850BA3" w:rsidRDefault="00221850" w:rsidP="00850BA3">
      <w:pPr>
        <w:rPr>
          <w:rFonts w:cstheme="minorHAnsi"/>
          <w:sz w:val="22"/>
          <w:szCs w:val="22"/>
        </w:rPr>
      </w:pPr>
      <w:r>
        <w:rPr>
          <w:rFonts w:cstheme="minorHAnsi"/>
          <w:sz w:val="22"/>
          <w:szCs w:val="22"/>
        </w:rPr>
        <w:t xml:space="preserve">Given the many variables to consider in the long-term planning process (e.g., fleet plans, flight operations </w:t>
      </w:r>
      <w:proofErr w:type="gramStart"/>
      <w:r>
        <w:rPr>
          <w:rFonts w:cstheme="minorHAnsi"/>
          <w:sz w:val="22"/>
          <w:szCs w:val="22"/>
        </w:rPr>
        <w:t>plans</w:t>
      </w:r>
      <w:proofErr w:type="gramEnd"/>
      <w:r>
        <w:rPr>
          <w:rFonts w:cstheme="minorHAnsi"/>
          <w:sz w:val="22"/>
          <w:szCs w:val="22"/>
        </w:rPr>
        <w:t>, financial constraints, commercial campaigns</w:t>
      </w:r>
      <w:r w:rsidR="00B149B1">
        <w:rPr>
          <w:rFonts w:cstheme="minorHAnsi"/>
          <w:sz w:val="22"/>
          <w:szCs w:val="22"/>
        </w:rPr>
        <w:t>, contracted MROs, etc.</w:t>
      </w:r>
      <w:r>
        <w:rPr>
          <w:rFonts w:cstheme="minorHAnsi"/>
          <w:sz w:val="22"/>
          <w:szCs w:val="22"/>
        </w:rPr>
        <w:t>) it is common to assess many</w:t>
      </w:r>
      <w:r w:rsidR="002A2DE9">
        <w:rPr>
          <w:rFonts w:cstheme="minorHAnsi"/>
          <w:sz w:val="22"/>
          <w:szCs w:val="22"/>
        </w:rPr>
        <w:t xml:space="preserve"> </w:t>
      </w:r>
      <w:r>
        <w:rPr>
          <w:rFonts w:cstheme="minorHAnsi"/>
          <w:sz w:val="22"/>
          <w:szCs w:val="22"/>
        </w:rPr>
        <w:t xml:space="preserve">different maintenance plans at the same time, each matching a different scenario. Among them, </w:t>
      </w:r>
      <w:r w:rsidR="00AB45FF">
        <w:rPr>
          <w:rFonts w:cstheme="minorHAnsi"/>
          <w:sz w:val="22"/>
          <w:szCs w:val="22"/>
        </w:rPr>
        <w:t xml:space="preserve">only </w:t>
      </w:r>
      <w:r>
        <w:rPr>
          <w:rFonts w:cstheme="minorHAnsi"/>
          <w:sz w:val="22"/>
          <w:szCs w:val="22"/>
        </w:rPr>
        <w:t>the chosen one is</w:t>
      </w:r>
      <w:r w:rsidR="002A2DE9">
        <w:rPr>
          <w:rFonts w:cstheme="minorHAnsi"/>
          <w:sz w:val="22"/>
          <w:szCs w:val="22"/>
        </w:rPr>
        <w:t xml:space="preserve"> published and used productively</w:t>
      </w:r>
      <w:r>
        <w:rPr>
          <w:rFonts w:cstheme="minorHAnsi"/>
          <w:sz w:val="22"/>
          <w:szCs w:val="22"/>
        </w:rPr>
        <w:t xml:space="preserve"> as the operational plan</w:t>
      </w:r>
      <w:r w:rsidR="002A2DE9">
        <w:rPr>
          <w:rFonts w:cstheme="minorHAnsi"/>
          <w:sz w:val="22"/>
          <w:szCs w:val="22"/>
        </w:rPr>
        <w:t>.</w:t>
      </w:r>
    </w:p>
    <w:p w14:paraId="7C5437E8" w14:textId="45F1CA93" w:rsidR="00850BA3" w:rsidRDefault="0070132B" w:rsidP="00EC2942">
      <w:pPr>
        <w:rPr>
          <w:rFonts w:cstheme="minorHAnsi"/>
          <w:sz w:val="22"/>
          <w:szCs w:val="22"/>
        </w:rPr>
      </w:pPr>
      <w:r w:rsidRPr="0070132B">
        <w:rPr>
          <w:rFonts w:cstheme="minorHAnsi"/>
          <w:sz w:val="22"/>
          <w:szCs w:val="22"/>
          <w:u w:val="single"/>
        </w:rPr>
        <w:t>Main Process Objective (Outputs &amp; Outcomes):</w:t>
      </w:r>
    </w:p>
    <w:p w14:paraId="5F1F041D" w14:textId="2957337C" w:rsidR="00752257" w:rsidRDefault="00752257" w:rsidP="00EC2942">
      <w:pPr>
        <w:rPr>
          <w:rFonts w:cstheme="minorHAnsi"/>
          <w:sz w:val="22"/>
          <w:szCs w:val="22"/>
        </w:rPr>
      </w:pPr>
      <w:r>
        <w:rPr>
          <w:rFonts w:cstheme="minorHAnsi"/>
          <w:sz w:val="22"/>
          <w:szCs w:val="22"/>
        </w:rPr>
        <w:t>Out</w:t>
      </w:r>
      <w:r w:rsidR="00443222">
        <w:rPr>
          <w:rFonts w:cstheme="minorHAnsi"/>
          <w:sz w:val="22"/>
          <w:szCs w:val="22"/>
        </w:rPr>
        <w:t>put</w:t>
      </w:r>
      <w:r>
        <w:rPr>
          <w:rFonts w:cstheme="minorHAnsi"/>
          <w:sz w:val="22"/>
          <w:szCs w:val="22"/>
        </w:rPr>
        <w:t xml:space="preserve"> of this process is a</w:t>
      </w:r>
      <w:r w:rsidR="00443222">
        <w:rPr>
          <w:rFonts w:cstheme="minorHAnsi"/>
          <w:sz w:val="22"/>
          <w:szCs w:val="22"/>
        </w:rPr>
        <w:t>n updated</w:t>
      </w:r>
      <w:r>
        <w:rPr>
          <w:rFonts w:cstheme="minorHAnsi"/>
          <w:sz w:val="22"/>
          <w:szCs w:val="22"/>
        </w:rPr>
        <w:t xml:space="preserve"> maintenance layover plan matching </w:t>
      </w:r>
      <w:r w:rsidR="00443222">
        <w:rPr>
          <w:rFonts w:cstheme="minorHAnsi"/>
          <w:sz w:val="22"/>
          <w:szCs w:val="22"/>
        </w:rPr>
        <w:t xml:space="preserve">all </w:t>
      </w:r>
      <w:r>
        <w:rPr>
          <w:rFonts w:cstheme="minorHAnsi"/>
          <w:sz w:val="22"/>
          <w:szCs w:val="22"/>
        </w:rPr>
        <w:t>the operational, technical and airworthiness constraints</w:t>
      </w:r>
      <w:r w:rsidR="00443222">
        <w:rPr>
          <w:rFonts w:cstheme="minorHAnsi"/>
          <w:sz w:val="22"/>
          <w:szCs w:val="22"/>
        </w:rPr>
        <w:t xml:space="preserve">, and </w:t>
      </w:r>
      <w:r w:rsidR="00443222" w:rsidRPr="00850BA3">
        <w:rPr>
          <w:rFonts w:cstheme="minorHAnsi"/>
          <w:sz w:val="22"/>
          <w:szCs w:val="22"/>
        </w:rPr>
        <w:t xml:space="preserve">spanning over </w:t>
      </w:r>
      <w:r w:rsidR="00443222">
        <w:rPr>
          <w:rFonts w:cstheme="minorHAnsi"/>
          <w:sz w:val="22"/>
          <w:szCs w:val="22"/>
        </w:rPr>
        <w:t>a</w:t>
      </w:r>
      <w:r w:rsidR="00443222" w:rsidRPr="00850BA3">
        <w:rPr>
          <w:rFonts w:cstheme="minorHAnsi"/>
          <w:sz w:val="22"/>
          <w:szCs w:val="22"/>
        </w:rPr>
        <w:t xml:space="preserve"> </w:t>
      </w:r>
      <w:r w:rsidR="00221850">
        <w:rPr>
          <w:rFonts w:cstheme="minorHAnsi"/>
          <w:sz w:val="22"/>
          <w:szCs w:val="22"/>
        </w:rPr>
        <w:t>long-term</w:t>
      </w:r>
      <w:r w:rsidR="00B149B1">
        <w:rPr>
          <w:rFonts w:cstheme="minorHAnsi"/>
          <w:sz w:val="22"/>
          <w:szCs w:val="22"/>
        </w:rPr>
        <w:t xml:space="preserve"> timeframe – typically, from one to five years</w:t>
      </w:r>
      <w:r>
        <w:rPr>
          <w:rFonts w:cstheme="minorHAnsi"/>
          <w:sz w:val="22"/>
          <w:szCs w:val="22"/>
        </w:rPr>
        <w:t>.</w:t>
      </w:r>
    </w:p>
    <w:p w14:paraId="6BCD3E81" w14:textId="5640F3EA" w:rsidR="00B149B1" w:rsidRDefault="001F7028" w:rsidP="00EC2942">
      <w:pPr>
        <w:rPr>
          <w:rFonts w:cstheme="minorHAnsi"/>
          <w:sz w:val="22"/>
          <w:szCs w:val="22"/>
        </w:rPr>
      </w:pPr>
      <w:r>
        <w:rPr>
          <w:rFonts w:cstheme="minorHAnsi"/>
          <w:sz w:val="22"/>
          <w:szCs w:val="22"/>
        </w:rPr>
        <w:t xml:space="preserve">On top of </w:t>
      </w:r>
      <w:r w:rsidR="004C5FA3">
        <w:rPr>
          <w:rFonts w:cstheme="minorHAnsi"/>
          <w:sz w:val="22"/>
          <w:szCs w:val="22"/>
        </w:rPr>
        <w:t>the impacts in terms of strategic planning, t</w:t>
      </w:r>
      <w:r>
        <w:rPr>
          <w:rFonts w:cstheme="minorHAnsi"/>
          <w:sz w:val="22"/>
          <w:szCs w:val="22"/>
        </w:rPr>
        <w:t>his output</w:t>
      </w:r>
      <w:r w:rsidR="00B149B1">
        <w:rPr>
          <w:rFonts w:cstheme="minorHAnsi"/>
          <w:sz w:val="22"/>
          <w:szCs w:val="22"/>
        </w:rPr>
        <w:t xml:space="preserve"> </w:t>
      </w:r>
      <w:r>
        <w:rPr>
          <w:rFonts w:cstheme="minorHAnsi"/>
          <w:sz w:val="22"/>
          <w:szCs w:val="22"/>
        </w:rPr>
        <w:t>is particularly important in the financial costs control of an airline. In fact, it is a necessary input in the calculation of the budget to be allocated for the maintenance of the fleet.</w:t>
      </w:r>
    </w:p>
    <w:p w14:paraId="3A0E9D1F" w14:textId="0B96F74E" w:rsidR="00752257" w:rsidRDefault="00752257" w:rsidP="00752257">
      <w:pPr>
        <w:rPr>
          <w:rFonts w:cstheme="minorHAnsi"/>
          <w:sz w:val="22"/>
          <w:szCs w:val="22"/>
        </w:rPr>
      </w:pPr>
      <w:r>
        <w:rPr>
          <w:rFonts w:cstheme="minorHAnsi"/>
          <w:sz w:val="22"/>
          <w:szCs w:val="22"/>
        </w:rPr>
        <w:t xml:space="preserve">Please note that the </w:t>
      </w:r>
      <w:r w:rsidR="00B149B1">
        <w:rPr>
          <w:rFonts w:cstheme="minorHAnsi"/>
          <w:sz w:val="22"/>
          <w:szCs w:val="22"/>
        </w:rPr>
        <w:t xml:space="preserve">scope of the long-term planning process is usually limited to the detailed planning of the base maintenance letter checks, </w:t>
      </w:r>
      <w:r>
        <w:rPr>
          <w:rFonts w:cstheme="minorHAnsi"/>
          <w:sz w:val="22"/>
          <w:szCs w:val="22"/>
        </w:rPr>
        <w:t>major components replacement</w:t>
      </w:r>
      <w:r w:rsidR="00B149B1">
        <w:rPr>
          <w:rFonts w:cstheme="minorHAnsi"/>
          <w:sz w:val="22"/>
          <w:szCs w:val="22"/>
        </w:rPr>
        <w:t xml:space="preserve"> and major modifications</w:t>
      </w:r>
      <w:r w:rsidR="00443222">
        <w:rPr>
          <w:rFonts w:cstheme="minorHAnsi"/>
          <w:sz w:val="22"/>
          <w:szCs w:val="22"/>
        </w:rPr>
        <w:t>.</w:t>
      </w:r>
      <w:r w:rsidR="00B149B1">
        <w:rPr>
          <w:rFonts w:cstheme="minorHAnsi"/>
          <w:sz w:val="22"/>
          <w:szCs w:val="22"/>
        </w:rPr>
        <w:t xml:space="preserve"> Whilst the volumes of the maintenance activities below the C-check interval are considered in the maintenance budgeting process, the relevant detailed layover plan is only considered on a shorter term.</w:t>
      </w:r>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2" w:name="_Toc167961758"/>
      <w:bookmarkStart w:id="3" w:name="_Toc159516449"/>
      <w:r w:rsidRPr="0019283C">
        <w:rPr>
          <w:rFonts w:asciiTheme="minorHAnsi" w:hAnsiTheme="minorHAnsi" w:cstheme="minorHAnsi"/>
          <w:sz w:val="22"/>
          <w:szCs w:val="22"/>
        </w:rPr>
        <w:t>Regulatory References</w:t>
      </w:r>
      <w:bookmarkEnd w:id="2"/>
    </w:p>
    <w:p w14:paraId="61644F8F" w14:textId="77777777" w:rsidR="00EC2942" w:rsidRPr="0019283C" w:rsidRDefault="00EC2942" w:rsidP="00EC2942">
      <w:pPr>
        <w:rPr>
          <w:rFonts w:cstheme="minorHAnsi"/>
          <w:sz w:val="22"/>
          <w:szCs w:val="22"/>
        </w:rPr>
      </w:pPr>
    </w:p>
    <w:p w14:paraId="7FA86B50" w14:textId="77777777" w:rsidR="00B55F44" w:rsidRDefault="00B55F44" w:rsidP="00B55F44">
      <w:pPr>
        <w:pStyle w:val="ListParagraph"/>
        <w:numPr>
          <w:ilvl w:val="0"/>
          <w:numId w:val="5"/>
        </w:numPr>
        <w:rPr>
          <w:rFonts w:cstheme="minorHAnsi"/>
          <w:sz w:val="22"/>
          <w:szCs w:val="22"/>
        </w:rPr>
      </w:pPr>
      <w:r w:rsidRPr="00DB0ED2">
        <w:rPr>
          <w:rFonts w:cstheme="minorHAnsi"/>
          <w:sz w:val="22"/>
          <w:szCs w:val="22"/>
        </w:rPr>
        <w:t xml:space="preserve">EASA Part M - Subpart </w:t>
      </w:r>
      <w:r>
        <w:rPr>
          <w:rFonts w:cstheme="minorHAnsi"/>
          <w:sz w:val="22"/>
          <w:szCs w:val="22"/>
        </w:rPr>
        <w:t>B</w:t>
      </w:r>
      <w:r w:rsidRPr="00DB0ED2">
        <w:rPr>
          <w:rFonts w:cstheme="minorHAnsi"/>
          <w:sz w:val="22"/>
          <w:szCs w:val="22"/>
        </w:rPr>
        <w:t xml:space="preserve"> M.A.201 Responsibilities</w:t>
      </w:r>
    </w:p>
    <w:p w14:paraId="7B29E0AF" w14:textId="77777777" w:rsidR="00B55F44" w:rsidRDefault="00B55F44" w:rsidP="00B55F44">
      <w:pPr>
        <w:pStyle w:val="ListParagraph"/>
        <w:numPr>
          <w:ilvl w:val="0"/>
          <w:numId w:val="5"/>
        </w:numPr>
        <w:rPr>
          <w:rFonts w:cstheme="minorHAnsi"/>
          <w:sz w:val="22"/>
          <w:szCs w:val="22"/>
        </w:rPr>
      </w:pPr>
      <w:r w:rsidRPr="00DB0ED2">
        <w:rPr>
          <w:rFonts w:cstheme="minorHAnsi"/>
          <w:sz w:val="22"/>
          <w:szCs w:val="22"/>
        </w:rPr>
        <w:t>EASA Part M - Subpart C M.A.301 Continuing airworthiness tasks</w:t>
      </w:r>
    </w:p>
    <w:p w14:paraId="109D86E6" w14:textId="24C1BCDA" w:rsidR="00B55F44" w:rsidRDefault="00B55F44" w:rsidP="00B55F44">
      <w:pPr>
        <w:pStyle w:val="ListParagraph"/>
        <w:numPr>
          <w:ilvl w:val="0"/>
          <w:numId w:val="5"/>
        </w:numPr>
        <w:rPr>
          <w:rFonts w:cstheme="minorHAnsi"/>
          <w:sz w:val="22"/>
          <w:szCs w:val="22"/>
        </w:rPr>
      </w:pPr>
      <w:r w:rsidRPr="00DB0ED2">
        <w:rPr>
          <w:rFonts w:cstheme="minorHAnsi"/>
          <w:sz w:val="22"/>
          <w:szCs w:val="22"/>
        </w:rPr>
        <w:t xml:space="preserve">EASA Part M - Subpart C M.A.303 Airworthiness </w:t>
      </w:r>
      <w:r w:rsidR="00951B17">
        <w:rPr>
          <w:rFonts w:cstheme="minorHAnsi"/>
          <w:sz w:val="22"/>
          <w:szCs w:val="22"/>
        </w:rPr>
        <w:t>D</w:t>
      </w:r>
      <w:r w:rsidRPr="00DB0ED2">
        <w:rPr>
          <w:rFonts w:cstheme="minorHAnsi"/>
          <w:sz w:val="22"/>
          <w:szCs w:val="22"/>
        </w:rPr>
        <w:t>irectives</w:t>
      </w:r>
    </w:p>
    <w:p w14:paraId="064CD9A2" w14:textId="447781FB" w:rsidR="00B55F44" w:rsidRDefault="00B55F44" w:rsidP="00B55F44">
      <w:pPr>
        <w:pStyle w:val="ListParagraph"/>
        <w:numPr>
          <w:ilvl w:val="0"/>
          <w:numId w:val="5"/>
        </w:numPr>
        <w:rPr>
          <w:rFonts w:cstheme="minorHAnsi"/>
          <w:sz w:val="22"/>
          <w:szCs w:val="22"/>
        </w:rPr>
      </w:pPr>
      <w:r>
        <w:rPr>
          <w:rFonts w:cstheme="minorHAnsi"/>
          <w:sz w:val="22"/>
          <w:szCs w:val="22"/>
        </w:rPr>
        <w:t>EASA Part CAMO - CAMO.A.315</w:t>
      </w:r>
      <w:r w:rsidR="009A000A">
        <w:rPr>
          <w:rFonts w:cstheme="minorHAnsi"/>
          <w:sz w:val="22"/>
          <w:szCs w:val="22"/>
        </w:rPr>
        <w:t>(b)(5)</w:t>
      </w:r>
      <w:r>
        <w:rPr>
          <w:rFonts w:cstheme="minorHAnsi"/>
          <w:sz w:val="22"/>
          <w:szCs w:val="22"/>
        </w:rPr>
        <w:t xml:space="preserve"> </w:t>
      </w:r>
      <w:r w:rsidRPr="006D31BB">
        <w:rPr>
          <w:rFonts w:cstheme="minorHAnsi"/>
          <w:sz w:val="22"/>
          <w:szCs w:val="22"/>
        </w:rPr>
        <w:t>Continuing airworthiness management</w:t>
      </w:r>
    </w:p>
    <w:p w14:paraId="5DAF417B" w14:textId="680A1155" w:rsidR="009C153F" w:rsidRPr="00DB0ED2" w:rsidRDefault="009C153F" w:rsidP="009C153F">
      <w:pPr>
        <w:pStyle w:val="ListParagraph"/>
        <w:numPr>
          <w:ilvl w:val="0"/>
          <w:numId w:val="5"/>
        </w:numPr>
        <w:rPr>
          <w:rFonts w:cstheme="minorHAnsi"/>
          <w:sz w:val="22"/>
          <w:szCs w:val="22"/>
        </w:rPr>
      </w:pPr>
      <w:r w:rsidRPr="00F42AA2">
        <w:rPr>
          <w:rFonts w:cstheme="minorHAnsi"/>
          <w:sz w:val="22"/>
          <w:szCs w:val="22"/>
        </w:rPr>
        <w:t xml:space="preserve">FAA Title 14 CFR § </w:t>
      </w:r>
      <w:r>
        <w:rPr>
          <w:rFonts w:cstheme="minorHAnsi"/>
          <w:sz w:val="22"/>
          <w:szCs w:val="22"/>
        </w:rPr>
        <w:t>121.363</w:t>
      </w:r>
      <w:r w:rsidRPr="00F42AA2">
        <w:rPr>
          <w:rFonts w:cstheme="minorHAnsi"/>
          <w:sz w:val="22"/>
          <w:szCs w:val="22"/>
        </w:rPr>
        <w:t xml:space="preserve"> </w:t>
      </w:r>
      <w:r w:rsidR="007E6C7D">
        <w:rPr>
          <w:rFonts w:cstheme="minorHAnsi"/>
          <w:sz w:val="22"/>
          <w:szCs w:val="22"/>
        </w:rPr>
        <w:t>R</w:t>
      </w:r>
      <w:r>
        <w:rPr>
          <w:rFonts w:cstheme="minorHAnsi"/>
          <w:sz w:val="22"/>
          <w:szCs w:val="22"/>
        </w:rPr>
        <w:t xml:space="preserve">esponsibility </w:t>
      </w:r>
      <w:r w:rsidR="00AD122A">
        <w:rPr>
          <w:rFonts w:cstheme="minorHAnsi"/>
          <w:sz w:val="22"/>
          <w:szCs w:val="22"/>
        </w:rPr>
        <w:t>f</w:t>
      </w:r>
      <w:r>
        <w:rPr>
          <w:rFonts w:cstheme="minorHAnsi"/>
          <w:sz w:val="22"/>
          <w:szCs w:val="22"/>
        </w:rPr>
        <w:t>or Airworthiness</w:t>
      </w:r>
    </w:p>
    <w:p w14:paraId="276FE2D4" w14:textId="77777777" w:rsidR="009C153F" w:rsidRDefault="009C153F" w:rsidP="009C153F">
      <w:pPr>
        <w:pStyle w:val="ListParagraph"/>
        <w:numPr>
          <w:ilvl w:val="0"/>
          <w:numId w:val="5"/>
        </w:numPr>
        <w:rPr>
          <w:rFonts w:cstheme="minorHAnsi"/>
          <w:sz w:val="22"/>
          <w:szCs w:val="22"/>
        </w:rPr>
      </w:pPr>
      <w:r>
        <w:rPr>
          <w:rFonts w:cstheme="minorHAnsi"/>
          <w:sz w:val="22"/>
          <w:szCs w:val="22"/>
        </w:rPr>
        <w:t xml:space="preserve">FAA Title 14 CFR </w:t>
      </w:r>
      <w:r w:rsidRPr="00F42AA2">
        <w:rPr>
          <w:rFonts w:cstheme="minorHAnsi"/>
          <w:sz w:val="22"/>
          <w:szCs w:val="22"/>
        </w:rPr>
        <w:t>§ 91.405</w:t>
      </w:r>
      <w:r>
        <w:rPr>
          <w:rFonts w:cstheme="minorHAnsi"/>
          <w:sz w:val="22"/>
          <w:szCs w:val="22"/>
        </w:rPr>
        <w:t xml:space="preserve"> Maintenance Required</w:t>
      </w:r>
    </w:p>
    <w:p w14:paraId="0520FED8" w14:textId="2845BE1F" w:rsidR="00EC2942" w:rsidRPr="009C153F" w:rsidRDefault="009C153F" w:rsidP="00A31025">
      <w:pPr>
        <w:pStyle w:val="ListParagraph"/>
        <w:numPr>
          <w:ilvl w:val="0"/>
          <w:numId w:val="5"/>
        </w:numPr>
        <w:rPr>
          <w:rFonts w:cstheme="minorHAnsi"/>
          <w:sz w:val="22"/>
          <w:szCs w:val="22"/>
        </w:rPr>
      </w:pPr>
      <w:r w:rsidRPr="009C153F">
        <w:rPr>
          <w:rFonts w:cstheme="minorHAnsi"/>
          <w:sz w:val="22"/>
          <w:szCs w:val="22"/>
        </w:rPr>
        <w:t>FAA Title 14 CFR § 91.409 Inspections</w:t>
      </w:r>
    </w:p>
    <w:p w14:paraId="5DDD44D6" w14:textId="462416B3" w:rsidR="00EC2942" w:rsidRPr="0019283C" w:rsidRDefault="00EC2942" w:rsidP="0019283C">
      <w:pPr>
        <w:pStyle w:val="Heading1"/>
        <w:numPr>
          <w:ilvl w:val="0"/>
          <w:numId w:val="4"/>
        </w:numPr>
        <w:rPr>
          <w:rFonts w:asciiTheme="minorHAnsi" w:hAnsiTheme="minorHAnsi" w:cstheme="minorHAnsi"/>
          <w:sz w:val="22"/>
          <w:szCs w:val="22"/>
        </w:rPr>
      </w:pPr>
      <w:bookmarkStart w:id="4" w:name="_Toc167961759"/>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14:paraId="0CA6B191" w14:textId="77777777" w:rsidR="00EC2942" w:rsidRPr="0019283C"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2122"/>
        <w:gridCol w:w="7654"/>
      </w:tblGrid>
      <w:tr w:rsidR="00EC2942" w:rsidRPr="0019283C" w14:paraId="0B3A4163" w14:textId="77777777" w:rsidTr="00693A73">
        <w:trPr>
          <w:cnfStyle w:val="100000000000" w:firstRow="1" w:lastRow="0" w:firstColumn="0" w:lastColumn="0" w:oddVBand="0" w:evenVBand="0" w:oddHBand="0" w:evenHBand="0" w:firstRowFirstColumn="0" w:firstRowLastColumn="0" w:lastRowFirstColumn="0" w:lastRowLastColumn="0"/>
          <w:tblHeader/>
        </w:trPr>
        <w:tc>
          <w:tcPr>
            <w:tcW w:w="2122" w:type="dxa"/>
          </w:tcPr>
          <w:p w14:paraId="5D74F23F" w14:textId="226FA36C" w:rsidR="00EC2942" w:rsidRPr="0070132B" w:rsidRDefault="00AB45FF" w:rsidP="00F03A7C">
            <w:pPr>
              <w:rPr>
                <w:rFonts w:cstheme="minorHAnsi"/>
                <w:sz w:val="22"/>
                <w:szCs w:val="22"/>
              </w:rPr>
            </w:pPr>
            <w:r>
              <w:rPr>
                <w:rFonts w:cstheme="minorHAnsi"/>
                <w:sz w:val="22"/>
                <w:szCs w:val="22"/>
              </w:rPr>
              <w:t>Keywords</w:t>
            </w:r>
          </w:p>
        </w:tc>
        <w:tc>
          <w:tcPr>
            <w:tcW w:w="7654" w:type="dxa"/>
          </w:tcPr>
          <w:p w14:paraId="6A7E52C5" w14:textId="6313CBD3" w:rsidR="00EC2942" w:rsidRPr="0070132B" w:rsidRDefault="0070132B" w:rsidP="00F03A7C">
            <w:pPr>
              <w:rPr>
                <w:rFonts w:cstheme="minorHAnsi"/>
                <w:sz w:val="22"/>
                <w:szCs w:val="22"/>
              </w:rPr>
            </w:pPr>
            <w:r>
              <w:rPr>
                <w:rFonts w:cstheme="minorHAnsi"/>
                <w:sz w:val="22"/>
                <w:szCs w:val="22"/>
              </w:rPr>
              <w:t>Explanation</w:t>
            </w:r>
          </w:p>
        </w:tc>
      </w:tr>
      <w:tr w:rsidR="00B55F44" w:rsidRPr="0019283C" w14:paraId="1EC58B85" w14:textId="77777777" w:rsidTr="00693A73">
        <w:trPr>
          <w:cnfStyle w:val="000000100000" w:firstRow="0" w:lastRow="0" w:firstColumn="0" w:lastColumn="0" w:oddVBand="0" w:evenVBand="0" w:oddHBand="1" w:evenHBand="0" w:firstRowFirstColumn="0" w:firstRowLastColumn="0" w:lastRowFirstColumn="0" w:lastRowLastColumn="0"/>
        </w:trPr>
        <w:tc>
          <w:tcPr>
            <w:tcW w:w="2122" w:type="dxa"/>
          </w:tcPr>
          <w:p w14:paraId="54EB2311" w14:textId="2431A73E" w:rsidR="00B55F44" w:rsidRPr="0019283C" w:rsidRDefault="00B55F44" w:rsidP="00B55F44">
            <w:pPr>
              <w:rPr>
                <w:rFonts w:cstheme="minorHAnsi"/>
                <w:sz w:val="22"/>
                <w:szCs w:val="22"/>
              </w:rPr>
            </w:pPr>
            <w:r>
              <w:rPr>
                <w:rFonts w:cstheme="minorHAnsi"/>
                <w:sz w:val="22"/>
                <w:szCs w:val="22"/>
              </w:rPr>
              <w:t>Work Package</w:t>
            </w:r>
          </w:p>
        </w:tc>
        <w:tc>
          <w:tcPr>
            <w:tcW w:w="7654" w:type="dxa"/>
          </w:tcPr>
          <w:p w14:paraId="5BAD348A" w14:textId="5888E7CF" w:rsidR="00B55F44" w:rsidRPr="0019283C" w:rsidRDefault="00B55F44" w:rsidP="00B55F44">
            <w:pPr>
              <w:rPr>
                <w:rFonts w:cstheme="minorHAnsi"/>
                <w:sz w:val="22"/>
                <w:szCs w:val="22"/>
              </w:rPr>
            </w:pPr>
            <w:r>
              <w:rPr>
                <w:rFonts w:cstheme="minorHAnsi"/>
                <w:sz w:val="22"/>
                <w:szCs w:val="22"/>
              </w:rPr>
              <w:t>An object representing a Maintenance Layover in AMOS, which can contain the maintenance events to be performed during the layover itself</w:t>
            </w:r>
          </w:p>
        </w:tc>
      </w:tr>
      <w:tr w:rsidR="00B55F44" w:rsidRPr="0019283C" w14:paraId="431DC4D4" w14:textId="77777777" w:rsidTr="00693A73">
        <w:trPr>
          <w:cnfStyle w:val="000000010000" w:firstRow="0" w:lastRow="0" w:firstColumn="0" w:lastColumn="0" w:oddVBand="0" w:evenVBand="0" w:oddHBand="0" w:evenHBand="1" w:firstRowFirstColumn="0" w:firstRowLastColumn="0" w:lastRowFirstColumn="0" w:lastRowLastColumn="0"/>
        </w:trPr>
        <w:tc>
          <w:tcPr>
            <w:tcW w:w="2122" w:type="dxa"/>
          </w:tcPr>
          <w:p w14:paraId="1B862AAF" w14:textId="769AF022" w:rsidR="00B55F44" w:rsidRPr="0019283C" w:rsidRDefault="0011269C" w:rsidP="00B55F44">
            <w:pPr>
              <w:rPr>
                <w:rFonts w:cstheme="minorHAnsi"/>
                <w:sz w:val="22"/>
                <w:szCs w:val="22"/>
              </w:rPr>
            </w:pPr>
            <w:r>
              <w:rPr>
                <w:rFonts w:cstheme="minorHAnsi"/>
                <w:sz w:val="22"/>
                <w:szCs w:val="22"/>
              </w:rPr>
              <w:t>L</w:t>
            </w:r>
            <w:r w:rsidRPr="0011269C">
              <w:rPr>
                <w:rFonts w:cstheme="minorHAnsi"/>
                <w:sz w:val="22"/>
                <w:szCs w:val="22"/>
              </w:rPr>
              <w:t xml:space="preserve">eading </w:t>
            </w:r>
            <w:r>
              <w:rPr>
                <w:rFonts w:cstheme="minorHAnsi"/>
                <w:sz w:val="22"/>
                <w:szCs w:val="22"/>
              </w:rPr>
              <w:t>E</w:t>
            </w:r>
            <w:r w:rsidRPr="0011269C">
              <w:rPr>
                <w:rFonts w:cstheme="minorHAnsi"/>
                <w:sz w:val="22"/>
                <w:szCs w:val="22"/>
              </w:rPr>
              <w:t>vent</w:t>
            </w:r>
            <w:r>
              <w:rPr>
                <w:rFonts w:cstheme="minorHAnsi"/>
                <w:sz w:val="22"/>
                <w:szCs w:val="22"/>
              </w:rPr>
              <w:t xml:space="preserve"> in a Work Package</w:t>
            </w:r>
          </w:p>
        </w:tc>
        <w:tc>
          <w:tcPr>
            <w:tcW w:w="7654" w:type="dxa"/>
          </w:tcPr>
          <w:p w14:paraId="05204C5A" w14:textId="27AB4D09" w:rsidR="00B55F44" w:rsidRPr="0019283C" w:rsidRDefault="0011269C" w:rsidP="00B55F44">
            <w:pPr>
              <w:rPr>
                <w:rFonts w:cstheme="minorHAnsi"/>
                <w:sz w:val="22"/>
                <w:szCs w:val="22"/>
              </w:rPr>
            </w:pPr>
            <w:r>
              <w:rPr>
                <w:rFonts w:cstheme="minorHAnsi"/>
                <w:sz w:val="22"/>
                <w:szCs w:val="22"/>
              </w:rPr>
              <w:t>T</w:t>
            </w:r>
            <w:r w:rsidRPr="0011269C">
              <w:rPr>
                <w:rFonts w:cstheme="minorHAnsi"/>
                <w:sz w:val="22"/>
                <w:szCs w:val="22"/>
              </w:rPr>
              <w:t>he check, the engineering document or the task that requires the longer ground</w:t>
            </w:r>
            <w:r>
              <w:rPr>
                <w:rFonts w:cstheme="minorHAnsi"/>
                <w:sz w:val="22"/>
                <w:szCs w:val="22"/>
              </w:rPr>
              <w:t xml:space="preserve"> </w:t>
            </w:r>
            <w:r w:rsidRPr="0011269C">
              <w:rPr>
                <w:rFonts w:cstheme="minorHAnsi"/>
                <w:sz w:val="22"/>
                <w:szCs w:val="22"/>
              </w:rPr>
              <w:t>time and/or the more resources</w:t>
            </w:r>
            <w:r>
              <w:rPr>
                <w:rFonts w:cstheme="minorHAnsi"/>
                <w:sz w:val="22"/>
                <w:szCs w:val="22"/>
              </w:rPr>
              <w:t xml:space="preserve"> in a work package. In the maintenance plans generation and update, it is the pivotal event of the maintenance layover, around which the work package content is built adding out-of-phase </w:t>
            </w:r>
            <w:r w:rsidR="00693A73">
              <w:rPr>
                <w:rFonts w:cstheme="minorHAnsi"/>
                <w:sz w:val="22"/>
                <w:szCs w:val="22"/>
              </w:rPr>
              <w:t xml:space="preserve">events </w:t>
            </w:r>
            <w:r>
              <w:rPr>
                <w:rFonts w:cstheme="minorHAnsi"/>
                <w:sz w:val="22"/>
                <w:szCs w:val="22"/>
              </w:rPr>
              <w:t>or minor maintenance checks.</w:t>
            </w:r>
          </w:p>
        </w:tc>
      </w:tr>
      <w:tr w:rsidR="00693A73" w:rsidRPr="0019283C" w14:paraId="571C84F2" w14:textId="77777777" w:rsidTr="00693A73">
        <w:trPr>
          <w:cnfStyle w:val="000000100000" w:firstRow="0" w:lastRow="0" w:firstColumn="0" w:lastColumn="0" w:oddVBand="0" w:evenVBand="0" w:oddHBand="1" w:evenHBand="0" w:firstRowFirstColumn="0" w:firstRowLastColumn="0" w:lastRowFirstColumn="0" w:lastRowLastColumn="0"/>
        </w:trPr>
        <w:tc>
          <w:tcPr>
            <w:tcW w:w="2122" w:type="dxa"/>
          </w:tcPr>
          <w:p w14:paraId="7615D390" w14:textId="7521025D" w:rsidR="00693A73" w:rsidRPr="0019283C" w:rsidRDefault="00693A73" w:rsidP="00693A73">
            <w:pPr>
              <w:rPr>
                <w:rFonts w:cstheme="minorHAnsi"/>
                <w:sz w:val="22"/>
                <w:szCs w:val="22"/>
              </w:rPr>
            </w:pPr>
            <w:r>
              <w:rPr>
                <w:rFonts w:cstheme="minorHAnsi"/>
                <w:sz w:val="22"/>
                <w:szCs w:val="22"/>
              </w:rPr>
              <w:lastRenderedPageBreak/>
              <w:t>Maintenance Item / Maintenance Event</w:t>
            </w:r>
          </w:p>
        </w:tc>
        <w:tc>
          <w:tcPr>
            <w:tcW w:w="7654" w:type="dxa"/>
          </w:tcPr>
          <w:p w14:paraId="3E622B1B" w14:textId="0E64B348" w:rsidR="00693A73" w:rsidRPr="0019283C" w:rsidRDefault="00693A73" w:rsidP="00693A73">
            <w:pPr>
              <w:rPr>
                <w:rFonts w:cstheme="minorHAnsi"/>
                <w:sz w:val="22"/>
                <w:szCs w:val="22"/>
              </w:rPr>
            </w:pPr>
            <w:r>
              <w:rPr>
                <w:rFonts w:cstheme="minorHAnsi"/>
                <w:sz w:val="22"/>
                <w:szCs w:val="22"/>
              </w:rPr>
              <w:t>A scheduled or unscheduled maintenance task to be performed on the aircraft</w:t>
            </w:r>
          </w:p>
        </w:tc>
      </w:tr>
      <w:tr w:rsidR="00AB45FF" w:rsidRPr="00AB45FF" w14:paraId="2F60B0A5" w14:textId="77777777" w:rsidTr="00693A73">
        <w:trPr>
          <w:cnfStyle w:val="000000010000" w:firstRow="0" w:lastRow="0" w:firstColumn="0" w:lastColumn="0" w:oddVBand="0" w:evenVBand="0" w:oddHBand="0" w:evenHBand="1" w:firstRowFirstColumn="0" w:firstRowLastColumn="0" w:lastRowFirstColumn="0" w:lastRowLastColumn="0"/>
        </w:trPr>
        <w:tc>
          <w:tcPr>
            <w:tcW w:w="2122" w:type="dxa"/>
          </w:tcPr>
          <w:p w14:paraId="6C391AA9" w14:textId="048F9827" w:rsidR="00AB45FF" w:rsidRPr="00AB45FF" w:rsidRDefault="00AB45FF" w:rsidP="00AB45FF">
            <w:pPr>
              <w:rPr>
                <w:rFonts w:cstheme="minorHAnsi"/>
                <w:sz w:val="22"/>
                <w:szCs w:val="22"/>
              </w:rPr>
            </w:pPr>
            <w:r w:rsidRPr="00AB45FF">
              <w:rPr>
                <w:rFonts w:cstheme="minorHAnsi"/>
                <w:sz w:val="22"/>
                <w:szCs w:val="22"/>
              </w:rPr>
              <w:t>Check</w:t>
            </w:r>
          </w:p>
        </w:tc>
        <w:tc>
          <w:tcPr>
            <w:tcW w:w="7654" w:type="dxa"/>
          </w:tcPr>
          <w:p w14:paraId="65C0C55F" w14:textId="13CCC30C" w:rsidR="00AB45FF" w:rsidRPr="00AB45FF" w:rsidRDefault="00AB45FF" w:rsidP="00AB45FF">
            <w:pPr>
              <w:rPr>
                <w:rFonts w:cstheme="minorHAnsi"/>
                <w:sz w:val="22"/>
                <w:szCs w:val="22"/>
              </w:rPr>
            </w:pPr>
            <w:r w:rsidRPr="00AB45FF">
              <w:rPr>
                <w:rFonts w:cstheme="minorHAnsi"/>
                <w:sz w:val="22"/>
                <w:szCs w:val="22"/>
              </w:rPr>
              <w:t>A collection of tasks that can be planned as a single Maintenance Item</w:t>
            </w:r>
          </w:p>
        </w:tc>
      </w:tr>
      <w:tr w:rsidR="00AB45FF" w:rsidRPr="0019283C" w14:paraId="7B60C3BA" w14:textId="77777777" w:rsidTr="00693A73">
        <w:trPr>
          <w:cnfStyle w:val="000000100000" w:firstRow="0" w:lastRow="0" w:firstColumn="0" w:lastColumn="0" w:oddVBand="0" w:evenVBand="0" w:oddHBand="1" w:evenHBand="0" w:firstRowFirstColumn="0" w:firstRowLastColumn="0" w:lastRowFirstColumn="0" w:lastRowLastColumn="0"/>
        </w:trPr>
        <w:tc>
          <w:tcPr>
            <w:tcW w:w="2122" w:type="dxa"/>
          </w:tcPr>
          <w:p w14:paraId="7C252575" w14:textId="4CE2D1C0" w:rsidR="00AB45FF" w:rsidRPr="00AB45FF" w:rsidRDefault="00AB45FF" w:rsidP="00AB45FF">
            <w:pPr>
              <w:rPr>
                <w:rFonts w:cstheme="minorHAnsi"/>
                <w:sz w:val="22"/>
                <w:szCs w:val="22"/>
              </w:rPr>
            </w:pPr>
            <w:r w:rsidRPr="00AB45FF">
              <w:rPr>
                <w:rFonts w:cstheme="minorHAnsi"/>
                <w:sz w:val="22"/>
                <w:szCs w:val="22"/>
              </w:rPr>
              <w:t>Single Running Task Card</w:t>
            </w:r>
          </w:p>
        </w:tc>
        <w:tc>
          <w:tcPr>
            <w:tcW w:w="7654" w:type="dxa"/>
          </w:tcPr>
          <w:p w14:paraId="381AE8C6" w14:textId="34959582" w:rsidR="00AB45FF" w:rsidRPr="00AB45FF" w:rsidRDefault="00AB45FF" w:rsidP="00AB45FF">
            <w:pPr>
              <w:rPr>
                <w:rFonts w:cstheme="minorHAnsi"/>
                <w:sz w:val="22"/>
                <w:szCs w:val="22"/>
              </w:rPr>
            </w:pPr>
            <w:r w:rsidRPr="00AB45FF">
              <w:rPr>
                <w:rFonts w:cstheme="minorHAnsi"/>
                <w:sz w:val="22"/>
                <w:szCs w:val="22"/>
              </w:rPr>
              <w:t>Free routine task that can be planned as a stand-alone item</w:t>
            </w:r>
          </w:p>
        </w:tc>
      </w:tr>
      <w:bookmarkEnd w:id="3"/>
    </w:tbl>
    <w:p w14:paraId="0251E498" w14:textId="77777777" w:rsidR="00EC2942" w:rsidRPr="0019283C" w:rsidRDefault="00EC2942" w:rsidP="00EC2942">
      <w:pPr>
        <w:spacing w:line="240" w:lineRule="exact"/>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7961760"/>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EC2942">
      <w:pPr>
        <w:rPr>
          <w:rFonts w:cstheme="minorHAnsi"/>
          <w:sz w:val="22"/>
          <w:szCs w:val="22"/>
        </w:rPr>
      </w:pPr>
    </w:p>
    <w:p w14:paraId="77FC73B2" w14:textId="308563DE" w:rsidR="00EC2942" w:rsidRPr="00283520" w:rsidRDefault="00EC2942" w:rsidP="002A5D55">
      <w:pPr>
        <w:rPr>
          <w:sz w:val="22"/>
          <w:szCs w:val="22"/>
        </w:rPr>
      </w:pPr>
      <w:r w:rsidRPr="00283520">
        <w:rPr>
          <w:sz w:val="22"/>
          <w:szCs w:val="22"/>
        </w:rPr>
        <w:t xml:space="preserve">Business </w:t>
      </w:r>
      <w:r w:rsidR="0070132B" w:rsidRPr="00283520">
        <w:rPr>
          <w:sz w:val="22"/>
          <w:szCs w:val="22"/>
        </w:rPr>
        <w:t xml:space="preserve">Process Task / Actions / </w:t>
      </w:r>
      <w:r w:rsidR="004031CF" w:rsidRPr="00283520">
        <w:rPr>
          <w:sz w:val="22"/>
          <w:szCs w:val="22"/>
        </w:rPr>
        <w:t>Activities:</w:t>
      </w:r>
      <w:r w:rsidR="0070132B" w:rsidRPr="00283520">
        <w:rPr>
          <w:sz w:val="22"/>
          <w:szCs w:val="22"/>
        </w:rPr>
        <w:t xml:space="preserve"> </w:t>
      </w:r>
    </w:p>
    <w:p w14:paraId="0464556E" w14:textId="445A529A" w:rsidR="00B55F44" w:rsidRPr="00283520" w:rsidRDefault="00B55F44" w:rsidP="002A5D55">
      <w:pPr>
        <w:pStyle w:val="ListParagraph"/>
        <w:numPr>
          <w:ilvl w:val="0"/>
          <w:numId w:val="12"/>
        </w:numPr>
        <w:rPr>
          <w:rFonts w:eastAsia="Times New Roman"/>
          <w:sz w:val="22"/>
          <w:szCs w:val="22"/>
          <w:lang w:eastAsia="en-GB"/>
        </w:rPr>
      </w:pPr>
      <w:r w:rsidRPr="00283520">
        <w:rPr>
          <w:rFonts w:eastAsia="Times New Roman"/>
          <w:sz w:val="22"/>
          <w:szCs w:val="22"/>
          <w:lang w:eastAsia="en-GB"/>
        </w:rPr>
        <w:t xml:space="preserve">Review and </w:t>
      </w:r>
      <w:r w:rsidR="0011269C" w:rsidRPr="00283520">
        <w:rPr>
          <w:rFonts w:eastAsia="Times New Roman"/>
          <w:sz w:val="22"/>
          <w:szCs w:val="22"/>
          <w:lang w:eastAsia="en-GB"/>
        </w:rPr>
        <w:t>update</w:t>
      </w:r>
      <w:r w:rsidRPr="00283520">
        <w:rPr>
          <w:rFonts w:eastAsia="Times New Roman"/>
          <w:sz w:val="22"/>
          <w:szCs w:val="22"/>
          <w:lang w:eastAsia="en-GB"/>
        </w:rPr>
        <w:t xml:space="preserve"> of the daily aircraft utilisation (seasonally)</w:t>
      </w:r>
    </w:p>
    <w:p w14:paraId="4BA63364" w14:textId="2CDC974E" w:rsidR="004C5FA3" w:rsidRDefault="004C5FA3" w:rsidP="002A5D55">
      <w:pPr>
        <w:pStyle w:val="ListParagraph"/>
        <w:numPr>
          <w:ilvl w:val="0"/>
          <w:numId w:val="12"/>
        </w:numPr>
        <w:rPr>
          <w:rFonts w:eastAsia="Times New Roman"/>
          <w:sz w:val="22"/>
          <w:szCs w:val="22"/>
          <w:lang w:eastAsia="en-GB"/>
        </w:rPr>
      </w:pPr>
      <w:r>
        <w:rPr>
          <w:rFonts w:eastAsia="Times New Roman"/>
          <w:sz w:val="22"/>
          <w:szCs w:val="22"/>
          <w:lang w:eastAsia="en-GB"/>
        </w:rPr>
        <w:t>Creation of a simulated plan / scenario</w:t>
      </w:r>
    </w:p>
    <w:p w14:paraId="182E0247" w14:textId="3FF36B0F" w:rsidR="00B55F44" w:rsidRPr="00283520" w:rsidRDefault="004C5FA3" w:rsidP="002A5D55">
      <w:pPr>
        <w:pStyle w:val="ListParagraph"/>
        <w:numPr>
          <w:ilvl w:val="0"/>
          <w:numId w:val="12"/>
        </w:numPr>
        <w:rPr>
          <w:rFonts w:eastAsia="Times New Roman"/>
          <w:sz w:val="22"/>
          <w:szCs w:val="22"/>
          <w:lang w:eastAsia="en-GB"/>
        </w:rPr>
      </w:pPr>
      <w:r>
        <w:rPr>
          <w:rFonts w:eastAsia="Times New Roman"/>
          <w:sz w:val="22"/>
          <w:szCs w:val="22"/>
          <w:lang w:eastAsia="en-GB"/>
        </w:rPr>
        <w:t xml:space="preserve">Staggering of the maintenance layovers concerned by a scenario based on the desired interval utilisation and the operational constrains – i.e., fleet availability for maintenance operations </w:t>
      </w:r>
    </w:p>
    <w:p w14:paraId="1D30DD8F" w14:textId="77777777" w:rsidR="004C5FA3" w:rsidRDefault="004C5FA3" w:rsidP="002A5D55">
      <w:pPr>
        <w:pStyle w:val="ListParagraph"/>
        <w:numPr>
          <w:ilvl w:val="0"/>
          <w:numId w:val="12"/>
        </w:numPr>
        <w:rPr>
          <w:rFonts w:eastAsia="Times New Roman"/>
          <w:sz w:val="22"/>
          <w:szCs w:val="22"/>
          <w:lang w:eastAsia="en-GB"/>
        </w:rPr>
      </w:pPr>
      <w:r>
        <w:rPr>
          <w:rFonts w:eastAsia="Times New Roman"/>
          <w:sz w:val="22"/>
          <w:szCs w:val="22"/>
          <w:lang w:eastAsia="en-GB"/>
        </w:rPr>
        <w:t>Update of an existing plan /scenario</w:t>
      </w:r>
    </w:p>
    <w:p w14:paraId="2781A93A" w14:textId="5B10AD0F" w:rsidR="00EC2942" w:rsidRPr="004C5FA3" w:rsidRDefault="004C5FA3" w:rsidP="004C495B">
      <w:pPr>
        <w:pStyle w:val="ListParagraph"/>
        <w:numPr>
          <w:ilvl w:val="0"/>
          <w:numId w:val="12"/>
        </w:numPr>
        <w:rPr>
          <w:rFonts w:cstheme="minorHAnsi"/>
          <w:sz w:val="22"/>
          <w:szCs w:val="22"/>
        </w:rPr>
      </w:pPr>
      <w:r w:rsidRPr="004C5FA3">
        <w:rPr>
          <w:rFonts w:eastAsia="Times New Roman"/>
          <w:sz w:val="22"/>
          <w:szCs w:val="22"/>
          <w:lang w:eastAsia="en-GB"/>
        </w:rPr>
        <w:t>Publishing a simulated plan to production</w:t>
      </w:r>
    </w:p>
    <w:p w14:paraId="3445D3E3" w14:textId="355957C0" w:rsidR="00EC2942" w:rsidRPr="0019283C" w:rsidRDefault="00EC2942" w:rsidP="0019283C">
      <w:pPr>
        <w:pStyle w:val="Heading1"/>
        <w:numPr>
          <w:ilvl w:val="0"/>
          <w:numId w:val="4"/>
        </w:numPr>
        <w:rPr>
          <w:rFonts w:asciiTheme="minorHAnsi" w:hAnsiTheme="minorHAnsi" w:cstheme="minorHAnsi"/>
          <w:sz w:val="22"/>
          <w:szCs w:val="22"/>
        </w:rPr>
      </w:pPr>
      <w:bookmarkStart w:id="7" w:name="_Toc167961761"/>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p w14:paraId="75DE7FAE" w14:textId="77777777" w:rsidR="00EC2942" w:rsidRPr="0019283C" w:rsidRDefault="00EC2942" w:rsidP="00EC2942">
      <w:pPr>
        <w:rPr>
          <w:rFonts w:cstheme="minorHAnsi"/>
          <w:sz w:val="22"/>
          <w:szCs w:val="22"/>
        </w:rPr>
      </w:pPr>
    </w:p>
    <w:p w14:paraId="132D541D" w14:textId="77777777" w:rsidR="00EE5AC4" w:rsidRDefault="00EE5AC4" w:rsidP="00EE5AC4">
      <w:pPr>
        <w:ind w:left="360"/>
        <w:rPr>
          <w:rFonts w:cstheme="minorHAnsi"/>
          <w:b/>
          <w:bCs/>
          <w:sz w:val="22"/>
          <w:szCs w:val="22"/>
        </w:rPr>
      </w:pPr>
      <w:r w:rsidRPr="0001723B">
        <w:rPr>
          <w:rFonts w:cstheme="minorHAnsi"/>
          <w:b/>
          <w:bCs/>
          <w:sz w:val="22"/>
          <w:szCs w:val="22"/>
        </w:rPr>
        <w:t>Input</w:t>
      </w:r>
    </w:p>
    <w:p w14:paraId="2882D215" w14:textId="3DD255CA" w:rsidR="009C153F" w:rsidRPr="00283520" w:rsidRDefault="009C153F" w:rsidP="002A5D55">
      <w:pPr>
        <w:pStyle w:val="ListParagraph"/>
        <w:numPr>
          <w:ilvl w:val="0"/>
          <w:numId w:val="11"/>
        </w:numPr>
        <w:rPr>
          <w:rFonts w:cstheme="minorHAnsi"/>
          <w:b/>
          <w:bCs/>
          <w:sz w:val="22"/>
          <w:szCs w:val="22"/>
        </w:rPr>
      </w:pPr>
      <w:r w:rsidRPr="00283520">
        <w:rPr>
          <w:rFonts w:ascii="Calibri" w:eastAsia="Times New Roman" w:hAnsi="Calibri" w:cs="Calibri"/>
          <w:sz w:val="22"/>
          <w:szCs w:val="22"/>
          <w:lang w:eastAsia="en-GB"/>
        </w:rPr>
        <w:t>AMOS Business Process</w:t>
      </w:r>
      <w:r w:rsidR="002A5D55" w:rsidRPr="00283520">
        <w:rPr>
          <w:rFonts w:ascii="Calibri" w:eastAsia="Times New Roman" w:hAnsi="Calibri" w:cs="Calibri"/>
          <w:sz w:val="22"/>
          <w:szCs w:val="22"/>
          <w:lang w:eastAsia="en-GB"/>
        </w:rPr>
        <w:t>es</w:t>
      </w:r>
      <w:r w:rsidRPr="00283520">
        <w:rPr>
          <w:rFonts w:ascii="Calibri" w:eastAsia="Times New Roman" w:hAnsi="Calibri" w:cs="Calibri"/>
          <w:sz w:val="22"/>
          <w:szCs w:val="22"/>
          <w:lang w:eastAsia="en-GB"/>
        </w:rPr>
        <w:t xml:space="preserve"> 01.03 – Maintenance Program, 01.02 – </w:t>
      </w:r>
      <w:r w:rsidRPr="00283520">
        <w:rPr>
          <w:sz w:val="22"/>
          <w:szCs w:val="22"/>
          <w:shd w:val="clear" w:color="auto" w:fill="FBFBFB"/>
        </w:rPr>
        <w:t xml:space="preserve">Parts Definition, 01.04 – Documents Assessment: Plannable events </w:t>
      </w:r>
      <w:r w:rsidR="004C5FA3">
        <w:rPr>
          <w:sz w:val="22"/>
          <w:szCs w:val="22"/>
          <w:shd w:val="clear" w:color="auto" w:fill="FBFBFB"/>
        </w:rPr>
        <w:t xml:space="preserve">considered in the long-term planning </w:t>
      </w:r>
      <w:r w:rsidRPr="00283520">
        <w:rPr>
          <w:sz w:val="22"/>
          <w:szCs w:val="22"/>
          <w:shd w:val="clear" w:color="auto" w:fill="FBFBFB"/>
        </w:rPr>
        <w:t>are generated by these Business Processes</w:t>
      </w:r>
      <w:r w:rsidR="002A5D55" w:rsidRPr="00283520">
        <w:rPr>
          <w:sz w:val="22"/>
          <w:szCs w:val="22"/>
          <w:shd w:val="clear" w:color="auto" w:fill="FBFBFB"/>
        </w:rPr>
        <w:t xml:space="preserve"> –</w:t>
      </w:r>
      <w:r w:rsidRPr="00283520">
        <w:rPr>
          <w:sz w:val="22"/>
          <w:szCs w:val="22"/>
          <w:shd w:val="clear" w:color="auto" w:fill="FBFBFB"/>
        </w:rPr>
        <w:t xml:space="preserve"> respectively</w:t>
      </w:r>
      <w:r w:rsidR="002A5D55" w:rsidRPr="00283520">
        <w:rPr>
          <w:sz w:val="22"/>
          <w:szCs w:val="22"/>
          <w:shd w:val="clear" w:color="auto" w:fill="FBFBFB"/>
        </w:rPr>
        <w:t xml:space="preserve"> </w:t>
      </w:r>
      <w:r w:rsidRPr="00283520">
        <w:rPr>
          <w:sz w:val="22"/>
          <w:szCs w:val="22"/>
          <w:shd w:val="clear" w:color="auto" w:fill="FBFBFB"/>
        </w:rPr>
        <w:t>for Task Cards and Checks, Parts Requirements, Engineering Documents</w:t>
      </w:r>
      <w:r w:rsidR="004C5FA3">
        <w:rPr>
          <w:sz w:val="22"/>
          <w:szCs w:val="22"/>
          <w:shd w:val="clear" w:color="auto" w:fill="FBFBFB"/>
        </w:rPr>
        <w:t xml:space="preserve">. To each of these events is associated a </w:t>
      </w:r>
      <w:r w:rsidR="001E6F29">
        <w:rPr>
          <w:sz w:val="22"/>
          <w:szCs w:val="22"/>
          <w:shd w:val="clear" w:color="auto" w:fill="FBFBFB"/>
        </w:rPr>
        <w:t xml:space="preserve">ground </w:t>
      </w:r>
      <w:r w:rsidR="004C5FA3">
        <w:rPr>
          <w:sz w:val="22"/>
          <w:szCs w:val="22"/>
          <w:shd w:val="clear" w:color="auto" w:fill="FBFBFB"/>
        </w:rPr>
        <w:t>time</w:t>
      </w:r>
      <w:r w:rsidR="001E6F29">
        <w:rPr>
          <w:sz w:val="22"/>
          <w:szCs w:val="22"/>
          <w:shd w:val="clear" w:color="auto" w:fill="FBFBFB"/>
        </w:rPr>
        <w:t xml:space="preserve"> that is considered as the default one in the long-term planning process</w:t>
      </w:r>
    </w:p>
    <w:p w14:paraId="33636013" w14:textId="77777777" w:rsidR="00EE5AC4" w:rsidRPr="00283520" w:rsidRDefault="00EE5AC4" w:rsidP="00EE5AC4">
      <w:pPr>
        <w:ind w:left="360"/>
        <w:rPr>
          <w:rFonts w:cstheme="minorHAnsi"/>
          <w:b/>
          <w:bCs/>
          <w:sz w:val="22"/>
          <w:szCs w:val="22"/>
        </w:rPr>
      </w:pPr>
      <w:r w:rsidRPr="00283520">
        <w:rPr>
          <w:rFonts w:cstheme="minorHAnsi"/>
          <w:b/>
          <w:bCs/>
          <w:sz w:val="22"/>
          <w:szCs w:val="22"/>
        </w:rPr>
        <w:t>Output</w:t>
      </w:r>
    </w:p>
    <w:p w14:paraId="58466298" w14:textId="263085E4" w:rsidR="009C153F" w:rsidRPr="00283520" w:rsidRDefault="00011343" w:rsidP="002A5D55">
      <w:pPr>
        <w:pStyle w:val="ListParagraph"/>
        <w:numPr>
          <w:ilvl w:val="0"/>
          <w:numId w:val="11"/>
        </w:numPr>
        <w:rPr>
          <w:rFonts w:eastAsia="Times New Roman"/>
          <w:sz w:val="22"/>
          <w:szCs w:val="22"/>
          <w:lang w:eastAsia="en-GB"/>
        </w:rPr>
      </w:pPr>
      <w:r w:rsidRPr="00283520">
        <w:rPr>
          <w:rFonts w:ascii="Calibri" w:eastAsia="Times New Roman" w:hAnsi="Calibri" w:cs="Calibri"/>
          <w:sz w:val="22"/>
          <w:szCs w:val="22"/>
          <w:lang w:eastAsia="en-GB"/>
        </w:rPr>
        <w:t>AMOS Business Process 0</w:t>
      </w:r>
      <w:r>
        <w:rPr>
          <w:rFonts w:ascii="Calibri" w:eastAsia="Times New Roman" w:hAnsi="Calibri" w:cs="Calibri"/>
          <w:sz w:val="22"/>
          <w:szCs w:val="22"/>
          <w:lang w:eastAsia="en-GB"/>
        </w:rPr>
        <w:t>3</w:t>
      </w:r>
      <w:r w:rsidRPr="00283520">
        <w:rPr>
          <w:rFonts w:ascii="Calibri" w:eastAsia="Times New Roman" w:hAnsi="Calibri" w:cs="Calibri"/>
          <w:sz w:val="22"/>
          <w:szCs w:val="22"/>
          <w:lang w:eastAsia="en-GB"/>
        </w:rPr>
        <w:t>.0</w:t>
      </w:r>
      <w:r>
        <w:rPr>
          <w:rFonts w:ascii="Calibri" w:eastAsia="Times New Roman" w:hAnsi="Calibri" w:cs="Calibri"/>
          <w:sz w:val="22"/>
          <w:szCs w:val="22"/>
          <w:lang w:eastAsia="en-GB"/>
        </w:rPr>
        <w:t>1</w:t>
      </w:r>
      <w:r w:rsidRPr="00283520">
        <w:rPr>
          <w:rFonts w:ascii="Calibri" w:eastAsia="Times New Roman" w:hAnsi="Calibri" w:cs="Calibri"/>
          <w:sz w:val="22"/>
          <w:szCs w:val="22"/>
          <w:lang w:eastAsia="en-GB"/>
        </w:rPr>
        <w:t xml:space="preserve"> – </w:t>
      </w:r>
      <w:r>
        <w:rPr>
          <w:rFonts w:ascii="Calibri" w:eastAsia="Times New Roman" w:hAnsi="Calibri" w:cs="Calibri"/>
          <w:sz w:val="22"/>
          <w:szCs w:val="22"/>
          <w:lang w:eastAsia="en-GB"/>
        </w:rPr>
        <w:t>Planning</w:t>
      </w:r>
      <w:r w:rsidRPr="00283520">
        <w:rPr>
          <w:rFonts w:ascii="Calibri" w:eastAsia="Times New Roman" w:hAnsi="Calibri" w:cs="Calibri"/>
          <w:sz w:val="22"/>
          <w:szCs w:val="22"/>
          <w:lang w:eastAsia="en-GB"/>
        </w:rPr>
        <w:t xml:space="preserve">: </w:t>
      </w:r>
      <w:r>
        <w:rPr>
          <w:rFonts w:ascii="Calibri" w:eastAsia="Times New Roman" w:hAnsi="Calibri" w:cs="Calibri"/>
          <w:sz w:val="22"/>
          <w:szCs w:val="22"/>
          <w:lang w:eastAsia="en-GB"/>
        </w:rPr>
        <w:t>the already planned layovers are included into a scenario at its creation and can be considered in the long-term planning process. On the other way around, when a scenario is published as an output of the long-term planning process, work packages containing the leading planned events are generated and made available to be managed in the frame or the Planning Business Process</w:t>
      </w:r>
      <w:r w:rsidR="009C153F" w:rsidRPr="00283520">
        <w:rPr>
          <w:rFonts w:eastAsia="Times New Roman"/>
          <w:sz w:val="22"/>
          <w:szCs w:val="22"/>
          <w:lang w:eastAsia="en-GB"/>
        </w:rPr>
        <w:t>.</w:t>
      </w:r>
    </w:p>
    <w:p w14:paraId="5F3C48DA" w14:textId="77777777" w:rsidR="00EC2942" w:rsidRPr="00283520"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DE2D6C">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2AD66C59" w14:textId="401C861F" w:rsidR="00EC2942" w:rsidRPr="0019283C" w:rsidRDefault="00EC2942" w:rsidP="00FA08CA">
      <w:pPr>
        <w:pStyle w:val="Heading1"/>
        <w:numPr>
          <w:ilvl w:val="0"/>
          <w:numId w:val="4"/>
        </w:numPr>
        <w:rPr>
          <w:rFonts w:asciiTheme="minorHAnsi" w:hAnsiTheme="minorHAnsi" w:cstheme="minorHAnsi"/>
          <w:sz w:val="22"/>
          <w:szCs w:val="22"/>
        </w:rPr>
      </w:pPr>
      <w:bookmarkStart w:id="8" w:name="_Toc167961762"/>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14:paraId="7A5767DC" w14:textId="0E410BB8" w:rsidR="00051447" w:rsidRDefault="00280191" w:rsidP="003268D5">
      <w:pPr>
        <w:jc w:val="center"/>
        <w:rPr>
          <w:rFonts w:cstheme="minorHAnsi"/>
          <w:sz w:val="22"/>
          <w:szCs w:val="22"/>
        </w:rPr>
      </w:pPr>
      <w:r w:rsidRPr="00280191">
        <w:rPr>
          <w:rFonts w:cstheme="minorHAnsi"/>
          <w:sz w:val="22"/>
          <w:szCs w:val="22"/>
        </w:rPr>
        <w:drawing>
          <wp:anchor distT="0" distB="0" distL="114300" distR="114300" simplePos="0" relativeHeight="251665408" behindDoc="1" locked="0" layoutInCell="1" allowOverlap="1" wp14:anchorId="3B5E3F7C" wp14:editId="1566375F">
            <wp:simplePos x="0" y="0"/>
            <wp:positionH relativeFrom="column">
              <wp:posOffset>-51942</wp:posOffset>
            </wp:positionH>
            <wp:positionV relativeFrom="paragraph">
              <wp:posOffset>99695</wp:posOffset>
            </wp:positionV>
            <wp:extent cx="8921297" cy="6313389"/>
            <wp:effectExtent l="0" t="0" r="0" b="0"/>
            <wp:wrapNone/>
            <wp:docPr id="1293061523" name="Picture 1" descr="A diagram of a f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61523" name="Picture 1" descr="A diagram of a fligh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921297" cy="6313389"/>
                    </a:xfrm>
                    <a:prstGeom prst="rect">
                      <a:avLst/>
                    </a:prstGeom>
                  </pic:spPr>
                </pic:pic>
              </a:graphicData>
            </a:graphic>
            <wp14:sizeRelH relativeFrom="margin">
              <wp14:pctWidth>0</wp14:pctWidth>
            </wp14:sizeRelH>
            <wp14:sizeRelV relativeFrom="margin">
              <wp14:pctHeight>0</wp14:pctHeight>
            </wp14:sizeRelV>
          </wp:anchor>
        </w:drawing>
      </w:r>
    </w:p>
    <w:p w14:paraId="31BB1B76" w14:textId="27F572C7" w:rsidR="00280191" w:rsidRDefault="00280191">
      <w:pPr>
        <w:rPr>
          <w:rFonts w:cstheme="minorHAnsi"/>
          <w:sz w:val="22"/>
          <w:szCs w:val="22"/>
        </w:rPr>
      </w:pPr>
      <w:r>
        <w:rPr>
          <w:rFonts w:cstheme="minorHAnsi"/>
          <w:sz w:val="22"/>
          <w:szCs w:val="22"/>
        </w:rPr>
        <w:br w:type="page"/>
      </w:r>
    </w:p>
    <w:p w14:paraId="4B3CFF27" w14:textId="77777777" w:rsidR="00FE2679" w:rsidRDefault="00FE2679" w:rsidP="003268D5">
      <w:pPr>
        <w:jc w:val="center"/>
        <w:rPr>
          <w:rFonts w:cstheme="minorHAnsi"/>
          <w:sz w:val="22"/>
          <w:szCs w:val="22"/>
        </w:rPr>
      </w:pPr>
    </w:p>
    <w:p w14:paraId="23AF6003" w14:textId="77777777" w:rsidR="003268D5" w:rsidRPr="00410937" w:rsidRDefault="003268D5" w:rsidP="003268D5">
      <w:pPr>
        <w:ind w:firstLine="360"/>
        <w:rPr>
          <w:rFonts w:cstheme="minorHAnsi"/>
          <w:b/>
          <w:bCs/>
          <w:sz w:val="22"/>
          <w:szCs w:val="22"/>
        </w:rPr>
      </w:pPr>
      <w:r w:rsidRPr="00410937">
        <w:rPr>
          <w:rFonts w:cstheme="minorHAnsi"/>
          <w:b/>
          <w:bCs/>
          <w:sz w:val="22"/>
          <w:szCs w:val="22"/>
        </w:rPr>
        <w:t>Process Flow Notes:</w:t>
      </w:r>
    </w:p>
    <w:p w14:paraId="5E0ECE1B" w14:textId="21F03459" w:rsidR="003268D5" w:rsidRDefault="00011343" w:rsidP="00011343">
      <w:pPr>
        <w:numPr>
          <w:ilvl w:val="0"/>
          <w:numId w:val="13"/>
        </w:numPr>
        <w:spacing w:after="0" w:line="240" w:lineRule="auto"/>
        <w:textAlignment w:val="center"/>
        <w:rPr>
          <w:rFonts w:ascii="Calibri" w:eastAsia="Times New Roman" w:hAnsi="Calibri" w:cs="Calibri"/>
          <w:sz w:val="22"/>
          <w:szCs w:val="22"/>
          <w:lang w:eastAsia="en-GB"/>
        </w:rPr>
      </w:pPr>
      <w:r>
        <w:rPr>
          <w:rFonts w:ascii="Calibri" w:eastAsia="Times New Roman" w:hAnsi="Calibri" w:cs="Calibri"/>
          <w:sz w:val="22"/>
          <w:szCs w:val="22"/>
          <w:lang w:eastAsia="en-GB"/>
        </w:rPr>
        <w:t>The Long-Term Planning process focuses on the big picture: checks and tasks with shorter term intervals, Single Running Task Cards, minor components replacement and similar maintenance events can – and should – be filtered out from a long-term planning scenario.</w:t>
      </w:r>
    </w:p>
    <w:p w14:paraId="457AC763" w14:textId="249A6641" w:rsidR="00011343" w:rsidRDefault="00011343" w:rsidP="00011343">
      <w:pPr>
        <w:numPr>
          <w:ilvl w:val="0"/>
          <w:numId w:val="13"/>
        </w:numPr>
        <w:spacing w:after="0" w:line="240" w:lineRule="auto"/>
        <w:textAlignment w:val="center"/>
        <w:rPr>
          <w:rFonts w:ascii="Calibri" w:eastAsia="Times New Roman" w:hAnsi="Calibri" w:cs="Calibri"/>
          <w:sz w:val="22"/>
          <w:szCs w:val="22"/>
          <w:lang w:eastAsia="en-GB"/>
        </w:rPr>
      </w:pPr>
      <w:r>
        <w:rPr>
          <w:rFonts w:ascii="Calibri" w:eastAsia="Times New Roman" w:hAnsi="Calibri" w:cs="Calibri"/>
          <w:sz w:val="22"/>
          <w:szCs w:val="22"/>
          <w:lang w:eastAsia="en-GB"/>
        </w:rPr>
        <w:t>Whilst there can be many s</w:t>
      </w:r>
      <w:r w:rsidR="009B2073">
        <w:rPr>
          <w:rFonts w:ascii="Calibri" w:eastAsia="Times New Roman" w:hAnsi="Calibri" w:cs="Calibri"/>
          <w:sz w:val="22"/>
          <w:szCs w:val="22"/>
          <w:lang w:eastAsia="en-GB"/>
        </w:rPr>
        <w:t>imulated scenarios covering the same period and scope, only one of them can be published – using the “apply to production” feature in the long-term planning APN – and made visible as the operative plan in every other AMOS APN. The access to this feature shall be restricted as it has a cascade impact on every other planning process.</w:t>
      </w:r>
    </w:p>
    <w:p w14:paraId="7DCD7387" w14:textId="0189ADC8" w:rsidR="004914AA" w:rsidRDefault="004914AA" w:rsidP="00011343">
      <w:pPr>
        <w:numPr>
          <w:ilvl w:val="0"/>
          <w:numId w:val="13"/>
        </w:numPr>
        <w:spacing w:after="0" w:line="240" w:lineRule="auto"/>
        <w:textAlignment w:val="center"/>
        <w:rPr>
          <w:rFonts w:ascii="Calibri" w:eastAsia="Times New Roman" w:hAnsi="Calibri" w:cs="Calibri"/>
          <w:sz w:val="22"/>
          <w:szCs w:val="22"/>
          <w:lang w:eastAsia="en-GB"/>
        </w:rPr>
      </w:pPr>
      <w:r>
        <w:rPr>
          <w:rFonts w:ascii="Calibri" w:eastAsia="Times New Roman" w:hAnsi="Calibri" w:cs="Calibri"/>
          <w:sz w:val="22"/>
          <w:szCs w:val="22"/>
          <w:lang w:eastAsia="en-GB"/>
        </w:rPr>
        <w:t xml:space="preserve">The layovers generated within APN 2357 only carries limited information </w:t>
      </w:r>
      <w:r w:rsidR="00745E9C">
        <w:rPr>
          <w:rFonts w:ascii="Calibri" w:eastAsia="Times New Roman" w:hAnsi="Calibri" w:cs="Calibri"/>
          <w:sz w:val="22"/>
          <w:szCs w:val="22"/>
          <w:lang w:eastAsia="en-GB"/>
        </w:rPr>
        <w:t>(including</w:t>
      </w:r>
      <w:r>
        <w:rPr>
          <w:rFonts w:ascii="Calibri" w:eastAsia="Times New Roman" w:hAnsi="Calibri" w:cs="Calibri"/>
          <w:sz w:val="22"/>
          <w:szCs w:val="22"/>
          <w:lang w:eastAsia="en-GB"/>
        </w:rPr>
        <w:t xml:space="preserve"> </w:t>
      </w:r>
      <w:r w:rsidR="00745E9C">
        <w:rPr>
          <w:rFonts w:ascii="Calibri" w:eastAsia="Times New Roman" w:hAnsi="Calibri" w:cs="Calibri"/>
          <w:sz w:val="22"/>
          <w:szCs w:val="22"/>
          <w:lang w:eastAsia="en-GB"/>
        </w:rPr>
        <w:t>a provisional work package number assigned): no</w:t>
      </w:r>
      <w:r>
        <w:rPr>
          <w:rFonts w:ascii="Calibri" w:eastAsia="Times New Roman" w:hAnsi="Calibri" w:cs="Calibri"/>
          <w:sz w:val="22"/>
          <w:szCs w:val="22"/>
          <w:lang w:eastAsia="en-GB"/>
        </w:rPr>
        <w:t xml:space="preserve"> correspondent Work Package </w:t>
      </w:r>
      <w:r w:rsidR="00745E9C">
        <w:rPr>
          <w:rFonts w:ascii="Calibri" w:eastAsia="Times New Roman" w:hAnsi="Calibri" w:cs="Calibri"/>
          <w:sz w:val="22"/>
          <w:szCs w:val="22"/>
          <w:lang w:eastAsia="en-GB"/>
        </w:rPr>
        <w:t xml:space="preserve">is created in AMOS </w:t>
      </w:r>
      <w:r>
        <w:rPr>
          <w:rFonts w:ascii="Calibri" w:eastAsia="Times New Roman" w:hAnsi="Calibri" w:cs="Calibri"/>
          <w:sz w:val="22"/>
          <w:szCs w:val="22"/>
          <w:lang w:eastAsia="en-GB"/>
        </w:rPr>
        <w:t>until the relevant scenario is not published</w:t>
      </w:r>
    </w:p>
    <w:p w14:paraId="60A2174F" w14:textId="7A615E08" w:rsidR="00E71E6C" w:rsidRDefault="00E71E6C" w:rsidP="00E71E6C">
      <w:pPr>
        <w:numPr>
          <w:ilvl w:val="0"/>
          <w:numId w:val="13"/>
        </w:numPr>
        <w:spacing w:after="0" w:line="240" w:lineRule="auto"/>
        <w:textAlignment w:val="center"/>
        <w:rPr>
          <w:rFonts w:ascii="Calibri" w:eastAsia="Times New Roman" w:hAnsi="Calibri" w:cs="Calibri"/>
          <w:sz w:val="22"/>
          <w:szCs w:val="22"/>
          <w:lang w:eastAsia="en-GB"/>
        </w:rPr>
      </w:pPr>
      <w:r>
        <w:rPr>
          <w:rFonts w:ascii="Calibri" w:eastAsia="Times New Roman" w:hAnsi="Calibri" w:cs="Calibri"/>
          <w:sz w:val="22"/>
          <w:szCs w:val="22"/>
          <w:lang w:eastAsia="en-GB"/>
        </w:rPr>
        <w:t>Flights can be imported from the Flight Ops. System using the available APIs</w:t>
      </w:r>
      <w:r w:rsidR="009B2073">
        <w:rPr>
          <w:rFonts w:ascii="Calibri" w:eastAsia="Times New Roman" w:hAnsi="Calibri" w:cs="Calibri"/>
          <w:sz w:val="22"/>
          <w:szCs w:val="22"/>
          <w:lang w:eastAsia="en-GB"/>
        </w:rPr>
        <w:t xml:space="preserve"> to refine the calculation of the aircraft utilisation</w:t>
      </w:r>
      <w:r w:rsidR="009906FF">
        <w:rPr>
          <w:rFonts w:ascii="Calibri" w:eastAsia="Times New Roman" w:hAnsi="Calibri" w:cs="Calibri"/>
          <w:sz w:val="22"/>
          <w:szCs w:val="22"/>
          <w:lang w:eastAsia="en-GB"/>
        </w:rPr>
        <w:t xml:space="preserve"> for the calculation of the next due values</w:t>
      </w:r>
      <w:r w:rsidR="009B2073">
        <w:rPr>
          <w:rFonts w:ascii="Calibri" w:eastAsia="Times New Roman" w:hAnsi="Calibri" w:cs="Calibri"/>
          <w:sz w:val="22"/>
          <w:szCs w:val="22"/>
          <w:lang w:eastAsia="en-GB"/>
        </w:rPr>
        <w:t>.</w:t>
      </w:r>
    </w:p>
    <w:p w14:paraId="65D33184" w14:textId="77777777" w:rsidR="003268D5" w:rsidRDefault="003268D5" w:rsidP="003268D5">
      <w:pPr>
        <w:rPr>
          <w:rFonts w:cstheme="minorHAnsi"/>
          <w:sz w:val="22"/>
          <w:szCs w:val="22"/>
        </w:rPr>
      </w:pPr>
    </w:p>
    <w:p w14:paraId="401477EE" w14:textId="77777777" w:rsidR="003268D5" w:rsidRDefault="003268D5" w:rsidP="003268D5">
      <w:pPr>
        <w:rPr>
          <w:rFonts w:cstheme="minorHAnsi"/>
          <w:sz w:val="22"/>
          <w:szCs w:val="22"/>
        </w:rPr>
      </w:pPr>
    </w:p>
    <w:p w14:paraId="61CFDA94" w14:textId="77777777" w:rsidR="003268D5" w:rsidRDefault="003268D5" w:rsidP="003268D5">
      <w:pPr>
        <w:rPr>
          <w:rFonts w:cstheme="minorHAnsi"/>
          <w:sz w:val="22"/>
          <w:szCs w:val="22"/>
        </w:rPr>
      </w:pPr>
    </w:p>
    <w:p w14:paraId="152D8E2B" w14:textId="3AFAADBA" w:rsidR="003268D5" w:rsidRPr="003268D5" w:rsidRDefault="003268D5" w:rsidP="003268D5">
      <w:pPr>
        <w:rPr>
          <w:rFonts w:cstheme="minorHAnsi"/>
          <w:sz w:val="22"/>
          <w:szCs w:val="22"/>
        </w:rPr>
        <w:sectPr w:rsidR="003268D5" w:rsidRPr="003268D5" w:rsidSect="00DE2D6C">
          <w:pgSz w:w="16840" w:h="11907" w:orient="landscape" w:code="9"/>
          <w:pgMar w:top="1134" w:right="1418" w:bottom="1089" w:left="1134" w:header="340" w:footer="340" w:gutter="0"/>
          <w:cols w:space="720"/>
          <w:docGrid w:linePitch="360"/>
        </w:sectPr>
      </w:pPr>
    </w:p>
    <w:p w14:paraId="0FB3B255" w14:textId="5A947074" w:rsidR="00EC2942" w:rsidRPr="0019283C" w:rsidRDefault="0070132B" w:rsidP="00FA08CA">
      <w:pPr>
        <w:pStyle w:val="Heading1"/>
        <w:numPr>
          <w:ilvl w:val="0"/>
          <w:numId w:val="4"/>
        </w:numPr>
        <w:rPr>
          <w:rFonts w:asciiTheme="minorHAnsi" w:hAnsiTheme="minorHAnsi" w:cstheme="minorHAnsi"/>
          <w:sz w:val="22"/>
          <w:szCs w:val="22"/>
        </w:rPr>
      </w:pPr>
      <w:bookmarkStart w:id="9" w:name="_Toc167961763"/>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F03A7C">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F03A7C">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F03A7C">
            <w:pPr>
              <w:rPr>
                <w:rFonts w:cstheme="minorHAnsi"/>
                <w:sz w:val="22"/>
                <w:szCs w:val="22"/>
              </w:rPr>
            </w:pPr>
            <w:r w:rsidRPr="0019283C">
              <w:rPr>
                <w:rFonts w:cstheme="minorHAnsi"/>
                <w:sz w:val="22"/>
                <w:szCs w:val="22"/>
              </w:rPr>
              <w:t>Answer</w:t>
            </w:r>
          </w:p>
        </w:tc>
      </w:tr>
      <w:tr w:rsidR="00EC2942" w:rsidRPr="0019283C" w14:paraId="78A4C995"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EC2942" w:rsidRPr="00FE2679" w:rsidRDefault="00FE2679" w:rsidP="00F03A7C">
            <w:pPr>
              <w:rPr>
                <w:rFonts w:cstheme="minorHAnsi"/>
                <w:sz w:val="22"/>
                <w:szCs w:val="22"/>
              </w:rPr>
            </w:pPr>
            <w:r>
              <w:rPr>
                <w:rFonts w:cstheme="minorHAnsi"/>
                <w:sz w:val="22"/>
                <w:szCs w:val="22"/>
              </w:rPr>
              <w:t>1</w:t>
            </w:r>
          </w:p>
        </w:tc>
        <w:tc>
          <w:tcPr>
            <w:tcW w:w="7088" w:type="dxa"/>
          </w:tcPr>
          <w:p w14:paraId="6E379980" w14:textId="2512ECB1" w:rsidR="00EC2942" w:rsidRPr="0019283C" w:rsidRDefault="00AB45FF" w:rsidP="00F03A7C">
            <w:pPr>
              <w:rPr>
                <w:rFonts w:cstheme="minorHAnsi"/>
                <w:sz w:val="22"/>
                <w:szCs w:val="22"/>
              </w:rPr>
            </w:pPr>
            <w:r>
              <w:rPr>
                <w:rFonts w:cstheme="minorHAnsi"/>
                <w:sz w:val="22"/>
                <w:szCs w:val="22"/>
              </w:rPr>
              <w:t>Is there a separate responsible department</w:t>
            </w:r>
            <w:r w:rsidR="00720370">
              <w:rPr>
                <w:rFonts w:cstheme="minorHAnsi"/>
                <w:sz w:val="22"/>
                <w:szCs w:val="22"/>
              </w:rPr>
              <w:t xml:space="preserve"> for the </w:t>
            </w:r>
            <w:r>
              <w:rPr>
                <w:rFonts w:cstheme="minorHAnsi"/>
                <w:sz w:val="22"/>
                <w:szCs w:val="22"/>
              </w:rPr>
              <w:t xml:space="preserve">long-term </w:t>
            </w:r>
            <w:r w:rsidR="00720370">
              <w:rPr>
                <w:rFonts w:cstheme="minorHAnsi"/>
                <w:sz w:val="22"/>
                <w:szCs w:val="22"/>
              </w:rPr>
              <w:t>Maintenance Plans in your organization?</w:t>
            </w:r>
          </w:p>
        </w:tc>
        <w:tc>
          <w:tcPr>
            <w:tcW w:w="5811" w:type="dxa"/>
          </w:tcPr>
          <w:p w14:paraId="6608BF6E" w14:textId="77777777" w:rsidR="00EC2942" w:rsidRPr="0019283C" w:rsidRDefault="00EC2942" w:rsidP="00F03A7C">
            <w:pPr>
              <w:rPr>
                <w:rFonts w:cstheme="minorHAnsi"/>
                <w:sz w:val="22"/>
                <w:szCs w:val="22"/>
              </w:rPr>
            </w:pPr>
          </w:p>
        </w:tc>
      </w:tr>
      <w:tr w:rsidR="00720370" w:rsidRPr="0019283C" w14:paraId="1DB7380C"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46181138" w14:textId="227BDCE6" w:rsidR="00720370" w:rsidRDefault="00720370" w:rsidP="00720370">
            <w:pPr>
              <w:rPr>
                <w:rFonts w:cstheme="minorHAnsi"/>
                <w:sz w:val="22"/>
                <w:szCs w:val="22"/>
              </w:rPr>
            </w:pPr>
            <w:r>
              <w:rPr>
                <w:rFonts w:cstheme="minorHAnsi"/>
                <w:sz w:val="22"/>
                <w:szCs w:val="22"/>
              </w:rPr>
              <w:t>2</w:t>
            </w:r>
          </w:p>
        </w:tc>
        <w:tc>
          <w:tcPr>
            <w:tcW w:w="7088" w:type="dxa"/>
          </w:tcPr>
          <w:p w14:paraId="245971DA" w14:textId="3A82A0F5" w:rsidR="00720370" w:rsidRDefault="00720370" w:rsidP="00F03A7C">
            <w:pPr>
              <w:rPr>
                <w:rFonts w:cstheme="minorHAnsi"/>
                <w:sz w:val="22"/>
                <w:szCs w:val="22"/>
              </w:rPr>
            </w:pPr>
            <w:r>
              <w:rPr>
                <w:rFonts w:cstheme="minorHAnsi"/>
                <w:sz w:val="22"/>
                <w:szCs w:val="22"/>
              </w:rPr>
              <w:t xml:space="preserve">Where </w:t>
            </w:r>
            <w:r w:rsidR="00AB45FF">
              <w:rPr>
                <w:rFonts w:cstheme="minorHAnsi"/>
                <w:sz w:val="22"/>
                <w:szCs w:val="22"/>
              </w:rPr>
              <w:t>is</w:t>
            </w:r>
            <w:r>
              <w:rPr>
                <w:rFonts w:cstheme="minorHAnsi"/>
                <w:sz w:val="22"/>
                <w:szCs w:val="22"/>
              </w:rPr>
              <w:t xml:space="preserve"> th</w:t>
            </w:r>
            <w:r w:rsidR="00AB45FF">
              <w:rPr>
                <w:rFonts w:cstheme="minorHAnsi"/>
                <w:sz w:val="22"/>
                <w:szCs w:val="22"/>
              </w:rPr>
              <w:t>is</w:t>
            </w:r>
            <w:r>
              <w:rPr>
                <w:rFonts w:cstheme="minorHAnsi"/>
                <w:sz w:val="22"/>
                <w:szCs w:val="22"/>
              </w:rPr>
              <w:t xml:space="preserve"> department</w:t>
            </w:r>
            <w:r w:rsidR="00AB45FF">
              <w:rPr>
                <w:rFonts w:cstheme="minorHAnsi"/>
                <w:sz w:val="22"/>
                <w:szCs w:val="22"/>
              </w:rPr>
              <w:t xml:space="preserve"> </w:t>
            </w:r>
            <w:r>
              <w:rPr>
                <w:rFonts w:cstheme="minorHAnsi"/>
                <w:sz w:val="22"/>
                <w:szCs w:val="22"/>
              </w:rPr>
              <w:t>allocated?</w:t>
            </w:r>
          </w:p>
        </w:tc>
        <w:tc>
          <w:tcPr>
            <w:tcW w:w="5811" w:type="dxa"/>
          </w:tcPr>
          <w:p w14:paraId="1671903D" w14:textId="77777777" w:rsidR="00720370" w:rsidRPr="0019283C" w:rsidRDefault="00720370" w:rsidP="00F03A7C">
            <w:pPr>
              <w:rPr>
                <w:rFonts w:cstheme="minorHAnsi"/>
                <w:sz w:val="22"/>
                <w:szCs w:val="22"/>
              </w:rPr>
            </w:pPr>
          </w:p>
        </w:tc>
      </w:tr>
      <w:tr w:rsidR="00EC2942" w:rsidRPr="0019283C" w14:paraId="4692EF7F"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64D6452C" w14:textId="501EAD2E" w:rsidR="00EC2942" w:rsidRPr="00FE2679" w:rsidRDefault="00720370" w:rsidP="00F03A7C">
            <w:pPr>
              <w:rPr>
                <w:rFonts w:cstheme="minorHAnsi"/>
                <w:sz w:val="22"/>
                <w:szCs w:val="22"/>
              </w:rPr>
            </w:pPr>
            <w:r>
              <w:rPr>
                <w:rFonts w:cstheme="minorHAnsi"/>
                <w:sz w:val="22"/>
                <w:szCs w:val="22"/>
              </w:rPr>
              <w:t>3</w:t>
            </w:r>
          </w:p>
        </w:tc>
        <w:tc>
          <w:tcPr>
            <w:tcW w:w="7088" w:type="dxa"/>
          </w:tcPr>
          <w:p w14:paraId="0B28A67E" w14:textId="3F939332" w:rsidR="00EC2942" w:rsidRPr="0019283C" w:rsidRDefault="00720370" w:rsidP="00F03A7C">
            <w:pPr>
              <w:rPr>
                <w:rFonts w:cstheme="minorHAnsi"/>
                <w:sz w:val="22"/>
                <w:szCs w:val="22"/>
              </w:rPr>
            </w:pPr>
            <w:r>
              <w:rPr>
                <w:rFonts w:cstheme="minorHAnsi"/>
                <w:sz w:val="22"/>
                <w:szCs w:val="22"/>
              </w:rPr>
              <w:t xml:space="preserve">How </w:t>
            </w:r>
            <w:r w:rsidR="00AB45FF">
              <w:rPr>
                <w:rFonts w:cstheme="minorHAnsi"/>
                <w:sz w:val="22"/>
                <w:szCs w:val="22"/>
              </w:rPr>
              <w:t>is</w:t>
            </w:r>
            <w:r>
              <w:rPr>
                <w:rFonts w:cstheme="minorHAnsi"/>
                <w:sz w:val="22"/>
                <w:szCs w:val="22"/>
              </w:rPr>
              <w:t xml:space="preserve"> </w:t>
            </w:r>
            <w:r w:rsidR="00BA14E1">
              <w:rPr>
                <w:rFonts w:cstheme="minorHAnsi"/>
                <w:sz w:val="22"/>
                <w:szCs w:val="22"/>
              </w:rPr>
              <w:t>this</w:t>
            </w:r>
            <w:r>
              <w:rPr>
                <w:rFonts w:cstheme="minorHAnsi"/>
                <w:sz w:val="22"/>
                <w:szCs w:val="22"/>
              </w:rPr>
              <w:t xml:space="preserve"> department organized internally? (e.g</w:t>
            </w:r>
            <w:r w:rsidR="00AB45FF">
              <w:rPr>
                <w:rFonts w:cstheme="minorHAnsi"/>
                <w:sz w:val="22"/>
                <w:szCs w:val="22"/>
              </w:rPr>
              <w:t xml:space="preserve">., </w:t>
            </w:r>
            <w:r>
              <w:rPr>
                <w:rFonts w:cstheme="minorHAnsi"/>
                <w:sz w:val="22"/>
                <w:szCs w:val="22"/>
              </w:rPr>
              <w:t>wide/narrow bodies, ATA chapter…)</w:t>
            </w:r>
          </w:p>
        </w:tc>
        <w:tc>
          <w:tcPr>
            <w:tcW w:w="5811" w:type="dxa"/>
          </w:tcPr>
          <w:p w14:paraId="3187ECC4" w14:textId="77777777" w:rsidR="00EC2942" w:rsidRPr="0019283C" w:rsidRDefault="00EC2942" w:rsidP="00F03A7C">
            <w:pPr>
              <w:rPr>
                <w:rFonts w:cstheme="minorHAnsi"/>
                <w:sz w:val="22"/>
                <w:szCs w:val="22"/>
              </w:rPr>
            </w:pPr>
          </w:p>
        </w:tc>
      </w:tr>
      <w:tr w:rsidR="0070132B" w:rsidRPr="0019283C" w14:paraId="335C8264"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0CD389AF" w14:textId="0BB35249" w:rsidR="0070132B" w:rsidRPr="00FE2679" w:rsidRDefault="00720370" w:rsidP="00F03A7C">
            <w:pPr>
              <w:rPr>
                <w:rFonts w:cstheme="minorHAnsi"/>
                <w:sz w:val="22"/>
                <w:szCs w:val="22"/>
              </w:rPr>
            </w:pPr>
            <w:r>
              <w:rPr>
                <w:rFonts w:cstheme="minorHAnsi"/>
                <w:sz w:val="22"/>
                <w:szCs w:val="22"/>
              </w:rPr>
              <w:t>4</w:t>
            </w:r>
          </w:p>
        </w:tc>
        <w:tc>
          <w:tcPr>
            <w:tcW w:w="7088" w:type="dxa"/>
          </w:tcPr>
          <w:p w14:paraId="2A55AC5B" w14:textId="1AFC54F5" w:rsidR="0070132B" w:rsidRPr="0019283C" w:rsidRDefault="00720370" w:rsidP="00F03A7C">
            <w:pPr>
              <w:rPr>
                <w:rFonts w:cstheme="minorHAnsi"/>
                <w:sz w:val="22"/>
                <w:szCs w:val="22"/>
              </w:rPr>
            </w:pPr>
            <w:r>
              <w:rPr>
                <w:rFonts w:cstheme="minorHAnsi"/>
                <w:sz w:val="22"/>
                <w:szCs w:val="22"/>
              </w:rPr>
              <w:t>Does the average aircraft utilization change</w:t>
            </w:r>
            <w:r w:rsidR="00D032A6">
              <w:rPr>
                <w:rFonts w:cstheme="minorHAnsi"/>
                <w:sz w:val="22"/>
                <w:szCs w:val="22"/>
              </w:rPr>
              <w:t xml:space="preserve"> seasonally?</w:t>
            </w:r>
          </w:p>
        </w:tc>
        <w:tc>
          <w:tcPr>
            <w:tcW w:w="5811" w:type="dxa"/>
          </w:tcPr>
          <w:p w14:paraId="33C1F839" w14:textId="77777777" w:rsidR="0070132B" w:rsidRPr="0019283C" w:rsidRDefault="0070132B" w:rsidP="00F03A7C">
            <w:pPr>
              <w:rPr>
                <w:rFonts w:cstheme="minorHAnsi"/>
                <w:sz w:val="22"/>
                <w:szCs w:val="22"/>
              </w:rPr>
            </w:pPr>
          </w:p>
        </w:tc>
      </w:tr>
      <w:tr w:rsidR="0070132B" w:rsidRPr="0019283C" w14:paraId="4176CFA6"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7F030E71" w14:textId="389DE6CC" w:rsidR="0070132B" w:rsidRPr="00FE2679" w:rsidRDefault="00720370" w:rsidP="00F03A7C">
            <w:pPr>
              <w:rPr>
                <w:rFonts w:cstheme="minorHAnsi"/>
                <w:sz w:val="22"/>
                <w:szCs w:val="22"/>
              </w:rPr>
            </w:pPr>
            <w:r>
              <w:rPr>
                <w:rFonts w:cstheme="minorHAnsi"/>
                <w:sz w:val="22"/>
                <w:szCs w:val="22"/>
              </w:rPr>
              <w:t>5</w:t>
            </w:r>
          </w:p>
        </w:tc>
        <w:tc>
          <w:tcPr>
            <w:tcW w:w="7088" w:type="dxa"/>
          </w:tcPr>
          <w:p w14:paraId="334DF645" w14:textId="3B478798" w:rsidR="0070132B" w:rsidRPr="0019283C" w:rsidRDefault="00D032A6" w:rsidP="00F03A7C">
            <w:pPr>
              <w:rPr>
                <w:rFonts w:cstheme="minorHAnsi"/>
                <w:sz w:val="22"/>
                <w:szCs w:val="22"/>
              </w:rPr>
            </w:pPr>
            <w:r>
              <w:rPr>
                <w:rFonts w:cstheme="minorHAnsi"/>
                <w:sz w:val="22"/>
                <w:szCs w:val="22"/>
              </w:rPr>
              <w:t>Who oversees the setting of the average aircraft utilization used for the calculation of the next due dates of maintenance events with interval other than calendar days?</w:t>
            </w:r>
          </w:p>
        </w:tc>
        <w:tc>
          <w:tcPr>
            <w:tcW w:w="5811" w:type="dxa"/>
          </w:tcPr>
          <w:p w14:paraId="50ED7A39" w14:textId="77777777" w:rsidR="0070132B" w:rsidRPr="0019283C" w:rsidRDefault="0070132B" w:rsidP="00F03A7C">
            <w:pPr>
              <w:rPr>
                <w:rFonts w:cstheme="minorHAnsi"/>
                <w:sz w:val="22"/>
                <w:szCs w:val="22"/>
              </w:rPr>
            </w:pPr>
          </w:p>
        </w:tc>
      </w:tr>
      <w:tr w:rsidR="0070132B" w:rsidRPr="0019283C" w14:paraId="4685A422"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39AB7F9C" w14:textId="0C72B306" w:rsidR="0070132B" w:rsidRPr="00FE2679" w:rsidRDefault="00720370" w:rsidP="00F03A7C">
            <w:pPr>
              <w:rPr>
                <w:rFonts w:cstheme="minorHAnsi"/>
                <w:sz w:val="22"/>
                <w:szCs w:val="22"/>
              </w:rPr>
            </w:pPr>
            <w:r>
              <w:rPr>
                <w:rFonts w:cstheme="minorHAnsi"/>
                <w:sz w:val="22"/>
                <w:szCs w:val="22"/>
              </w:rPr>
              <w:t>6</w:t>
            </w:r>
          </w:p>
        </w:tc>
        <w:tc>
          <w:tcPr>
            <w:tcW w:w="7088" w:type="dxa"/>
          </w:tcPr>
          <w:p w14:paraId="034B5247" w14:textId="0A75674B" w:rsidR="0070132B" w:rsidRPr="0019283C" w:rsidRDefault="00720370" w:rsidP="00F03A7C">
            <w:pPr>
              <w:rPr>
                <w:rFonts w:cstheme="minorHAnsi"/>
                <w:sz w:val="22"/>
                <w:szCs w:val="22"/>
              </w:rPr>
            </w:pPr>
            <w:r>
              <w:rPr>
                <w:rFonts w:cstheme="minorHAnsi"/>
                <w:sz w:val="22"/>
                <w:szCs w:val="22"/>
              </w:rPr>
              <w:t xml:space="preserve">How is the fleet availability for </w:t>
            </w:r>
            <w:r w:rsidR="00BA14E1">
              <w:rPr>
                <w:rFonts w:cstheme="minorHAnsi"/>
                <w:sz w:val="22"/>
                <w:szCs w:val="22"/>
              </w:rPr>
              <w:t>maintenance</w:t>
            </w:r>
            <w:r>
              <w:rPr>
                <w:rFonts w:cstheme="minorHAnsi"/>
                <w:sz w:val="22"/>
                <w:szCs w:val="22"/>
              </w:rPr>
              <w:t xml:space="preserve"> defined?</w:t>
            </w:r>
          </w:p>
        </w:tc>
        <w:tc>
          <w:tcPr>
            <w:tcW w:w="5811" w:type="dxa"/>
          </w:tcPr>
          <w:p w14:paraId="7BA00FA8" w14:textId="77777777" w:rsidR="0070132B" w:rsidRPr="0019283C" w:rsidRDefault="0070132B" w:rsidP="00F03A7C">
            <w:pPr>
              <w:rPr>
                <w:rFonts w:cstheme="minorHAnsi"/>
                <w:sz w:val="22"/>
                <w:szCs w:val="22"/>
              </w:rPr>
            </w:pPr>
          </w:p>
        </w:tc>
      </w:tr>
      <w:tr w:rsidR="0070132B" w:rsidRPr="0019283C" w14:paraId="09943133"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0FF67FC0" w14:textId="7352F219" w:rsidR="0070132B" w:rsidRPr="00FE2679" w:rsidRDefault="00720370" w:rsidP="00F03A7C">
            <w:pPr>
              <w:rPr>
                <w:rFonts w:cstheme="minorHAnsi"/>
                <w:sz w:val="22"/>
                <w:szCs w:val="22"/>
              </w:rPr>
            </w:pPr>
            <w:r>
              <w:rPr>
                <w:rFonts w:cstheme="minorHAnsi"/>
                <w:sz w:val="22"/>
                <w:szCs w:val="22"/>
              </w:rPr>
              <w:t>7</w:t>
            </w:r>
          </w:p>
        </w:tc>
        <w:tc>
          <w:tcPr>
            <w:tcW w:w="7088" w:type="dxa"/>
          </w:tcPr>
          <w:p w14:paraId="7E8FA297" w14:textId="0CEE896B" w:rsidR="0070132B" w:rsidRPr="0019283C" w:rsidRDefault="00D032A6" w:rsidP="00F03A7C">
            <w:pPr>
              <w:rPr>
                <w:rFonts w:cstheme="minorHAnsi"/>
                <w:sz w:val="22"/>
                <w:szCs w:val="22"/>
              </w:rPr>
            </w:pPr>
            <w:r>
              <w:rPr>
                <w:rFonts w:cstheme="minorHAnsi"/>
                <w:sz w:val="22"/>
                <w:szCs w:val="22"/>
              </w:rPr>
              <w:t>Do you use contracted maintenance providers for Base</w:t>
            </w:r>
            <w:r w:rsidR="00AB45FF">
              <w:rPr>
                <w:rFonts w:cstheme="minorHAnsi"/>
                <w:sz w:val="22"/>
                <w:szCs w:val="22"/>
              </w:rPr>
              <w:t xml:space="preserve"> Maintenance</w:t>
            </w:r>
            <w:r>
              <w:rPr>
                <w:rFonts w:cstheme="minorHAnsi"/>
                <w:sz w:val="22"/>
                <w:szCs w:val="22"/>
              </w:rPr>
              <w:t>?</w:t>
            </w:r>
          </w:p>
        </w:tc>
        <w:tc>
          <w:tcPr>
            <w:tcW w:w="5811" w:type="dxa"/>
          </w:tcPr>
          <w:p w14:paraId="675D83BF" w14:textId="77777777" w:rsidR="0070132B" w:rsidRPr="0019283C" w:rsidRDefault="0070132B" w:rsidP="00F03A7C">
            <w:pPr>
              <w:rPr>
                <w:rFonts w:cstheme="minorHAnsi"/>
                <w:sz w:val="22"/>
                <w:szCs w:val="22"/>
              </w:rPr>
            </w:pPr>
          </w:p>
        </w:tc>
      </w:tr>
      <w:tr w:rsidR="008C6BEF" w:rsidRPr="0019283C" w14:paraId="336CBECC"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2B18F67B" w14:textId="5DED2A92" w:rsidR="008C6BEF" w:rsidRDefault="008C6BEF" w:rsidP="008C6BEF">
            <w:pPr>
              <w:rPr>
                <w:rFonts w:cstheme="minorHAnsi"/>
                <w:sz w:val="22"/>
                <w:szCs w:val="22"/>
              </w:rPr>
            </w:pPr>
            <w:r>
              <w:rPr>
                <w:rFonts w:cstheme="minorHAnsi"/>
                <w:sz w:val="22"/>
                <w:szCs w:val="22"/>
              </w:rPr>
              <w:t>8</w:t>
            </w:r>
          </w:p>
        </w:tc>
        <w:tc>
          <w:tcPr>
            <w:tcW w:w="7088" w:type="dxa"/>
          </w:tcPr>
          <w:p w14:paraId="77B49596" w14:textId="1EA70904" w:rsidR="008C6BEF" w:rsidRDefault="008C6BEF" w:rsidP="008C6BEF">
            <w:pPr>
              <w:rPr>
                <w:rFonts w:cstheme="minorHAnsi"/>
                <w:sz w:val="22"/>
                <w:szCs w:val="22"/>
              </w:rPr>
            </w:pPr>
            <w:r w:rsidRPr="44C3CCB7">
              <w:rPr>
                <w:sz w:val="22"/>
                <w:szCs w:val="22"/>
              </w:rPr>
              <w:t xml:space="preserve">How </w:t>
            </w:r>
            <w:r>
              <w:rPr>
                <w:sz w:val="22"/>
                <w:szCs w:val="22"/>
              </w:rPr>
              <w:t>long</w:t>
            </w:r>
            <w:r w:rsidRPr="44C3CCB7">
              <w:rPr>
                <w:sz w:val="22"/>
                <w:szCs w:val="22"/>
              </w:rPr>
              <w:t xml:space="preserve"> in advance are </w:t>
            </w:r>
            <w:r>
              <w:rPr>
                <w:sz w:val="22"/>
                <w:szCs w:val="22"/>
              </w:rPr>
              <w:t xml:space="preserve">maintenance </w:t>
            </w:r>
            <w:r w:rsidR="00AB45FF">
              <w:rPr>
                <w:sz w:val="22"/>
                <w:szCs w:val="22"/>
              </w:rPr>
              <w:t>slot reserved</w:t>
            </w:r>
            <w:r>
              <w:rPr>
                <w:sz w:val="22"/>
                <w:szCs w:val="22"/>
              </w:rPr>
              <w:t xml:space="preserve"> for base maintenance</w:t>
            </w:r>
            <w:r w:rsidR="00AB45FF">
              <w:rPr>
                <w:sz w:val="22"/>
                <w:szCs w:val="22"/>
              </w:rPr>
              <w:t>?</w:t>
            </w:r>
            <w:r>
              <w:rPr>
                <w:sz w:val="22"/>
                <w:szCs w:val="22"/>
              </w:rPr>
              <w:t xml:space="preserve"> Is there any relevant difference in the Service Level Agreements for external maintenance providers?</w:t>
            </w:r>
          </w:p>
        </w:tc>
        <w:tc>
          <w:tcPr>
            <w:tcW w:w="5811" w:type="dxa"/>
          </w:tcPr>
          <w:p w14:paraId="65DB9194" w14:textId="77777777" w:rsidR="008C6BEF" w:rsidRPr="0019283C" w:rsidRDefault="008C6BEF" w:rsidP="008C6BEF">
            <w:pPr>
              <w:rPr>
                <w:rFonts w:cstheme="minorHAnsi"/>
                <w:sz w:val="22"/>
                <w:szCs w:val="22"/>
              </w:rPr>
            </w:pPr>
          </w:p>
        </w:tc>
      </w:tr>
      <w:tr w:rsidR="008C6BEF" w:rsidRPr="0019283C" w14:paraId="5BD67B15"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178BF33D" w14:textId="1BFF56D6" w:rsidR="008C6BEF" w:rsidRDefault="008C6BEF" w:rsidP="008C6BEF">
            <w:pPr>
              <w:rPr>
                <w:rFonts w:cstheme="minorHAnsi"/>
                <w:sz w:val="22"/>
                <w:szCs w:val="22"/>
              </w:rPr>
            </w:pPr>
            <w:r>
              <w:rPr>
                <w:rFonts w:cstheme="minorHAnsi"/>
                <w:sz w:val="22"/>
                <w:szCs w:val="22"/>
              </w:rPr>
              <w:t>10</w:t>
            </w:r>
          </w:p>
        </w:tc>
        <w:tc>
          <w:tcPr>
            <w:tcW w:w="7088" w:type="dxa"/>
          </w:tcPr>
          <w:p w14:paraId="6EFF3676" w14:textId="0A551C16" w:rsidR="008C6BEF" w:rsidRDefault="008C6BEF" w:rsidP="008C6BEF">
            <w:pPr>
              <w:rPr>
                <w:rFonts w:cstheme="minorHAnsi"/>
                <w:sz w:val="22"/>
                <w:szCs w:val="22"/>
              </w:rPr>
            </w:pPr>
            <w:r>
              <w:rPr>
                <w:rFonts w:cstheme="minorHAnsi"/>
                <w:sz w:val="22"/>
                <w:szCs w:val="22"/>
              </w:rPr>
              <w:t>How often do you revise your maintenance plans? Is there any standard interval?</w:t>
            </w:r>
          </w:p>
        </w:tc>
        <w:tc>
          <w:tcPr>
            <w:tcW w:w="5811" w:type="dxa"/>
          </w:tcPr>
          <w:p w14:paraId="4FD93BC3" w14:textId="77777777" w:rsidR="008C6BEF" w:rsidRPr="0019283C" w:rsidRDefault="008C6BEF" w:rsidP="008C6BEF">
            <w:pPr>
              <w:rPr>
                <w:rFonts w:cstheme="minorHAnsi"/>
                <w:sz w:val="22"/>
                <w:szCs w:val="22"/>
              </w:rPr>
            </w:pPr>
          </w:p>
        </w:tc>
      </w:tr>
      <w:tr w:rsidR="008C6BEF" w:rsidRPr="0019283C" w14:paraId="6BC922DF"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699AF459" w14:textId="498EF5FF" w:rsidR="008C6BEF" w:rsidRDefault="008C6BEF" w:rsidP="008C6BEF">
            <w:pPr>
              <w:rPr>
                <w:rFonts w:cstheme="minorHAnsi"/>
                <w:sz w:val="22"/>
                <w:szCs w:val="22"/>
              </w:rPr>
            </w:pPr>
            <w:r>
              <w:rPr>
                <w:rFonts w:cstheme="minorHAnsi"/>
                <w:sz w:val="22"/>
                <w:szCs w:val="22"/>
              </w:rPr>
              <w:t>11</w:t>
            </w:r>
          </w:p>
        </w:tc>
        <w:tc>
          <w:tcPr>
            <w:tcW w:w="7088" w:type="dxa"/>
          </w:tcPr>
          <w:p w14:paraId="789CF6DC" w14:textId="68B1F8EC" w:rsidR="008C6BEF" w:rsidRDefault="008C6BEF" w:rsidP="008C6BEF">
            <w:pPr>
              <w:rPr>
                <w:rFonts w:cstheme="minorHAnsi"/>
                <w:sz w:val="22"/>
                <w:szCs w:val="22"/>
              </w:rPr>
            </w:pPr>
            <w:r w:rsidRPr="00466444">
              <w:rPr>
                <w:rFonts w:cstheme="minorHAnsi"/>
                <w:sz w:val="22"/>
                <w:szCs w:val="22"/>
              </w:rPr>
              <w:t xml:space="preserve">Is the availability of the (internal) MRO </w:t>
            </w:r>
            <w:r>
              <w:rPr>
                <w:rFonts w:cstheme="minorHAnsi"/>
                <w:sz w:val="22"/>
                <w:szCs w:val="22"/>
              </w:rPr>
              <w:t xml:space="preserve">resources </w:t>
            </w:r>
            <w:r w:rsidRPr="00466444">
              <w:rPr>
                <w:rFonts w:cstheme="minorHAnsi"/>
                <w:sz w:val="22"/>
                <w:szCs w:val="22"/>
              </w:rPr>
              <w:t xml:space="preserve">a driver for the </w:t>
            </w:r>
            <w:r>
              <w:rPr>
                <w:rFonts w:cstheme="minorHAnsi"/>
                <w:sz w:val="22"/>
                <w:szCs w:val="22"/>
              </w:rPr>
              <w:t>planning of maintenance layovers</w:t>
            </w:r>
            <w:r w:rsidRPr="00466444">
              <w:rPr>
                <w:rFonts w:cstheme="minorHAnsi"/>
                <w:sz w:val="22"/>
                <w:szCs w:val="22"/>
              </w:rPr>
              <w:t>?</w:t>
            </w:r>
          </w:p>
        </w:tc>
        <w:tc>
          <w:tcPr>
            <w:tcW w:w="5811" w:type="dxa"/>
          </w:tcPr>
          <w:p w14:paraId="38B751C7" w14:textId="77777777" w:rsidR="008C6BEF" w:rsidRPr="0019283C" w:rsidRDefault="008C6BEF" w:rsidP="008C6BEF">
            <w:pPr>
              <w:rPr>
                <w:rFonts w:cstheme="minorHAnsi"/>
                <w:sz w:val="22"/>
                <w:szCs w:val="22"/>
              </w:rPr>
            </w:pPr>
          </w:p>
        </w:tc>
      </w:tr>
    </w:tbl>
    <w:p w14:paraId="0DFAC23E" w14:textId="77777777" w:rsidR="00EC2942" w:rsidRPr="0019283C" w:rsidRDefault="00EC2942"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77777777" w:rsidR="00EC2942" w:rsidRPr="0019283C" w:rsidRDefault="00EC2942" w:rsidP="00FA08CA">
      <w:pPr>
        <w:pStyle w:val="Heading1"/>
        <w:numPr>
          <w:ilvl w:val="0"/>
          <w:numId w:val="4"/>
        </w:numPr>
        <w:rPr>
          <w:rFonts w:asciiTheme="minorHAnsi" w:hAnsiTheme="minorHAnsi" w:cstheme="minorHAnsi"/>
          <w:sz w:val="22"/>
          <w:szCs w:val="22"/>
        </w:rPr>
      </w:pPr>
      <w:bookmarkStart w:id="10" w:name="_Toc167961764"/>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BF6240" w:rsidRPr="0019283C" w14:paraId="0CF863CF"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77777777" w:rsidR="00BF6240" w:rsidRPr="0019283C" w:rsidRDefault="00BF6240" w:rsidP="00BF6240">
            <w:pPr>
              <w:rPr>
                <w:rFonts w:cstheme="minorHAnsi"/>
                <w:sz w:val="22"/>
                <w:szCs w:val="22"/>
              </w:rPr>
            </w:pPr>
          </w:p>
        </w:tc>
        <w:tc>
          <w:tcPr>
            <w:tcW w:w="2978" w:type="dxa"/>
          </w:tcPr>
          <w:p w14:paraId="5B308702" w14:textId="77777777" w:rsidR="00BF6240" w:rsidRPr="0019283C" w:rsidRDefault="00BF6240" w:rsidP="00BF6240">
            <w:pPr>
              <w:rPr>
                <w:rFonts w:cstheme="minorHAnsi"/>
                <w:sz w:val="22"/>
                <w:szCs w:val="22"/>
              </w:rPr>
            </w:pPr>
          </w:p>
        </w:tc>
        <w:tc>
          <w:tcPr>
            <w:tcW w:w="4677" w:type="dxa"/>
          </w:tcPr>
          <w:p w14:paraId="6FB85095" w14:textId="77777777" w:rsidR="00BF6240" w:rsidRPr="0019283C" w:rsidRDefault="00BF6240" w:rsidP="00BF6240">
            <w:pPr>
              <w:rPr>
                <w:rFonts w:cstheme="minorHAnsi"/>
                <w:sz w:val="22"/>
                <w:szCs w:val="22"/>
              </w:rPr>
            </w:pPr>
          </w:p>
        </w:tc>
      </w:tr>
      <w:tr w:rsidR="00BF6240" w:rsidRPr="0019283C" w14:paraId="26368783" w14:textId="77777777" w:rsidTr="00F03A7C">
        <w:trPr>
          <w:cnfStyle w:val="000000010000" w:firstRow="0" w:lastRow="0" w:firstColumn="0" w:lastColumn="0" w:oddVBand="0" w:evenVBand="0" w:oddHBand="0" w:evenHBand="1" w:firstRowFirstColumn="0" w:firstRowLastColumn="0" w:lastRowFirstColumn="0" w:lastRowLastColumn="0"/>
        </w:trPr>
        <w:tc>
          <w:tcPr>
            <w:tcW w:w="1696" w:type="dxa"/>
          </w:tcPr>
          <w:p w14:paraId="3019C375" w14:textId="77777777" w:rsidR="00BF6240" w:rsidRPr="0019283C" w:rsidRDefault="00BF6240" w:rsidP="00BF6240">
            <w:pPr>
              <w:rPr>
                <w:rFonts w:cstheme="minorHAnsi"/>
                <w:sz w:val="22"/>
                <w:szCs w:val="22"/>
              </w:rPr>
            </w:pPr>
          </w:p>
        </w:tc>
        <w:tc>
          <w:tcPr>
            <w:tcW w:w="2978" w:type="dxa"/>
          </w:tcPr>
          <w:p w14:paraId="676C2F60" w14:textId="77777777" w:rsidR="00BF6240" w:rsidRPr="0019283C" w:rsidRDefault="00BF6240" w:rsidP="00BF6240">
            <w:pPr>
              <w:rPr>
                <w:rFonts w:cstheme="minorHAnsi"/>
                <w:sz w:val="22"/>
                <w:szCs w:val="22"/>
              </w:rPr>
            </w:pPr>
          </w:p>
        </w:tc>
        <w:tc>
          <w:tcPr>
            <w:tcW w:w="4677" w:type="dxa"/>
          </w:tcPr>
          <w:p w14:paraId="3C6267D7" w14:textId="77777777" w:rsidR="00BF6240" w:rsidRPr="0019283C" w:rsidRDefault="00BF6240" w:rsidP="00BF6240">
            <w:pPr>
              <w:rPr>
                <w:rFonts w:cstheme="minorHAnsi"/>
                <w:sz w:val="22"/>
                <w:szCs w:val="22"/>
              </w:rPr>
            </w:pPr>
          </w:p>
        </w:tc>
      </w:tr>
    </w:tbl>
    <w:p w14:paraId="2CEC4D4C" w14:textId="77777777" w:rsidR="00EC2942" w:rsidRPr="0019283C" w:rsidRDefault="00EC2942" w:rsidP="00EC2942">
      <w:pPr>
        <w:rPr>
          <w:rFonts w:cstheme="minorHAnsi"/>
          <w:sz w:val="22"/>
          <w:szCs w:val="22"/>
        </w:rPr>
      </w:pP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1" w:name="_Toc167961765"/>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BF6240" w:rsidRDefault="00BF6240" w:rsidP="00BF6240">
            <w:pPr>
              <w:rPr>
                <w:rFonts w:cstheme="minorHAnsi"/>
                <w:sz w:val="22"/>
                <w:szCs w:val="22"/>
              </w:rPr>
            </w:pPr>
            <w:r w:rsidRPr="008270EE">
              <w:rPr>
                <w:rFonts w:cstheme="minorHAnsi"/>
                <w:sz w:val="22"/>
                <w:szCs w:val="22"/>
              </w:rPr>
              <w:t xml:space="preserve">Other </w:t>
            </w:r>
            <w:proofErr w:type="spellStart"/>
            <w:r w:rsidRPr="008270EE">
              <w:rPr>
                <w:rFonts w:cstheme="minorHAnsi"/>
                <w:sz w:val="22"/>
                <w:szCs w:val="22"/>
              </w:rPr>
              <w:t>Software</w:t>
            </w:r>
            <w:r>
              <w:rPr>
                <w:rFonts w:cstheme="minorHAnsi"/>
                <w:sz w:val="22"/>
                <w:szCs w:val="22"/>
              </w:rPr>
              <w:t>s</w:t>
            </w:r>
            <w:proofErr w:type="spellEnd"/>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77777777" w:rsidR="00BF6240" w:rsidRPr="0019283C" w:rsidRDefault="00BF6240" w:rsidP="00BF6240">
            <w:pPr>
              <w:rPr>
                <w:rFonts w:cstheme="minorHAnsi"/>
                <w:sz w:val="22"/>
                <w:szCs w:val="22"/>
              </w:rPr>
            </w:pPr>
          </w:p>
        </w:tc>
        <w:tc>
          <w:tcPr>
            <w:tcW w:w="2978" w:type="dxa"/>
          </w:tcPr>
          <w:p w14:paraId="2AFDF9BE" w14:textId="77777777" w:rsidR="00BF6240" w:rsidRPr="0019283C" w:rsidRDefault="00BF6240" w:rsidP="00BF6240">
            <w:pPr>
              <w:rPr>
                <w:rFonts w:cstheme="minorHAnsi"/>
                <w:sz w:val="22"/>
                <w:szCs w:val="22"/>
              </w:rPr>
            </w:pPr>
          </w:p>
        </w:tc>
        <w:tc>
          <w:tcPr>
            <w:tcW w:w="4677" w:type="dxa"/>
          </w:tcPr>
          <w:p w14:paraId="6C62A9D0" w14:textId="77777777" w:rsidR="00BF6240" w:rsidRPr="0019283C" w:rsidRDefault="00BF6240" w:rsidP="00BF6240">
            <w:pPr>
              <w:rPr>
                <w:rFonts w:cstheme="minorHAnsi"/>
                <w:sz w:val="22"/>
                <w:szCs w:val="22"/>
              </w:rPr>
            </w:pPr>
          </w:p>
        </w:tc>
      </w:tr>
      <w:tr w:rsidR="00BF6240" w:rsidRPr="0019283C" w14:paraId="4FE8CB52" w14:textId="77777777" w:rsidTr="00F03A7C">
        <w:trPr>
          <w:cnfStyle w:val="000000010000" w:firstRow="0" w:lastRow="0" w:firstColumn="0" w:lastColumn="0" w:oddVBand="0" w:evenVBand="0" w:oddHBand="0" w:evenHBand="1" w:firstRowFirstColumn="0" w:firstRowLastColumn="0" w:lastRowFirstColumn="0" w:lastRowLastColumn="0"/>
        </w:trPr>
        <w:tc>
          <w:tcPr>
            <w:tcW w:w="1696" w:type="dxa"/>
          </w:tcPr>
          <w:p w14:paraId="0F88C451" w14:textId="77777777" w:rsidR="00BF6240" w:rsidRPr="0019283C" w:rsidRDefault="00BF6240" w:rsidP="00BF6240">
            <w:pPr>
              <w:rPr>
                <w:rFonts w:cstheme="minorHAnsi"/>
                <w:sz w:val="22"/>
                <w:szCs w:val="22"/>
              </w:rPr>
            </w:pPr>
          </w:p>
        </w:tc>
        <w:tc>
          <w:tcPr>
            <w:tcW w:w="2978" w:type="dxa"/>
          </w:tcPr>
          <w:p w14:paraId="0CE0097B" w14:textId="77777777" w:rsidR="00BF6240" w:rsidRPr="0019283C" w:rsidRDefault="00BF6240" w:rsidP="00BF6240">
            <w:pPr>
              <w:rPr>
                <w:rFonts w:cstheme="minorHAnsi"/>
                <w:sz w:val="22"/>
                <w:szCs w:val="22"/>
              </w:rPr>
            </w:pPr>
          </w:p>
        </w:tc>
        <w:tc>
          <w:tcPr>
            <w:tcW w:w="4677" w:type="dxa"/>
          </w:tcPr>
          <w:p w14:paraId="09D8740D" w14:textId="77777777" w:rsidR="00BF6240" w:rsidRPr="0019283C" w:rsidRDefault="00BF624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2"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51B32ACC" w14:textId="431FA61E" w:rsidR="001A5AAD" w:rsidRDefault="00EC2942" w:rsidP="001A5AAD">
      <w:pPr>
        <w:pStyle w:val="Heading1"/>
        <w:numPr>
          <w:ilvl w:val="0"/>
          <w:numId w:val="4"/>
        </w:numPr>
        <w:rPr>
          <w:rFonts w:asciiTheme="minorHAnsi" w:hAnsiTheme="minorHAnsi" w:cstheme="minorHAnsi"/>
          <w:sz w:val="22"/>
          <w:szCs w:val="22"/>
        </w:rPr>
      </w:pPr>
      <w:bookmarkStart w:id="13" w:name="_Toc167961766"/>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4907FA00" w14:textId="77777777" w:rsidR="00BF6240" w:rsidRDefault="00BF6240" w:rsidP="00BF6240">
      <w:pPr>
        <w:rPr>
          <w:i/>
          <w:iCs/>
          <w:color w:val="0000FF"/>
          <w:sz w:val="22"/>
          <w:szCs w:val="22"/>
        </w:rPr>
      </w:pPr>
    </w:p>
    <w:p w14:paraId="2F72EC23" w14:textId="54D275F5" w:rsidR="00BF6240" w:rsidRPr="001F3874" w:rsidRDefault="001F3874" w:rsidP="001F3874">
      <w:pPr>
        <w:rPr>
          <w:sz w:val="22"/>
          <w:szCs w:val="22"/>
        </w:rPr>
      </w:pPr>
      <w:r w:rsidRPr="001F3874">
        <w:rPr>
          <w:sz w:val="22"/>
          <w:szCs w:val="22"/>
        </w:rPr>
        <w:t xml:space="preserve">APN </w:t>
      </w:r>
      <w:r w:rsidR="00B55184">
        <w:rPr>
          <w:sz w:val="22"/>
          <w:szCs w:val="22"/>
        </w:rPr>
        <w:t>2357</w:t>
      </w:r>
      <w:r>
        <w:rPr>
          <w:sz w:val="22"/>
          <w:szCs w:val="22"/>
        </w:rPr>
        <w:t xml:space="preserve"> – </w:t>
      </w:r>
      <w:r w:rsidR="00B55184">
        <w:rPr>
          <w:sz w:val="22"/>
          <w:szCs w:val="22"/>
        </w:rPr>
        <w:t>Long Term Planning</w:t>
      </w:r>
      <w:r>
        <w:rPr>
          <w:sz w:val="22"/>
          <w:szCs w:val="22"/>
        </w:rPr>
        <w:t xml:space="preserve">: Please make sure to show the column “Yield” in the Forecast Display </w:t>
      </w:r>
      <w:r w:rsidR="00B55184">
        <w:rPr>
          <w:sz w:val="22"/>
          <w:szCs w:val="22"/>
        </w:rPr>
        <w:t>to</w:t>
      </w:r>
      <w:r>
        <w:rPr>
          <w:sz w:val="22"/>
          <w:szCs w:val="22"/>
        </w:rPr>
        <w:t xml:space="preserve"> see the interval utilisation.</w:t>
      </w:r>
    </w:p>
    <w:p w14:paraId="120885DF" w14:textId="3CE8DEBB" w:rsidR="00EC2942" w:rsidRPr="0019283C" w:rsidRDefault="00EC2942" w:rsidP="00026B72">
      <w:pPr>
        <w:pStyle w:val="Heading1"/>
        <w:numPr>
          <w:ilvl w:val="1"/>
          <w:numId w:val="4"/>
        </w:numPr>
        <w:rPr>
          <w:rFonts w:asciiTheme="minorHAnsi" w:hAnsiTheme="minorHAnsi" w:cstheme="minorHAnsi"/>
          <w:sz w:val="22"/>
          <w:szCs w:val="22"/>
        </w:rPr>
      </w:pPr>
      <w:bookmarkStart w:id="16" w:name="_Toc167961767"/>
      <w:r w:rsidRPr="0019283C">
        <w:rPr>
          <w:rFonts w:asciiTheme="minorHAnsi" w:hAnsiTheme="minorHAnsi" w:cstheme="minorHAnsi"/>
          <w:sz w:val="22"/>
          <w:szCs w:val="22"/>
        </w:rPr>
        <w:t>Basic Data</w:t>
      </w:r>
      <w:bookmarkEnd w:id="16"/>
      <w:r w:rsidRPr="0019283C">
        <w:rPr>
          <w:rFonts w:asciiTheme="minorHAnsi" w:hAnsiTheme="minorHAnsi" w:cstheme="minorHAnsi"/>
          <w:sz w:val="22"/>
          <w:szCs w:val="22"/>
        </w:rPr>
        <w:t xml:space="preserve"> </w:t>
      </w:r>
      <w:bookmarkEnd w:id="14"/>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00EC2942" w:rsidRPr="0019283C" w14:paraId="256E2517"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1F735B9F" w14:textId="694480D6" w:rsidR="00EC2942" w:rsidRPr="0019283C" w:rsidRDefault="00EC2942" w:rsidP="00F45C38">
            <w:pPr>
              <w:rPr>
                <w:rFonts w:cstheme="minorHAnsi"/>
                <w:sz w:val="22"/>
                <w:szCs w:val="22"/>
              </w:rPr>
            </w:pPr>
            <w:r w:rsidRPr="0019283C">
              <w:rPr>
                <w:rFonts w:cstheme="minorHAnsi"/>
                <w:sz w:val="22"/>
                <w:szCs w:val="22"/>
              </w:rPr>
              <w:t>Basic Data Table</w:t>
            </w:r>
          </w:p>
        </w:tc>
        <w:tc>
          <w:tcPr>
            <w:tcW w:w="4536" w:type="dxa"/>
          </w:tcPr>
          <w:p w14:paraId="278E9EC8" w14:textId="6A7A027E" w:rsidR="00EC2942" w:rsidRPr="001A5AAD" w:rsidRDefault="001A5AAD" w:rsidP="00F45C38">
            <w:pPr>
              <w:rPr>
                <w:rFonts w:cstheme="minorHAnsi"/>
                <w:sz w:val="22"/>
                <w:szCs w:val="22"/>
              </w:rPr>
            </w:pPr>
            <w:r>
              <w:rPr>
                <w:rFonts w:cstheme="minorHAnsi"/>
                <w:sz w:val="22"/>
                <w:szCs w:val="22"/>
              </w:rPr>
              <w:t>Notes</w:t>
            </w:r>
          </w:p>
        </w:tc>
      </w:tr>
      <w:tr w:rsidR="00EC2942" w:rsidRPr="0019283C" w14:paraId="5BEF6990"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0D91B34F" w14:textId="68FA1736" w:rsidR="00EC2942" w:rsidRPr="0019283C" w:rsidRDefault="0091761A" w:rsidP="00F45C38">
            <w:pPr>
              <w:rPr>
                <w:rFonts w:cstheme="minorHAnsi"/>
                <w:sz w:val="22"/>
                <w:szCs w:val="22"/>
              </w:rPr>
            </w:pPr>
            <w:r w:rsidRPr="0091761A">
              <w:rPr>
                <w:rFonts w:cstheme="minorHAnsi"/>
                <w:sz w:val="22"/>
                <w:szCs w:val="22"/>
              </w:rPr>
              <w:t>Time Requirement Defaults</w:t>
            </w:r>
          </w:p>
        </w:tc>
        <w:tc>
          <w:tcPr>
            <w:tcW w:w="4536" w:type="dxa"/>
          </w:tcPr>
          <w:p w14:paraId="299889E9" w14:textId="78BE7209" w:rsidR="00EC2942" w:rsidRPr="0019283C" w:rsidRDefault="0091761A" w:rsidP="00F45C38">
            <w:pPr>
              <w:rPr>
                <w:rFonts w:cstheme="minorHAnsi"/>
                <w:sz w:val="22"/>
                <w:szCs w:val="22"/>
              </w:rPr>
            </w:pPr>
            <w:r>
              <w:rPr>
                <w:rFonts w:cstheme="minorHAnsi"/>
                <w:sz w:val="22"/>
                <w:szCs w:val="22"/>
              </w:rPr>
              <w:t xml:space="preserve">Defines the </w:t>
            </w:r>
            <w:r w:rsidR="000C6FEA">
              <w:rPr>
                <w:rFonts w:cstheme="minorHAnsi"/>
                <w:sz w:val="22"/>
                <w:szCs w:val="22"/>
              </w:rPr>
              <w:t xml:space="preserve">default </w:t>
            </w:r>
            <w:r w:rsidRPr="0091761A">
              <w:rPr>
                <w:rFonts w:cstheme="minorHAnsi"/>
                <w:sz w:val="22"/>
                <w:szCs w:val="22"/>
              </w:rPr>
              <w:t>Time Requirement Next Due Calculation Strategy</w:t>
            </w:r>
            <w:r>
              <w:rPr>
                <w:rFonts w:cstheme="minorHAnsi"/>
                <w:sz w:val="22"/>
                <w:szCs w:val="22"/>
              </w:rPr>
              <w:t xml:space="preserve"> for different kind of maintenance events</w:t>
            </w:r>
          </w:p>
        </w:tc>
      </w:tr>
      <w:tr w:rsidR="001F3874" w:rsidRPr="0019283C" w14:paraId="62DA64E7" w14:textId="77777777" w:rsidTr="00F03A7C">
        <w:trPr>
          <w:cnfStyle w:val="000000010000" w:firstRow="0" w:lastRow="0" w:firstColumn="0" w:lastColumn="0" w:oddVBand="0" w:evenVBand="0" w:oddHBand="0" w:evenHBand="1" w:firstRowFirstColumn="0" w:firstRowLastColumn="0" w:lastRowFirstColumn="0" w:lastRowLastColumn="0"/>
        </w:trPr>
        <w:tc>
          <w:tcPr>
            <w:tcW w:w="4815" w:type="dxa"/>
          </w:tcPr>
          <w:p w14:paraId="5C497EED" w14:textId="6F5DD293" w:rsidR="001F3874" w:rsidRPr="71B9C2B7" w:rsidRDefault="001F3874" w:rsidP="001F3874">
            <w:pPr>
              <w:rPr>
                <w:sz w:val="22"/>
                <w:szCs w:val="22"/>
              </w:rPr>
            </w:pPr>
            <w:r w:rsidRPr="00D4167C">
              <w:rPr>
                <w:rFonts w:cstheme="minorHAnsi"/>
                <w:sz w:val="22"/>
                <w:szCs w:val="22"/>
              </w:rPr>
              <w:t>Priority   </w:t>
            </w:r>
          </w:p>
        </w:tc>
        <w:tc>
          <w:tcPr>
            <w:tcW w:w="4536" w:type="dxa"/>
          </w:tcPr>
          <w:p w14:paraId="0A972105" w14:textId="2D847EA8" w:rsidR="001F3874" w:rsidRPr="71B9C2B7" w:rsidRDefault="001F3874" w:rsidP="001F3874">
            <w:pPr>
              <w:rPr>
                <w:sz w:val="22"/>
                <w:szCs w:val="22"/>
              </w:rPr>
            </w:pPr>
            <w:r w:rsidRPr="00D4167C">
              <w:rPr>
                <w:rFonts w:cstheme="minorHAnsi"/>
                <w:sz w:val="22"/>
                <w:szCs w:val="22"/>
              </w:rPr>
              <w:t xml:space="preserve">All workorders have a priority. </w:t>
            </w:r>
            <w:r>
              <w:rPr>
                <w:rFonts w:cstheme="minorHAnsi"/>
                <w:sz w:val="22"/>
                <w:szCs w:val="22"/>
              </w:rPr>
              <w:t>D</w:t>
            </w:r>
            <w:r w:rsidRPr="00D4167C">
              <w:rPr>
                <w:rFonts w:cstheme="minorHAnsi"/>
                <w:sz w:val="22"/>
                <w:szCs w:val="22"/>
              </w:rPr>
              <w:t xml:space="preserve">efault priorities range between 1 for highest priority to 5 </w:t>
            </w:r>
            <w:r>
              <w:rPr>
                <w:rFonts w:cstheme="minorHAnsi"/>
                <w:sz w:val="22"/>
                <w:szCs w:val="22"/>
              </w:rPr>
              <w:t xml:space="preserve">for </w:t>
            </w:r>
            <w:r w:rsidRPr="00D4167C">
              <w:rPr>
                <w:rFonts w:cstheme="minorHAnsi"/>
                <w:sz w:val="22"/>
                <w:szCs w:val="22"/>
              </w:rPr>
              <w:t>lowest priority including some special priorities are defined in this table.</w:t>
            </w:r>
          </w:p>
        </w:tc>
      </w:tr>
    </w:tbl>
    <w:p w14:paraId="150E0DBE" w14:textId="77777777" w:rsidR="00EC2942" w:rsidRPr="0019283C" w:rsidRDefault="00EC2942" w:rsidP="00EC2942">
      <w:pPr>
        <w:rPr>
          <w:rFonts w:cstheme="minorHAnsi"/>
          <w:sz w:val="22"/>
          <w:szCs w:val="22"/>
        </w:rPr>
      </w:pPr>
    </w:p>
    <w:p w14:paraId="5731F6A8"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7" w:name="_Toc167961768"/>
      <w:r w:rsidRPr="0019283C">
        <w:rPr>
          <w:rFonts w:asciiTheme="minorHAnsi" w:hAnsiTheme="minorHAnsi" w:cstheme="minorHAnsi"/>
          <w:sz w:val="22"/>
          <w:szCs w:val="22"/>
        </w:rPr>
        <w:t>Parameters</w:t>
      </w:r>
      <w:bookmarkEnd w:id="15"/>
      <w:bookmarkEnd w:id="17"/>
    </w:p>
    <w:p w14:paraId="32D0738F"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94"/>
        <w:gridCol w:w="2570"/>
        <w:gridCol w:w="3828"/>
        <w:gridCol w:w="1559"/>
      </w:tblGrid>
      <w:tr w:rsidR="00BF6240" w:rsidRPr="003A3D9E" w14:paraId="6730B7BF" w14:textId="64AE94DB" w:rsidTr="00AF5E58">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BF6240" w:rsidRPr="003A3D9E" w:rsidRDefault="00BF6240" w:rsidP="00F45C38">
            <w:pPr>
              <w:rPr>
                <w:rFonts w:cstheme="minorHAnsi"/>
                <w:sz w:val="22"/>
                <w:szCs w:val="22"/>
              </w:rPr>
            </w:pPr>
            <w:r w:rsidRPr="003A3D9E">
              <w:rPr>
                <w:rFonts w:cstheme="minorHAnsi"/>
                <w:sz w:val="22"/>
                <w:szCs w:val="22"/>
              </w:rPr>
              <w:t>Parameter Code</w:t>
            </w:r>
          </w:p>
        </w:tc>
        <w:tc>
          <w:tcPr>
            <w:tcW w:w="2570" w:type="dxa"/>
          </w:tcPr>
          <w:p w14:paraId="7B915D14" w14:textId="77777777" w:rsidR="00BF6240" w:rsidRPr="003A3D9E" w:rsidRDefault="00BF6240" w:rsidP="00F45C38">
            <w:pPr>
              <w:rPr>
                <w:rFonts w:cstheme="minorHAnsi"/>
                <w:sz w:val="22"/>
                <w:szCs w:val="22"/>
              </w:rPr>
            </w:pPr>
            <w:r w:rsidRPr="003A3D9E">
              <w:rPr>
                <w:rFonts w:cstheme="minorHAnsi"/>
                <w:sz w:val="22"/>
                <w:szCs w:val="22"/>
              </w:rPr>
              <w:t>Parameter Name</w:t>
            </w:r>
          </w:p>
        </w:tc>
        <w:tc>
          <w:tcPr>
            <w:tcW w:w="3828" w:type="dxa"/>
          </w:tcPr>
          <w:p w14:paraId="12ACCD6B" w14:textId="11E28080" w:rsidR="00BF6240" w:rsidRPr="003A3D9E" w:rsidRDefault="00BF6240" w:rsidP="00F45C38">
            <w:pPr>
              <w:rPr>
                <w:rFonts w:cstheme="minorHAnsi"/>
                <w:sz w:val="22"/>
                <w:szCs w:val="22"/>
              </w:rPr>
            </w:pPr>
            <w:r w:rsidRPr="003A3D9E">
              <w:rPr>
                <w:rFonts w:cstheme="minorHAnsi"/>
                <w:sz w:val="22"/>
                <w:szCs w:val="22"/>
              </w:rPr>
              <w:t>Notes</w:t>
            </w:r>
          </w:p>
        </w:tc>
        <w:tc>
          <w:tcPr>
            <w:tcW w:w="1559" w:type="dxa"/>
          </w:tcPr>
          <w:p w14:paraId="18918BA7" w14:textId="72BA0C32" w:rsidR="00BF6240" w:rsidRPr="003A3D9E" w:rsidRDefault="00AF5E58" w:rsidP="00F45C38">
            <w:pPr>
              <w:spacing w:after="0"/>
              <w:rPr>
                <w:rFonts w:cstheme="minorHAnsi"/>
                <w:sz w:val="22"/>
                <w:szCs w:val="22"/>
              </w:rPr>
            </w:pPr>
            <w:r w:rsidRPr="003A3D9E">
              <w:rPr>
                <w:rFonts w:cstheme="minorHAnsi"/>
                <w:sz w:val="22"/>
                <w:szCs w:val="22"/>
              </w:rPr>
              <w:t>Comments / Decisions</w:t>
            </w:r>
          </w:p>
        </w:tc>
      </w:tr>
      <w:tr w:rsidR="00AF5E58" w:rsidRPr="003A3D9E" w14:paraId="45281236" w14:textId="77777777" w:rsidTr="00AF5E58">
        <w:trPr>
          <w:cnfStyle w:val="000000100000" w:firstRow="0" w:lastRow="0" w:firstColumn="0" w:lastColumn="0" w:oddVBand="0" w:evenVBand="0" w:oddHBand="1" w:evenHBand="0" w:firstRowFirstColumn="0" w:firstRowLastColumn="0" w:lastRowFirstColumn="0" w:lastRowLastColumn="0"/>
        </w:trPr>
        <w:tc>
          <w:tcPr>
            <w:tcW w:w="1394" w:type="dxa"/>
          </w:tcPr>
          <w:p w14:paraId="6BC9991C" w14:textId="33A0E38B" w:rsidR="00AF5E58" w:rsidRPr="003A3D9E" w:rsidRDefault="00AF5E58" w:rsidP="00AF5E58">
            <w:pPr>
              <w:rPr>
                <w:sz w:val="22"/>
                <w:szCs w:val="22"/>
              </w:rPr>
            </w:pPr>
            <w:r w:rsidRPr="003A3D9E">
              <w:rPr>
                <w:sz w:val="22"/>
                <w:szCs w:val="22"/>
              </w:rPr>
              <w:t>857</w:t>
            </w:r>
          </w:p>
        </w:tc>
        <w:tc>
          <w:tcPr>
            <w:tcW w:w="2570" w:type="dxa"/>
          </w:tcPr>
          <w:p w14:paraId="3003C0B5" w14:textId="7E41DC96" w:rsidR="00AF5E58" w:rsidRPr="003A3D9E" w:rsidRDefault="00AF5E58" w:rsidP="00AF5E58">
            <w:pPr>
              <w:rPr>
                <w:sz w:val="22"/>
                <w:szCs w:val="22"/>
              </w:rPr>
            </w:pPr>
            <w:r w:rsidRPr="003A3D9E">
              <w:rPr>
                <w:sz w:val="22"/>
                <w:szCs w:val="22"/>
              </w:rPr>
              <w:t>INITIALIZE FUTURE EVENTS</w:t>
            </w:r>
          </w:p>
        </w:tc>
        <w:tc>
          <w:tcPr>
            <w:tcW w:w="3828" w:type="dxa"/>
          </w:tcPr>
          <w:p w14:paraId="1B04AB36" w14:textId="22473A9C" w:rsidR="00AF5E58" w:rsidRPr="003A3D9E" w:rsidRDefault="00AF5E58" w:rsidP="00AF5E58">
            <w:pPr>
              <w:rPr>
                <w:sz w:val="22"/>
                <w:szCs w:val="22"/>
              </w:rPr>
            </w:pPr>
            <w:r w:rsidRPr="003A3D9E">
              <w:rPr>
                <w:sz w:val="22"/>
                <w:szCs w:val="22"/>
              </w:rPr>
              <w:t>This parameter informs the system if future events should be initialized</w:t>
            </w:r>
          </w:p>
        </w:tc>
        <w:tc>
          <w:tcPr>
            <w:tcW w:w="1559" w:type="dxa"/>
          </w:tcPr>
          <w:p w14:paraId="57CFDABE" w14:textId="77777777" w:rsidR="00AF5E58" w:rsidRPr="003A3D9E" w:rsidRDefault="00AF5E58" w:rsidP="00AF5E58">
            <w:pPr>
              <w:spacing w:after="0"/>
              <w:rPr>
                <w:sz w:val="22"/>
                <w:szCs w:val="22"/>
              </w:rPr>
            </w:pPr>
            <w:r w:rsidRPr="003A3D9E">
              <w:rPr>
                <w:sz w:val="22"/>
                <w:szCs w:val="22"/>
              </w:rPr>
              <w:t>Int = 5,</w:t>
            </w:r>
          </w:p>
          <w:p w14:paraId="74CCF7BA" w14:textId="77777777" w:rsidR="00AF5E58" w:rsidRPr="003A3D9E" w:rsidRDefault="00AF5E58" w:rsidP="00AF5E58">
            <w:pPr>
              <w:spacing w:after="0"/>
              <w:rPr>
                <w:sz w:val="22"/>
                <w:szCs w:val="22"/>
              </w:rPr>
            </w:pPr>
            <w:r w:rsidRPr="003A3D9E">
              <w:rPr>
                <w:sz w:val="22"/>
                <w:szCs w:val="22"/>
              </w:rPr>
              <w:t>Float = 1095,</w:t>
            </w:r>
          </w:p>
          <w:p w14:paraId="1D28E6B9" w14:textId="135D36CD" w:rsidR="00AF5E58" w:rsidRPr="003A3D9E" w:rsidRDefault="001F3874" w:rsidP="00AF5E58">
            <w:pPr>
              <w:spacing w:after="0"/>
              <w:rPr>
                <w:sz w:val="22"/>
                <w:szCs w:val="22"/>
              </w:rPr>
            </w:pPr>
            <w:r w:rsidRPr="003A3D9E">
              <w:rPr>
                <w:sz w:val="22"/>
                <w:szCs w:val="22"/>
              </w:rPr>
              <w:t>String = Y</w:t>
            </w:r>
          </w:p>
        </w:tc>
      </w:tr>
      <w:tr w:rsidR="00AF5E58" w:rsidRPr="003A3D9E" w14:paraId="5C02AF60" w14:textId="77777777" w:rsidTr="00AF5E58">
        <w:trPr>
          <w:cnfStyle w:val="000000010000" w:firstRow="0" w:lastRow="0" w:firstColumn="0" w:lastColumn="0" w:oddVBand="0" w:evenVBand="0" w:oddHBand="0" w:evenHBand="1" w:firstRowFirstColumn="0" w:firstRowLastColumn="0" w:lastRowFirstColumn="0" w:lastRowLastColumn="0"/>
        </w:trPr>
        <w:tc>
          <w:tcPr>
            <w:tcW w:w="1394" w:type="dxa"/>
          </w:tcPr>
          <w:p w14:paraId="42EB4654" w14:textId="60D012A6" w:rsidR="00AF5E58" w:rsidRPr="003A3D9E" w:rsidRDefault="00AF5E58" w:rsidP="00AF5E58">
            <w:pPr>
              <w:rPr>
                <w:sz w:val="22"/>
                <w:szCs w:val="22"/>
              </w:rPr>
            </w:pPr>
            <w:r w:rsidRPr="003A3D9E">
              <w:rPr>
                <w:rFonts w:cstheme="minorHAnsi"/>
                <w:sz w:val="22"/>
                <w:szCs w:val="22"/>
              </w:rPr>
              <w:t>1687</w:t>
            </w:r>
          </w:p>
        </w:tc>
        <w:tc>
          <w:tcPr>
            <w:tcW w:w="2570" w:type="dxa"/>
          </w:tcPr>
          <w:p w14:paraId="56F5CE18" w14:textId="296861BE" w:rsidR="00AF5E58" w:rsidRPr="003A3D9E" w:rsidRDefault="00AF5E58" w:rsidP="00AF5E58">
            <w:pPr>
              <w:rPr>
                <w:sz w:val="22"/>
                <w:szCs w:val="22"/>
              </w:rPr>
            </w:pPr>
            <w:r w:rsidRPr="003A3D9E">
              <w:rPr>
                <w:rFonts w:cstheme="minorHAnsi"/>
                <w:sz w:val="22"/>
                <w:szCs w:val="22"/>
              </w:rPr>
              <w:t xml:space="preserve">Activate the </w:t>
            </w:r>
            <w:proofErr w:type="spellStart"/>
            <w:r w:rsidRPr="003A3D9E">
              <w:rPr>
                <w:rFonts w:cstheme="minorHAnsi"/>
                <w:sz w:val="22"/>
                <w:szCs w:val="22"/>
              </w:rPr>
              <w:t>NullLegsFiller</w:t>
            </w:r>
            <w:proofErr w:type="spellEnd"/>
            <w:r w:rsidRPr="003A3D9E">
              <w:rPr>
                <w:rFonts w:cstheme="minorHAnsi"/>
                <w:sz w:val="22"/>
                <w:szCs w:val="22"/>
              </w:rPr>
              <w:t xml:space="preserve"> daemon</w:t>
            </w:r>
          </w:p>
        </w:tc>
        <w:tc>
          <w:tcPr>
            <w:tcW w:w="3828" w:type="dxa"/>
          </w:tcPr>
          <w:p w14:paraId="2EF056CC" w14:textId="247A7E08" w:rsidR="00AF5E58" w:rsidRPr="003A3D9E" w:rsidRDefault="00AF5E58" w:rsidP="00AF5E58">
            <w:pPr>
              <w:rPr>
                <w:sz w:val="22"/>
                <w:szCs w:val="22"/>
              </w:rPr>
            </w:pPr>
            <w:r w:rsidRPr="003A3D9E">
              <w:rPr>
                <w:rFonts w:cstheme="minorHAnsi"/>
                <w:sz w:val="22"/>
                <w:szCs w:val="22"/>
              </w:rPr>
              <w:t>The activation of the</w:t>
            </w:r>
            <w:r w:rsidRPr="003A3D9E">
              <w:rPr>
                <w:sz w:val="22"/>
                <w:szCs w:val="22"/>
              </w:rPr>
              <w:t xml:space="preserve"> </w:t>
            </w:r>
            <w:proofErr w:type="spellStart"/>
            <w:r w:rsidRPr="003A3D9E">
              <w:rPr>
                <w:rFonts w:cstheme="minorHAnsi"/>
                <w:sz w:val="22"/>
                <w:szCs w:val="22"/>
              </w:rPr>
              <w:t>NullLegsFiller</w:t>
            </w:r>
            <w:proofErr w:type="spellEnd"/>
            <w:r w:rsidRPr="003A3D9E">
              <w:rPr>
                <w:rFonts w:cstheme="minorHAnsi"/>
                <w:sz w:val="22"/>
                <w:szCs w:val="22"/>
              </w:rPr>
              <w:t xml:space="preserve"> daemon impacts the calculation of the next due date (using counters other than calendar days) for those aircrafts with days in the past with no flight activity. Without null leg, the average daily values are applied for those days in the forecast computation.</w:t>
            </w:r>
          </w:p>
        </w:tc>
        <w:tc>
          <w:tcPr>
            <w:tcW w:w="1559" w:type="dxa"/>
          </w:tcPr>
          <w:p w14:paraId="553E8F0C" w14:textId="14F25A0D" w:rsidR="00AF5E58" w:rsidRPr="003A3D9E" w:rsidRDefault="00AF5E58" w:rsidP="00AF5E58">
            <w:pPr>
              <w:spacing w:after="0"/>
              <w:rPr>
                <w:sz w:val="22"/>
                <w:szCs w:val="22"/>
              </w:rPr>
            </w:pPr>
            <w:r w:rsidRPr="003A3D9E">
              <w:rPr>
                <w:rFonts w:cstheme="minorHAnsi"/>
                <w:sz w:val="22"/>
                <w:szCs w:val="22"/>
              </w:rPr>
              <w:t>String</w:t>
            </w:r>
            <w:r w:rsidR="00A73AEA" w:rsidRPr="003A3D9E">
              <w:rPr>
                <w:rFonts w:cstheme="minorHAnsi"/>
                <w:sz w:val="22"/>
                <w:szCs w:val="22"/>
              </w:rPr>
              <w:t xml:space="preserve"> </w:t>
            </w:r>
            <w:r w:rsidRPr="003A3D9E">
              <w:rPr>
                <w:rFonts w:cstheme="minorHAnsi"/>
                <w:sz w:val="22"/>
                <w:szCs w:val="22"/>
              </w:rPr>
              <w:t>=</w:t>
            </w:r>
            <w:r w:rsidR="00A73AEA" w:rsidRPr="003A3D9E">
              <w:rPr>
                <w:rFonts w:cstheme="minorHAnsi"/>
                <w:sz w:val="22"/>
                <w:szCs w:val="22"/>
              </w:rPr>
              <w:t xml:space="preserve"> </w:t>
            </w:r>
            <w:r w:rsidRPr="003A3D9E">
              <w:rPr>
                <w:rFonts w:cstheme="minorHAnsi"/>
                <w:sz w:val="22"/>
                <w:szCs w:val="22"/>
              </w:rPr>
              <w:t>Y</w:t>
            </w:r>
          </w:p>
        </w:tc>
      </w:tr>
    </w:tbl>
    <w:p w14:paraId="76AAEC19" w14:textId="77777777" w:rsidR="00EC2942" w:rsidRPr="0019283C" w:rsidRDefault="00EC2942" w:rsidP="00EC2942">
      <w:pPr>
        <w:rPr>
          <w:rFonts w:cstheme="minorHAnsi"/>
          <w:sz w:val="22"/>
          <w:szCs w:val="22"/>
        </w:rPr>
      </w:pPr>
    </w:p>
    <w:p w14:paraId="1630719F"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8" w:name="_Toc159516460"/>
      <w:bookmarkStart w:id="19" w:name="_Toc167961769"/>
      <w:r w:rsidRPr="0019283C">
        <w:rPr>
          <w:rFonts w:asciiTheme="minorHAnsi" w:hAnsiTheme="minorHAnsi" w:cstheme="minorHAnsi"/>
          <w:sz w:val="22"/>
          <w:szCs w:val="22"/>
        </w:rPr>
        <w:t>Workflows</w:t>
      </w:r>
      <w:bookmarkEnd w:id="18"/>
      <w:bookmarkEnd w:id="19"/>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4961"/>
        <w:gridCol w:w="2977"/>
      </w:tblGrid>
      <w:tr w:rsidR="00EC2942" w:rsidRPr="0019283C" w14:paraId="1AB92EA0" w14:textId="77777777" w:rsidTr="00A73AEA">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F45C38">
            <w:pPr>
              <w:rPr>
                <w:rFonts w:cstheme="minorHAnsi"/>
                <w:sz w:val="22"/>
                <w:szCs w:val="22"/>
              </w:rPr>
            </w:pPr>
            <w:r w:rsidRPr="0019283C">
              <w:rPr>
                <w:rFonts w:cstheme="minorHAnsi"/>
                <w:sz w:val="22"/>
                <w:szCs w:val="22"/>
              </w:rPr>
              <w:t>Workflow Number</w:t>
            </w:r>
          </w:p>
        </w:tc>
        <w:tc>
          <w:tcPr>
            <w:tcW w:w="4961" w:type="dxa"/>
          </w:tcPr>
          <w:p w14:paraId="691FAB64" w14:textId="77777777" w:rsidR="00EC2942" w:rsidRPr="0019283C" w:rsidRDefault="00EC2942" w:rsidP="00F45C38">
            <w:pPr>
              <w:rPr>
                <w:rFonts w:cstheme="minorHAnsi"/>
                <w:sz w:val="22"/>
                <w:szCs w:val="22"/>
              </w:rPr>
            </w:pPr>
            <w:r w:rsidRPr="0019283C">
              <w:rPr>
                <w:rFonts w:cstheme="minorHAnsi"/>
                <w:sz w:val="22"/>
                <w:szCs w:val="22"/>
              </w:rPr>
              <w:t>Workflow Name</w:t>
            </w:r>
          </w:p>
        </w:tc>
        <w:tc>
          <w:tcPr>
            <w:tcW w:w="2977" w:type="dxa"/>
          </w:tcPr>
          <w:p w14:paraId="7EFF1442" w14:textId="6C621DF5" w:rsidR="00EC2942" w:rsidRPr="0019283C" w:rsidRDefault="001A5AAD" w:rsidP="00F45C38">
            <w:pPr>
              <w:rPr>
                <w:rFonts w:cstheme="minorHAnsi"/>
                <w:sz w:val="22"/>
                <w:szCs w:val="22"/>
              </w:rPr>
            </w:pPr>
            <w:r>
              <w:rPr>
                <w:rFonts w:cstheme="minorHAnsi"/>
                <w:sz w:val="22"/>
                <w:szCs w:val="22"/>
              </w:rPr>
              <w:t>Notes</w:t>
            </w:r>
          </w:p>
        </w:tc>
      </w:tr>
      <w:tr w:rsidR="00B55184" w:rsidRPr="0019283C" w14:paraId="0944C774" w14:textId="77777777" w:rsidTr="00A73AEA">
        <w:trPr>
          <w:cnfStyle w:val="000000100000" w:firstRow="0" w:lastRow="0" w:firstColumn="0" w:lastColumn="0" w:oddVBand="0" w:evenVBand="0" w:oddHBand="1" w:evenHBand="0" w:firstRowFirstColumn="0" w:firstRowLastColumn="0" w:lastRowFirstColumn="0" w:lastRowLastColumn="0"/>
        </w:trPr>
        <w:tc>
          <w:tcPr>
            <w:tcW w:w="1413" w:type="dxa"/>
          </w:tcPr>
          <w:p w14:paraId="15B19DA2" w14:textId="7A7B9638" w:rsidR="00B55184" w:rsidRDefault="00B55184" w:rsidP="00A73AEA">
            <w:pPr>
              <w:rPr>
                <w:rFonts w:cstheme="minorHAnsi"/>
                <w:sz w:val="22"/>
                <w:szCs w:val="22"/>
              </w:rPr>
            </w:pPr>
            <w:r>
              <w:rPr>
                <w:rFonts w:cstheme="minorHAnsi"/>
                <w:sz w:val="22"/>
                <w:szCs w:val="22"/>
              </w:rPr>
              <w:t>NIL</w:t>
            </w:r>
          </w:p>
        </w:tc>
        <w:tc>
          <w:tcPr>
            <w:tcW w:w="4961" w:type="dxa"/>
          </w:tcPr>
          <w:p w14:paraId="59F8FCBB" w14:textId="48561C20" w:rsidR="00B55184" w:rsidRPr="00CE6D75" w:rsidRDefault="00B55184" w:rsidP="00A73AEA">
            <w:pPr>
              <w:rPr>
                <w:rFonts w:cstheme="minorHAnsi"/>
                <w:sz w:val="22"/>
                <w:szCs w:val="22"/>
              </w:rPr>
            </w:pPr>
          </w:p>
        </w:tc>
        <w:tc>
          <w:tcPr>
            <w:tcW w:w="2977" w:type="dxa"/>
          </w:tcPr>
          <w:p w14:paraId="40048A92" w14:textId="65F77E42" w:rsidR="00B55184" w:rsidRPr="0019283C" w:rsidRDefault="00B55184" w:rsidP="00A73AEA">
            <w:pPr>
              <w:rPr>
                <w:rFonts w:cstheme="minorHAnsi"/>
                <w:sz w:val="22"/>
                <w:szCs w:val="22"/>
              </w:rPr>
            </w:pPr>
          </w:p>
        </w:tc>
      </w:tr>
    </w:tbl>
    <w:p w14:paraId="31761CBA" w14:textId="77777777" w:rsidR="00EC2942" w:rsidRPr="0019283C" w:rsidRDefault="00EC2942" w:rsidP="00EC2942">
      <w:pPr>
        <w:rPr>
          <w:rFonts w:cstheme="minorHAnsi"/>
          <w:sz w:val="22"/>
          <w:szCs w:val="22"/>
        </w:rPr>
      </w:pPr>
    </w:p>
    <w:p w14:paraId="1B38E2DE"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0" w:name="_Toc159516461"/>
      <w:bookmarkStart w:id="21" w:name="_Toc167961770"/>
      <w:r w:rsidRPr="0019283C">
        <w:rPr>
          <w:rFonts w:asciiTheme="minorHAnsi" w:hAnsiTheme="minorHAnsi" w:cstheme="minorHAnsi"/>
          <w:sz w:val="22"/>
          <w:szCs w:val="22"/>
        </w:rPr>
        <w:t>Scheduled Tasks</w:t>
      </w:r>
      <w:bookmarkEnd w:id="20"/>
      <w:bookmarkEnd w:id="21"/>
    </w:p>
    <w:p w14:paraId="70640EB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00EC2942" w:rsidRPr="0019283C" w14:paraId="0C2661C6"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19283C" w:rsidRDefault="00EC2942" w:rsidP="00F03A7C">
            <w:pPr>
              <w:rPr>
                <w:rFonts w:cstheme="minorHAnsi"/>
                <w:sz w:val="22"/>
                <w:szCs w:val="22"/>
              </w:rPr>
            </w:pPr>
            <w:r w:rsidRPr="0019283C">
              <w:rPr>
                <w:rFonts w:cstheme="minorHAnsi"/>
                <w:sz w:val="22"/>
                <w:szCs w:val="22"/>
              </w:rPr>
              <w:lastRenderedPageBreak/>
              <w:t>Scheduled Task Reference</w:t>
            </w:r>
          </w:p>
        </w:tc>
        <w:tc>
          <w:tcPr>
            <w:tcW w:w="2268" w:type="dxa"/>
          </w:tcPr>
          <w:p w14:paraId="7125525F" w14:textId="77777777" w:rsidR="00EC2942" w:rsidRPr="0019283C" w:rsidRDefault="00EC2942" w:rsidP="00F03A7C">
            <w:pPr>
              <w:rPr>
                <w:rFonts w:cstheme="minorHAnsi"/>
                <w:sz w:val="22"/>
                <w:szCs w:val="22"/>
              </w:rPr>
            </w:pPr>
            <w:r w:rsidRPr="0019283C">
              <w:rPr>
                <w:rFonts w:cstheme="minorHAnsi"/>
                <w:sz w:val="22"/>
                <w:szCs w:val="22"/>
              </w:rPr>
              <w:t>Frequency</w:t>
            </w:r>
          </w:p>
        </w:tc>
        <w:tc>
          <w:tcPr>
            <w:tcW w:w="2268" w:type="dxa"/>
          </w:tcPr>
          <w:p w14:paraId="3FD5E7B2" w14:textId="053C4B8F" w:rsidR="00EC2942" w:rsidRPr="0019283C" w:rsidRDefault="001A5AAD" w:rsidP="00F03A7C">
            <w:pPr>
              <w:rPr>
                <w:rFonts w:cstheme="minorHAnsi"/>
                <w:sz w:val="22"/>
                <w:szCs w:val="22"/>
              </w:rPr>
            </w:pPr>
            <w:r>
              <w:rPr>
                <w:rFonts w:cstheme="minorHAnsi"/>
                <w:sz w:val="22"/>
                <w:szCs w:val="22"/>
              </w:rPr>
              <w:t>Notes</w:t>
            </w:r>
          </w:p>
        </w:tc>
      </w:tr>
      <w:tr w:rsidR="00C104A0" w:rsidRPr="0019283C" w14:paraId="1C113487"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3FF6910E" w14:textId="77777777" w:rsidR="00C104A0" w:rsidRDefault="00C104A0" w:rsidP="00C104A0">
            <w:pPr>
              <w:rPr>
                <w:rFonts w:cstheme="minorHAnsi"/>
                <w:sz w:val="22"/>
                <w:szCs w:val="22"/>
              </w:rPr>
            </w:pPr>
            <w:r>
              <w:rPr>
                <w:rFonts w:cstheme="minorHAnsi"/>
                <w:sz w:val="22"/>
                <w:szCs w:val="22"/>
              </w:rPr>
              <w:t>Forecast Sequence, including:</w:t>
            </w:r>
          </w:p>
          <w:p w14:paraId="71278A7E" w14:textId="77777777" w:rsidR="00C104A0" w:rsidRDefault="00C104A0" w:rsidP="00C104A0">
            <w:pPr>
              <w:rPr>
                <w:rFonts w:cstheme="minorHAnsi"/>
                <w:sz w:val="22"/>
                <w:szCs w:val="22"/>
              </w:rPr>
            </w:pPr>
            <w:proofErr w:type="spellStart"/>
            <w:r w:rsidRPr="005F76C2">
              <w:rPr>
                <w:rFonts w:cstheme="minorHAnsi"/>
                <w:sz w:val="22"/>
                <w:szCs w:val="22"/>
              </w:rPr>
              <w:t>EffectivityApplicabilityService</w:t>
            </w:r>
            <w:proofErr w:type="spellEnd"/>
          </w:p>
          <w:p w14:paraId="14F8FDC2" w14:textId="77777777" w:rsidR="00C104A0" w:rsidRDefault="00C104A0" w:rsidP="00C104A0">
            <w:pPr>
              <w:rPr>
                <w:rFonts w:cstheme="minorHAnsi"/>
                <w:sz w:val="22"/>
                <w:szCs w:val="22"/>
              </w:rPr>
            </w:pPr>
            <w:proofErr w:type="spellStart"/>
            <w:r w:rsidRPr="005F76C2">
              <w:rPr>
                <w:rFonts w:cstheme="minorHAnsi"/>
                <w:sz w:val="22"/>
                <w:szCs w:val="22"/>
              </w:rPr>
              <w:t>EffectivityConsistencyTask</w:t>
            </w:r>
            <w:proofErr w:type="spellEnd"/>
          </w:p>
          <w:p w14:paraId="2F2BCA3A" w14:textId="77777777" w:rsidR="00C104A0" w:rsidRDefault="00C104A0" w:rsidP="00C104A0">
            <w:pPr>
              <w:rPr>
                <w:rFonts w:cstheme="minorHAnsi"/>
                <w:sz w:val="22"/>
                <w:szCs w:val="22"/>
              </w:rPr>
            </w:pPr>
            <w:proofErr w:type="spellStart"/>
            <w:r w:rsidRPr="005F76C2">
              <w:rPr>
                <w:rFonts w:cstheme="minorHAnsi"/>
                <w:sz w:val="22"/>
                <w:szCs w:val="22"/>
              </w:rPr>
              <w:t>RecalculateFutureEventsService</w:t>
            </w:r>
            <w:proofErr w:type="spellEnd"/>
          </w:p>
          <w:p w14:paraId="3DF9E93D" w14:textId="77777777" w:rsidR="00C104A0" w:rsidRDefault="00C104A0" w:rsidP="00C104A0">
            <w:pPr>
              <w:rPr>
                <w:rFonts w:cstheme="minorHAnsi"/>
                <w:sz w:val="22"/>
                <w:szCs w:val="22"/>
              </w:rPr>
            </w:pPr>
            <w:proofErr w:type="spellStart"/>
            <w:r w:rsidRPr="005F76C2">
              <w:rPr>
                <w:rFonts w:cstheme="minorHAnsi"/>
                <w:sz w:val="22"/>
                <w:szCs w:val="22"/>
              </w:rPr>
              <w:t>CheckExpiredSoftwaresTask</w:t>
            </w:r>
            <w:proofErr w:type="spellEnd"/>
          </w:p>
          <w:p w14:paraId="37759EA7" w14:textId="77777777" w:rsidR="00C104A0" w:rsidRDefault="00C104A0" w:rsidP="00C104A0">
            <w:pPr>
              <w:rPr>
                <w:rFonts w:cstheme="minorHAnsi"/>
                <w:sz w:val="22"/>
                <w:szCs w:val="22"/>
              </w:rPr>
            </w:pPr>
            <w:r w:rsidRPr="005F76C2">
              <w:rPr>
                <w:rFonts w:cstheme="minorHAnsi"/>
                <w:sz w:val="22"/>
                <w:szCs w:val="22"/>
              </w:rPr>
              <w:t>AircraftMaintenanceForecastService</w:t>
            </w:r>
          </w:p>
          <w:p w14:paraId="3654502C" w14:textId="77777777" w:rsidR="00C104A0" w:rsidRDefault="00C104A0" w:rsidP="00C104A0">
            <w:pPr>
              <w:rPr>
                <w:rFonts w:cstheme="minorHAnsi"/>
                <w:sz w:val="22"/>
                <w:szCs w:val="22"/>
              </w:rPr>
            </w:pPr>
            <w:proofErr w:type="spellStart"/>
            <w:r w:rsidRPr="005F76C2">
              <w:rPr>
                <w:rFonts w:cstheme="minorHAnsi"/>
                <w:sz w:val="22"/>
                <w:szCs w:val="22"/>
              </w:rPr>
              <w:t>ComponentMaintenanceForecastService</w:t>
            </w:r>
            <w:proofErr w:type="spellEnd"/>
          </w:p>
          <w:p w14:paraId="37818EB2" w14:textId="5B948A37" w:rsidR="00C104A0" w:rsidRPr="0019283C" w:rsidRDefault="00C104A0" w:rsidP="00C104A0">
            <w:pPr>
              <w:rPr>
                <w:rFonts w:cstheme="minorHAnsi"/>
                <w:sz w:val="22"/>
                <w:szCs w:val="22"/>
              </w:rPr>
            </w:pPr>
            <w:proofErr w:type="spellStart"/>
            <w:r w:rsidRPr="005F76C2">
              <w:rPr>
                <w:rFonts w:cstheme="minorHAnsi"/>
                <w:sz w:val="22"/>
                <w:szCs w:val="22"/>
              </w:rPr>
              <w:t>PartForecastService</w:t>
            </w:r>
            <w:proofErr w:type="spellEnd"/>
          </w:p>
        </w:tc>
        <w:tc>
          <w:tcPr>
            <w:tcW w:w="2268" w:type="dxa"/>
          </w:tcPr>
          <w:p w14:paraId="004C0B20" w14:textId="6C873ED6" w:rsidR="00C104A0" w:rsidRPr="0019283C" w:rsidRDefault="00C104A0" w:rsidP="00C104A0">
            <w:pPr>
              <w:rPr>
                <w:rFonts w:cstheme="minorHAnsi"/>
                <w:sz w:val="22"/>
                <w:szCs w:val="22"/>
              </w:rPr>
            </w:pPr>
            <w:r>
              <w:rPr>
                <w:rFonts w:cstheme="minorHAnsi"/>
                <w:sz w:val="22"/>
                <w:szCs w:val="22"/>
              </w:rPr>
              <w:t>Daily</w:t>
            </w:r>
          </w:p>
        </w:tc>
        <w:tc>
          <w:tcPr>
            <w:tcW w:w="2268" w:type="dxa"/>
          </w:tcPr>
          <w:p w14:paraId="0053708B" w14:textId="77777777" w:rsidR="00C104A0" w:rsidRPr="0019283C" w:rsidRDefault="00C104A0" w:rsidP="00C104A0">
            <w:pPr>
              <w:rPr>
                <w:rFonts w:cstheme="minorHAnsi"/>
                <w:sz w:val="22"/>
                <w:szCs w:val="22"/>
              </w:rPr>
            </w:pPr>
          </w:p>
        </w:tc>
      </w:tr>
    </w:tbl>
    <w:p w14:paraId="5B18F173" w14:textId="77777777" w:rsidR="00EC2942" w:rsidRPr="0019283C" w:rsidRDefault="00EC2942" w:rsidP="00EC2942">
      <w:pPr>
        <w:rPr>
          <w:rFonts w:cstheme="minorHAnsi"/>
          <w:sz w:val="22"/>
          <w:szCs w:val="22"/>
        </w:rPr>
      </w:pPr>
    </w:p>
    <w:p w14:paraId="66F3BBD4" w14:textId="53D35AF4" w:rsidR="00EC2942" w:rsidRPr="00FA08CA" w:rsidRDefault="00EC2942" w:rsidP="00026B72">
      <w:pPr>
        <w:pStyle w:val="Heading1"/>
        <w:numPr>
          <w:ilvl w:val="1"/>
          <w:numId w:val="4"/>
        </w:numPr>
        <w:rPr>
          <w:rFonts w:asciiTheme="minorHAnsi" w:hAnsiTheme="minorHAnsi" w:cstheme="minorHAnsi"/>
          <w:sz w:val="22"/>
          <w:szCs w:val="22"/>
        </w:rPr>
      </w:pPr>
      <w:bookmarkStart w:id="22" w:name="_Toc159516462"/>
      <w:bookmarkStart w:id="23" w:name="_Toc167961771"/>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2"/>
      <w:bookmarkEnd w:id="23"/>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19283C"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1A5AAD">
            <w:pPr>
              <w:jc w:val="left"/>
              <w:rPr>
                <w:rFonts w:cstheme="minorHAnsi"/>
                <w:sz w:val="22"/>
                <w:szCs w:val="22"/>
              </w:rPr>
            </w:pPr>
            <w:r w:rsidRPr="0019283C">
              <w:rPr>
                <w:rFonts w:cstheme="minorHAnsi"/>
                <w:sz w:val="22"/>
                <w:szCs w:val="22"/>
              </w:rPr>
              <w:t>Reference</w:t>
            </w:r>
          </w:p>
        </w:tc>
        <w:tc>
          <w:tcPr>
            <w:tcW w:w="2268" w:type="dxa"/>
          </w:tcPr>
          <w:p w14:paraId="64D40FAF" w14:textId="7E5BDF13" w:rsidR="00EC2942" w:rsidRPr="001A5AAD" w:rsidRDefault="001A5AAD" w:rsidP="001A5AAD">
            <w:pPr>
              <w:rPr>
                <w:rFonts w:cstheme="minorHAnsi"/>
                <w:sz w:val="22"/>
                <w:szCs w:val="22"/>
              </w:rPr>
            </w:pPr>
            <w:r>
              <w:rPr>
                <w:rFonts w:cstheme="minorHAnsi"/>
                <w:sz w:val="22"/>
                <w:szCs w:val="22"/>
              </w:rPr>
              <w:t>Direction</w:t>
            </w:r>
          </w:p>
        </w:tc>
        <w:tc>
          <w:tcPr>
            <w:tcW w:w="1738" w:type="dxa"/>
          </w:tcPr>
          <w:p w14:paraId="366A9C12" w14:textId="7E01E184" w:rsidR="00EC2942" w:rsidRPr="001A5AAD" w:rsidRDefault="001A5AAD" w:rsidP="001A5AAD">
            <w:pPr>
              <w:rPr>
                <w:rFonts w:cstheme="minorHAnsi"/>
                <w:sz w:val="22"/>
                <w:szCs w:val="22"/>
              </w:rPr>
            </w:pPr>
            <w:r>
              <w:rPr>
                <w:rFonts w:cstheme="minorHAnsi"/>
                <w:sz w:val="22"/>
                <w:szCs w:val="22"/>
              </w:rPr>
              <w:t>Trigger</w:t>
            </w:r>
          </w:p>
        </w:tc>
        <w:tc>
          <w:tcPr>
            <w:tcW w:w="1806" w:type="dxa"/>
          </w:tcPr>
          <w:p w14:paraId="32F21CCE" w14:textId="18FE9955" w:rsidR="00EC2942" w:rsidRPr="001A5AAD" w:rsidRDefault="001A5AAD" w:rsidP="001A5AAD">
            <w:pPr>
              <w:rPr>
                <w:rFonts w:cstheme="minorHAnsi"/>
                <w:sz w:val="22"/>
                <w:szCs w:val="22"/>
              </w:rPr>
            </w:pPr>
            <w:r>
              <w:rPr>
                <w:rFonts w:cstheme="minorHAnsi"/>
                <w:sz w:val="22"/>
                <w:szCs w:val="22"/>
              </w:rPr>
              <w:t>Frequency</w:t>
            </w:r>
          </w:p>
        </w:tc>
      </w:tr>
      <w:tr w:rsidR="00EC2942" w:rsidRPr="0019283C"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7BCEDFCA" w14:textId="77777777" w:rsidR="00C104A0" w:rsidRPr="00C104A0" w:rsidRDefault="00C104A0" w:rsidP="00C104A0">
            <w:pPr>
              <w:rPr>
                <w:rFonts w:cstheme="minorHAnsi"/>
                <w:sz w:val="22"/>
                <w:szCs w:val="22"/>
              </w:rPr>
            </w:pPr>
          </w:p>
          <w:p w14:paraId="4A6C407E" w14:textId="77777777" w:rsidR="00C104A0" w:rsidRPr="00C104A0" w:rsidRDefault="00C104A0" w:rsidP="00C104A0">
            <w:pPr>
              <w:rPr>
                <w:rFonts w:cstheme="minorHAnsi"/>
                <w:sz w:val="22"/>
                <w:szCs w:val="22"/>
              </w:rPr>
            </w:pPr>
            <w:r w:rsidRPr="00C104A0">
              <w:rPr>
                <w:rFonts w:cstheme="minorHAnsi"/>
                <w:sz w:val="22"/>
                <w:szCs w:val="22"/>
              </w:rPr>
              <w:t>TRANSFER EXECUTED FLIGHTS</w:t>
            </w:r>
          </w:p>
          <w:p w14:paraId="19C93646" w14:textId="1935BDAC" w:rsidR="00EC2942" w:rsidRPr="0019283C" w:rsidRDefault="00EC2942" w:rsidP="00C104A0">
            <w:pPr>
              <w:rPr>
                <w:rFonts w:cstheme="minorHAnsi"/>
                <w:sz w:val="22"/>
                <w:szCs w:val="22"/>
              </w:rPr>
            </w:pPr>
          </w:p>
        </w:tc>
        <w:tc>
          <w:tcPr>
            <w:tcW w:w="2268" w:type="dxa"/>
          </w:tcPr>
          <w:p w14:paraId="5733D2E0" w14:textId="7D8B5D4E" w:rsidR="00C104A0" w:rsidRPr="0019283C" w:rsidRDefault="00C104A0" w:rsidP="00C104A0">
            <w:pPr>
              <w:rPr>
                <w:rFonts w:cstheme="minorHAnsi"/>
                <w:sz w:val="22"/>
                <w:szCs w:val="22"/>
              </w:rPr>
            </w:pPr>
            <w:r>
              <w:rPr>
                <w:rFonts w:cstheme="minorHAnsi"/>
                <w:sz w:val="22"/>
                <w:szCs w:val="22"/>
              </w:rPr>
              <w:t>Import</w:t>
            </w:r>
          </w:p>
        </w:tc>
        <w:tc>
          <w:tcPr>
            <w:tcW w:w="1738" w:type="dxa"/>
          </w:tcPr>
          <w:p w14:paraId="7A2DC518" w14:textId="575C13BE" w:rsidR="00EC2942" w:rsidRPr="0019283C" w:rsidRDefault="00C104A0" w:rsidP="001A5AAD">
            <w:pPr>
              <w:rPr>
                <w:rFonts w:cstheme="minorHAnsi"/>
                <w:sz w:val="22"/>
                <w:szCs w:val="22"/>
              </w:rPr>
            </w:pPr>
            <w:r>
              <w:rPr>
                <w:rFonts w:cstheme="minorHAnsi"/>
                <w:sz w:val="22"/>
                <w:szCs w:val="22"/>
              </w:rPr>
              <w:t>Scheduler Task or Webservice</w:t>
            </w:r>
          </w:p>
        </w:tc>
        <w:tc>
          <w:tcPr>
            <w:tcW w:w="1806" w:type="dxa"/>
          </w:tcPr>
          <w:p w14:paraId="48EF353C" w14:textId="246CAF61" w:rsidR="00EC2942" w:rsidRPr="0019283C" w:rsidRDefault="00C104A0" w:rsidP="001A5AAD">
            <w:pPr>
              <w:rPr>
                <w:rFonts w:cstheme="minorHAnsi"/>
                <w:sz w:val="22"/>
                <w:szCs w:val="22"/>
              </w:rPr>
            </w:pPr>
            <w:r>
              <w:rPr>
                <w:rFonts w:cstheme="minorHAnsi"/>
                <w:sz w:val="22"/>
                <w:szCs w:val="22"/>
              </w:rPr>
              <w:t>Every 2-5 mins.</w:t>
            </w:r>
          </w:p>
        </w:tc>
      </w:tr>
      <w:tr w:rsidR="00C104A0" w:rsidRPr="0019283C" w14:paraId="1EE3BD6E" w14:textId="77777777" w:rsidTr="00C104A0">
        <w:trPr>
          <w:cnfStyle w:val="000000010000" w:firstRow="0" w:lastRow="0" w:firstColumn="0" w:lastColumn="0" w:oddVBand="0" w:evenVBand="0" w:oddHBand="0" w:evenHBand="1" w:firstRowFirstColumn="0" w:firstRowLastColumn="0" w:lastRowFirstColumn="0" w:lastRowLastColumn="0"/>
        </w:trPr>
        <w:tc>
          <w:tcPr>
            <w:tcW w:w="3539" w:type="dxa"/>
          </w:tcPr>
          <w:p w14:paraId="1A31E868" w14:textId="348C1165" w:rsidR="00C104A0" w:rsidRPr="0019283C" w:rsidRDefault="00C104A0" w:rsidP="00EA5002">
            <w:pPr>
              <w:rPr>
                <w:rFonts w:cstheme="minorHAnsi"/>
                <w:sz w:val="22"/>
                <w:szCs w:val="22"/>
              </w:rPr>
            </w:pPr>
            <w:r w:rsidRPr="00C104A0">
              <w:rPr>
                <w:rFonts w:cstheme="minorHAnsi"/>
                <w:sz w:val="22"/>
                <w:szCs w:val="22"/>
              </w:rPr>
              <w:t>TRANSFER FUTURE FLIGHTS</w:t>
            </w:r>
          </w:p>
        </w:tc>
        <w:tc>
          <w:tcPr>
            <w:tcW w:w="2268" w:type="dxa"/>
          </w:tcPr>
          <w:p w14:paraId="07AD8F9D" w14:textId="7ACAE16E" w:rsidR="00C104A0" w:rsidRPr="0019283C" w:rsidRDefault="00C104A0" w:rsidP="00C104A0">
            <w:pPr>
              <w:rPr>
                <w:rFonts w:cstheme="minorHAnsi"/>
                <w:sz w:val="22"/>
                <w:szCs w:val="22"/>
              </w:rPr>
            </w:pPr>
            <w:r w:rsidRPr="00857736">
              <w:rPr>
                <w:rFonts w:cstheme="minorHAnsi"/>
                <w:sz w:val="22"/>
                <w:szCs w:val="22"/>
              </w:rPr>
              <w:t>Import</w:t>
            </w:r>
          </w:p>
        </w:tc>
        <w:tc>
          <w:tcPr>
            <w:tcW w:w="1738" w:type="dxa"/>
          </w:tcPr>
          <w:p w14:paraId="286B257F" w14:textId="39531515" w:rsidR="00C104A0" w:rsidRPr="0019283C" w:rsidRDefault="00C104A0" w:rsidP="00C104A0">
            <w:pPr>
              <w:rPr>
                <w:rFonts w:cstheme="minorHAnsi"/>
                <w:sz w:val="22"/>
                <w:szCs w:val="22"/>
              </w:rPr>
            </w:pPr>
            <w:r>
              <w:rPr>
                <w:rFonts w:cstheme="minorHAnsi"/>
                <w:sz w:val="22"/>
                <w:szCs w:val="22"/>
              </w:rPr>
              <w:t>Scheduler Task or Webservice</w:t>
            </w:r>
          </w:p>
        </w:tc>
        <w:tc>
          <w:tcPr>
            <w:tcW w:w="1806" w:type="dxa"/>
          </w:tcPr>
          <w:p w14:paraId="318A3A1A" w14:textId="203B40F8" w:rsidR="00C104A0" w:rsidRPr="0019283C" w:rsidRDefault="00C104A0" w:rsidP="00C104A0">
            <w:pPr>
              <w:rPr>
                <w:rFonts w:cstheme="minorHAnsi"/>
                <w:sz w:val="22"/>
                <w:szCs w:val="22"/>
              </w:rPr>
            </w:pPr>
            <w:r>
              <w:rPr>
                <w:rFonts w:cstheme="minorHAnsi"/>
                <w:sz w:val="22"/>
                <w:szCs w:val="22"/>
              </w:rPr>
              <w:t>Every 2-5 mins.</w:t>
            </w:r>
          </w:p>
        </w:tc>
      </w:tr>
      <w:tr w:rsidR="00C104A0" w:rsidRPr="0019283C" w14:paraId="06E38B11" w14:textId="77777777" w:rsidTr="00C104A0">
        <w:trPr>
          <w:cnfStyle w:val="000000100000" w:firstRow="0" w:lastRow="0" w:firstColumn="0" w:lastColumn="0" w:oddVBand="0" w:evenVBand="0" w:oddHBand="1" w:evenHBand="0" w:firstRowFirstColumn="0" w:firstRowLastColumn="0" w:lastRowFirstColumn="0" w:lastRowLastColumn="0"/>
        </w:trPr>
        <w:tc>
          <w:tcPr>
            <w:tcW w:w="3539" w:type="dxa"/>
          </w:tcPr>
          <w:p w14:paraId="0738DCA9" w14:textId="07283F42" w:rsidR="00C104A0" w:rsidRPr="00C104A0" w:rsidRDefault="00C104A0" w:rsidP="00C104A0">
            <w:pPr>
              <w:rPr>
                <w:rFonts w:cstheme="minorHAnsi"/>
                <w:sz w:val="22"/>
                <w:szCs w:val="22"/>
              </w:rPr>
            </w:pPr>
            <w:r w:rsidRPr="00C104A0">
              <w:rPr>
                <w:rFonts w:cstheme="minorHAnsi"/>
                <w:sz w:val="22"/>
                <w:szCs w:val="22"/>
              </w:rPr>
              <w:t>IMPORT AIMS EXECUTED FLIGHTS</w:t>
            </w:r>
          </w:p>
        </w:tc>
        <w:tc>
          <w:tcPr>
            <w:tcW w:w="2268" w:type="dxa"/>
          </w:tcPr>
          <w:p w14:paraId="2B75F053" w14:textId="5437412E" w:rsidR="00C104A0" w:rsidRPr="0019283C" w:rsidRDefault="00C104A0" w:rsidP="00C104A0">
            <w:pPr>
              <w:rPr>
                <w:rFonts w:cstheme="minorHAnsi"/>
                <w:sz w:val="22"/>
                <w:szCs w:val="22"/>
              </w:rPr>
            </w:pPr>
            <w:r w:rsidRPr="00857736">
              <w:rPr>
                <w:rFonts w:cstheme="minorHAnsi"/>
                <w:sz w:val="22"/>
                <w:szCs w:val="22"/>
              </w:rPr>
              <w:t>Import</w:t>
            </w:r>
          </w:p>
        </w:tc>
        <w:tc>
          <w:tcPr>
            <w:tcW w:w="1738" w:type="dxa"/>
          </w:tcPr>
          <w:p w14:paraId="66916B14" w14:textId="435CA93C" w:rsidR="00C104A0" w:rsidRPr="0019283C" w:rsidRDefault="00C104A0" w:rsidP="00C104A0">
            <w:pPr>
              <w:rPr>
                <w:rFonts w:cstheme="minorHAnsi"/>
                <w:sz w:val="22"/>
                <w:szCs w:val="22"/>
              </w:rPr>
            </w:pPr>
            <w:r>
              <w:rPr>
                <w:rFonts w:cstheme="minorHAnsi"/>
                <w:sz w:val="22"/>
                <w:szCs w:val="22"/>
              </w:rPr>
              <w:t>Scheduler Task or Webservice</w:t>
            </w:r>
          </w:p>
        </w:tc>
        <w:tc>
          <w:tcPr>
            <w:tcW w:w="1806" w:type="dxa"/>
          </w:tcPr>
          <w:p w14:paraId="73C5D0AE" w14:textId="1C383912" w:rsidR="00C104A0" w:rsidRPr="0019283C" w:rsidRDefault="00C104A0" w:rsidP="00C104A0">
            <w:pPr>
              <w:rPr>
                <w:rFonts w:cstheme="minorHAnsi"/>
                <w:sz w:val="22"/>
                <w:szCs w:val="22"/>
              </w:rPr>
            </w:pPr>
            <w:r>
              <w:rPr>
                <w:rFonts w:cstheme="minorHAnsi"/>
                <w:sz w:val="22"/>
                <w:szCs w:val="22"/>
              </w:rPr>
              <w:t>Every 2-5 mins.</w:t>
            </w:r>
          </w:p>
        </w:tc>
      </w:tr>
      <w:tr w:rsidR="00C104A0" w:rsidRPr="0019283C" w14:paraId="0E0C2465" w14:textId="77777777" w:rsidTr="00C104A0">
        <w:trPr>
          <w:cnfStyle w:val="000000010000" w:firstRow="0" w:lastRow="0" w:firstColumn="0" w:lastColumn="0" w:oddVBand="0" w:evenVBand="0" w:oddHBand="0" w:evenHBand="1" w:firstRowFirstColumn="0" w:firstRowLastColumn="0" w:lastRowFirstColumn="0" w:lastRowLastColumn="0"/>
        </w:trPr>
        <w:tc>
          <w:tcPr>
            <w:tcW w:w="3539" w:type="dxa"/>
          </w:tcPr>
          <w:p w14:paraId="0996D449" w14:textId="4C736451" w:rsidR="00C104A0" w:rsidRPr="00C104A0" w:rsidRDefault="00C104A0" w:rsidP="00C104A0">
            <w:pPr>
              <w:rPr>
                <w:rFonts w:cstheme="minorHAnsi"/>
                <w:sz w:val="22"/>
                <w:szCs w:val="22"/>
              </w:rPr>
            </w:pPr>
            <w:r w:rsidRPr="00C104A0">
              <w:rPr>
                <w:rFonts w:cstheme="minorHAnsi"/>
                <w:sz w:val="22"/>
                <w:szCs w:val="22"/>
              </w:rPr>
              <w:t>IMPORT AIMS FUTURE FLIGHTS</w:t>
            </w:r>
          </w:p>
        </w:tc>
        <w:tc>
          <w:tcPr>
            <w:tcW w:w="2268" w:type="dxa"/>
          </w:tcPr>
          <w:p w14:paraId="7A5AB135" w14:textId="66CC643D" w:rsidR="00C104A0" w:rsidRPr="0019283C" w:rsidRDefault="00C104A0" w:rsidP="00C104A0">
            <w:pPr>
              <w:rPr>
                <w:rFonts w:cstheme="minorHAnsi"/>
                <w:sz w:val="22"/>
                <w:szCs w:val="22"/>
              </w:rPr>
            </w:pPr>
            <w:r w:rsidRPr="00857736">
              <w:rPr>
                <w:rFonts w:cstheme="minorHAnsi"/>
                <w:sz w:val="22"/>
                <w:szCs w:val="22"/>
              </w:rPr>
              <w:t>Import</w:t>
            </w:r>
          </w:p>
        </w:tc>
        <w:tc>
          <w:tcPr>
            <w:tcW w:w="1738" w:type="dxa"/>
          </w:tcPr>
          <w:p w14:paraId="044D4368" w14:textId="54D53E22" w:rsidR="00C104A0" w:rsidRPr="0019283C" w:rsidRDefault="00C104A0" w:rsidP="00C104A0">
            <w:pPr>
              <w:rPr>
                <w:rFonts w:cstheme="minorHAnsi"/>
                <w:sz w:val="22"/>
                <w:szCs w:val="22"/>
              </w:rPr>
            </w:pPr>
            <w:r>
              <w:rPr>
                <w:rFonts w:cstheme="minorHAnsi"/>
                <w:sz w:val="22"/>
                <w:szCs w:val="22"/>
              </w:rPr>
              <w:t>Scheduler Task or Webservice</w:t>
            </w:r>
          </w:p>
        </w:tc>
        <w:tc>
          <w:tcPr>
            <w:tcW w:w="1806" w:type="dxa"/>
          </w:tcPr>
          <w:p w14:paraId="231F97B8" w14:textId="33F22C40" w:rsidR="00C104A0" w:rsidRPr="0019283C" w:rsidRDefault="00C104A0" w:rsidP="00C104A0">
            <w:pPr>
              <w:rPr>
                <w:rFonts w:cstheme="minorHAnsi"/>
                <w:sz w:val="22"/>
                <w:szCs w:val="22"/>
              </w:rPr>
            </w:pPr>
            <w:r>
              <w:rPr>
                <w:rFonts w:cstheme="minorHAnsi"/>
                <w:sz w:val="22"/>
                <w:szCs w:val="22"/>
              </w:rPr>
              <w:t>Every 2-5 mins.</w:t>
            </w:r>
          </w:p>
        </w:tc>
      </w:tr>
      <w:tr w:rsidR="00C104A0" w:rsidRPr="0019283C" w14:paraId="035033EF" w14:textId="77777777" w:rsidTr="00EA5002">
        <w:trPr>
          <w:cnfStyle w:val="000000100000" w:firstRow="0" w:lastRow="0" w:firstColumn="0" w:lastColumn="0" w:oddVBand="0" w:evenVBand="0" w:oddHBand="1" w:evenHBand="0" w:firstRowFirstColumn="0" w:firstRowLastColumn="0" w:lastRowFirstColumn="0" w:lastRowLastColumn="0"/>
        </w:trPr>
        <w:tc>
          <w:tcPr>
            <w:tcW w:w="3539" w:type="dxa"/>
          </w:tcPr>
          <w:p w14:paraId="5A9E3574" w14:textId="349D0727" w:rsidR="00C104A0" w:rsidRPr="00C104A0" w:rsidRDefault="00C104A0" w:rsidP="00C104A0">
            <w:pPr>
              <w:rPr>
                <w:rFonts w:cstheme="minorHAnsi"/>
                <w:sz w:val="22"/>
                <w:szCs w:val="22"/>
              </w:rPr>
            </w:pPr>
            <w:r w:rsidRPr="00C104A0">
              <w:rPr>
                <w:rFonts w:cstheme="minorHAnsi"/>
                <w:sz w:val="22"/>
                <w:szCs w:val="22"/>
              </w:rPr>
              <w:t>IMPORT NETLINE LEG DETAIL</w:t>
            </w:r>
          </w:p>
        </w:tc>
        <w:tc>
          <w:tcPr>
            <w:tcW w:w="2268" w:type="dxa"/>
          </w:tcPr>
          <w:p w14:paraId="02758BE5" w14:textId="4A2E72E4" w:rsidR="00C104A0" w:rsidRPr="0019283C" w:rsidRDefault="00C104A0" w:rsidP="00C104A0">
            <w:pPr>
              <w:rPr>
                <w:rFonts w:cstheme="minorHAnsi"/>
                <w:sz w:val="22"/>
                <w:szCs w:val="22"/>
              </w:rPr>
            </w:pPr>
            <w:r w:rsidRPr="00857736">
              <w:rPr>
                <w:rFonts w:cstheme="minorHAnsi"/>
                <w:sz w:val="22"/>
                <w:szCs w:val="22"/>
              </w:rPr>
              <w:t>Import</w:t>
            </w:r>
          </w:p>
        </w:tc>
        <w:tc>
          <w:tcPr>
            <w:tcW w:w="1738" w:type="dxa"/>
          </w:tcPr>
          <w:p w14:paraId="7284811E" w14:textId="13BD884E" w:rsidR="00C104A0" w:rsidRPr="0019283C" w:rsidRDefault="00C104A0" w:rsidP="00C104A0">
            <w:pPr>
              <w:rPr>
                <w:rFonts w:cstheme="minorHAnsi"/>
                <w:sz w:val="22"/>
                <w:szCs w:val="22"/>
              </w:rPr>
            </w:pPr>
            <w:r>
              <w:rPr>
                <w:rFonts w:cstheme="minorHAnsi"/>
                <w:sz w:val="22"/>
                <w:szCs w:val="22"/>
              </w:rPr>
              <w:t>Scheduler Task or Webservice</w:t>
            </w:r>
          </w:p>
        </w:tc>
        <w:tc>
          <w:tcPr>
            <w:tcW w:w="1806" w:type="dxa"/>
          </w:tcPr>
          <w:p w14:paraId="605A4D31" w14:textId="6C985C61" w:rsidR="00C104A0" w:rsidRPr="0019283C" w:rsidRDefault="00C104A0" w:rsidP="00C104A0">
            <w:pPr>
              <w:rPr>
                <w:rFonts w:cstheme="minorHAnsi"/>
                <w:sz w:val="22"/>
                <w:szCs w:val="22"/>
              </w:rPr>
            </w:pPr>
            <w:r>
              <w:rPr>
                <w:rFonts w:cstheme="minorHAnsi"/>
                <w:sz w:val="22"/>
                <w:szCs w:val="22"/>
              </w:rPr>
              <w:t>Every 2-5 mins.</w:t>
            </w:r>
          </w:p>
        </w:tc>
      </w:tr>
    </w:tbl>
    <w:p w14:paraId="21E6F177" w14:textId="77777777" w:rsidR="00EC2942" w:rsidRDefault="00EC2942" w:rsidP="00EC2942">
      <w:pPr>
        <w:rPr>
          <w:rFonts w:cstheme="minorHAnsi"/>
          <w:sz w:val="22"/>
          <w:szCs w:val="22"/>
        </w:rPr>
      </w:pPr>
    </w:p>
    <w:p w14:paraId="311A8D59" w14:textId="77777777" w:rsidR="001F779F" w:rsidRDefault="001F779F" w:rsidP="001F779F">
      <w:pPr>
        <w:pStyle w:val="Heading1"/>
        <w:numPr>
          <w:ilvl w:val="0"/>
          <w:numId w:val="4"/>
        </w:numPr>
        <w:rPr>
          <w:rFonts w:asciiTheme="minorHAnsi" w:hAnsiTheme="minorHAnsi" w:cstheme="minorHAnsi"/>
          <w:sz w:val="22"/>
          <w:szCs w:val="22"/>
        </w:rPr>
      </w:pPr>
      <w:bookmarkStart w:id="24" w:name="_Toc167961772"/>
      <w:r>
        <w:rPr>
          <w:rFonts w:asciiTheme="minorHAnsi" w:hAnsiTheme="minorHAnsi" w:cstheme="minorHAnsi"/>
          <w:sz w:val="22"/>
          <w:szCs w:val="22"/>
        </w:rPr>
        <w:t>UAT Guidance</w:t>
      </w:r>
      <w:bookmarkEnd w:id="24"/>
    </w:p>
    <w:p w14:paraId="58ADDFE4" w14:textId="77777777" w:rsidR="001F779F" w:rsidRPr="0019283C" w:rsidRDefault="001F779F" w:rsidP="00EC2942">
      <w:pPr>
        <w:rPr>
          <w:rFonts w:cstheme="minorHAnsi"/>
          <w:sz w:val="22"/>
          <w:szCs w:val="22"/>
        </w:rPr>
      </w:pPr>
    </w:p>
    <w:p w14:paraId="1B3CFE90" w14:textId="77777777" w:rsidR="00FE2679" w:rsidRPr="008270EE" w:rsidRDefault="00FE2679" w:rsidP="00FE2679">
      <w:pPr>
        <w:pStyle w:val="Heading1"/>
        <w:numPr>
          <w:ilvl w:val="0"/>
          <w:numId w:val="4"/>
        </w:numPr>
        <w:rPr>
          <w:rFonts w:asciiTheme="minorHAnsi" w:hAnsiTheme="minorHAnsi" w:cstheme="minorHAnsi"/>
          <w:sz w:val="22"/>
          <w:szCs w:val="22"/>
        </w:rPr>
      </w:pPr>
      <w:bookmarkStart w:id="25" w:name="_Toc164283043"/>
      <w:bookmarkStart w:id="26" w:name="_Toc167961773"/>
      <w:r>
        <w:rPr>
          <w:rFonts w:asciiTheme="minorHAnsi" w:hAnsiTheme="minorHAnsi" w:cstheme="minorHAnsi"/>
          <w:sz w:val="22"/>
          <w:szCs w:val="22"/>
        </w:rPr>
        <w:t>Annex – Additional Info</w:t>
      </w:r>
      <w:bookmarkEnd w:id="25"/>
      <w:bookmarkEnd w:id="26"/>
    </w:p>
    <w:p w14:paraId="795312E6" w14:textId="77777777" w:rsidR="00FE2679" w:rsidRPr="00366EE0" w:rsidRDefault="00FE2679" w:rsidP="00FE2679">
      <w:pPr>
        <w:rPr>
          <w:rFonts w:cstheme="minorHAnsi"/>
          <w:sz w:val="22"/>
          <w:szCs w:val="22"/>
        </w:rPr>
      </w:pPr>
    </w:p>
    <w:sectPr w:rsidR="00FE2679" w:rsidRPr="00366EE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D49CB" w14:textId="77777777" w:rsidR="001F214A" w:rsidRDefault="001F214A" w:rsidP="00EC2942">
      <w:pPr>
        <w:spacing w:after="0" w:line="240" w:lineRule="auto"/>
      </w:pPr>
      <w:r>
        <w:separator/>
      </w:r>
    </w:p>
  </w:endnote>
  <w:endnote w:type="continuationSeparator" w:id="0">
    <w:p w14:paraId="06053D3A" w14:textId="77777777" w:rsidR="001F214A" w:rsidRDefault="001F214A" w:rsidP="00EC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59F2F" w14:textId="24D4B9F4" w:rsidR="00854C6B" w:rsidRDefault="00EC2942">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3" name="Picture 3">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BB50" w14:textId="46D18394" w:rsidR="00854C6B" w:rsidRDefault="001E5360">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 name="Picture 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2B3B4" w14:textId="77777777" w:rsidR="001F214A" w:rsidRDefault="001F214A" w:rsidP="00EC2942">
      <w:pPr>
        <w:spacing w:after="0" w:line="240" w:lineRule="auto"/>
      </w:pPr>
      <w:r>
        <w:separator/>
      </w:r>
    </w:p>
  </w:footnote>
  <w:footnote w:type="continuationSeparator" w:id="0">
    <w:p w14:paraId="732FF92A" w14:textId="77777777" w:rsidR="001F214A" w:rsidRDefault="001F214A" w:rsidP="00EC2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1860440B" w:rsidR="0019283C" w:rsidRPr="0019283C" w:rsidRDefault="00A85820" w:rsidP="0019283C">
        <w:pPr>
          <w:pStyle w:val="Header"/>
          <w:jc w:val="center"/>
          <w:rPr>
            <w:sz w:val="24"/>
            <w:szCs w:val="24"/>
          </w:rPr>
        </w:pPr>
        <w:r>
          <w:rPr>
            <w:sz w:val="24"/>
            <w:szCs w:val="24"/>
          </w:rPr>
          <w:t>03.05 LONG TERM PLANNING</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66F1E67"/>
    <w:multiLevelType w:val="hybridMultilevel"/>
    <w:tmpl w:val="56789C6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6C45409"/>
    <w:multiLevelType w:val="multilevel"/>
    <w:tmpl w:val="37A41D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309F0915"/>
    <w:multiLevelType w:val="multilevel"/>
    <w:tmpl w:val="CFFC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37C07B8F"/>
    <w:multiLevelType w:val="multilevel"/>
    <w:tmpl w:val="EF38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17849C9"/>
    <w:multiLevelType w:val="multilevel"/>
    <w:tmpl w:val="7E946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45A74F9C"/>
    <w:multiLevelType w:val="multilevel"/>
    <w:tmpl w:val="EF38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7301396"/>
    <w:multiLevelType w:val="multilevel"/>
    <w:tmpl w:val="3A4842F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71D12A9C"/>
    <w:multiLevelType w:val="multilevel"/>
    <w:tmpl w:val="EF38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043171440">
    <w:abstractNumId w:val="8"/>
  </w:num>
  <w:num w:numId="2" w16cid:durableId="1183275680">
    <w:abstractNumId w:val="0"/>
  </w:num>
  <w:num w:numId="3" w16cid:durableId="1911115362">
    <w:abstractNumId w:val="5"/>
  </w:num>
  <w:num w:numId="4" w16cid:durableId="851528996">
    <w:abstractNumId w:val="1"/>
  </w:num>
  <w:num w:numId="5" w16cid:durableId="1344437272">
    <w:abstractNumId w:val="11"/>
  </w:num>
  <w:num w:numId="6" w16cid:durableId="472602131">
    <w:abstractNumId w:val="9"/>
  </w:num>
  <w:num w:numId="7" w16cid:durableId="6300151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26686578">
    <w:abstractNumId w:val="2"/>
  </w:num>
  <w:num w:numId="9" w16cid:durableId="1868105904">
    <w:abstractNumId w:val="4"/>
  </w:num>
  <w:num w:numId="10" w16cid:durableId="1960599553">
    <w:abstractNumId w:val="7"/>
  </w:num>
  <w:num w:numId="11" w16cid:durableId="1849783331">
    <w:abstractNumId w:val="3"/>
  </w:num>
  <w:num w:numId="12" w16cid:durableId="1969626399">
    <w:abstractNumId w:val="12"/>
  </w:num>
  <w:num w:numId="13" w16cid:durableId="42871361">
    <w:abstractNumId w:val="6"/>
  </w:num>
  <w:num w:numId="14" w16cid:durableId="18823566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11343"/>
    <w:rsid w:val="000212C6"/>
    <w:rsid w:val="00026B72"/>
    <w:rsid w:val="00036A53"/>
    <w:rsid w:val="00051447"/>
    <w:rsid w:val="00070B82"/>
    <w:rsid w:val="00081889"/>
    <w:rsid w:val="00082A22"/>
    <w:rsid w:val="00082CA9"/>
    <w:rsid w:val="00090749"/>
    <w:rsid w:val="000C6FEA"/>
    <w:rsid w:val="0011269C"/>
    <w:rsid w:val="001675A5"/>
    <w:rsid w:val="0019283C"/>
    <w:rsid w:val="001A5AAD"/>
    <w:rsid w:val="001A7FCC"/>
    <w:rsid w:val="001E5360"/>
    <w:rsid w:val="001E6F29"/>
    <w:rsid w:val="001F214A"/>
    <w:rsid w:val="001F3874"/>
    <w:rsid w:val="001F7028"/>
    <w:rsid w:val="001F779F"/>
    <w:rsid w:val="0020635B"/>
    <w:rsid w:val="00221850"/>
    <w:rsid w:val="00276FBF"/>
    <w:rsid w:val="00280191"/>
    <w:rsid w:val="00283520"/>
    <w:rsid w:val="002A2DE9"/>
    <w:rsid w:val="002A5D55"/>
    <w:rsid w:val="003175C9"/>
    <w:rsid w:val="003268D5"/>
    <w:rsid w:val="003A3D9E"/>
    <w:rsid w:val="004031CF"/>
    <w:rsid w:val="004420B2"/>
    <w:rsid w:val="00443222"/>
    <w:rsid w:val="00444F0B"/>
    <w:rsid w:val="004914AA"/>
    <w:rsid w:val="004C5FA3"/>
    <w:rsid w:val="004F4ECB"/>
    <w:rsid w:val="00556BC9"/>
    <w:rsid w:val="00564043"/>
    <w:rsid w:val="00693A73"/>
    <w:rsid w:val="0070132B"/>
    <w:rsid w:val="00720370"/>
    <w:rsid w:val="00745E9C"/>
    <w:rsid w:val="00752257"/>
    <w:rsid w:val="007B4563"/>
    <w:rsid w:val="007B5E0E"/>
    <w:rsid w:val="007E6C7D"/>
    <w:rsid w:val="00814C2C"/>
    <w:rsid w:val="00850BA3"/>
    <w:rsid w:val="00854C6B"/>
    <w:rsid w:val="008C6BEF"/>
    <w:rsid w:val="008F7ED1"/>
    <w:rsid w:val="0091761A"/>
    <w:rsid w:val="00951B17"/>
    <w:rsid w:val="009906FF"/>
    <w:rsid w:val="009A000A"/>
    <w:rsid w:val="009B2073"/>
    <w:rsid w:val="009C153F"/>
    <w:rsid w:val="00A73AEA"/>
    <w:rsid w:val="00A81BFC"/>
    <w:rsid w:val="00A8440B"/>
    <w:rsid w:val="00A85820"/>
    <w:rsid w:val="00A9515B"/>
    <w:rsid w:val="00AB45FF"/>
    <w:rsid w:val="00AD122A"/>
    <w:rsid w:val="00AE5098"/>
    <w:rsid w:val="00AF5E58"/>
    <w:rsid w:val="00B149B1"/>
    <w:rsid w:val="00B55184"/>
    <w:rsid w:val="00B55F44"/>
    <w:rsid w:val="00B80C4F"/>
    <w:rsid w:val="00BA14E1"/>
    <w:rsid w:val="00BF6240"/>
    <w:rsid w:val="00C104A0"/>
    <w:rsid w:val="00C47537"/>
    <w:rsid w:val="00CB23AA"/>
    <w:rsid w:val="00CE1CF8"/>
    <w:rsid w:val="00D032A6"/>
    <w:rsid w:val="00D1763A"/>
    <w:rsid w:val="00D33DB6"/>
    <w:rsid w:val="00D407C8"/>
    <w:rsid w:val="00DF03C4"/>
    <w:rsid w:val="00E71E6C"/>
    <w:rsid w:val="00E75B2A"/>
    <w:rsid w:val="00E90113"/>
    <w:rsid w:val="00EA5002"/>
    <w:rsid w:val="00EC2942"/>
    <w:rsid w:val="00EE21E0"/>
    <w:rsid w:val="00EE5AC4"/>
    <w:rsid w:val="00F45C38"/>
    <w:rsid w:val="00FA08CA"/>
    <w:rsid w:val="00FE26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3068">
      <w:bodyDiv w:val="1"/>
      <w:marLeft w:val="0"/>
      <w:marRight w:val="0"/>
      <w:marTop w:val="0"/>
      <w:marBottom w:val="0"/>
      <w:divBdr>
        <w:top w:val="none" w:sz="0" w:space="0" w:color="auto"/>
        <w:left w:val="none" w:sz="0" w:space="0" w:color="auto"/>
        <w:bottom w:val="none" w:sz="0" w:space="0" w:color="auto"/>
        <w:right w:val="none" w:sz="0" w:space="0" w:color="auto"/>
      </w:divBdr>
    </w:div>
    <w:div w:id="230240679">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310020224">
      <w:bodyDiv w:val="1"/>
      <w:marLeft w:val="0"/>
      <w:marRight w:val="0"/>
      <w:marTop w:val="0"/>
      <w:marBottom w:val="0"/>
      <w:divBdr>
        <w:top w:val="none" w:sz="0" w:space="0" w:color="auto"/>
        <w:left w:val="none" w:sz="0" w:space="0" w:color="auto"/>
        <w:bottom w:val="none" w:sz="0" w:space="0" w:color="auto"/>
        <w:right w:val="none" w:sz="0" w:space="0" w:color="auto"/>
      </w:divBdr>
    </w:div>
    <w:div w:id="1733651168">
      <w:bodyDiv w:val="1"/>
      <w:marLeft w:val="0"/>
      <w:marRight w:val="0"/>
      <w:marTop w:val="0"/>
      <w:marBottom w:val="0"/>
      <w:divBdr>
        <w:top w:val="none" w:sz="0" w:space="0" w:color="auto"/>
        <w:left w:val="none" w:sz="0" w:space="0" w:color="auto"/>
        <w:bottom w:val="none" w:sz="0" w:space="0" w:color="auto"/>
        <w:right w:val="none" w:sz="0" w:space="0" w:color="auto"/>
      </w:divBdr>
    </w:div>
    <w:div w:id="2076194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23281"/>
    <w:rsid w:val="000B0917"/>
    <w:rsid w:val="001A7FCC"/>
    <w:rsid w:val="002D3DF6"/>
    <w:rsid w:val="0038198F"/>
    <w:rsid w:val="004B034A"/>
    <w:rsid w:val="00596F12"/>
    <w:rsid w:val="006056E6"/>
    <w:rsid w:val="006C0123"/>
    <w:rsid w:val="00841ED5"/>
    <w:rsid w:val="0086484D"/>
    <w:rsid w:val="008B482B"/>
    <w:rsid w:val="00A07C8F"/>
    <w:rsid w:val="00AE65F2"/>
    <w:rsid w:val="00C83367"/>
    <w:rsid w:val="00D8731E"/>
    <w:rsid w:val="00F069BC"/>
    <w:rsid w:val="00F601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DF2C14-BFD7-4896-AD3E-E2515807143C}"/>
</file>

<file path=customXml/itemProps3.xml><?xml version="1.0" encoding="utf-8"?>
<ds:datastoreItem xmlns:ds="http://schemas.openxmlformats.org/officeDocument/2006/customXml" ds:itemID="{2AC00180-FCD9-4DAB-B0DA-89CE48E8F9E2}">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4.xml><?xml version="1.0" encoding="utf-8"?>
<ds:datastoreItem xmlns:ds="http://schemas.openxmlformats.org/officeDocument/2006/customXml" ds:itemID="{F8FA6627-E2E2-4E1E-B6DC-3BBA37392C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733</TotalTime>
  <Pages>10</Pages>
  <Words>1494</Words>
  <Characters>8521</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03.05 
LONG TERM PLANNING</vt:lpstr>
    </vt:vector>
  </TitlesOfParts>
  <Company/>
  <LinksUpToDate>false</LinksUpToDate>
  <CharactersWithSpaces>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03.05 
LONG TERM PLANNING</dc:title>
  <dc:subject>Process Design &amp; AMOS Configuration Document</dc:subject>
  <dc:creator>Julien Methot</dc:creator>
  <cp:keywords/>
  <dc:description/>
  <cp:lastModifiedBy>Sadowski Jakub</cp:lastModifiedBy>
  <cp:revision>29</cp:revision>
  <dcterms:created xsi:type="dcterms:W3CDTF">2024-04-17T19:18:00Z</dcterms:created>
  <dcterms:modified xsi:type="dcterms:W3CDTF">2025-05-28T15:24:00Z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