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6A9D1FDD" w:rsidR="001E5360" w:rsidRPr="006938A3" w:rsidRDefault="00000000" w:rsidP="00C47537">
                                <w:pPr>
                                  <w:rPr>
                                    <w:color w:val="C00000" w:themeColor="accent1"/>
                                    <w:sz w:val="64"/>
                                    <w:szCs w:val="64"/>
                                    <w:lang w:val="fr-FR"/>
                                  </w:rPr>
                                </w:pPr>
                                <w:sdt>
                                  <w:sdtPr>
                                    <w:rPr>
                                      <w:caps/>
                                      <w:color w:val="C00000" w:themeColor="accent1"/>
                                      <w:sz w:val="64"/>
                                      <w:szCs w:val="64"/>
                                      <w:lang w:val="fr-FR"/>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16B8F">
                                      <w:rPr>
                                        <w:caps/>
                                        <w:color w:val="C00000" w:themeColor="accent1"/>
                                        <w:sz w:val="64"/>
                                        <w:szCs w:val="64"/>
                                        <w:lang w:val="fr-FR"/>
                                      </w:rPr>
                                      <w:t>07.02 Hangar &amp; Resources</w:t>
                                    </w:r>
                                  </w:sdtContent>
                                </w:sdt>
                              </w:p>
                              <w:sdt>
                                <w:sdtPr>
                                  <w:rPr>
                                    <w:b/>
                                    <w:bCs/>
                                    <w:color w:val="404040" w:themeColor="text1" w:themeTint="BF"/>
                                    <w:sz w:val="36"/>
                                    <w:szCs w:val="36"/>
                                    <w:lang w:val="fr-FR"/>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6938A3" w:rsidRDefault="001E5360" w:rsidP="00C47537">
                                    <w:pPr>
                                      <w:rPr>
                                        <w:b/>
                                        <w:bCs/>
                                        <w:smallCaps/>
                                        <w:color w:val="404040" w:themeColor="text1" w:themeTint="BF"/>
                                        <w:sz w:val="36"/>
                                        <w:szCs w:val="36"/>
                                        <w:lang w:val="fr-FR"/>
                                      </w:rPr>
                                    </w:pPr>
                                    <w:r w:rsidRPr="006938A3">
                                      <w:rPr>
                                        <w:b/>
                                        <w:bCs/>
                                        <w:color w:val="404040" w:themeColor="text1" w:themeTint="BF"/>
                                        <w:sz w:val="36"/>
                                        <w:szCs w:val="36"/>
                                        <w:lang w:val="fr-FR"/>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6A9D1FDD" w:rsidR="001E5360" w:rsidRPr="006938A3" w:rsidRDefault="00000000" w:rsidP="00C47537">
                          <w:pPr>
                            <w:rPr>
                              <w:color w:val="C00000" w:themeColor="accent1"/>
                              <w:sz w:val="64"/>
                              <w:szCs w:val="64"/>
                              <w:lang w:val="fr-FR"/>
                            </w:rPr>
                          </w:pPr>
                          <w:sdt>
                            <w:sdtPr>
                              <w:rPr>
                                <w:caps/>
                                <w:color w:val="C00000" w:themeColor="accent1"/>
                                <w:sz w:val="64"/>
                                <w:szCs w:val="64"/>
                                <w:lang w:val="fr-FR"/>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16B8F">
                                <w:rPr>
                                  <w:caps/>
                                  <w:color w:val="C00000" w:themeColor="accent1"/>
                                  <w:sz w:val="64"/>
                                  <w:szCs w:val="64"/>
                                  <w:lang w:val="fr-FR"/>
                                </w:rPr>
                                <w:t>07.02 Hangar &amp; Resources</w:t>
                              </w:r>
                            </w:sdtContent>
                          </w:sdt>
                        </w:p>
                        <w:sdt>
                          <w:sdtPr>
                            <w:rPr>
                              <w:b/>
                              <w:bCs/>
                              <w:color w:val="404040" w:themeColor="text1" w:themeTint="BF"/>
                              <w:sz w:val="36"/>
                              <w:szCs w:val="36"/>
                              <w:lang w:val="fr-FR"/>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6938A3" w:rsidRDefault="001E5360" w:rsidP="00C47537">
                              <w:pPr>
                                <w:rPr>
                                  <w:b/>
                                  <w:bCs/>
                                  <w:smallCaps/>
                                  <w:color w:val="404040" w:themeColor="text1" w:themeTint="BF"/>
                                  <w:sz w:val="36"/>
                                  <w:szCs w:val="36"/>
                                  <w:lang w:val="fr-FR"/>
                                </w:rPr>
                              </w:pPr>
                              <w:r w:rsidRPr="006938A3">
                                <w:rPr>
                                  <w:b/>
                                  <w:bCs/>
                                  <w:color w:val="404040" w:themeColor="text1" w:themeTint="BF"/>
                                  <w:sz w:val="36"/>
                                  <w:szCs w:val="36"/>
                                  <w:lang w:val="fr-FR"/>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E829F4C"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7AEACB89" w:rsidR="001E5360" w:rsidRDefault="003E0A13">
          <w:r>
            <w:rPr>
              <w:noProof/>
            </w:rPr>
            <mc:AlternateContent>
              <mc:Choice Requires="wps">
                <w:drawing>
                  <wp:anchor distT="45720" distB="45720" distL="114300" distR="114300" simplePos="0" relativeHeight="251664384" behindDoc="0" locked="0" layoutInCell="1" allowOverlap="1" wp14:anchorId="4CAA7A5D" wp14:editId="180D1DC7">
                    <wp:simplePos x="0" y="0"/>
                    <wp:positionH relativeFrom="column">
                      <wp:posOffset>1013460</wp:posOffset>
                    </wp:positionH>
                    <wp:positionV relativeFrom="paragraph">
                      <wp:posOffset>3442970</wp:posOffset>
                    </wp:positionV>
                    <wp:extent cx="5050790" cy="857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0790" cy="85725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706"/>
                                </w:tblGrid>
                                <w:tr w:rsidR="0019283C" w:rsidRPr="0019283C" w14:paraId="1A3CB24C" w14:textId="77777777" w:rsidTr="003E0A13">
                                  <w:tc>
                                    <w:tcPr>
                                      <w:tcW w:w="2472" w:type="dxa"/>
                                      <w:shd w:val="clear" w:color="auto" w:fill="F2F2F2" w:themeFill="background1" w:themeFillShade="F2"/>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shd w:val="clear" w:color="auto" w:fill="F2F2F2" w:themeFill="background1" w:themeFillShade="F2"/>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706" w:type="dxa"/>
                                      <w:shd w:val="clear" w:color="auto" w:fill="F2F2F2" w:themeFill="background1" w:themeFillShade="F2"/>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3E0A13">
                                  <w:tc>
                                    <w:tcPr>
                                      <w:tcW w:w="2472" w:type="dxa"/>
                                    </w:tcPr>
                                    <w:p w14:paraId="2590C49C" w14:textId="5043884D" w:rsidR="0019283C" w:rsidRPr="006938A3" w:rsidRDefault="006938A3">
                                      <w:pPr>
                                        <w:rPr>
                                          <w:color w:val="595959" w:themeColor="text1" w:themeTint="A6"/>
                                        </w:rPr>
                                      </w:pPr>
                                      <w:r>
                                        <w:rPr>
                                          <w:color w:val="595959" w:themeColor="text1" w:themeTint="A6"/>
                                        </w:rPr>
                                        <w:t>DEOS</w:t>
                                      </w:r>
                                    </w:p>
                                  </w:tc>
                                  <w:tc>
                                    <w:tcPr>
                                      <w:tcW w:w="2472" w:type="dxa"/>
                                    </w:tcPr>
                                    <w:p w14:paraId="3DD35496" w14:textId="6ABC6DF2" w:rsidR="0019283C" w:rsidRPr="006938A3" w:rsidRDefault="006938A3">
                                      <w:pPr>
                                        <w:rPr>
                                          <w:color w:val="595959" w:themeColor="text1" w:themeTint="A6"/>
                                        </w:rPr>
                                      </w:pPr>
                                      <w:r>
                                        <w:rPr>
                                          <w:color w:val="595959" w:themeColor="text1" w:themeTint="A6"/>
                                        </w:rPr>
                                        <w:t>17.05.2024</w:t>
                                      </w:r>
                                    </w:p>
                                  </w:tc>
                                  <w:tc>
                                    <w:tcPr>
                                      <w:tcW w:w="2706" w:type="dxa"/>
                                    </w:tcPr>
                                    <w:p w14:paraId="6F60D602" w14:textId="5F73DE39" w:rsidR="0019283C" w:rsidRPr="006938A3" w:rsidRDefault="006938A3">
                                      <w:pPr>
                                        <w:rPr>
                                          <w:color w:val="595959" w:themeColor="text1" w:themeTint="A6"/>
                                        </w:rPr>
                                      </w:pPr>
                                      <w:r>
                                        <w:rPr>
                                          <w:color w:val="595959" w:themeColor="text1" w:themeTint="A6"/>
                                        </w:rPr>
                                        <w:t>Initial issue</w:t>
                                      </w:r>
                                    </w:p>
                                  </w:tc>
                                </w:tr>
                                <w:tr w:rsidR="00BC4331" w:rsidRPr="0019283C" w14:paraId="1BA06EB9" w14:textId="77777777" w:rsidTr="003E0A13">
                                  <w:tc>
                                    <w:tcPr>
                                      <w:tcW w:w="2472" w:type="dxa"/>
                                    </w:tcPr>
                                    <w:p w14:paraId="3068CBEA" w14:textId="799076A8" w:rsidR="00BC4331" w:rsidRPr="00BC4331" w:rsidRDefault="00BC4331">
                                      <w:pPr>
                                        <w:rPr>
                                          <w:color w:val="595959" w:themeColor="text1" w:themeTint="A6"/>
                                        </w:rPr>
                                      </w:pPr>
                                      <w:r>
                                        <w:rPr>
                                          <w:color w:val="595959" w:themeColor="text1" w:themeTint="A6"/>
                                        </w:rPr>
                                        <w:t>FREL</w:t>
                                      </w:r>
                                    </w:p>
                                  </w:tc>
                                  <w:tc>
                                    <w:tcPr>
                                      <w:tcW w:w="2472" w:type="dxa"/>
                                    </w:tcPr>
                                    <w:p w14:paraId="3F63A61A" w14:textId="65BC762A" w:rsidR="00BC4331" w:rsidRPr="00BC4331" w:rsidRDefault="00BC4331">
                                      <w:pPr>
                                        <w:rPr>
                                          <w:color w:val="595959" w:themeColor="text1" w:themeTint="A6"/>
                                        </w:rPr>
                                      </w:pPr>
                                      <w:r>
                                        <w:rPr>
                                          <w:color w:val="595959" w:themeColor="text1" w:themeTint="A6"/>
                                        </w:rPr>
                                        <w:t>02.06.2025</w:t>
                                      </w:r>
                                    </w:p>
                                  </w:tc>
                                  <w:tc>
                                    <w:tcPr>
                                      <w:tcW w:w="2706" w:type="dxa"/>
                                    </w:tcPr>
                                    <w:p w14:paraId="6CE801F8" w14:textId="6D40F72B" w:rsidR="00BC4331" w:rsidRPr="00BC4331" w:rsidRDefault="00BC4331">
                                      <w:pPr>
                                        <w:rPr>
                                          <w:color w:val="595959" w:themeColor="text1" w:themeTint="A6"/>
                                        </w:rPr>
                                      </w:pPr>
                                      <w:r>
                                        <w:rPr>
                                          <w:color w:val="595959" w:themeColor="text1" w:themeTint="A6"/>
                                        </w:rPr>
                                        <w:t>Rev 01</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A7A5D" id="Text Box 2" o:spid="_x0000_s1027" type="#_x0000_t202" style="position:absolute;margin-left:79.8pt;margin-top:271.1pt;width:397.7pt;height:6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" stroked="f">
                    <v:textbo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706"/>
                          </w:tblGrid>
                          <w:tr w:rsidR="0019283C" w:rsidRPr="0019283C" w14:paraId="1A3CB24C" w14:textId="77777777" w:rsidTr="003E0A13">
                            <w:tc>
                              <w:tcPr>
                                <w:tcW w:w="2472" w:type="dxa"/>
                                <w:shd w:val="clear" w:color="auto" w:fill="F2F2F2" w:themeFill="background1" w:themeFillShade="F2"/>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shd w:val="clear" w:color="auto" w:fill="F2F2F2" w:themeFill="background1" w:themeFillShade="F2"/>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706" w:type="dxa"/>
                                <w:shd w:val="clear" w:color="auto" w:fill="F2F2F2" w:themeFill="background1" w:themeFillShade="F2"/>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3E0A13">
                            <w:tc>
                              <w:tcPr>
                                <w:tcW w:w="2472" w:type="dxa"/>
                              </w:tcPr>
                              <w:p w14:paraId="2590C49C" w14:textId="5043884D" w:rsidR="0019283C" w:rsidRPr="006938A3" w:rsidRDefault="006938A3">
                                <w:pPr>
                                  <w:rPr>
                                    <w:color w:val="595959" w:themeColor="text1" w:themeTint="A6"/>
                                  </w:rPr>
                                </w:pPr>
                                <w:r>
                                  <w:rPr>
                                    <w:color w:val="595959" w:themeColor="text1" w:themeTint="A6"/>
                                  </w:rPr>
                                  <w:t>DEOS</w:t>
                                </w:r>
                              </w:p>
                            </w:tc>
                            <w:tc>
                              <w:tcPr>
                                <w:tcW w:w="2472" w:type="dxa"/>
                              </w:tcPr>
                              <w:p w14:paraId="3DD35496" w14:textId="6ABC6DF2" w:rsidR="0019283C" w:rsidRPr="006938A3" w:rsidRDefault="006938A3">
                                <w:pPr>
                                  <w:rPr>
                                    <w:color w:val="595959" w:themeColor="text1" w:themeTint="A6"/>
                                  </w:rPr>
                                </w:pPr>
                                <w:r>
                                  <w:rPr>
                                    <w:color w:val="595959" w:themeColor="text1" w:themeTint="A6"/>
                                  </w:rPr>
                                  <w:t>17.05.2024</w:t>
                                </w:r>
                              </w:p>
                            </w:tc>
                            <w:tc>
                              <w:tcPr>
                                <w:tcW w:w="2706" w:type="dxa"/>
                              </w:tcPr>
                              <w:p w14:paraId="6F60D602" w14:textId="5F73DE39" w:rsidR="0019283C" w:rsidRPr="006938A3" w:rsidRDefault="006938A3">
                                <w:pPr>
                                  <w:rPr>
                                    <w:color w:val="595959" w:themeColor="text1" w:themeTint="A6"/>
                                  </w:rPr>
                                </w:pPr>
                                <w:r>
                                  <w:rPr>
                                    <w:color w:val="595959" w:themeColor="text1" w:themeTint="A6"/>
                                  </w:rPr>
                                  <w:t>Initial issue</w:t>
                                </w:r>
                              </w:p>
                            </w:tc>
                          </w:tr>
                          <w:tr w:rsidR="00BC4331" w:rsidRPr="0019283C" w14:paraId="1BA06EB9" w14:textId="77777777" w:rsidTr="003E0A13">
                            <w:tc>
                              <w:tcPr>
                                <w:tcW w:w="2472" w:type="dxa"/>
                              </w:tcPr>
                              <w:p w14:paraId="3068CBEA" w14:textId="799076A8" w:rsidR="00BC4331" w:rsidRPr="00BC4331" w:rsidRDefault="00BC4331">
                                <w:pPr>
                                  <w:rPr>
                                    <w:color w:val="595959" w:themeColor="text1" w:themeTint="A6"/>
                                  </w:rPr>
                                </w:pPr>
                                <w:r>
                                  <w:rPr>
                                    <w:color w:val="595959" w:themeColor="text1" w:themeTint="A6"/>
                                  </w:rPr>
                                  <w:t>FREL</w:t>
                                </w:r>
                              </w:p>
                            </w:tc>
                            <w:tc>
                              <w:tcPr>
                                <w:tcW w:w="2472" w:type="dxa"/>
                              </w:tcPr>
                              <w:p w14:paraId="3F63A61A" w14:textId="65BC762A" w:rsidR="00BC4331" w:rsidRPr="00BC4331" w:rsidRDefault="00BC4331">
                                <w:pPr>
                                  <w:rPr>
                                    <w:color w:val="595959" w:themeColor="text1" w:themeTint="A6"/>
                                  </w:rPr>
                                </w:pPr>
                                <w:r>
                                  <w:rPr>
                                    <w:color w:val="595959" w:themeColor="text1" w:themeTint="A6"/>
                                  </w:rPr>
                                  <w:t>02.06.2025</w:t>
                                </w:r>
                              </w:p>
                            </w:tc>
                            <w:tc>
                              <w:tcPr>
                                <w:tcW w:w="2706" w:type="dxa"/>
                              </w:tcPr>
                              <w:p w14:paraId="6CE801F8" w14:textId="6D40F72B" w:rsidR="00BC4331" w:rsidRPr="00BC4331" w:rsidRDefault="00BC4331">
                                <w:pPr>
                                  <w:rPr>
                                    <w:color w:val="595959" w:themeColor="text1" w:themeTint="A6"/>
                                  </w:rPr>
                                </w:pPr>
                                <w:r>
                                  <w:rPr>
                                    <w:color w:val="595959" w:themeColor="text1" w:themeTint="A6"/>
                                  </w:rPr>
                                  <w:t>Rev 01</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9283C">
            <w:rPr>
              <w:noProof/>
            </w:rPr>
            <mc:AlternateContent>
              <mc:Choice Requires="wps">
                <w:drawing>
                  <wp:anchor distT="0" distB="0" distL="114300" distR="114300" simplePos="0" relativeHeight="251661312" behindDoc="0" locked="0" layoutInCell="1" allowOverlap="1" wp14:anchorId="3DB3E3E6" wp14:editId="760826EC">
                    <wp:simplePos x="0" y="0"/>
                    <wp:positionH relativeFrom="margin">
                      <wp:posOffset>-546735</wp:posOffset>
                    </wp:positionH>
                    <wp:positionV relativeFrom="page">
                      <wp:posOffset>6560820</wp:posOffset>
                    </wp:positionV>
                    <wp:extent cx="7175500" cy="1009650"/>
                    <wp:effectExtent l="0" t="0" r="0" b="13970"/>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8"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129627294"/>
        <w:docPartObj>
          <w:docPartGallery w:val="Table of Contents"/>
          <w:docPartUnique/>
        </w:docPartObj>
      </w:sdtPr>
      <w:sdtEndPr>
        <w:rPr>
          <w:b/>
          <w:bCs/>
        </w:rPr>
      </w:sdtEndPr>
      <w:sdtContent>
        <w:p w14:paraId="6B9877F9" w14:textId="5F954278" w:rsidR="001F4455" w:rsidRDefault="001F4455">
          <w:pPr>
            <w:pStyle w:val="TOCHeading"/>
          </w:pPr>
          <w:r>
            <w:t>Table of Contents</w:t>
          </w:r>
        </w:p>
        <w:p w14:paraId="5006C92D" w14:textId="706F41B8" w:rsidR="002F1B2A" w:rsidRDefault="001F4455">
          <w:pPr>
            <w:pStyle w:val="TOC1"/>
            <w:rPr>
              <w:rFonts w:eastAsiaTheme="minorEastAsia" w:cstheme="minorBidi"/>
              <w:noProof/>
              <w:kern w:val="2"/>
              <w:sz w:val="24"/>
              <w:szCs w:val="24"/>
              <w:lang w:eastAsia="en-GB"/>
              <w14:ligatures w14:val="standardContextual"/>
            </w:rPr>
          </w:pPr>
          <w:r>
            <w:fldChar w:fldCharType="begin"/>
          </w:r>
          <w:r>
            <w:instrText xml:space="preserve"> TOC \o "1-3" \h \z \u </w:instrText>
          </w:r>
          <w:r>
            <w:fldChar w:fldCharType="separate"/>
          </w:r>
          <w:hyperlink w:anchor="_Toc204152987" w:history="1">
            <w:r w:rsidR="002F1B2A" w:rsidRPr="00F10C2A">
              <w:rPr>
                <w:rStyle w:val="Hyperlink"/>
                <w:rFonts w:cstheme="minorHAnsi"/>
                <w:noProof/>
              </w:rPr>
              <w:t>1.</w:t>
            </w:r>
            <w:r w:rsidR="002F1B2A">
              <w:rPr>
                <w:rFonts w:eastAsiaTheme="minorEastAsia" w:cstheme="minorBidi"/>
                <w:noProof/>
                <w:kern w:val="2"/>
                <w:sz w:val="24"/>
                <w:szCs w:val="24"/>
                <w:lang w:eastAsia="en-GB"/>
                <w14:ligatures w14:val="standardContextual"/>
              </w:rPr>
              <w:tab/>
            </w:r>
            <w:r w:rsidR="002F1B2A" w:rsidRPr="00F10C2A">
              <w:rPr>
                <w:rStyle w:val="Hyperlink"/>
                <w:rFonts w:cstheme="minorHAnsi"/>
                <w:noProof/>
              </w:rPr>
              <w:t>Process Overview &amp; Objectives</w:t>
            </w:r>
            <w:r w:rsidR="002F1B2A">
              <w:rPr>
                <w:noProof/>
                <w:webHidden/>
              </w:rPr>
              <w:tab/>
            </w:r>
            <w:r w:rsidR="002F1B2A">
              <w:rPr>
                <w:noProof/>
                <w:webHidden/>
              </w:rPr>
              <w:fldChar w:fldCharType="begin"/>
            </w:r>
            <w:r w:rsidR="002F1B2A">
              <w:rPr>
                <w:noProof/>
                <w:webHidden/>
              </w:rPr>
              <w:instrText xml:space="preserve"> PAGEREF _Toc204152987 \h </w:instrText>
            </w:r>
            <w:r w:rsidR="002F1B2A">
              <w:rPr>
                <w:noProof/>
                <w:webHidden/>
              </w:rPr>
            </w:r>
            <w:r w:rsidR="002F1B2A">
              <w:rPr>
                <w:noProof/>
                <w:webHidden/>
              </w:rPr>
              <w:fldChar w:fldCharType="separate"/>
            </w:r>
            <w:r w:rsidR="002F1B2A">
              <w:rPr>
                <w:noProof/>
                <w:webHidden/>
              </w:rPr>
              <w:t>3</w:t>
            </w:r>
            <w:r w:rsidR="002F1B2A">
              <w:rPr>
                <w:noProof/>
                <w:webHidden/>
              </w:rPr>
              <w:fldChar w:fldCharType="end"/>
            </w:r>
          </w:hyperlink>
        </w:p>
        <w:p w14:paraId="2F609FE3" w14:textId="0A5B973D" w:rsidR="002F1B2A" w:rsidRDefault="002F1B2A">
          <w:pPr>
            <w:pStyle w:val="TOC1"/>
            <w:rPr>
              <w:rFonts w:eastAsiaTheme="minorEastAsia" w:cstheme="minorBidi"/>
              <w:noProof/>
              <w:kern w:val="2"/>
              <w:sz w:val="24"/>
              <w:szCs w:val="24"/>
              <w:lang w:eastAsia="en-GB"/>
              <w14:ligatures w14:val="standardContextual"/>
            </w:rPr>
          </w:pPr>
          <w:hyperlink w:anchor="_Toc204152988" w:history="1">
            <w:r w:rsidRPr="00F10C2A">
              <w:rPr>
                <w:rStyle w:val="Hyperlink"/>
                <w:rFonts w:cstheme="minorHAnsi"/>
                <w:noProof/>
              </w:rPr>
              <w:t>2.</w:t>
            </w:r>
            <w:r>
              <w:rPr>
                <w:rFonts w:eastAsiaTheme="minorEastAsia" w:cstheme="minorBidi"/>
                <w:noProof/>
                <w:kern w:val="2"/>
                <w:sz w:val="24"/>
                <w:szCs w:val="24"/>
                <w:lang w:eastAsia="en-GB"/>
                <w14:ligatures w14:val="standardContextual"/>
              </w:rPr>
              <w:tab/>
            </w:r>
            <w:r w:rsidRPr="00F10C2A">
              <w:rPr>
                <w:rStyle w:val="Hyperlink"/>
                <w:rFonts w:cstheme="minorHAnsi"/>
                <w:noProof/>
              </w:rPr>
              <w:t>Regulatory References</w:t>
            </w:r>
            <w:r>
              <w:rPr>
                <w:noProof/>
                <w:webHidden/>
              </w:rPr>
              <w:tab/>
            </w:r>
            <w:r>
              <w:rPr>
                <w:noProof/>
                <w:webHidden/>
              </w:rPr>
              <w:fldChar w:fldCharType="begin"/>
            </w:r>
            <w:r>
              <w:rPr>
                <w:noProof/>
                <w:webHidden/>
              </w:rPr>
              <w:instrText xml:space="preserve"> PAGEREF _Toc204152988 \h </w:instrText>
            </w:r>
            <w:r>
              <w:rPr>
                <w:noProof/>
                <w:webHidden/>
              </w:rPr>
            </w:r>
            <w:r>
              <w:rPr>
                <w:noProof/>
                <w:webHidden/>
              </w:rPr>
              <w:fldChar w:fldCharType="separate"/>
            </w:r>
            <w:r>
              <w:rPr>
                <w:noProof/>
                <w:webHidden/>
              </w:rPr>
              <w:t>3</w:t>
            </w:r>
            <w:r>
              <w:rPr>
                <w:noProof/>
                <w:webHidden/>
              </w:rPr>
              <w:fldChar w:fldCharType="end"/>
            </w:r>
          </w:hyperlink>
        </w:p>
        <w:p w14:paraId="28E28775" w14:textId="2DF939BA" w:rsidR="002F1B2A" w:rsidRDefault="002F1B2A">
          <w:pPr>
            <w:pStyle w:val="TOC1"/>
            <w:rPr>
              <w:rFonts w:eastAsiaTheme="minorEastAsia" w:cstheme="minorBidi"/>
              <w:noProof/>
              <w:kern w:val="2"/>
              <w:sz w:val="24"/>
              <w:szCs w:val="24"/>
              <w:lang w:eastAsia="en-GB"/>
              <w14:ligatures w14:val="standardContextual"/>
            </w:rPr>
          </w:pPr>
          <w:hyperlink w:anchor="_Toc204152989" w:history="1">
            <w:r w:rsidRPr="00F10C2A">
              <w:rPr>
                <w:rStyle w:val="Hyperlink"/>
                <w:rFonts w:cstheme="minorHAnsi"/>
                <w:noProof/>
              </w:rPr>
              <w:t>3.</w:t>
            </w:r>
            <w:r>
              <w:rPr>
                <w:rFonts w:eastAsiaTheme="minorEastAsia" w:cstheme="minorBidi"/>
                <w:noProof/>
                <w:kern w:val="2"/>
                <w:sz w:val="24"/>
                <w:szCs w:val="24"/>
                <w:lang w:eastAsia="en-GB"/>
                <w14:ligatures w14:val="standardContextual"/>
              </w:rPr>
              <w:tab/>
            </w:r>
            <w:r w:rsidRPr="00F10C2A">
              <w:rPr>
                <w:rStyle w:val="Hyperlink"/>
                <w:rFonts w:cstheme="minorHAnsi"/>
                <w:noProof/>
              </w:rPr>
              <w:t>Definitions &amp; Glossary</w:t>
            </w:r>
            <w:r>
              <w:rPr>
                <w:noProof/>
                <w:webHidden/>
              </w:rPr>
              <w:tab/>
            </w:r>
            <w:r>
              <w:rPr>
                <w:noProof/>
                <w:webHidden/>
              </w:rPr>
              <w:fldChar w:fldCharType="begin"/>
            </w:r>
            <w:r>
              <w:rPr>
                <w:noProof/>
                <w:webHidden/>
              </w:rPr>
              <w:instrText xml:space="preserve"> PAGEREF _Toc204152989 \h </w:instrText>
            </w:r>
            <w:r>
              <w:rPr>
                <w:noProof/>
                <w:webHidden/>
              </w:rPr>
            </w:r>
            <w:r>
              <w:rPr>
                <w:noProof/>
                <w:webHidden/>
              </w:rPr>
              <w:fldChar w:fldCharType="separate"/>
            </w:r>
            <w:r>
              <w:rPr>
                <w:noProof/>
                <w:webHidden/>
              </w:rPr>
              <w:t>4</w:t>
            </w:r>
            <w:r>
              <w:rPr>
                <w:noProof/>
                <w:webHidden/>
              </w:rPr>
              <w:fldChar w:fldCharType="end"/>
            </w:r>
          </w:hyperlink>
        </w:p>
        <w:p w14:paraId="15734BA1" w14:textId="557C8011" w:rsidR="002F1B2A" w:rsidRDefault="002F1B2A">
          <w:pPr>
            <w:pStyle w:val="TOC1"/>
            <w:rPr>
              <w:rFonts w:eastAsiaTheme="minorEastAsia" w:cstheme="minorBidi"/>
              <w:noProof/>
              <w:kern w:val="2"/>
              <w:sz w:val="24"/>
              <w:szCs w:val="24"/>
              <w:lang w:eastAsia="en-GB"/>
              <w14:ligatures w14:val="standardContextual"/>
            </w:rPr>
          </w:pPr>
          <w:hyperlink w:anchor="_Toc204152990" w:history="1">
            <w:r w:rsidRPr="00F10C2A">
              <w:rPr>
                <w:rStyle w:val="Hyperlink"/>
                <w:rFonts w:cstheme="minorHAnsi"/>
                <w:noProof/>
              </w:rPr>
              <w:t>4.</w:t>
            </w:r>
            <w:r>
              <w:rPr>
                <w:rFonts w:eastAsiaTheme="minorEastAsia" w:cstheme="minorBidi"/>
                <w:noProof/>
                <w:kern w:val="2"/>
                <w:sz w:val="24"/>
                <w:szCs w:val="24"/>
                <w:lang w:eastAsia="en-GB"/>
                <w14:ligatures w14:val="standardContextual"/>
              </w:rPr>
              <w:tab/>
            </w:r>
            <w:r w:rsidRPr="00F10C2A">
              <w:rPr>
                <w:rStyle w:val="Hyperlink"/>
                <w:rFonts w:cstheme="minorHAnsi"/>
                <w:noProof/>
              </w:rPr>
              <w:t>Process Tasks</w:t>
            </w:r>
            <w:r>
              <w:rPr>
                <w:noProof/>
                <w:webHidden/>
              </w:rPr>
              <w:tab/>
            </w:r>
            <w:r>
              <w:rPr>
                <w:noProof/>
                <w:webHidden/>
              </w:rPr>
              <w:fldChar w:fldCharType="begin"/>
            </w:r>
            <w:r>
              <w:rPr>
                <w:noProof/>
                <w:webHidden/>
              </w:rPr>
              <w:instrText xml:space="preserve"> PAGEREF _Toc204152990 \h </w:instrText>
            </w:r>
            <w:r>
              <w:rPr>
                <w:noProof/>
                <w:webHidden/>
              </w:rPr>
            </w:r>
            <w:r>
              <w:rPr>
                <w:noProof/>
                <w:webHidden/>
              </w:rPr>
              <w:fldChar w:fldCharType="separate"/>
            </w:r>
            <w:r>
              <w:rPr>
                <w:noProof/>
                <w:webHidden/>
              </w:rPr>
              <w:t>5</w:t>
            </w:r>
            <w:r>
              <w:rPr>
                <w:noProof/>
                <w:webHidden/>
              </w:rPr>
              <w:fldChar w:fldCharType="end"/>
            </w:r>
          </w:hyperlink>
        </w:p>
        <w:p w14:paraId="032914D7" w14:textId="369DD1CE" w:rsidR="002F1B2A" w:rsidRDefault="002F1B2A">
          <w:pPr>
            <w:pStyle w:val="TOC1"/>
            <w:rPr>
              <w:rFonts w:eastAsiaTheme="minorEastAsia" w:cstheme="minorBidi"/>
              <w:noProof/>
              <w:kern w:val="2"/>
              <w:sz w:val="24"/>
              <w:szCs w:val="24"/>
              <w:lang w:eastAsia="en-GB"/>
              <w14:ligatures w14:val="standardContextual"/>
            </w:rPr>
          </w:pPr>
          <w:hyperlink w:anchor="_Toc204152991" w:history="1">
            <w:r w:rsidRPr="00F10C2A">
              <w:rPr>
                <w:rStyle w:val="Hyperlink"/>
                <w:rFonts w:cstheme="minorHAnsi"/>
                <w:noProof/>
              </w:rPr>
              <w:t>5.</w:t>
            </w:r>
            <w:r>
              <w:rPr>
                <w:rFonts w:eastAsiaTheme="minorEastAsia" w:cstheme="minorBidi"/>
                <w:noProof/>
                <w:kern w:val="2"/>
                <w:sz w:val="24"/>
                <w:szCs w:val="24"/>
                <w:lang w:eastAsia="en-GB"/>
                <w14:ligatures w14:val="standardContextual"/>
              </w:rPr>
              <w:tab/>
            </w:r>
            <w:r w:rsidRPr="00F10C2A">
              <w:rPr>
                <w:rStyle w:val="Hyperlink"/>
                <w:rFonts w:cstheme="minorHAnsi"/>
                <w:noProof/>
              </w:rPr>
              <w:t>Process Dependencies</w:t>
            </w:r>
            <w:r>
              <w:rPr>
                <w:noProof/>
                <w:webHidden/>
              </w:rPr>
              <w:tab/>
            </w:r>
            <w:r>
              <w:rPr>
                <w:noProof/>
                <w:webHidden/>
              </w:rPr>
              <w:fldChar w:fldCharType="begin"/>
            </w:r>
            <w:r>
              <w:rPr>
                <w:noProof/>
                <w:webHidden/>
              </w:rPr>
              <w:instrText xml:space="preserve"> PAGEREF _Toc204152991 \h </w:instrText>
            </w:r>
            <w:r>
              <w:rPr>
                <w:noProof/>
                <w:webHidden/>
              </w:rPr>
            </w:r>
            <w:r>
              <w:rPr>
                <w:noProof/>
                <w:webHidden/>
              </w:rPr>
              <w:fldChar w:fldCharType="separate"/>
            </w:r>
            <w:r>
              <w:rPr>
                <w:noProof/>
                <w:webHidden/>
              </w:rPr>
              <w:t>5</w:t>
            </w:r>
            <w:r>
              <w:rPr>
                <w:noProof/>
                <w:webHidden/>
              </w:rPr>
              <w:fldChar w:fldCharType="end"/>
            </w:r>
          </w:hyperlink>
        </w:p>
        <w:p w14:paraId="5A113C2B" w14:textId="0C784493" w:rsidR="002F1B2A" w:rsidRDefault="002F1B2A">
          <w:pPr>
            <w:pStyle w:val="TOC1"/>
            <w:rPr>
              <w:rFonts w:eastAsiaTheme="minorEastAsia" w:cstheme="minorBidi"/>
              <w:noProof/>
              <w:kern w:val="2"/>
              <w:sz w:val="24"/>
              <w:szCs w:val="24"/>
              <w:lang w:eastAsia="en-GB"/>
              <w14:ligatures w14:val="standardContextual"/>
            </w:rPr>
          </w:pPr>
          <w:hyperlink w:anchor="_Toc204152992" w:history="1">
            <w:r w:rsidRPr="00F10C2A">
              <w:rPr>
                <w:rStyle w:val="Hyperlink"/>
                <w:rFonts w:cstheme="minorHAnsi"/>
                <w:noProof/>
              </w:rPr>
              <w:t>6.</w:t>
            </w:r>
            <w:r>
              <w:rPr>
                <w:rFonts w:eastAsiaTheme="minorEastAsia" w:cstheme="minorBidi"/>
                <w:noProof/>
                <w:kern w:val="2"/>
                <w:sz w:val="24"/>
                <w:szCs w:val="24"/>
                <w:lang w:eastAsia="en-GB"/>
                <w14:ligatures w14:val="standardContextual"/>
              </w:rPr>
              <w:tab/>
            </w:r>
            <w:r w:rsidRPr="00F10C2A">
              <w:rPr>
                <w:rStyle w:val="Hyperlink"/>
                <w:rFonts w:cstheme="minorHAnsi"/>
                <w:noProof/>
              </w:rPr>
              <w:t>Process Flow</w:t>
            </w:r>
            <w:r>
              <w:rPr>
                <w:noProof/>
                <w:webHidden/>
              </w:rPr>
              <w:tab/>
            </w:r>
            <w:r>
              <w:rPr>
                <w:noProof/>
                <w:webHidden/>
              </w:rPr>
              <w:fldChar w:fldCharType="begin"/>
            </w:r>
            <w:r>
              <w:rPr>
                <w:noProof/>
                <w:webHidden/>
              </w:rPr>
              <w:instrText xml:space="preserve"> PAGEREF _Toc204152992 \h </w:instrText>
            </w:r>
            <w:r>
              <w:rPr>
                <w:noProof/>
                <w:webHidden/>
              </w:rPr>
            </w:r>
            <w:r>
              <w:rPr>
                <w:noProof/>
                <w:webHidden/>
              </w:rPr>
              <w:fldChar w:fldCharType="separate"/>
            </w:r>
            <w:r>
              <w:rPr>
                <w:noProof/>
                <w:webHidden/>
              </w:rPr>
              <w:t>7</w:t>
            </w:r>
            <w:r>
              <w:rPr>
                <w:noProof/>
                <w:webHidden/>
              </w:rPr>
              <w:fldChar w:fldCharType="end"/>
            </w:r>
          </w:hyperlink>
        </w:p>
        <w:p w14:paraId="623E2313" w14:textId="1B9B64EF" w:rsidR="002F1B2A" w:rsidRDefault="002F1B2A">
          <w:pPr>
            <w:pStyle w:val="TOC1"/>
            <w:rPr>
              <w:rFonts w:eastAsiaTheme="minorEastAsia" w:cstheme="minorBidi"/>
              <w:noProof/>
              <w:kern w:val="2"/>
              <w:sz w:val="24"/>
              <w:szCs w:val="24"/>
              <w:lang w:eastAsia="en-GB"/>
              <w14:ligatures w14:val="standardContextual"/>
            </w:rPr>
          </w:pPr>
          <w:hyperlink w:anchor="_Toc204152993" w:history="1">
            <w:r w:rsidRPr="00F10C2A">
              <w:rPr>
                <w:rStyle w:val="Hyperlink"/>
                <w:rFonts w:cstheme="minorHAnsi"/>
                <w:noProof/>
              </w:rPr>
              <w:t>7.</w:t>
            </w:r>
            <w:r>
              <w:rPr>
                <w:rFonts w:eastAsiaTheme="minorEastAsia" w:cstheme="minorBidi"/>
                <w:noProof/>
                <w:kern w:val="2"/>
                <w:sz w:val="24"/>
                <w:szCs w:val="24"/>
                <w:lang w:eastAsia="en-GB"/>
                <w14:ligatures w14:val="standardContextual"/>
              </w:rPr>
              <w:tab/>
            </w:r>
            <w:r w:rsidRPr="00F10C2A">
              <w:rPr>
                <w:rStyle w:val="Hyperlink"/>
                <w:rFonts w:cstheme="minorHAnsi"/>
                <w:noProof/>
              </w:rPr>
              <w:t>Process Design Questions</w:t>
            </w:r>
            <w:r>
              <w:rPr>
                <w:noProof/>
                <w:webHidden/>
              </w:rPr>
              <w:tab/>
            </w:r>
            <w:r>
              <w:rPr>
                <w:noProof/>
                <w:webHidden/>
              </w:rPr>
              <w:fldChar w:fldCharType="begin"/>
            </w:r>
            <w:r>
              <w:rPr>
                <w:noProof/>
                <w:webHidden/>
              </w:rPr>
              <w:instrText xml:space="preserve"> PAGEREF _Toc204152993 \h </w:instrText>
            </w:r>
            <w:r>
              <w:rPr>
                <w:noProof/>
                <w:webHidden/>
              </w:rPr>
            </w:r>
            <w:r>
              <w:rPr>
                <w:noProof/>
                <w:webHidden/>
              </w:rPr>
              <w:fldChar w:fldCharType="separate"/>
            </w:r>
            <w:r>
              <w:rPr>
                <w:noProof/>
                <w:webHidden/>
              </w:rPr>
              <w:t>8</w:t>
            </w:r>
            <w:r>
              <w:rPr>
                <w:noProof/>
                <w:webHidden/>
              </w:rPr>
              <w:fldChar w:fldCharType="end"/>
            </w:r>
          </w:hyperlink>
        </w:p>
        <w:p w14:paraId="04D47E80" w14:textId="2ECE9C15" w:rsidR="002F1B2A" w:rsidRDefault="002F1B2A">
          <w:pPr>
            <w:pStyle w:val="TOC1"/>
            <w:rPr>
              <w:rFonts w:eastAsiaTheme="minorEastAsia" w:cstheme="minorBidi"/>
              <w:noProof/>
              <w:kern w:val="2"/>
              <w:sz w:val="24"/>
              <w:szCs w:val="24"/>
              <w:lang w:eastAsia="en-GB"/>
              <w14:ligatures w14:val="standardContextual"/>
            </w:rPr>
          </w:pPr>
          <w:hyperlink w:anchor="_Toc204152994" w:history="1">
            <w:r w:rsidRPr="00F10C2A">
              <w:rPr>
                <w:rStyle w:val="Hyperlink"/>
                <w:rFonts w:cstheme="minorHAnsi"/>
                <w:noProof/>
              </w:rPr>
              <w:t>8.</w:t>
            </w:r>
            <w:r>
              <w:rPr>
                <w:rFonts w:eastAsiaTheme="minorEastAsia" w:cstheme="minorBidi"/>
                <w:noProof/>
                <w:kern w:val="2"/>
                <w:sz w:val="24"/>
                <w:szCs w:val="24"/>
                <w:lang w:eastAsia="en-GB"/>
                <w14:ligatures w14:val="standardContextual"/>
              </w:rPr>
              <w:tab/>
            </w:r>
            <w:r w:rsidRPr="00F10C2A">
              <w:rPr>
                <w:rStyle w:val="Hyperlink"/>
                <w:rFonts w:cstheme="minorHAnsi"/>
                <w:noProof/>
              </w:rPr>
              <w:t>Data (Source) Mapping</w:t>
            </w:r>
            <w:r>
              <w:rPr>
                <w:noProof/>
                <w:webHidden/>
              </w:rPr>
              <w:tab/>
            </w:r>
            <w:r>
              <w:rPr>
                <w:noProof/>
                <w:webHidden/>
              </w:rPr>
              <w:fldChar w:fldCharType="begin"/>
            </w:r>
            <w:r>
              <w:rPr>
                <w:noProof/>
                <w:webHidden/>
              </w:rPr>
              <w:instrText xml:space="preserve"> PAGEREF _Toc204152994 \h </w:instrText>
            </w:r>
            <w:r>
              <w:rPr>
                <w:noProof/>
                <w:webHidden/>
              </w:rPr>
            </w:r>
            <w:r>
              <w:rPr>
                <w:noProof/>
                <w:webHidden/>
              </w:rPr>
              <w:fldChar w:fldCharType="separate"/>
            </w:r>
            <w:r>
              <w:rPr>
                <w:noProof/>
                <w:webHidden/>
              </w:rPr>
              <w:t>9</w:t>
            </w:r>
            <w:r>
              <w:rPr>
                <w:noProof/>
                <w:webHidden/>
              </w:rPr>
              <w:fldChar w:fldCharType="end"/>
            </w:r>
          </w:hyperlink>
        </w:p>
        <w:p w14:paraId="6705ABDF" w14:textId="04CD91CA" w:rsidR="002F1B2A" w:rsidRDefault="002F1B2A">
          <w:pPr>
            <w:pStyle w:val="TOC1"/>
            <w:rPr>
              <w:rFonts w:eastAsiaTheme="minorEastAsia" w:cstheme="minorBidi"/>
              <w:noProof/>
              <w:kern w:val="2"/>
              <w:sz w:val="24"/>
              <w:szCs w:val="24"/>
              <w:lang w:eastAsia="en-GB"/>
              <w14:ligatures w14:val="standardContextual"/>
            </w:rPr>
          </w:pPr>
          <w:hyperlink w:anchor="_Toc204152995" w:history="1">
            <w:r w:rsidRPr="00F10C2A">
              <w:rPr>
                <w:rStyle w:val="Hyperlink"/>
                <w:rFonts w:cstheme="minorHAnsi"/>
                <w:noProof/>
              </w:rPr>
              <w:t>9.</w:t>
            </w:r>
            <w:r>
              <w:rPr>
                <w:rFonts w:eastAsiaTheme="minorEastAsia" w:cstheme="minorBidi"/>
                <w:noProof/>
                <w:kern w:val="2"/>
                <w:sz w:val="24"/>
                <w:szCs w:val="24"/>
                <w:lang w:eastAsia="en-GB"/>
                <w14:ligatures w14:val="standardContextual"/>
              </w:rPr>
              <w:tab/>
            </w:r>
            <w:r w:rsidRPr="00F10C2A">
              <w:rPr>
                <w:rStyle w:val="Hyperlink"/>
                <w:rFonts w:cstheme="minorHAnsi"/>
                <w:noProof/>
              </w:rPr>
              <w:t>Other Software Used</w:t>
            </w:r>
            <w:r>
              <w:rPr>
                <w:noProof/>
                <w:webHidden/>
              </w:rPr>
              <w:tab/>
            </w:r>
            <w:r>
              <w:rPr>
                <w:noProof/>
                <w:webHidden/>
              </w:rPr>
              <w:fldChar w:fldCharType="begin"/>
            </w:r>
            <w:r>
              <w:rPr>
                <w:noProof/>
                <w:webHidden/>
              </w:rPr>
              <w:instrText xml:space="preserve"> PAGEREF _Toc204152995 \h </w:instrText>
            </w:r>
            <w:r>
              <w:rPr>
                <w:noProof/>
                <w:webHidden/>
              </w:rPr>
            </w:r>
            <w:r>
              <w:rPr>
                <w:noProof/>
                <w:webHidden/>
              </w:rPr>
              <w:fldChar w:fldCharType="separate"/>
            </w:r>
            <w:r>
              <w:rPr>
                <w:noProof/>
                <w:webHidden/>
              </w:rPr>
              <w:t>9</w:t>
            </w:r>
            <w:r>
              <w:rPr>
                <w:noProof/>
                <w:webHidden/>
              </w:rPr>
              <w:fldChar w:fldCharType="end"/>
            </w:r>
          </w:hyperlink>
        </w:p>
        <w:p w14:paraId="5F9F6CC4" w14:textId="29F23BDE" w:rsidR="002F1B2A" w:rsidRDefault="002F1B2A">
          <w:pPr>
            <w:pStyle w:val="TOC1"/>
            <w:rPr>
              <w:rFonts w:eastAsiaTheme="minorEastAsia" w:cstheme="minorBidi"/>
              <w:noProof/>
              <w:kern w:val="2"/>
              <w:sz w:val="24"/>
              <w:szCs w:val="24"/>
              <w:lang w:eastAsia="en-GB"/>
              <w14:ligatures w14:val="standardContextual"/>
            </w:rPr>
          </w:pPr>
          <w:hyperlink w:anchor="_Toc204152996" w:history="1">
            <w:r w:rsidRPr="00F10C2A">
              <w:rPr>
                <w:rStyle w:val="Hyperlink"/>
                <w:rFonts w:cstheme="minorHAnsi"/>
                <w:noProof/>
              </w:rPr>
              <w:t>10.</w:t>
            </w:r>
            <w:r>
              <w:rPr>
                <w:rFonts w:eastAsiaTheme="minorEastAsia" w:cstheme="minorBidi"/>
                <w:noProof/>
                <w:kern w:val="2"/>
                <w:sz w:val="24"/>
                <w:szCs w:val="24"/>
                <w:lang w:eastAsia="en-GB"/>
                <w14:ligatures w14:val="standardContextual"/>
              </w:rPr>
              <w:tab/>
            </w:r>
            <w:r w:rsidRPr="00F10C2A">
              <w:rPr>
                <w:rStyle w:val="Hyperlink"/>
                <w:rFonts w:cstheme="minorHAnsi"/>
                <w:noProof/>
              </w:rPr>
              <w:t>AMOS Configuration</w:t>
            </w:r>
            <w:r>
              <w:rPr>
                <w:noProof/>
                <w:webHidden/>
              </w:rPr>
              <w:tab/>
            </w:r>
            <w:r>
              <w:rPr>
                <w:noProof/>
                <w:webHidden/>
              </w:rPr>
              <w:fldChar w:fldCharType="begin"/>
            </w:r>
            <w:r>
              <w:rPr>
                <w:noProof/>
                <w:webHidden/>
              </w:rPr>
              <w:instrText xml:space="preserve"> PAGEREF _Toc204152996 \h </w:instrText>
            </w:r>
            <w:r>
              <w:rPr>
                <w:noProof/>
                <w:webHidden/>
              </w:rPr>
            </w:r>
            <w:r>
              <w:rPr>
                <w:noProof/>
                <w:webHidden/>
              </w:rPr>
              <w:fldChar w:fldCharType="separate"/>
            </w:r>
            <w:r>
              <w:rPr>
                <w:noProof/>
                <w:webHidden/>
              </w:rPr>
              <w:t>9</w:t>
            </w:r>
            <w:r>
              <w:rPr>
                <w:noProof/>
                <w:webHidden/>
              </w:rPr>
              <w:fldChar w:fldCharType="end"/>
            </w:r>
          </w:hyperlink>
        </w:p>
        <w:p w14:paraId="021C847B" w14:textId="3A676E38" w:rsidR="002F1B2A" w:rsidRDefault="002F1B2A">
          <w:pPr>
            <w:pStyle w:val="TOC1"/>
            <w:rPr>
              <w:rFonts w:eastAsiaTheme="minorEastAsia" w:cstheme="minorBidi"/>
              <w:noProof/>
              <w:kern w:val="2"/>
              <w:sz w:val="24"/>
              <w:szCs w:val="24"/>
              <w:lang w:eastAsia="en-GB"/>
              <w14:ligatures w14:val="standardContextual"/>
            </w:rPr>
          </w:pPr>
          <w:hyperlink w:anchor="_Toc204152997" w:history="1">
            <w:r w:rsidRPr="00F10C2A">
              <w:rPr>
                <w:rStyle w:val="Hyperlink"/>
                <w:rFonts w:cstheme="minorHAnsi"/>
                <w:noProof/>
              </w:rPr>
              <w:t>a.</w:t>
            </w:r>
            <w:r>
              <w:rPr>
                <w:rFonts w:eastAsiaTheme="minorEastAsia" w:cstheme="minorBidi"/>
                <w:noProof/>
                <w:kern w:val="2"/>
                <w:sz w:val="24"/>
                <w:szCs w:val="24"/>
                <w:lang w:eastAsia="en-GB"/>
                <w14:ligatures w14:val="standardContextual"/>
              </w:rPr>
              <w:tab/>
            </w:r>
            <w:r w:rsidRPr="00F10C2A">
              <w:rPr>
                <w:rStyle w:val="Hyperlink"/>
                <w:rFonts w:cstheme="minorHAnsi"/>
                <w:noProof/>
              </w:rPr>
              <w:t>Basic Data</w:t>
            </w:r>
            <w:r>
              <w:rPr>
                <w:noProof/>
                <w:webHidden/>
              </w:rPr>
              <w:tab/>
            </w:r>
            <w:r>
              <w:rPr>
                <w:noProof/>
                <w:webHidden/>
              </w:rPr>
              <w:fldChar w:fldCharType="begin"/>
            </w:r>
            <w:r>
              <w:rPr>
                <w:noProof/>
                <w:webHidden/>
              </w:rPr>
              <w:instrText xml:space="preserve"> PAGEREF _Toc204152997 \h </w:instrText>
            </w:r>
            <w:r>
              <w:rPr>
                <w:noProof/>
                <w:webHidden/>
              </w:rPr>
            </w:r>
            <w:r>
              <w:rPr>
                <w:noProof/>
                <w:webHidden/>
              </w:rPr>
              <w:fldChar w:fldCharType="separate"/>
            </w:r>
            <w:r>
              <w:rPr>
                <w:noProof/>
                <w:webHidden/>
              </w:rPr>
              <w:t>9</w:t>
            </w:r>
            <w:r>
              <w:rPr>
                <w:noProof/>
                <w:webHidden/>
              </w:rPr>
              <w:fldChar w:fldCharType="end"/>
            </w:r>
          </w:hyperlink>
        </w:p>
        <w:p w14:paraId="1B131E08" w14:textId="1B7969BC" w:rsidR="002F1B2A" w:rsidRDefault="002F1B2A">
          <w:pPr>
            <w:pStyle w:val="TOC1"/>
            <w:rPr>
              <w:rFonts w:eastAsiaTheme="minorEastAsia" w:cstheme="minorBidi"/>
              <w:noProof/>
              <w:kern w:val="2"/>
              <w:sz w:val="24"/>
              <w:szCs w:val="24"/>
              <w:lang w:eastAsia="en-GB"/>
              <w14:ligatures w14:val="standardContextual"/>
            </w:rPr>
          </w:pPr>
          <w:hyperlink w:anchor="_Toc204152998" w:history="1">
            <w:r w:rsidRPr="00F10C2A">
              <w:rPr>
                <w:rStyle w:val="Hyperlink"/>
                <w:rFonts w:cstheme="minorHAnsi"/>
                <w:noProof/>
              </w:rPr>
              <w:t>b.</w:t>
            </w:r>
            <w:r>
              <w:rPr>
                <w:rFonts w:eastAsiaTheme="minorEastAsia" w:cstheme="minorBidi"/>
                <w:noProof/>
                <w:kern w:val="2"/>
                <w:sz w:val="24"/>
                <w:szCs w:val="24"/>
                <w:lang w:eastAsia="en-GB"/>
                <w14:ligatures w14:val="standardContextual"/>
              </w:rPr>
              <w:tab/>
            </w:r>
            <w:r w:rsidRPr="00F10C2A">
              <w:rPr>
                <w:rStyle w:val="Hyperlink"/>
                <w:rFonts w:cstheme="minorHAnsi"/>
                <w:noProof/>
              </w:rPr>
              <w:t>Parameters</w:t>
            </w:r>
            <w:r>
              <w:rPr>
                <w:noProof/>
                <w:webHidden/>
              </w:rPr>
              <w:tab/>
            </w:r>
            <w:r>
              <w:rPr>
                <w:noProof/>
                <w:webHidden/>
              </w:rPr>
              <w:fldChar w:fldCharType="begin"/>
            </w:r>
            <w:r>
              <w:rPr>
                <w:noProof/>
                <w:webHidden/>
              </w:rPr>
              <w:instrText xml:space="preserve"> PAGEREF _Toc204152998 \h </w:instrText>
            </w:r>
            <w:r>
              <w:rPr>
                <w:noProof/>
                <w:webHidden/>
              </w:rPr>
            </w:r>
            <w:r>
              <w:rPr>
                <w:noProof/>
                <w:webHidden/>
              </w:rPr>
              <w:fldChar w:fldCharType="separate"/>
            </w:r>
            <w:r>
              <w:rPr>
                <w:noProof/>
                <w:webHidden/>
              </w:rPr>
              <w:t>10</w:t>
            </w:r>
            <w:r>
              <w:rPr>
                <w:noProof/>
                <w:webHidden/>
              </w:rPr>
              <w:fldChar w:fldCharType="end"/>
            </w:r>
          </w:hyperlink>
        </w:p>
        <w:p w14:paraId="4773C6FD" w14:textId="09187225" w:rsidR="002F1B2A" w:rsidRDefault="002F1B2A">
          <w:pPr>
            <w:pStyle w:val="TOC1"/>
            <w:rPr>
              <w:rFonts w:eastAsiaTheme="minorEastAsia" w:cstheme="minorBidi"/>
              <w:noProof/>
              <w:kern w:val="2"/>
              <w:sz w:val="24"/>
              <w:szCs w:val="24"/>
              <w:lang w:eastAsia="en-GB"/>
              <w14:ligatures w14:val="standardContextual"/>
            </w:rPr>
          </w:pPr>
          <w:hyperlink w:anchor="_Toc204152999" w:history="1">
            <w:r w:rsidRPr="00F10C2A">
              <w:rPr>
                <w:rStyle w:val="Hyperlink"/>
                <w:rFonts w:cstheme="minorHAnsi"/>
                <w:noProof/>
              </w:rPr>
              <w:t>c.</w:t>
            </w:r>
            <w:r>
              <w:rPr>
                <w:rFonts w:eastAsiaTheme="minorEastAsia" w:cstheme="minorBidi"/>
                <w:noProof/>
                <w:kern w:val="2"/>
                <w:sz w:val="24"/>
                <w:szCs w:val="24"/>
                <w:lang w:eastAsia="en-GB"/>
                <w14:ligatures w14:val="standardContextual"/>
              </w:rPr>
              <w:tab/>
            </w:r>
            <w:r w:rsidRPr="00F10C2A">
              <w:rPr>
                <w:rStyle w:val="Hyperlink"/>
                <w:rFonts w:cstheme="minorHAnsi"/>
                <w:noProof/>
              </w:rPr>
              <w:t>Workflows</w:t>
            </w:r>
            <w:r>
              <w:rPr>
                <w:noProof/>
                <w:webHidden/>
              </w:rPr>
              <w:tab/>
            </w:r>
            <w:r>
              <w:rPr>
                <w:noProof/>
                <w:webHidden/>
              </w:rPr>
              <w:fldChar w:fldCharType="begin"/>
            </w:r>
            <w:r>
              <w:rPr>
                <w:noProof/>
                <w:webHidden/>
              </w:rPr>
              <w:instrText xml:space="preserve"> PAGEREF _Toc204152999 \h </w:instrText>
            </w:r>
            <w:r>
              <w:rPr>
                <w:noProof/>
                <w:webHidden/>
              </w:rPr>
            </w:r>
            <w:r>
              <w:rPr>
                <w:noProof/>
                <w:webHidden/>
              </w:rPr>
              <w:fldChar w:fldCharType="separate"/>
            </w:r>
            <w:r>
              <w:rPr>
                <w:noProof/>
                <w:webHidden/>
              </w:rPr>
              <w:t>10</w:t>
            </w:r>
            <w:r>
              <w:rPr>
                <w:noProof/>
                <w:webHidden/>
              </w:rPr>
              <w:fldChar w:fldCharType="end"/>
            </w:r>
          </w:hyperlink>
        </w:p>
        <w:p w14:paraId="3FA5BD97" w14:textId="2F5ED651" w:rsidR="002F1B2A" w:rsidRDefault="002F1B2A">
          <w:pPr>
            <w:pStyle w:val="TOC1"/>
            <w:rPr>
              <w:rFonts w:eastAsiaTheme="minorEastAsia" w:cstheme="minorBidi"/>
              <w:noProof/>
              <w:kern w:val="2"/>
              <w:sz w:val="24"/>
              <w:szCs w:val="24"/>
              <w:lang w:eastAsia="en-GB"/>
              <w14:ligatures w14:val="standardContextual"/>
            </w:rPr>
          </w:pPr>
          <w:hyperlink w:anchor="_Toc204153000" w:history="1">
            <w:r w:rsidRPr="00F10C2A">
              <w:rPr>
                <w:rStyle w:val="Hyperlink"/>
                <w:rFonts w:cstheme="minorHAnsi"/>
                <w:noProof/>
              </w:rPr>
              <w:t>d.</w:t>
            </w:r>
            <w:r>
              <w:rPr>
                <w:rFonts w:eastAsiaTheme="minorEastAsia" w:cstheme="minorBidi"/>
                <w:noProof/>
                <w:kern w:val="2"/>
                <w:sz w:val="24"/>
                <w:szCs w:val="24"/>
                <w:lang w:eastAsia="en-GB"/>
                <w14:ligatures w14:val="standardContextual"/>
              </w:rPr>
              <w:tab/>
            </w:r>
            <w:r w:rsidRPr="00F10C2A">
              <w:rPr>
                <w:rStyle w:val="Hyperlink"/>
                <w:rFonts w:cstheme="minorHAnsi"/>
                <w:noProof/>
              </w:rPr>
              <w:t>Scheduled Tasks</w:t>
            </w:r>
            <w:r>
              <w:rPr>
                <w:noProof/>
                <w:webHidden/>
              </w:rPr>
              <w:tab/>
            </w:r>
            <w:r>
              <w:rPr>
                <w:noProof/>
                <w:webHidden/>
              </w:rPr>
              <w:fldChar w:fldCharType="begin"/>
            </w:r>
            <w:r>
              <w:rPr>
                <w:noProof/>
                <w:webHidden/>
              </w:rPr>
              <w:instrText xml:space="preserve"> PAGEREF _Toc204153000 \h </w:instrText>
            </w:r>
            <w:r>
              <w:rPr>
                <w:noProof/>
                <w:webHidden/>
              </w:rPr>
            </w:r>
            <w:r>
              <w:rPr>
                <w:noProof/>
                <w:webHidden/>
              </w:rPr>
              <w:fldChar w:fldCharType="separate"/>
            </w:r>
            <w:r>
              <w:rPr>
                <w:noProof/>
                <w:webHidden/>
              </w:rPr>
              <w:t>11</w:t>
            </w:r>
            <w:r>
              <w:rPr>
                <w:noProof/>
                <w:webHidden/>
              </w:rPr>
              <w:fldChar w:fldCharType="end"/>
            </w:r>
          </w:hyperlink>
        </w:p>
        <w:p w14:paraId="54670FFD" w14:textId="5AAF0DE8" w:rsidR="002F1B2A" w:rsidRDefault="002F1B2A">
          <w:pPr>
            <w:pStyle w:val="TOC1"/>
            <w:rPr>
              <w:rFonts w:eastAsiaTheme="minorEastAsia" w:cstheme="minorBidi"/>
              <w:noProof/>
              <w:kern w:val="2"/>
              <w:sz w:val="24"/>
              <w:szCs w:val="24"/>
              <w:lang w:eastAsia="en-GB"/>
              <w14:ligatures w14:val="standardContextual"/>
            </w:rPr>
          </w:pPr>
          <w:hyperlink w:anchor="_Toc204153001" w:history="1">
            <w:r w:rsidRPr="00F10C2A">
              <w:rPr>
                <w:rStyle w:val="Hyperlink"/>
                <w:rFonts w:cstheme="minorHAnsi"/>
                <w:noProof/>
              </w:rPr>
              <w:t>e.</w:t>
            </w:r>
            <w:r>
              <w:rPr>
                <w:rFonts w:eastAsiaTheme="minorEastAsia" w:cstheme="minorBidi"/>
                <w:noProof/>
                <w:kern w:val="2"/>
                <w:sz w:val="24"/>
                <w:szCs w:val="24"/>
                <w:lang w:eastAsia="en-GB"/>
                <w14:ligatures w14:val="standardContextual"/>
              </w:rPr>
              <w:tab/>
            </w:r>
            <w:r w:rsidRPr="00F10C2A">
              <w:rPr>
                <w:rStyle w:val="Hyperlink"/>
                <w:rFonts w:cstheme="minorHAnsi"/>
                <w:noProof/>
              </w:rPr>
              <w:t>API’s &amp; Interfaces</w:t>
            </w:r>
            <w:r>
              <w:rPr>
                <w:noProof/>
                <w:webHidden/>
              </w:rPr>
              <w:tab/>
            </w:r>
            <w:r>
              <w:rPr>
                <w:noProof/>
                <w:webHidden/>
              </w:rPr>
              <w:fldChar w:fldCharType="begin"/>
            </w:r>
            <w:r>
              <w:rPr>
                <w:noProof/>
                <w:webHidden/>
              </w:rPr>
              <w:instrText xml:space="preserve"> PAGEREF _Toc204153001 \h </w:instrText>
            </w:r>
            <w:r>
              <w:rPr>
                <w:noProof/>
                <w:webHidden/>
              </w:rPr>
            </w:r>
            <w:r>
              <w:rPr>
                <w:noProof/>
                <w:webHidden/>
              </w:rPr>
              <w:fldChar w:fldCharType="separate"/>
            </w:r>
            <w:r>
              <w:rPr>
                <w:noProof/>
                <w:webHidden/>
              </w:rPr>
              <w:t>11</w:t>
            </w:r>
            <w:r>
              <w:rPr>
                <w:noProof/>
                <w:webHidden/>
              </w:rPr>
              <w:fldChar w:fldCharType="end"/>
            </w:r>
          </w:hyperlink>
        </w:p>
        <w:p w14:paraId="10DD375A" w14:textId="6D6A115F" w:rsidR="002F1B2A" w:rsidRDefault="002F1B2A">
          <w:pPr>
            <w:pStyle w:val="TOC1"/>
            <w:rPr>
              <w:rFonts w:eastAsiaTheme="minorEastAsia" w:cstheme="minorBidi"/>
              <w:noProof/>
              <w:kern w:val="2"/>
              <w:sz w:val="24"/>
              <w:szCs w:val="24"/>
              <w:lang w:eastAsia="en-GB"/>
              <w14:ligatures w14:val="standardContextual"/>
            </w:rPr>
          </w:pPr>
          <w:hyperlink w:anchor="_Toc204153002" w:history="1">
            <w:r w:rsidRPr="00F10C2A">
              <w:rPr>
                <w:rStyle w:val="Hyperlink"/>
                <w:rFonts w:cstheme="minorHAnsi"/>
                <w:noProof/>
              </w:rPr>
              <w:t>11.</w:t>
            </w:r>
            <w:r>
              <w:rPr>
                <w:rFonts w:eastAsiaTheme="minorEastAsia" w:cstheme="minorBidi"/>
                <w:noProof/>
                <w:kern w:val="2"/>
                <w:sz w:val="24"/>
                <w:szCs w:val="24"/>
                <w:lang w:eastAsia="en-GB"/>
                <w14:ligatures w14:val="standardContextual"/>
              </w:rPr>
              <w:tab/>
            </w:r>
            <w:r w:rsidRPr="00F10C2A">
              <w:rPr>
                <w:rStyle w:val="Hyperlink"/>
                <w:rFonts w:cstheme="minorHAnsi"/>
                <w:noProof/>
              </w:rPr>
              <w:t>Annex – Additional Info</w:t>
            </w:r>
            <w:r>
              <w:rPr>
                <w:noProof/>
                <w:webHidden/>
              </w:rPr>
              <w:tab/>
            </w:r>
            <w:r>
              <w:rPr>
                <w:noProof/>
                <w:webHidden/>
              </w:rPr>
              <w:fldChar w:fldCharType="begin"/>
            </w:r>
            <w:r>
              <w:rPr>
                <w:noProof/>
                <w:webHidden/>
              </w:rPr>
              <w:instrText xml:space="preserve"> PAGEREF _Toc204153002 \h </w:instrText>
            </w:r>
            <w:r>
              <w:rPr>
                <w:noProof/>
                <w:webHidden/>
              </w:rPr>
            </w:r>
            <w:r>
              <w:rPr>
                <w:noProof/>
                <w:webHidden/>
              </w:rPr>
              <w:fldChar w:fldCharType="separate"/>
            </w:r>
            <w:r>
              <w:rPr>
                <w:noProof/>
                <w:webHidden/>
              </w:rPr>
              <w:t>11</w:t>
            </w:r>
            <w:r>
              <w:rPr>
                <w:noProof/>
                <w:webHidden/>
              </w:rPr>
              <w:fldChar w:fldCharType="end"/>
            </w:r>
          </w:hyperlink>
        </w:p>
        <w:p w14:paraId="533F898F" w14:textId="11A13464" w:rsidR="001F4455" w:rsidRDefault="001F4455">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4841FE"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204152987"/>
      <w:r w:rsidRPr="004841FE">
        <w:rPr>
          <w:rFonts w:asciiTheme="minorHAnsi" w:hAnsiTheme="minorHAnsi" w:cstheme="minorHAnsi"/>
          <w:sz w:val="22"/>
          <w:szCs w:val="22"/>
        </w:rPr>
        <w:lastRenderedPageBreak/>
        <w:t xml:space="preserve">Process </w:t>
      </w:r>
      <w:r w:rsidR="0019283C" w:rsidRPr="004841FE">
        <w:rPr>
          <w:rFonts w:asciiTheme="minorHAnsi" w:hAnsiTheme="minorHAnsi" w:cstheme="minorHAnsi"/>
          <w:sz w:val="22"/>
          <w:szCs w:val="22"/>
        </w:rPr>
        <w:t>Overview</w:t>
      </w:r>
      <w:r w:rsidRPr="004841FE">
        <w:rPr>
          <w:rFonts w:asciiTheme="minorHAnsi" w:hAnsiTheme="minorHAnsi" w:cstheme="minorHAnsi"/>
          <w:sz w:val="22"/>
          <w:szCs w:val="22"/>
        </w:rPr>
        <w:t xml:space="preserve"> &amp; Objectives</w:t>
      </w:r>
      <w:bookmarkEnd w:id="0"/>
      <w:bookmarkEnd w:id="1"/>
    </w:p>
    <w:p w14:paraId="3D37F9AF" w14:textId="77777777" w:rsidR="00EC2942" w:rsidRPr="004841FE" w:rsidRDefault="00EC2942" w:rsidP="00EC2942">
      <w:pPr>
        <w:rPr>
          <w:rFonts w:cstheme="minorHAnsi"/>
          <w:sz w:val="22"/>
          <w:szCs w:val="22"/>
        </w:rPr>
      </w:pPr>
    </w:p>
    <w:p w14:paraId="19F0A448" w14:textId="77777777" w:rsidR="00BA1BE2" w:rsidRPr="004841FE" w:rsidRDefault="0070132B" w:rsidP="00BA1BE2">
      <w:pPr>
        <w:jc w:val="both"/>
        <w:rPr>
          <w:rFonts w:cstheme="minorHAnsi"/>
          <w:sz w:val="22"/>
          <w:szCs w:val="22"/>
        </w:rPr>
      </w:pPr>
      <w:r w:rsidRPr="004841FE">
        <w:rPr>
          <w:rFonts w:cstheme="minorHAnsi"/>
          <w:sz w:val="22"/>
          <w:szCs w:val="22"/>
          <w:u w:val="single"/>
        </w:rPr>
        <w:t>Process General Description:</w:t>
      </w:r>
      <w:r w:rsidRPr="004841FE">
        <w:rPr>
          <w:rFonts w:cstheme="minorHAnsi"/>
          <w:sz w:val="22"/>
          <w:szCs w:val="22"/>
        </w:rPr>
        <w:t xml:space="preserve">  </w:t>
      </w:r>
    </w:p>
    <w:p w14:paraId="225969F9" w14:textId="44D16C85" w:rsidR="00BA1BE2" w:rsidRPr="004841FE" w:rsidRDefault="00BA1BE2" w:rsidP="00BA1BE2">
      <w:pPr>
        <w:jc w:val="both"/>
        <w:rPr>
          <w:sz w:val="22"/>
          <w:szCs w:val="22"/>
        </w:rPr>
      </w:pPr>
      <w:r w:rsidRPr="004841FE">
        <w:rPr>
          <w:sz w:val="22"/>
          <w:szCs w:val="22"/>
        </w:rPr>
        <w:t>This process is usually executed by the Production Planning</w:t>
      </w:r>
      <w:r w:rsidR="006938A3" w:rsidRPr="004841FE">
        <w:rPr>
          <w:sz w:val="22"/>
          <w:szCs w:val="22"/>
        </w:rPr>
        <w:t xml:space="preserve"> and Human Resources</w:t>
      </w:r>
      <w:r w:rsidRPr="004841FE">
        <w:rPr>
          <w:sz w:val="22"/>
          <w:szCs w:val="22"/>
        </w:rPr>
        <w:t xml:space="preserve"> department of an MRO or an Airline. </w:t>
      </w:r>
    </w:p>
    <w:p w14:paraId="78BA5CBD" w14:textId="1F398AA1" w:rsidR="006938A3" w:rsidRPr="004841FE" w:rsidRDefault="006938A3" w:rsidP="00BA1BE2">
      <w:pPr>
        <w:jc w:val="both"/>
        <w:rPr>
          <w:sz w:val="22"/>
          <w:szCs w:val="22"/>
        </w:rPr>
      </w:pPr>
      <w:r w:rsidRPr="004841FE">
        <w:rPr>
          <w:sz w:val="22"/>
          <w:szCs w:val="22"/>
        </w:rPr>
        <w:t>The Hangar &amp; Resources process is a requirement to then be able to use the production and capacity planning features in AMOS. This process is executed each time there is a change in the resources of the organisation. A resource can be a hangar a tool or a staff. This process is continuously executed.</w:t>
      </w:r>
    </w:p>
    <w:p w14:paraId="24DB5415" w14:textId="64C88CD5" w:rsidR="006938A3" w:rsidRPr="004841FE" w:rsidRDefault="006938A3" w:rsidP="00BA1BE2">
      <w:pPr>
        <w:jc w:val="both"/>
        <w:rPr>
          <w:sz w:val="22"/>
          <w:szCs w:val="22"/>
        </w:rPr>
      </w:pPr>
      <w:r w:rsidRPr="004841FE">
        <w:rPr>
          <w:sz w:val="22"/>
          <w:szCs w:val="22"/>
        </w:rPr>
        <w:t>The trigger for this process is a change in a resource in the organisation.</w:t>
      </w:r>
    </w:p>
    <w:p w14:paraId="45B5CB09" w14:textId="77777777" w:rsidR="00BA1BE2" w:rsidRPr="004841FE" w:rsidRDefault="00BA1BE2" w:rsidP="00BA1BE2">
      <w:pPr>
        <w:jc w:val="both"/>
        <w:rPr>
          <w:sz w:val="22"/>
          <w:szCs w:val="22"/>
        </w:rPr>
      </w:pPr>
      <w:r w:rsidRPr="004841FE">
        <w:rPr>
          <w:sz w:val="22"/>
          <w:szCs w:val="22"/>
        </w:rPr>
        <w:t>The main benefits identified for the organisation when fully adopting this process are the following:</w:t>
      </w:r>
    </w:p>
    <w:p w14:paraId="3ED0527D" w14:textId="13F1334E" w:rsidR="00721F1D" w:rsidRPr="004841FE" w:rsidRDefault="00563487" w:rsidP="00BA1BE2">
      <w:pPr>
        <w:pStyle w:val="ListParagraph"/>
        <w:numPr>
          <w:ilvl w:val="0"/>
          <w:numId w:val="6"/>
        </w:numPr>
        <w:spacing w:before="120" w:after="240" w:line="240" w:lineRule="auto"/>
        <w:jc w:val="both"/>
        <w:rPr>
          <w:sz w:val="22"/>
          <w:szCs w:val="22"/>
        </w:rPr>
      </w:pPr>
      <w:r w:rsidRPr="004841FE">
        <w:rPr>
          <w:sz w:val="22"/>
          <w:szCs w:val="22"/>
        </w:rPr>
        <w:t>Planning features</w:t>
      </w:r>
      <w:r w:rsidR="00721F1D" w:rsidRPr="004841FE">
        <w:rPr>
          <w:sz w:val="22"/>
          <w:szCs w:val="22"/>
        </w:rPr>
        <w:t xml:space="preserve">: </w:t>
      </w:r>
      <w:r w:rsidRPr="004841FE">
        <w:rPr>
          <w:sz w:val="22"/>
          <w:szCs w:val="22"/>
        </w:rPr>
        <w:t xml:space="preserve">Adopting the Hangar &amp; Resource process is one of the main mandatory steps to be able to do perform </w:t>
      </w:r>
      <w:r w:rsidR="00721F1D" w:rsidRPr="004841FE">
        <w:rPr>
          <w:sz w:val="22"/>
          <w:szCs w:val="22"/>
        </w:rPr>
        <w:t>capacity</w:t>
      </w:r>
      <w:r w:rsidRPr="004841FE">
        <w:rPr>
          <w:sz w:val="22"/>
          <w:szCs w:val="22"/>
        </w:rPr>
        <w:t xml:space="preserve"> and resource</w:t>
      </w:r>
      <w:r w:rsidR="00721F1D" w:rsidRPr="004841FE">
        <w:rPr>
          <w:sz w:val="22"/>
          <w:szCs w:val="22"/>
        </w:rPr>
        <w:t xml:space="preserve"> planning</w:t>
      </w:r>
      <w:r w:rsidRPr="004841FE">
        <w:rPr>
          <w:sz w:val="22"/>
          <w:szCs w:val="22"/>
        </w:rPr>
        <w:t xml:space="preserve"> and assignment functions in AMOS. Without this process it is not possible to define resources and capacities which will then be used in the calculations.</w:t>
      </w:r>
    </w:p>
    <w:p w14:paraId="584DBDF6" w14:textId="054DB74E" w:rsidR="00563487" w:rsidRPr="004841FE" w:rsidRDefault="00563487" w:rsidP="00BA1BE2">
      <w:pPr>
        <w:pStyle w:val="ListParagraph"/>
        <w:numPr>
          <w:ilvl w:val="0"/>
          <w:numId w:val="6"/>
        </w:numPr>
        <w:spacing w:before="120" w:after="240" w:line="240" w:lineRule="auto"/>
        <w:jc w:val="both"/>
        <w:rPr>
          <w:sz w:val="22"/>
          <w:szCs w:val="22"/>
        </w:rPr>
      </w:pPr>
      <w:r w:rsidRPr="004841FE">
        <w:rPr>
          <w:sz w:val="22"/>
          <w:szCs w:val="22"/>
        </w:rPr>
        <w:t>Quality gates: By properly defining your staff resources in the system you may then benefit from the quality gates used for sign offs in the various events defined in APN 10.</w:t>
      </w:r>
    </w:p>
    <w:p w14:paraId="362F7937" w14:textId="6E02684C" w:rsidR="00427269" w:rsidRPr="004841FE" w:rsidRDefault="00427269" w:rsidP="00BA1BE2">
      <w:pPr>
        <w:pStyle w:val="ListParagraph"/>
        <w:numPr>
          <w:ilvl w:val="0"/>
          <w:numId w:val="6"/>
        </w:numPr>
        <w:spacing w:before="120" w:after="240" w:line="240" w:lineRule="auto"/>
        <w:jc w:val="both"/>
        <w:rPr>
          <w:sz w:val="22"/>
          <w:szCs w:val="22"/>
        </w:rPr>
      </w:pPr>
      <w:r w:rsidRPr="004841FE">
        <w:rPr>
          <w:sz w:val="22"/>
          <w:szCs w:val="22"/>
        </w:rPr>
        <w:t>Making resources available for reservation</w:t>
      </w:r>
      <w:r w:rsidR="00563487" w:rsidRPr="004841FE">
        <w:rPr>
          <w:sz w:val="22"/>
          <w:szCs w:val="22"/>
        </w:rPr>
        <w:t>: Once defined as resources, the AMOS users may then book these resources against events, allowing for better planning and communication within the organisation.</w:t>
      </w:r>
    </w:p>
    <w:p w14:paraId="71CCAFF0" w14:textId="4BDD03FF" w:rsidR="00EC2942" w:rsidRPr="004841FE" w:rsidRDefault="0070132B" w:rsidP="00EC2942">
      <w:pPr>
        <w:rPr>
          <w:rFonts w:cstheme="minorHAnsi"/>
          <w:sz w:val="22"/>
          <w:szCs w:val="22"/>
        </w:rPr>
      </w:pPr>
      <w:r w:rsidRPr="004841FE">
        <w:rPr>
          <w:rFonts w:cstheme="minorHAnsi"/>
          <w:sz w:val="22"/>
          <w:szCs w:val="22"/>
          <w:u w:val="single"/>
        </w:rPr>
        <w:t>Main Process Objective (Outputs &amp; Outcomes</w:t>
      </w:r>
      <w:r w:rsidR="008270EE" w:rsidRPr="004841FE">
        <w:rPr>
          <w:rFonts w:cstheme="minorHAnsi"/>
          <w:sz w:val="22"/>
          <w:szCs w:val="22"/>
          <w:u w:val="single"/>
        </w:rPr>
        <w:t>):</w:t>
      </w:r>
      <w:r w:rsidRPr="004841FE">
        <w:rPr>
          <w:rFonts w:cstheme="minorHAnsi"/>
          <w:sz w:val="22"/>
          <w:szCs w:val="22"/>
        </w:rPr>
        <w:t xml:space="preserve">  </w:t>
      </w:r>
    </w:p>
    <w:p w14:paraId="30BFFE1C" w14:textId="249EAABF" w:rsidR="00BA1BE2" w:rsidRPr="004841FE" w:rsidRDefault="00BA1BE2" w:rsidP="00BA1BE2">
      <w:pPr>
        <w:jc w:val="both"/>
        <w:rPr>
          <w:sz w:val="22"/>
          <w:szCs w:val="22"/>
        </w:rPr>
      </w:pPr>
      <w:r w:rsidRPr="004841FE">
        <w:rPr>
          <w:sz w:val="22"/>
          <w:szCs w:val="22"/>
        </w:rPr>
        <w:t>The main stake holder involved in this process is the Production Planning</w:t>
      </w:r>
      <w:r w:rsidR="00427269" w:rsidRPr="004841FE">
        <w:rPr>
          <w:sz w:val="22"/>
          <w:szCs w:val="22"/>
        </w:rPr>
        <w:t xml:space="preserve"> and Human Resource</w:t>
      </w:r>
      <w:r w:rsidRPr="004841FE">
        <w:rPr>
          <w:sz w:val="22"/>
          <w:szCs w:val="22"/>
        </w:rPr>
        <w:t xml:space="preserve"> department</w:t>
      </w:r>
      <w:r w:rsidR="00427269" w:rsidRPr="004841FE">
        <w:rPr>
          <w:sz w:val="22"/>
          <w:szCs w:val="22"/>
        </w:rPr>
        <w:t>s</w:t>
      </w:r>
      <w:r w:rsidRPr="004841FE">
        <w:rPr>
          <w:sz w:val="22"/>
          <w:szCs w:val="22"/>
        </w:rPr>
        <w:t>.</w:t>
      </w:r>
    </w:p>
    <w:p w14:paraId="5A491C37" w14:textId="07225D8C" w:rsidR="00427269" w:rsidRPr="004841FE" w:rsidRDefault="00427269" w:rsidP="00BA1BE2">
      <w:pPr>
        <w:jc w:val="both"/>
        <w:rPr>
          <w:sz w:val="22"/>
          <w:szCs w:val="22"/>
        </w:rPr>
      </w:pPr>
      <w:r w:rsidRPr="004841FE">
        <w:rPr>
          <w:sz w:val="22"/>
          <w:szCs w:val="22"/>
        </w:rPr>
        <w:t>The human resource department usually takes care of the staff definition in APN 146, taking care of defining the staff with the right qualifications, shift information, home base, etc.</w:t>
      </w:r>
    </w:p>
    <w:p w14:paraId="38F5A5EA" w14:textId="7B539CAC" w:rsidR="00A93F1A" w:rsidRPr="004841FE" w:rsidRDefault="00427269" w:rsidP="00BA1BE2">
      <w:pPr>
        <w:jc w:val="both"/>
        <w:rPr>
          <w:sz w:val="22"/>
          <w:szCs w:val="22"/>
        </w:rPr>
      </w:pPr>
      <w:r w:rsidRPr="004841FE">
        <w:rPr>
          <w:sz w:val="22"/>
          <w:szCs w:val="22"/>
        </w:rPr>
        <w:t xml:space="preserve">The production planning department is then responsible to define the facilities used in the various bases of the </w:t>
      </w:r>
      <w:r w:rsidR="00A93F1A" w:rsidRPr="004841FE">
        <w:rPr>
          <w:sz w:val="22"/>
          <w:szCs w:val="22"/>
        </w:rPr>
        <w:t>organisation.</w:t>
      </w:r>
    </w:p>
    <w:p w14:paraId="2D83AF7A" w14:textId="38FD04BA" w:rsidR="00A93F1A" w:rsidRPr="004841FE" w:rsidRDefault="00A93F1A" w:rsidP="00BA1BE2">
      <w:pPr>
        <w:jc w:val="both"/>
        <w:rPr>
          <w:sz w:val="22"/>
          <w:szCs w:val="22"/>
        </w:rPr>
      </w:pPr>
      <w:r w:rsidRPr="004841FE">
        <w:rPr>
          <w:sz w:val="22"/>
          <w:szCs w:val="22"/>
        </w:rPr>
        <w:t>The main inputs for this process are:</w:t>
      </w:r>
    </w:p>
    <w:p w14:paraId="0AF706F3" w14:textId="09EA55C3" w:rsidR="00A93F1A" w:rsidRPr="004841FE" w:rsidRDefault="00A93F1A" w:rsidP="00A93F1A">
      <w:pPr>
        <w:pStyle w:val="ListParagraph"/>
        <w:numPr>
          <w:ilvl w:val="0"/>
          <w:numId w:val="12"/>
        </w:numPr>
        <w:jc w:val="both"/>
        <w:rPr>
          <w:sz w:val="22"/>
          <w:szCs w:val="22"/>
        </w:rPr>
      </w:pPr>
      <w:r w:rsidRPr="004841FE">
        <w:rPr>
          <w:sz w:val="22"/>
          <w:szCs w:val="22"/>
        </w:rPr>
        <w:t xml:space="preserve">List of facilities and their applicable </w:t>
      </w:r>
      <w:r w:rsidR="008008EC" w:rsidRPr="004841FE">
        <w:rPr>
          <w:sz w:val="22"/>
          <w:szCs w:val="22"/>
        </w:rPr>
        <w:t>configurations</w:t>
      </w:r>
    </w:p>
    <w:p w14:paraId="0AEE5DE9" w14:textId="336A0B06" w:rsidR="00A93F1A" w:rsidRPr="004841FE" w:rsidRDefault="00A93F1A" w:rsidP="00A93F1A">
      <w:pPr>
        <w:pStyle w:val="ListParagraph"/>
        <w:numPr>
          <w:ilvl w:val="0"/>
          <w:numId w:val="12"/>
        </w:numPr>
        <w:jc w:val="both"/>
        <w:rPr>
          <w:sz w:val="22"/>
          <w:szCs w:val="22"/>
        </w:rPr>
      </w:pPr>
      <w:r w:rsidRPr="004841FE">
        <w:rPr>
          <w:sz w:val="22"/>
          <w:szCs w:val="22"/>
        </w:rPr>
        <w:t xml:space="preserve">Staff lists, approvals, </w:t>
      </w:r>
      <w:r w:rsidR="008008EC" w:rsidRPr="004841FE">
        <w:rPr>
          <w:sz w:val="22"/>
          <w:szCs w:val="22"/>
        </w:rPr>
        <w:t>qualifications, and other details</w:t>
      </w:r>
    </w:p>
    <w:p w14:paraId="558C6465" w14:textId="27D10284" w:rsidR="008008EC" w:rsidRPr="004841FE" w:rsidRDefault="008008EC" w:rsidP="00A93F1A">
      <w:pPr>
        <w:pStyle w:val="ListParagraph"/>
        <w:numPr>
          <w:ilvl w:val="0"/>
          <w:numId w:val="12"/>
        </w:numPr>
        <w:jc w:val="both"/>
        <w:rPr>
          <w:sz w:val="22"/>
          <w:szCs w:val="22"/>
        </w:rPr>
      </w:pPr>
      <w:r w:rsidRPr="004841FE">
        <w:rPr>
          <w:sz w:val="22"/>
          <w:szCs w:val="22"/>
        </w:rPr>
        <w:t>Tool listing that are required in the capacity planning.</w:t>
      </w:r>
    </w:p>
    <w:p w14:paraId="5D24508E" w14:textId="1F43A150" w:rsidR="008008EC" w:rsidRPr="004841FE" w:rsidRDefault="008008EC" w:rsidP="008008EC">
      <w:pPr>
        <w:jc w:val="both"/>
        <w:rPr>
          <w:sz w:val="22"/>
          <w:szCs w:val="22"/>
        </w:rPr>
      </w:pPr>
      <w:r w:rsidRPr="004841FE">
        <w:rPr>
          <w:sz w:val="22"/>
          <w:szCs w:val="22"/>
        </w:rPr>
        <w:t>The main output for this process is to have all the relevant resources defined correctly within AMOS and readily available to be used in the capacity and production planning features.</w:t>
      </w:r>
    </w:p>
    <w:p w14:paraId="1831A6CB" w14:textId="77777777" w:rsidR="00EC2942" w:rsidRPr="004841FE" w:rsidRDefault="00EC2942" w:rsidP="00EC2942">
      <w:pPr>
        <w:rPr>
          <w:rFonts w:cstheme="minorHAnsi"/>
          <w:sz w:val="22"/>
          <w:szCs w:val="22"/>
        </w:rPr>
      </w:pPr>
      <w:bookmarkStart w:id="2" w:name="_Toc159516449"/>
    </w:p>
    <w:p w14:paraId="43D87098" w14:textId="77777777" w:rsidR="00EC2942" w:rsidRPr="004841FE" w:rsidRDefault="00EC2942" w:rsidP="0019283C">
      <w:pPr>
        <w:pStyle w:val="Heading1"/>
        <w:numPr>
          <w:ilvl w:val="0"/>
          <w:numId w:val="4"/>
        </w:numPr>
        <w:rPr>
          <w:rFonts w:asciiTheme="minorHAnsi" w:hAnsiTheme="minorHAnsi" w:cstheme="minorHAnsi"/>
          <w:sz w:val="22"/>
          <w:szCs w:val="22"/>
        </w:rPr>
      </w:pPr>
      <w:bookmarkStart w:id="3" w:name="_Toc204152988"/>
      <w:r w:rsidRPr="004841FE">
        <w:rPr>
          <w:rFonts w:asciiTheme="minorHAnsi" w:hAnsiTheme="minorHAnsi" w:cstheme="minorHAnsi"/>
          <w:sz w:val="22"/>
          <w:szCs w:val="22"/>
        </w:rPr>
        <w:t>Regulatory References</w:t>
      </w:r>
      <w:bookmarkEnd w:id="3"/>
    </w:p>
    <w:p w14:paraId="2CCEA211" w14:textId="77777777" w:rsidR="00645389" w:rsidRDefault="00645389" w:rsidP="00645389">
      <w:pPr>
        <w:jc w:val="both"/>
        <w:rPr>
          <w:sz w:val="22"/>
          <w:szCs w:val="22"/>
        </w:rPr>
      </w:pPr>
    </w:p>
    <w:p w14:paraId="61644F8F" w14:textId="188476CF" w:rsidR="00EC2942" w:rsidRPr="00645389" w:rsidRDefault="00645389" w:rsidP="00645389">
      <w:pPr>
        <w:jc w:val="both"/>
        <w:rPr>
          <w:sz w:val="22"/>
          <w:szCs w:val="22"/>
        </w:rPr>
      </w:pPr>
      <w:r w:rsidRPr="00645389">
        <w:rPr>
          <w:sz w:val="22"/>
          <w:szCs w:val="22"/>
        </w:rPr>
        <w:t>The following regulatory references are linked to this business process:</w:t>
      </w:r>
    </w:p>
    <w:p w14:paraId="604D00B5" w14:textId="0F2AF353" w:rsidR="00EC2942" w:rsidRPr="00645389" w:rsidRDefault="00645389" w:rsidP="00645389">
      <w:pPr>
        <w:pStyle w:val="ListParagraph"/>
        <w:numPr>
          <w:ilvl w:val="0"/>
          <w:numId w:val="12"/>
        </w:numPr>
        <w:jc w:val="both"/>
        <w:rPr>
          <w:sz w:val="22"/>
          <w:szCs w:val="22"/>
        </w:rPr>
      </w:pPr>
      <w:r w:rsidRPr="00645389">
        <w:rPr>
          <w:sz w:val="22"/>
          <w:szCs w:val="22"/>
        </w:rPr>
        <w:t>EASA Part-145 145.A.25 – Facility requirements</w:t>
      </w:r>
    </w:p>
    <w:p w14:paraId="56A79BD0" w14:textId="6E2AE38E" w:rsidR="00645389" w:rsidRPr="00645389" w:rsidRDefault="00645389" w:rsidP="00645389">
      <w:pPr>
        <w:pStyle w:val="ListParagraph"/>
        <w:numPr>
          <w:ilvl w:val="0"/>
          <w:numId w:val="12"/>
        </w:numPr>
        <w:jc w:val="both"/>
        <w:rPr>
          <w:sz w:val="22"/>
          <w:szCs w:val="22"/>
        </w:rPr>
      </w:pPr>
      <w:r w:rsidRPr="00645389">
        <w:rPr>
          <w:sz w:val="22"/>
          <w:szCs w:val="22"/>
        </w:rPr>
        <w:t>EASA Part-145 145.A.</w:t>
      </w:r>
      <w:r>
        <w:rPr>
          <w:sz w:val="22"/>
          <w:szCs w:val="22"/>
        </w:rPr>
        <w:t>30</w:t>
      </w:r>
      <w:r w:rsidRPr="00645389">
        <w:rPr>
          <w:sz w:val="22"/>
          <w:szCs w:val="22"/>
        </w:rPr>
        <w:t xml:space="preserve"> – </w:t>
      </w:r>
      <w:r>
        <w:rPr>
          <w:sz w:val="22"/>
          <w:szCs w:val="22"/>
        </w:rPr>
        <w:t>Personnel</w:t>
      </w:r>
      <w:r w:rsidRPr="00645389">
        <w:rPr>
          <w:sz w:val="22"/>
          <w:szCs w:val="22"/>
        </w:rPr>
        <w:t xml:space="preserve"> requirements</w:t>
      </w:r>
    </w:p>
    <w:p w14:paraId="5A815434" w14:textId="305EFCC8" w:rsidR="00645389" w:rsidRPr="00645389" w:rsidRDefault="00645389" w:rsidP="00645389">
      <w:pPr>
        <w:pStyle w:val="ListParagraph"/>
        <w:numPr>
          <w:ilvl w:val="0"/>
          <w:numId w:val="12"/>
        </w:numPr>
        <w:jc w:val="both"/>
        <w:rPr>
          <w:sz w:val="22"/>
          <w:szCs w:val="22"/>
        </w:rPr>
      </w:pPr>
      <w:r w:rsidRPr="00645389">
        <w:rPr>
          <w:sz w:val="22"/>
          <w:szCs w:val="22"/>
        </w:rPr>
        <w:t>EASA Part-145 145.A.</w:t>
      </w:r>
      <w:r>
        <w:rPr>
          <w:sz w:val="22"/>
          <w:szCs w:val="22"/>
        </w:rPr>
        <w:t>35</w:t>
      </w:r>
      <w:r w:rsidRPr="00645389">
        <w:rPr>
          <w:sz w:val="22"/>
          <w:szCs w:val="22"/>
        </w:rPr>
        <w:t xml:space="preserve"> – </w:t>
      </w:r>
      <w:r>
        <w:rPr>
          <w:sz w:val="22"/>
          <w:szCs w:val="22"/>
        </w:rPr>
        <w:t>Certifying Staff &amp; Support Staff</w:t>
      </w:r>
    </w:p>
    <w:p w14:paraId="44AE1114" w14:textId="77B5B2AB" w:rsidR="00645389" w:rsidRPr="00645389" w:rsidRDefault="00645389" w:rsidP="00645389">
      <w:pPr>
        <w:pStyle w:val="ListParagraph"/>
        <w:numPr>
          <w:ilvl w:val="0"/>
          <w:numId w:val="12"/>
        </w:numPr>
        <w:jc w:val="both"/>
        <w:rPr>
          <w:sz w:val="22"/>
          <w:szCs w:val="22"/>
        </w:rPr>
      </w:pPr>
      <w:r w:rsidRPr="00645389">
        <w:rPr>
          <w:sz w:val="22"/>
          <w:szCs w:val="22"/>
        </w:rPr>
        <w:t>EASA Part-145 145.A.</w:t>
      </w:r>
      <w:r>
        <w:rPr>
          <w:sz w:val="22"/>
          <w:szCs w:val="22"/>
        </w:rPr>
        <w:t>40</w:t>
      </w:r>
      <w:r w:rsidRPr="00645389">
        <w:rPr>
          <w:sz w:val="22"/>
          <w:szCs w:val="22"/>
        </w:rPr>
        <w:t xml:space="preserve"> – </w:t>
      </w:r>
      <w:r>
        <w:rPr>
          <w:sz w:val="22"/>
          <w:szCs w:val="22"/>
        </w:rPr>
        <w:t>Equipment and tools</w:t>
      </w:r>
    </w:p>
    <w:p w14:paraId="41CA1A50" w14:textId="5022C70C" w:rsidR="00EC2942" w:rsidRPr="00645389" w:rsidRDefault="00645389" w:rsidP="00645389">
      <w:pPr>
        <w:pStyle w:val="ListParagraph"/>
        <w:numPr>
          <w:ilvl w:val="0"/>
          <w:numId w:val="12"/>
        </w:numPr>
        <w:jc w:val="both"/>
        <w:rPr>
          <w:sz w:val="22"/>
          <w:szCs w:val="22"/>
        </w:rPr>
      </w:pPr>
      <w:r w:rsidRPr="00645389">
        <w:rPr>
          <w:sz w:val="22"/>
          <w:szCs w:val="22"/>
        </w:rPr>
        <w:t>EASA Part-145 145.A.47 – Production planning</w:t>
      </w:r>
      <w:r w:rsidRPr="00645389">
        <w:rPr>
          <w:sz w:val="22"/>
          <w:szCs w:val="22"/>
        </w:rPr>
        <w:br w:type="page"/>
      </w:r>
    </w:p>
    <w:p w14:paraId="5DDD44D6" w14:textId="3B7BD161" w:rsidR="00EC2942" w:rsidRPr="004841FE" w:rsidRDefault="00EC2942" w:rsidP="0019283C">
      <w:pPr>
        <w:pStyle w:val="Heading1"/>
        <w:numPr>
          <w:ilvl w:val="0"/>
          <w:numId w:val="4"/>
        </w:numPr>
        <w:rPr>
          <w:rFonts w:asciiTheme="minorHAnsi" w:hAnsiTheme="minorHAnsi" w:cstheme="minorHAnsi"/>
          <w:sz w:val="22"/>
          <w:szCs w:val="22"/>
        </w:rPr>
      </w:pPr>
      <w:bookmarkStart w:id="4" w:name="_Toc204152989"/>
      <w:r w:rsidRPr="004841FE">
        <w:rPr>
          <w:rFonts w:asciiTheme="minorHAnsi" w:hAnsiTheme="minorHAnsi" w:cstheme="minorHAnsi"/>
          <w:sz w:val="22"/>
          <w:szCs w:val="22"/>
        </w:rPr>
        <w:lastRenderedPageBreak/>
        <w:t xml:space="preserve">Definitions </w:t>
      </w:r>
      <w:r w:rsidR="0070132B" w:rsidRPr="004841FE">
        <w:rPr>
          <w:rFonts w:asciiTheme="minorHAnsi" w:hAnsiTheme="minorHAnsi" w:cstheme="minorHAnsi"/>
          <w:sz w:val="22"/>
          <w:szCs w:val="22"/>
        </w:rPr>
        <w:t xml:space="preserve">&amp; </w:t>
      </w:r>
      <w:r w:rsidRPr="004841FE">
        <w:rPr>
          <w:rFonts w:asciiTheme="minorHAnsi" w:hAnsiTheme="minorHAnsi" w:cstheme="minorHAnsi"/>
          <w:sz w:val="22"/>
          <w:szCs w:val="22"/>
        </w:rPr>
        <w:t>Glossary</w:t>
      </w:r>
      <w:bookmarkEnd w:id="4"/>
    </w:p>
    <w:p w14:paraId="0CA6B191" w14:textId="77777777" w:rsidR="00EC2942" w:rsidRPr="004841FE"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4841FE"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4841FE" w:rsidRDefault="0070132B" w:rsidP="00F03A7C">
            <w:pPr>
              <w:rPr>
                <w:rFonts w:cstheme="minorHAnsi"/>
                <w:sz w:val="22"/>
                <w:szCs w:val="22"/>
                <w:lang w:val="en-GB"/>
              </w:rPr>
            </w:pPr>
            <w:r w:rsidRPr="004841FE">
              <w:rPr>
                <w:rFonts w:cstheme="minorHAnsi"/>
                <w:sz w:val="22"/>
                <w:szCs w:val="22"/>
                <w:lang w:val="en-GB"/>
              </w:rPr>
              <w:t>Key-Words</w:t>
            </w:r>
          </w:p>
        </w:tc>
        <w:tc>
          <w:tcPr>
            <w:tcW w:w="7796" w:type="dxa"/>
          </w:tcPr>
          <w:p w14:paraId="6A7E52C5" w14:textId="6313CBD3" w:rsidR="00EC2942" w:rsidRPr="004841FE" w:rsidRDefault="0070132B" w:rsidP="00F03A7C">
            <w:pPr>
              <w:rPr>
                <w:rFonts w:cstheme="minorHAnsi"/>
                <w:sz w:val="22"/>
                <w:szCs w:val="22"/>
                <w:lang w:val="en-GB"/>
              </w:rPr>
            </w:pPr>
            <w:r w:rsidRPr="004841FE">
              <w:rPr>
                <w:rFonts w:cstheme="minorHAnsi"/>
                <w:sz w:val="22"/>
                <w:szCs w:val="22"/>
                <w:lang w:val="en-GB"/>
              </w:rPr>
              <w:t>Explanation</w:t>
            </w:r>
          </w:p>
        </w:tc>
      </w:tr>
      <w:tr w:rsidR="00EC2942" w:rsidRPr="004841FE"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5337A095" w:rsidR="00EC2942" w:rsidRPr="004841FE" w:rsidRDefault="004841FE" w:rsidP="00F03A7C">
            <w:pPr>
              <w:rPr>
                <w:rFonts w:cstheme="minorHAnsi"/>
                <w:sz w:val="22"/>
                <w:szCs w:val="22"/>
                <w:lang w:val="en-GB"/>
              </w:rPr>
            </w:pPr>
            <w:r w:rsidRPr="004841FE">
              <w:rPr>
                <w:rFonts w:cstheme="minorHAnsi"/>
                <w:sz w:val="22"/>
                <w:szCs w:val="22"/>
                <w:lang w:val="en-GB"/>
              </w:rPr>
              <w:t>Staff Qualification</w:t>
            </w:r>
          </w:p>
        </w:tc>
        <w:tc>
          <w:tcPr>
            <w:tcW w:w="7796" w:type="dxa"/>
          </w:tcPr>
          <w:p w14:paraId="56396A7B" w14:textId="77777777" w:rsidR="004841FE" w:rsidRPr="004841FE" w:rsidRDefault="004841FE" w:rsidP="004841FE">
            <w:pPr>
              <w:rPr>
                <w:rFonts w:cstheme="minorHAnsi"/>
                <w:sz w:val="22"/>
                <w:szCs w:val="22"/>
              </w:rPr>
            </w:pPr>
            <w:r w:rsidRPr="004841FE">
              <w:rPr>
                <w:rFonts w:cstheme="minorHAnsi"/>
                <w:sz w:val="22"/>
                <w:szCs w:val="22"/>
              </w:rPr>
              <w:t>A qualification is setup of Qualification Class and Type(s), e.g.</w:t>
            </w:r>
          </w:p>
          <w:p w14:paraId="5BAD348A" w14:textId="73B6DEE6" w:rsidR="00EC2942" w:rsidRPr="004841FE" w:rsidRDefault="004841FE" w:rsidP="004841FE">
            <w:pPr>
              <w:rPr>
                <w:rFonts w:cstheme="minorHAnsi"/>
                <w:sz w:val="22"/>
                <w:szCs w:val="22"/>
                <w:lang w:val="en-GB"/>
              </w:rPr>
            </w:pPr>
            <w:r w:rsidRPr="004841FE">
              <w:rPr>
                <w:rFonts w:cstheme="minorHAnsi"/>
                <w:sz w:val="22"/>
                <w:szCs w:val="22"/>
                <w:lang w:val="en-GB"/>
              </w:rPr>
              <w:t>The class regards “Licenses</w:t>
            </w:r>
            <w:proofErr w:type="gramStart"/>
            <w:r w:rsidRPr="004841FE">
              <w:rPr>
                <w:rFonts w:cstheme="minorHAnsi"/>
                <w:sz w:val="22"/>
                <w:szCs w:val="22"/>
                <w:lang w:val="en-GB"/>
              </w:rPr>
              <w:t>”</w:t>
            </w:r>
            <w:proofErr w:type="gramEnd"/>
            <w:r w:rsidRPr="004841FE">
              <w:rPr>
                <w:rFonts w:cstheme="minorHAnsi"/>
                <w:sz w:val="22"/>
                <w:szCs w:val="22"/>
                <w:lang w:val="en-GB"/>
              </w:rPr>
              <w:t xml:space="preserve"> and the type defines the different type of licenses, like B1, C, etc. a staff might have.</w:t>
            </w:r>
          </w:p>
        </w:tc>
      </w:tr>
      <w:tr w:rsidR="004841FE" w:rsidRPr="004841FE"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6DDF6CBE" w:rsidR="004841FE" w:rsidRPr="004841FE" w:rsidRDefault="004841FE" w:rsidP="004841FE">
            <w:pPr>
              <w:rPr>
                <w:rFonts w:cstheme="minorHAnsi"/>
                <w:sz w:val="22"/>
                <w:szCs w:val="22"/>
                <w:lang w:val="en-GB"/>
              </w:rPr>
            </w:pPr>
            <w:r w:rsidRPr="004841FE">
              <w:rPr>
                <w:rFonts w:cstheme="minorHAnsi"/>
                <w:sz w:val="22"/>
                <w:szCs w:val="22"/>
                <w:lang w:val="en-GB"/>
              </w:rPr>
              <w:t>Skill</w:t>
            </w:r>
          </w:p>
        </w:tc>
        <w:tc>
          <w:tcPr>
            <w:tcW w:w="7796" w:type="dxa"/>
          </w:tcPr>
          <w:p w14:paraId="2F5BAD36" w14:textId="6E9DC986" w:rsidR="004841FE" w:rsidRPr="004841FE" w:rsidRDefault="004841FE" w:rsidP="004841FE">
            <w:pPr>
              <w:pStyle w:val="bodytext"/>
              <w:rPr>
                <w:rFonts w:asciiTheme="minorHAnsi" w:eastAsiaTheme="minorEastAsia" w:hAnsiTheme="minorHAnsi" w:cstheme="minorHAnsi"/>
                <w:sz w:val="22"/>
                <w:szCs w:val="22"/>
                <w:lang w:val="en-GB" w:eastAsia="en-US"/>
              </w:rPr>
            </w:pPr>
            <w:r w:rsidRPr="004841FE">
              <w:rPr>
                <w:rFonts w:asciiTheme="minorHAnsi" w:eastAsiaTheme="minorEastAsia" w:hAnsiTheme="minorHAnsi" w:cstheme="minorHAnsi"/>
                <w:sz w:val="22"/>
                <w:szCs w:val="22"/>
                <w:lang w:val="en-GB" w:eastAsia="en-US"/>
              </w:rPr>
              <w:t>A Skill is a resource that is required to be present, without an estimate or actual workload, quantified in manhours. Typical Skills are specific licences or combinations with ratings or other qualifications, e.g. ground run. Skills is quantified in Estimated Man.</w:t>
            </w:r>
          </w:p>
          <w:p w14:paraId="7A79671C" w14:textId="62D8583A" w:rsidR="004841FE" w:rsidRPr="004841FE" w:rsidRDefault="004841FE" w:rsidP="004841FE">
            <w:pPr>
              <w:pStyle w:val="bodytext"/>
              <w:rPr>
                <w:rFonts w:asciiTheme="minorHAnsi" w:eastAsiaTheme="minorEastAsia" w:hAnsiTheme="minorHAnsi" w:cstheme="minorHAnsi"/>
                <w:sz w:val="22"/>
                <w:szCs w:val="22"/>
                <w:lang w:val="en-GB" w:eastAsia="en-US"/>
              </w:rPr>
            </w:pPr>
            <w:r w:rsidRPr="004841FE">
              <w:rPr>
                <w:rFonts w:asciiTheme="minorHAnsi" w:eastAsiaTheme="minorEastAsia" w:hAnsiTheme="minorHAnsi" w:cstheme="minorHAnsi"/>
                <w:sz w:val="22"/>
                <w:szCs w:val="22"/>
                <w:lang w:val="en-GB" w:eastAsia="en-US"/>
              </w:rPr>
              <w:t>Example: To release the aircraft after maintenance, at least a B1 licenced engineer is required. There is no indication about the estimated manhours in this case.     </w:t>
            </w:r>
          </w:p>
          <w:p w14:paraId="05204C5A" w14:textId="1E759030" w:rsidR="004841FE" w:rsidRPr="004841FE" w:rsidRDefault="004841FE" w:rsidP="004841FE">
            <w:pPr>
              <w:rPr>
                <w:rFonts w:cstheme="minorHAnsi"/>
                <w:sz w:val="22"/>
                <w:szCs w:val="22"/>
                <w:lang w:val="en-GB"/>
              </w:rPr>
            </w:pPr>
            <w:r w:rsidRPr="004841FE">
              <w:rPr>
                <w:rFonts w:cstheme="minorHAnsi"/>
                <w:sz w:val="22"/>
                <w:szCs w:val="22"/>
                <w:lang w:val="en-GB"/>
              </w:rPr>
              <w:t>The various skills can be defined in APN 18 - Basic-Data Administration - Planning Qualification.</w:t>
            </w:r>
          </w:p>
        </w:tc>
      </w:tr>
      <w:tr w:rsidR="004841FE" w:rsidRPr="004841FE" w14:paraId="571C84F2"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1F295463" w:rsidR="004841FE" w:rsidRPr="004841FE" w:rsidRDefault="004841FE" w:rsidP="004841FE">
            <w:pPr>
              <w:rPr>
                <w:rFonts w:cstheme="minorHAnsi"/>
                <w:sz w:val="22"/>
                <w:szCs w:val="22"/>
                <w:lang w:val="en-GB"/>
              </w:rPr>
            </w:pPr>
            <w:r w:rsidRPr="004841FE">
              <w:rPr>
                <w:rFonts w:cstheme="minorHAnsi"/>
                <w:sz w:val="22"/>
                <w:szCs w:val="22"/>
                <w:lang w:val="en-GB"/>
              </w:rPr>
              <w:t>Scope</w:t>
            </w:r>
          </w:p>
        </w:tc>
        <w:tc>
          <w:tcPr>
            <w:tcW w:w="7796" w:type="dxa"/>
          </w:tcPr>
          <w:p w14:paraId="0F97105E" w14:textId="77777777" w:rsidR="004841FE" w:rsidRPr="004841FE" w:rsidRDefault="004841FE" w:rsidP="004841FE">
            <w:pPr>
              <w:pStyle w:val="listbullet"/>
              <w:rPr>
                <w:rFonts w:asciiTheme="minorHAnsi" w:eastAsiaTheme="minorEastAsia" w:hAnsiTheme="minorHAnsi" w:cstheme="minorHAnsi"/>
                <w:sz w:val="22"/>
                <w:szCs w:val="22"/>
                <w:lang w:val="en-GB" w:eastAsia="en-US"/>
              </w:rPr>
            </w:pPr>
            <w:r w:rsidRPr="004841FE">
              <w:rPr>
                <w:rFonts w:asciiTheme="minorHAnsi" w:eastAsiaTheme="minorEastAsia" w:hAnsiTheme="minorHAnsi" w:cstheme="minorHAnsi"/>
                <w:sz w:val="22"/>
                <w:szCs w:val="22"/>
                <w:lang w:val="en-GB" w:eastAsia="en-US"/>
              </w:rPr>
              <w:t>A Scope is a resource that can be quantified in Estimated Manhours, necessary to execute the work.</w:t>
            </w:r>
          </w:p>
          <w:p w14:paraId="2163A956" w14:textId="2A64E807" w:rsidR="004841FE" w:rsidRPr="004841FE" w:rsidRDefault="004841FE" w:rsidP="004841FE">
            <w:pPr>
              <w:pStyle w:val="subheading"/>
              <w:rPr>
                <w:rFonts w:asciiTheme="minorHAnsi" w:eastAsiaTheme="minorEastAsia" w:hAnsiTheme="minorHAnsi" w:cstheme="minorHAnsi"/>
                <w:sz w:val="22"/>
                <w:szCs w:val="22"/>
                <w:lang w:val="en-GB" w:eastAsia="en-US"/>
              </w:rPr>
            </w:pPr>
            <w:r w:rsidRPr="004841FE">
              <w:rPr>
                <w:rFonts w:asciiTheme="minorHAnsi" w:eastAsiaTheme="minorEastAsia" w:hAnsiTheme="minorHAnsi" w:cstheme="minorHAnsi"/>
                <w:sz w:val="22"/>
                <w:szCs w:val="22"/>
                <w:lang w:val="en-GB" w:eastAsia="en-US"/>
              </w:rPr>
              <w:t xml:space="preserve">Example: To perform a certain work, staff is required that can perform electrician- and mechanical work. The resource planning would indicate that a scope of ELECT* and MECH* with a certain </w:t>
            </w:r>
            <w:proofErr w:type="gramStart"/>
            <w:r w:rsidRPr="004841FE">
              <w:rPr>
                <w:rFonts w:asciiTheme="minorHAnsi" w:eastAsiaTheme="minorEastAsia" w:hAnsiTheme="minorHAnsi" w:cstheme="minorHAnsi"/>
                <w:sz w:val="22"/>
                <w:szCs w:val="22"/>
                <w:lang w:val="en-GB" w:eastAsia="en-US"/>
              </w:rPr>
              <w:t>amount</w:t>
            </w:r>
            <w:proofErr w:type="gramEnd"/>
            <w:r w:rsidRPr="004841FE">
              <w:rPr>
                <w:rFonts w:asciiTheme="minorHAnsi" w:eastAsiaTheme="minorEastAsia" w:hAnsiTheme="minorHAnsi" w:cstheme="minorHAnsi"/>
                <w:sz w:val="22"/>
                <w:szCs w:val="22"/>
                <w:lang w:val="en-GB" w:eastAsia="en-US"/>
              </w:rPr>
              <w:t xml:space="preserve"> of manhours is required.     </w:t>
            </w:r>
          </w:p>
          <w:p w14:paraId="3E622B1B" w14:textId="0763FEB8" w:rsidR="004841FE" w:rsidRPr="004841FE" w:rsidRDefault="004841FE" w:rsidP="004841FE">
            <w:pPr>
              <w:rPr>
                <w:rFonts w:cstheme="minorHAnsi"/>
                <w:sz w:val="22"/>
                <w:szCs w:val="22"/>
                <w:lang w:val="en-GB"/>
              </w:rPr>
            </w:pPr>
            <w:r w:rsidRPr="004841FE">
              <w:rPr>
                <w:rFonts w:cstheme="minorHAnsi"/>
                <w:sz w:val="22"/>
                <w:szCs w:val="22"/>
                <w:lang w:val="en-GB"/>
              </w:rPr>
              <w:t>To be defined in APN 18 - Basic-Data Administration - Planning Qualification.</w:t>
            </w:r>
          </w:p>
        </w:tc>
      </w:tr>
      <w:tr w:rsidR="004841FE" w:rsidRPr="004841FE" w14:paraId="7B60C3BA"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222F8E58" w:rsidR="004841FE" w:rsidRPr="004152BA" w:rsidRDefault="004841FE" w:rsidP="004841FE">
            <w:pPr>
              <w:rPr>
                <w:rFonts w:cstheme="minorHAnsi"/>
                <w:sz w:val="22"/>
                <w:szCs w:val="22"/>
                <w:lang w:val="en-GB"/>
              </w:rPr>
            </w:pPr>
            <w:r w:rsidRPr="004152BA">
              <w:rPr>
                <w:rFonts w:cstheme="minorHAnsi"/>
                <w:sz w:val="22"/>
                <w:szCs w:val="22"/>
                <w:lang w:val="en-GB"/>
              </w:rPr>
              <w:t>Shift planning</w:t>
            </w:r>
          </w:p>
        </w:tc>
        <w:tc>
          <w:tcPr>
            <w:tcW w:w="7796" w:type="dxa"/>
          </w:tcPr>
          <w:p w14:paraId="157493F9" w14:textId="77777777" w:rsidR="004841FE" w:rsidRPr="004152BA" w:rsidRDefault="004841FE" w:rsidP="004841FE">
            <w:pPr>
              <w:pStyle w:val="listbullet"/>
              <w:rPr>
                <w:rFonts w:asciiTheme="minorHAnsi" w:eastAsiaTheme="minorEastAsia" w:hAnsiTheme="minorHAnsi" w:cstheme="minorHAnsi"/>
                <w:sz w:val="22"/>
                <w:szCs w:val="22"/>
                <w:lang w:val="en-GB" w:eastAsia="en-US"/>
              </w:rPr>
            </w:pPr>
            <w:r w:rsidRPr="004152BA">
              <w:rPr>
                <w:rFonts w:asciiTheme="minorHAnsi" w:eastAsiaTheme="minorEastAsia" w:hAnsiTheme="minorHAnsi" w:cstheme="minorHAnsi"/>
                <w:sz w:val="22"/>
                <w:szCs w:val="22"/>
                <w:lang w:val="en-GB" w:eastAsia="en-US"/>
              </w:rPr>
              <w:t xml:space="preserve">The Shift Planning is the process that manage the shift patterns already defined, in order to comply with planned </w:t>
            </w:r>
            <w:proofErr w:type="spellStart"/>
            <w:r w:rsidRPr="004152BA">
              <w:rPr>
                <w:rFonts w:asciiTheme="minorHAnsi" w:eastAsiaTheme="minorEastAsia" w:hAnsiTheme="minorHAnsi" w:cstheme="minorHAnsi"/>
                <w:sz w:val="22"/>
                <w:szCs w:val="22"/>
                <w:lang w:val="en-GB" w:eastAsia="en-US"/>
              </w:rPr>
              <w:t>Workpackages</w:t>
            </w:r>
            <w:proofErr w:type="spellEnd"/>
            <w:r w:rsidRPr="004152BA">
              <w:rPr>
                <w:rFonts w:asciiTheme="minorHAnsi" w:eastAsiaTheme="minorEastAsia" w:hAnsiTheme="minorHAnsi" w:cstheme="minorHAnsi"/>
                <w:sz w:val="22"/>
                <w:szCs w:val="22"/>
                <w:lang w:val="en-GB" w:eastAsia="en-US"/>
              </w:rPr>
              <w:t xml:space="preserve"> and estimated demands.</w:t>
            </w:r>
          </w:p>
          <w:p w14:paraId="381AE8C6" w14:textId="5C4A7FC0" w:rsidR="004841FE" w:rsidRPr="004152BA" w:rsidRDefault="004841FE" w:rsidP="004841FE">
            <w:pPr>
              <w:pStyle w:val="listbullet"/>
              <w:rPr>
                <w:rFonts w:asciiTheme="minorHAnsi" w:eastAsiaTheme="minorEastAsia" w:hAnsiTheme="minorHAnsi" w:cstheme="minorHAnsi"/>
                <w:sz w:val="22"/>
                <w:szCs w:val="22"/>
                <w:lang w:val="en-GB" w:eastAsia="en-US"/>
              </w:rPr>
            </w:pPr>
            <w:r w:rsidRPr="004152BA">
              <w:rPr>
                <w:rFonts w:asciiTheme="minorHAnsi" w:eastAsiaTheme="minorEastAsia" w:hAnsiTheme="minorHAnsi" w:cstheme="minorHAnsi"/>
                <w:sz w:val="22"/>
                <w:szCs w:val="22"/>
                <w:lang w:val="en-GB" w:eastAsia="en-US"/>
              </w:rPr>
              <w:t>Adjustments of Shift plans are made as a result of Capacity Planning and by managing Staff Requests (Holidays, Overtime, Shift changes, etc.)</w:t>
            </w:r>
          </w:p>
        </w:tc>
      </w:tr>
      <w:tr w:rsidR="004841FE" w:rsidRPr="004841FE" w14:paraId="0E4A99AA"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301ACC58" w14:textId="40D1929B" w:rsidR="004841FE" w:rsidRPr="004152BA" w:rsidRDefault="004841FE" w:rsidP="004841FE">
            <w:pPr>
              <w:rPr>
                <w:rFonts w:cstheme="minorHAnsi"/>
                <w:sz w:val="22"/>
                <w:szCs w:val="22"/>
                <w:lang w:val="en-GB"/>
              </w:rPr>
            </w:pPr>
            <w:r w:rsidRPr="004152BA">
              <w:rPr>
                <w:rFonts w:cstheme="minorHAnsi"/>
                <w:sz w:val="22"/>
                <w:szCs w:val="22"/>
                <w:lang w:val="en-GB"/>
              </w:rPr>
              <w:t>Multiple Qualification</w:t>
            </w:r>
          </w:p>
        </w:tc>
        <w:tc>
          <w:tcPr>
            <w:tcW w:w="7796" w:type="dxa"/>
          </w:tcPr>
          <w:p w14:paraId="0F1E08F7" w14:textId="42F2238B" w:rsidR="004841FE" w:rsidRPr="004152BA" w:rsidRDefault="004841FE" w:rsidP="004841FE">
            <w:pPr>
              <w:rPr>
                <w:rFonts w:cstheme="minorHAnsi"/>
                <w:sz w:val="22"/>
                <w:szCs w:val="22"/>
                <w:lang w:val="en-GB"/>
              </w:rPr>
            </w:pPr>
            <w:r w:rsidRPr="004152BA">
              <w:rPr>
                <w:rFonts w:cstheme="minorHAnsi"/>
                <w:sz w:val="22"/>
                <w:szCs w:val="22"/>
                <w:lang w:val="en-GB"/>
              </w:rPr>
              <w:t xml:space="preserve">An employee with several qualifications can be planned for several jobs obviously not at the same time. In Amos, in APN 148 - Staff &amp; PQS Configuration, it is possible to define a Qualification Priority that will allow to better manage the possible assignments considering the various qualifications of the same technician. This Qualification Priority will only be used if in APN 2323 - Resource Planning or in APN 30 - Workpackage Browser the "Qualification" option will be set on "Multiple - Optimistic" or "Multiple - Pessimistic". If the "Main" qualification option will be selected, Amos will only </w:t>
            </w:r>
            <w:proofErr w:type="gramStart"/>
            <w:r w:rsidRPr="004152BA">
              <w:rPr>
                <w:rFonts w:cstheme="minorHAnsi"/>
                <w:sz w:val="22"/>
                <w:szCs w:val="22"/>
                <w:lang w:val="en-GB"/>
              </w:rPr>
              <w:t>take into account</w:t>
            </w:r>
            <w:proofErr w:type="gramEnd"/>
            <w:r w:rsidRPr="004152BA">
              <w:rPr>
                <w:rFonts w:cstheme="minorHAnsi"/>
                <w:sz w:val="22"/>
                <w:szCs w:val="22"/>
                <w:lang w:val="en-GB"/>
              </w:rPr>
              <w:t xml:space="preserve"> the value set in the Main Qualification field in APN 146 - Staff Management.</w:t>
            </w:r>
          </w:p>
        </w:tc>
      </w:tr>
      <w:tr w:rsidR="004841FE" w:rsidRPr="004841FE" w14:paraId="2AA390A2"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5EF5CF7F" w14:textId="5E4A602A" w:rsidR="004841FE" w:rsidRPr="004152BA" w:rsidRDefault="004841FE" w:rsidP="004841FE">
            <w:pPr>
              <w:rPr>
                <w:rFonts w:cstheme="minorHAnsi"/>
                <w:sz w:val="22"/>
                <w:szCs w:val="22"/>
                <w:lang w:val="en-GB"/>
              </w:rPr>
            </w:pPr>
            <w:r w:rsidRPr="004152BA">
              <w:rPr>
                <w:rFonts w:cstheme="minorHAnsi"/>
                <w:sz w:val="22"/>
                <w:szCs w:val="22"/>
                <w:lang w:val="en-GB"/>
              </w:rPr>
              <w:t>Main Qualification</w:t>
            </w:r>
          </w:p>
        </w:tc>
        <w:tc>
          <w:tcPr>
            <w:tcW w:w="7796" w:type="dxa"/>
          </w:tcPr>
          <w:p w14:paraId="17261295" w14:textId="66580ED6" w:rsidR="004841FE" w:rsidRPr="004152BA" w:rsidRDefault="004841FE" w:rsidP="004841FE">
            <w:pPr>
              <w:rPr>
                <w:rFonts w:cstheme="minorHAnsi"/>
                <w:sz w:val="22"/>
                <w:szCs w:val="22"/>
                <w:lang w:val="en-GB"/>
              </w:rPr>
            </w:pPr>
            <w:r w:rsidRPr="004152BA">
              <w:rPr>
                <w:rFonts w:cstheme="minorHAnsi"/>
                <w:sz w:val="22"/>
                <w:szCs w:val="22"/>
                <w:lang w:val="en-GB"/>
              </w:rPr>
              <w:t xml:space="preserve">Can be defined in APN 146 - Staff Management and means, if B1 is defined as main qualification and in APN 2323 - Resource Planning or in APN 30 - Workpackage Browser the option "Main" is selected in the Qualification field, employee can only be planned for B1 license work, even though he maybe </w:t>
            </w:r>
            <w:proofErr w:type="gramStart"/>
            <w:r w:rsidRPr="004152BA">
              <w:rPr>
                <w:rFonts w:cstheme="minorHAnsi"/>
                <w:sz w:val="22"/>
                <w:szCs w:val="22"/>
                <w:lang w:val="en-GB"/>
              </w:rPr>
              <w:t>hold</w:t>
            </w:r>
            <w:proofErr w:type="gramEnd"/>
            <w:r w:rsidRPr="004152BA">
              <w:rPr>
                <w:rFonts w:cstheme="minorHAnsi"/>
                <w:sz w:val="22"/>
                <w:szCs w:val="22"/>
                <w:lang w:val="en-GB"/>
              </w:rPr>
              <w:t xml:space="preserve"> as well license B2. With the other two available options (Multiple - Optimistic or Multiple - Pessimistic) Amos will consider all the available qualification of each resource.</w:t>
            </w:r>
          </w:p>
        </w:tc>
      </w:tr>
      <w:tr w:rsidR="004841FE" w:rsidRPr="004841FE" w14:paraId="110118FF"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FF05AA9" w14:textId="5B3E10F1" w:rsidR="004841FE" w:rsidRPr="004152BA" w:rsidRDefault="004841FE" w:rsidP="004841FE">
            <w:pPr>
              <w:rPr>
                <w:rFonts w:cstheme="minorHAnsi"/>
                <w:sz w:val="22"/>
                <w:szCs w:val="22"/>
                <w:lang w:val="en-GB"/>
              </w:rPr>
            </w:pPr>
            <w:r w:rsidRPr="004152BA">
              <w:rPr>
                <w:rFonts w:cstheme="minorHAnsi"/>
                <w:sz w:val="22"/>
                <w:szCs w:val="22"/>
                <w:lang w:val="en-GB"/>
              </w:rPr>
              <w:t>Main / Multiple Optimistic / Multiple Pessimistic</w:t>
            </w:r>
          </w:p>
        </w:tc>
        <w:tc>
          <w:tcPr>
            <w:tcW w:w="7796" w:type="dxa"/>
          </w:tcPr>
          <w:p w14:paraId="771CC849" w14:textId="77777777" w:rsidR="004841FE" w:rsidRPr="004152BA" w:rsidRDefault="004841FE" w:rsidP="004841FE">
            <w:pPr>
              <w:pStyle w:val="NormalWeb"/>
              <w:rPr>
                <w:rFonts w:asciiTheme="minorHAnsi" w:eastAsiaTheme="minorEastAsia" w:hAnsiTheme="minorHAnsi" w:cstheme="minorHAnsi"/>
                <w:sz w:val="22"/>
                <w:szCs w:val="22"/>
                <w:lang w:eastAsia="en-US"/>
              </w:rPr>
            </w:pPr>
            <w:r w:rsidRPr="004152BA">
              <w:rPr>
                <w:rFonts w:asciiTheme="minorHAnsi" w:eastAsiaTheme="minorEastAsia" w:hAnsiTheme="minorHAnsi" w:cstheme="minorHAnsi"/>
                <w:sz w:val="22"/>
                <w:szCs w:val="22"/>
                <w:lang w:eastAsia="en-US"/>
              </w:rPr>
              <w:t xml:space="preserve">In APN 2323 - Resource Planning in the Overview Tab or in APN 30 - </w:t>
            </w:r>
            <w:proofErr w:type="spellStart"/>
            <w:r w:rsidRPr="004152BA">
              <w:rPr>
                <w:rFonts w:asciiTheme="minorHAnsi" w:eastAsiaTheme="minorEastAsia" w:hAnsiTheme="minorHAnsi" w:cstheme="minorHAnsi"/>
                <w:sz w:val="22"/>
                <w:szCs w:val="22"/>
                <w:lang w:eastAsia="en-US"/>
              </w:rPr>
              <w:t>Workpackage</w:t>
            </w:r>
            <w:proofErr w:type="spellEnd"/>
            <w:r w:rsidRPr="004152BA">
              <w:rPr>
                <w:rFonts w:asciiTheme="minorHAnsi" w:eastAsiaTheme="minorEastAsia" w:hAnsiTheme="minorHAnsi" w:cstheme="minorHAnsi"/>
                <w:sz w:val="22"/>
                <w:szCs w:val="22"/>
                <w:lang w:eastAsia="en-US"/>
              </w:rPr>
              <w:t xml:space="preserve"> Browser in the HR Planning </w:t>
            </w:r>
            <w:proofErr w:type="spellStart"/>
            <w:r w:rsidRPr="004152BA">
              <w:rPr>
                <w:rFonts w:asciiTheme="minorHAnsi" w:eastAsiaTheme="minorEastAsia" w:hAnsiTheme="minorHAnsi" w:cstheme="minorHAnsi"/>
                <w:sz w:val="22"/>
                <w:szCs w:val="22"/>
                <w:lang w:eastAsia="en-US"/>
              </w:rPr>
              <w:t>Overvew</w:t>
            </w:r>
            <w:proofErr w:type="spellEnd"/>
            <w:r w:rsidRPr="004152BA">
              <w:rPr>
                <w:rFonts w:asciiTheme="minorHAnsi" w:eastAsiaTheme="minorEastAsia" w:hAnsiTheme="minorHAnsi" w:cstheme="minorHAnsi"/>
                <w:sz w:val="22"/>
                <w:szCs w:val="22"/>
                <w:lang w:eastAsia="en-US"/>
              </w:rPr>
              <w:t xml:space="preserve"> Tab, there are three ways of showing the qualification of a user. The options Multiple Pessimistic and Multiple Optimistic </w:t>
            </w:r>
            <w:proofErr w:type="gramStart"/>
            <w:r w:rsidRPr="004152BA">
              <w:rPr>
                <w:rFonts w:asciiTheme="minorHAnsi" w:eastAsiaTheme="minorEastAsia" w:hAnsiTheme="minorHAnsi" w:cstheme="minorHAnsi"/>
                <w:sz w:val="22"/>
                <w:szCs w:val="22"/>
                <w:lang w:eastAsia="en-US"/>
              </w:rPr>
              <w:t>take</w:t>
            </w:r>
            <w:proofErr w:type="gramEnd"/>
            <w:r w:rsidRPr="004152BA">
              <w:rPr>
                <w:rFonts w:asciiTheme="minorHAnsi" w:eastAsiaTheme="minorEastAsia" w:hAnsiTheme="minorHAnsi" w:cstheme="minorHAnsi"/>
                <w:sz w:val="22"/>
                <w:szCs w:val="22"/>
                <w:lang w:eastAsia="en-US"/>
              </w:rPr>
              <w:t xml:space="preserve"> into account all Staff Management licences. If an employee holds a B1 and B2 </w:t>
            </w:r>
            <w:r w:rsidRPr="004152BA">
              <w:rPr>
                <w:rFonts w:asciiTheme="minorHAnsi" w:eastAsiaTheme="minorEastAsia" w:hAnsiTheme="minorHAnsi" w:cstheme="minorHAnsi"/>
                <w:sz w:val="22"/>
                <w:szCs w:val="22"/>
                <w:lang w:eastAsia="en-US"/>
              </w:rPr>
              <w:lastRenderedPageBreak/>
              <w:t>licence they can be planned for B1 or B2 work. As the planner cannot know which type of work the employee will be assigned in advance, the minimum and the maximum availability will be calculated.</w:t>
            </w:r>
          </w:p>
          <w:p w14:paraId="22D2EDFF" w14:textId="263C9773" w:rsidR="004841FE" w:rsidRPr="004152BA" w:rsidRDefault="004841FE" w:rsidP="004841FE">
            <w:pPr>
              <w:rPr>
                <w:rFonts w:cstheme="minorHAnsi"/>
                <w:sz w:val="22"/>
                <w:szCs w:val="22"/>
                <w:lang w:val="en-GB"/>
              </w:rPr>
            </w:pPr>
            <w:r w:rsidRPr="004152BA">
              <w:rPr>
                <w:rFonts w:cstheme="minorHAnsi"/>
                <w:sz w:val="22"/>
                <w:szCs w:val="22"/>
                <w:lang w:val="en-GB"/>
              </w:rPr>
              <w:t>Example If an employee has several licences, they cannot cover different tasks at the same time. In order to show you their availability, AMOS shows that they are, in the best case, 100% available and in the worst case 0% available.</w:t>
            </w:r>
            <w:r w:rsidRPr="004152BA">
              <w:rPr>
                <w:rFonts w:cstheme="minorHAnsi"/>
                <w:sz w:val="22"/>
                <w:szCs w:val="22"/>
                <w:lang w:val="en-GB"/>
              </w:rPr>
              <w:br/>
              <w:t>The Qualification calculation logic is based on the same named field in Staff Management. If an employee holds the B1 as their main qualification, they can only be planned for B1 work even if he also holds a B2 licence. This allows you to plan manpower exactly.</w:t>
            </w:r>
          </w:p>
        </w:tc>
      </w:tr>
      <w:tr w:rsidR="004841FE" w:rsidRPr="004841FE" w14:paraId="5735DD6C"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25936E74" w14:textId="7D8AE539" w:rsidR="004841FE" w:rsidRPr="004152BA" w:rsidRDefault="004841FE" w:rsidP="004841FE">
            <w:pPr>
              <w:rPr>
                <w:rFonts w:cstheme="minorHAnsi"/>
                <w:sz w:val="22"/>
                <w:szCs w:val="22"/>
                <w:lang w:val="en-GB"/>
              </w:rPr>
            </w:pPr>
            <w:r w:rsidRPr="004152BA">
              <w:rPr>
                <w:rFonts w:cstheme="minorHAnsi"/>
                <w:sz w:val="22"/>
                <w:szCs w:val="22"/>
                <w:lang w:val="en-GB"/>
              </w:rPr>
              <w:lastRenderedPageBreak/>
              <w:t>Productivity</w:t>
            </w:r>
          </w:p>
        </w:tc>
        <w:tc>
          <w:tcPr>
            <w:tcW w:w="7796" w:type="dxa"/>
          </w:tcPr>
          <w:p w14:paraId="5488C2BA" w14:textId="77777777" w:rsidR="004841FE" w:rsidRPr="004152BA" w:rsidRDefault="004841FE" w:rsidP="004841FE">
            <w:pPr>
              <w:pStyle w:val="NormalWeb"/>
              <w:rPr>
                <w:rFonts w:asciiTheme="minorHAnsi" w:eastAsiaTheme="minorEastAsia" w:hAnsiTheme="minorHAnsi" w:cstheme="minorHAnsi"/>
                <w:sz w:val="22"/>
                <w:szCs w:val="22"/>
                <w:lang w:val="en-GB" w:eastAsia="en-US"/>
              </w:rPr>
            </w:pPr>
            <w:r w:rsidRPr="004152BA">
              <w:rPr>
                <w:rFonts w:asciiTheme="minorHAnsi" w:eastAsiaTheme="minorEastAsia" w:hAnsiTheme="minorHAnsi" w:cstheme="minorHAnsi"/>
                <w:sz w:val="22"/>
                <w:szCs w:val="22"/>
                <w:lang w:val="en-GB" w:eastAsia="en-US"/>
              </w:rPr>
              <w:t>The productivity in AMOS can be set per user. AMOS considers only hands on A/C personnel as “productive”. Productivity entries can be between 0-100, 100 meaning all presence time can be planned as hands on A/C work. Shift leaders, etc. will have lower productivity levels as their tasks also contain administrative work.</w:t>
            </w:r>
          </w:p>
          <w:p w14:paraId="24010BFE" w14:textId="1DA33FB3" w:rsidR="004841FE" w:rsidRPr="004152BA" w:rsidRDefault="004841FE" w:rsidP="004841FE">
            <w:pPr>
              <w:rPr>
                <w:rFonts w:cstheme="minorHAnsi"/>
                <w:sz w:val="22"/>
                <w:szCs w:val="22"/>
                <w:lang w:val="en-GB"/>
              </w:rPr>
            </w:pPr>
            <w:r w:rsidRPr="004152BA">
              <w:rPr>
                <w:rFonts w:cstheme="minorHAnsi"/>
                <w:sz w:val="22"/>
                <w:szCs w:val="22"/>
                <w:lang w:val="en-GB"/>
              </w:rPr>
              <w:t>You can enter/adjust the Productivity in the APN 146 - Staff Management.</w:t>
            </w:r>
          </w:p>
        </w:tc>
      </w:tr>
      <w:bookmarkEnd w:id="2"/>
    </w:tbl>
    <w:p w14:paraId="0251E498" w14:textId="77777777" w:rsidR="00EC2942" w:rsidRPr="004841FE" w:rsidRDefault="00EC2942" w:rsidP="00EC2942">
      <w:pPr>
        <w:spacing w:line="240" w:lineRule="exact"/>
        <w:rPr>
          <w:rFonts w:cstheme="minorHAnsi"/>
          <w:sz w:val="22"/>
          <w:szCs w:val="22"/>
        </w:rPr>
      </w:pPr>
    </w:p>
    <w:p w14:paraId="1ABB4077" w14:textId="77777777" w:rsidR="00EC2942" w:rsidRPr="004841FE"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204152990"/>
      <w:r w:rsidRPr="004841FE">
        <w:rPr>
          <w:rFonts w:asciiTheme="minorHAnsi" w:hAnsiTheme="minorHAnsi" w:cstheme="minorHAnsi"/>
          <w:sz w:val="22"/>
          <w:szCs w:val="22"/>
        </w:rPr>
        <w:t xml:space="preserve">Process </w:t>
      </w:r>
      <w:bookmarkEnd w:id="5"/>
      <w:r w:rsidRPr="004841FE">
        <w:rPr>
          <w:rFonts w:asciiTheme="minorHAnsi" w:hAnsiTheme="minorHAnsi" w:cstheme="minorHAnsi"/>
          <w:sz w:val="22"/>
          <w:szCs w:val="22"/>
        </w:rPr>
        <w:t>Tasks</w:t>
      </w:r>
      <w:bookmarkEnd w:id="6"/>
    </w:p>
    <w:p w14:paraId="44775469" w14:textId="77777777" w:rsidR="00BA1BE2" w:rsidRPr="004841FE" w:rsidRDefault="00BA1BE2" w:rsidP="00EC2942">
      <w:pPr>
        <w:jc w:val="both"/>
        <w:rPr>
          <w:rFonts w:cstheme="minorHAnsi"/>
          <w:sz w:val="22"/>
          <w:szCs w:val="22"/>
        </w:rPr>
      </w:pPr>
    </w:p>
    <w:p w14:paraId="77FC73B2" w14:textId="28B4263C" w:rsidR="00EC2942" w:rsidRPr="004841FE" w:rsidRDefault="008270EE" w:rsidP="00EC2942">
      <w:pPr>
        <w:jc w:val="both"/>
        <w:rPr>
          <w:rFonts w:cstheme="minorHAnsi"/>
          <w:sz w:val="22"/>
          <w:szCs w:val="22"/>
          <w:u w:val="single"/>
        </w:rPr>
      </w:pPr>
      <w:r w:rsidRPr="004841FE">
        <w:rPr>
          <w:rFonts w:cstheme="minorHAnsi"/>
          <w:sz w:val="22"/>
          <w:szCs w:val="22"/>
          <w:u w:val="single"/>
        </w:rPr>
        <w:t>Main</w:t>
      </w:r>
      <w:r w:rsidR="00EC2942" w:rsidRPr="004841FE">
        <w:rPr>
          <w:rFonts w:cstheme="minorHAnsi"/>
          <w:sz w:val="22"/>
          <w:szCs w:val="22"/>
          <w:u w:val="single"/>
        </w:rPr>
        <w:t xml:space="preserve"> </w:t>
      </w:r>
      <w:r w:rsidR="0070132B" w:rsidRPr="004841FE">
        <w:rPr>
          <w:rFonts w:cstheme="minorHAnsi"/>
          <w:sz w:val="22"/>
          <w:szCs w:val="22"/>
          <w:u w:val="single"/>
        </w:rPr>
        <w:t xml:space="preserve">Process Task / Actions / </w:t>
      </w:r>
      <w:r w:rsidRPr="004841FE">
        <w:rPr>
          <w:rFonts w:cstheme="minorHAnsi"/>
          <w:sz w:val="22"/>
          <w:szCs w:val="22"/>
          <w:u w:val="single"/>
        </w:rPr>
        <w:t>Activities:</w:t>
      </w:r>
      <w:r w:rsidR="0070132B" w:rsidRPr="004841FE">
        <w:rPr>
          <w:rFonts w:cstheme="minorHAnsi"/>
          <w:sz w:val="22"/>
          <w:szCs w:val="22"/>
          <w:u w:val="single"/>
        </w:rPr>
        <w:t xml:space="preserve"> </w:t>
      </w:r>
    </w:p>
    <w:p w14:paraId="3D2F91C4" w14:textId="77777777" w:rsidR="00BA1BE2" w:rsidRPr="004841FE" w:rsidRDefault="00BA1BE2" w:rsidP="00BA1BE2">
      <w:pPr>
        <w:jc w:val="both"/>
        <w:rPr>
          <w:sz w:val="22"/>
          <w:szCs w:val="22"/>
        </w:rPr>
      </w:pPr>
      <w:r w:rsidRPr="004841FE">
        <w:rPr>
          <w:sz w:val="22"/>
          <w:szCs w:val="22"/>
        </w:rPr>
        <w:t>The following actions are performed in this Business Process:</w:t>
      </w:r>
    </w:p>
    <w:p w14:paraId="79D2DF3B" w14:textId="7BE7A02A" w:rsidR="00621A16" w:rsidRPr="004841FE" w:rsidRDefault="00E875F5" w:rsidP="00E875F5">
      <w:pPr>
        <w:pStyle w:val="ListParagraph"/>
        <w:numPr>
          <w:ilvl w:val="0"/>
          <w:numId w:val="11"/>
        </w:numPr>
        <w:jc w:val="both"/>
        <w:rPr>
          <w:sz w:val="22"/>
          <w:szCs w:val="22"/>
        </w:rPr>
      </w:pPr>
      <w:r w:rsidRPr="004841FE">
        <w:rPr>
          <w:sz w:val="22"/>
          <w:szCs w:val="22"/>
        </w:rPr>
        <w:t>Address &amp; Station definition:</w:t>
      </w:r>
      <w:r w:rsidR="007D3DE6" w:rsidRPr="004841FE">
        <w:rPr>
          <w:sz w:val="22"/>
          <w:szCs w:val="22"/>
        </w:rPr>
        <w:t xml:space="preserve"> Define an address for it to be identified as a facility to allow the system to include it in the facility definition.</w:t>
      </w:r>
    </w:p>
    <w:p w14:paraId="0C3AB561" w14:textId="702DD113" w:rsidR="00E875F5" w:rsidRPr="004841FE" w:rsidRDefault="00E875F5" w:rsidP="00E875F5">
      <w:pPr>
        <w:pStyle w:val="ListParagraph"/>
        <w:numPr>
          <w:ilvl w:val="0"/>
          <w:numId w:val="11"/>
        </w:numPr>
        <w:jc w:val="both"/>
        <w:rPr>
          <w:sz w:val="22"/>
          <w:szCs w:val="22"/>
        </w:rPr>
      </w:pPr>
      <w:r w:rsidRPr="004841FE">
        <w:rPr>
          <w:sz w:val="22"/>
          <w:szCs w:val="22"/>
        </w:rPr>
        <w:t>Facility Definition – (Configuration, Hangar, Aircraft Pics):</w:t>
      </w:r>
      <w:r w:rsidR="007D3DE6" w:rsidRPr="004841FE">
        <w:rPr>
          <w:sz w:val="22"/>
          <w:szCs w:val="22"/>
        </w:rPr>
        <w:t xml:space="preserve"> Once the facility item defined, create the hangar configurations, add the relevant aircraft pictures, define the possible hangar configurations.</w:t>
      </w:r>
    </w:p>
    <w:p w14:paraId="55C3F627" w14:textId="0D3317A0" w:rsidR="00E875F5" w:rsidRPr="004841FE" w:rsidRDefault="00E875F5" w:rsidP="00E875F5">
      <w:pPr>
        <w:pStyle w:val="ListParagraph"/>
        <w:numPr>
          <w:ilvl w:val="0"/>
          <w:numId w:val="11"/>
        </w:numPr>
        <w:jc w:val="both"/>
        <w:rPr>
          <w:sz w:val="22"/>
          <w:szCs w:val="22"/>
        </w:rPr>
      </w:pPr>
      <w:r w:rsidRPr="004841FE">
        <w:rPr>
          <w:sz w:val="22"/>
          <w:szCs w:val="22"/>
        </w:rPr>
        <w:t>Hangar Slot Resource definition:</w:t>
      </w:r>
      <w:r w:rsidR="007D3DE6" w:rsidRPr="004841FE">
        <w:rPr>
          <w:sz w:val="22"/>
          <w:szCs w:val="22"/>
        </w:rPr>
        <w:t xml:space="preserve"> For each slot, define the equipment available and the slot properties.</w:t>
      </w:r>
    </w:p>
    <w:p w14:paraId="53065036" w14:textId="661CC6F1" w:rsidR="00E875F5" w:rsidRPr="004841FE" w:rsidRDefault="00E875F5" w:rsidP="00E875F5">
      <w:pPr>
        <w:pStyle w:val="ListParagraph"/>
        <w:numPr>
          <w:ilvl w:val="0"/>
          <w:numId w:val="11"/>
        </w:numPr>
        <w:jc w:val="both"/>
        <w:rPr>
          <w:sz w:val="22"/>
          <w:szCs w:val="22"/>
        </w:rPr>
      </w:pPr>
      <w:r w:rsidRPr="004841FE">
        <w:rPr>
          <w:sz w:val="22"/>
          <w:szCs w:val="22"/>
        </w:rPr>
        <w:t>Resource Property &amp; Planning relevance definition:</w:t>
      </w:r>
      <w:r w:rsidR="00B8470C" w:rsidRPr="004841FE">
        <w:rPr>
          <w:sz w:val="22"/>
          <w:szCs w:val="22"/>
        </w:rPr>
        <w:t xml:space="preserve"> </w:t>
      </w:r>
    </w:p>
    <w:p w14:paraId="22B379C4" w14:textId="4EEB5547" w:rsidR="00E875F5" w:rsidRPr="004841FE" w:rsidRDefault="00E875F5" w:rsidP="00E875F5">
      <w:pPr>
        <w:pStyle w:val="ListParagraph"/>
        <w:numPr>
          <w:ilvl w:val="0"/>
          <w:numId w:val="11"/>
        </w:numPr>
        <w:jc w:val="both"/>
        <w:rPr>
          <w:sz w:val="22"/>
          <w:szCs w:val="22"/>
        </w:rPr>
      </w:pPr>
      <w:r w:rsidRPr="004841FE">
        <w:rPr>
          <w:sz w:val="22"/>
          <w:szCs w:val="22"/>
        </w:rPr>
        <w:t>Staff member definition:</w:t>
      </w:r>
      <w:r w:rsidR="00414209" w:rsidRPr="004841FE">
        <w:rPr>
          <w:sz w:val="22"/>
          <w:szCs w:val="22"/>
        </w:rPr>
        <w:t xml:space="preserve"> </w:t>
      </w:r>
      <w:r w:rsidR="00B8470C" w:rsidRPr="004841FE">
        <w:rPr>
          <w:sz w:val="22"/>
          <w:szCs w:val="22"/>
        </w:rPr>
        <w:t>Setup</w:t>
      </w:r>
      <w:r w:rsidR="00414209" w:rsidRPr="004841FE">
        <w:rPr>
          <w:sz w:val="22"/>
          <w:szCs w:val="22"/>
        </w:rPr>
        <w:t xml:space="preserve"> the staff in the staff administration APN. This includes but is not limited to defining departments, homebase, job, productivity and pensum levels, and qualifications.</w:t>
      </w:r>
    </w:p>
    <w:p w14:paraId="75DE7FAE" w14:textId="6736CABB" w:rsidR="00EC2942" w:rsidRPr="004841FE" w:rsidRDefault="00EC2942" w:rsidP="00EC2942">
      <w:pPr>
        <w:pStyle w:val="Heading1"/>
        <w:numPr>
          <w:ilvl w:val="0"/>
          <w:numId w:val="4"/>
        </w:numPr>
        <w:rPr>
          <w:rFonts w:asciiTheme="minorHAnsi" w:hAnsiTheme="minorHAnsi" w:cstheme="minorHAnsi"/>
          <w:sz w:val="22"/>
          <w:szCs w:val="22"/>
        </w:rPr>
      </w:pPr>
      <w:bookmarkStart w:id="7" w:name="_Toc204152991"/>
      <w:r w:rsidRPr="004841FE">
        <w:rPr>
          <w:rFonts w:asciiTheme="minorHAnsi" w:hAnsiTheme="minorHAnsi" w:cstheme="minorHAnsi"/>
          <w:sz w:val="22"/>
          <w:szCs w:val="22"/>
        </w:rPr>
        <w:t xml:space="preserve">Process </w:t>
      </w:r>
      <w:r w:rsidR="0070132B" w:rsidRPr="004841FE">
        <w:rPr>
          <w:rFonts w:asciiTheme="minorHAnsi" w:hAnsiTheme="minorHAnsi" w:cstheme="minorHAnsi"/>
          <w:sz w:val="22"/>
          <w:szCs w:val="22"/>
        </w:rPr>
        <w:t>Dependencies</w:t>
      </w:r>
      <w:bookmarkEnd w:id="7"/>
    </w:p>
    <w:p w14:paraId="3D335F3E" w14:textId="77777777" w:rsidR="00492FA8" w:rsidRPr="004841FE" w:rsidRDefault="00492FA8" w:rsidP="00492FA8">
      <w:pPr>
        <w:rPr>
          <w:sz w:val="22"/>
          <w:szCs w:val="22"/>
        </w:rPr>
      </w:pPr>
    </w:p>
    <w:p w14:paraId="4D9ABE50" w14:textId="49C42E5A" w:rsidR="00492FA8" w:rsidRPr="004841FE" w:rsidRDefault="00492FA8" w:rsidP="00492FA8">
      <w:pPr>
        <w:rPr>
          <w:sz w:val="22"/>
          <w:szCs w:val="22"/>
        </w:rPr>
      </w:pPr>
      <w:r w:rsidRPr="004841FE">
        <w:rPr>
          <w:sz w:val="22"/>
          <w:szCs w:val="22"/>
        </w:rPr>
        <w:t>The following dependencies are present for this process:</w:t>
      </w:r>
    </w:p>
    <w:p w14:paraId="035D158F" w14:textId="328DF8E7" w:rsidR="004A7F41" w:rsidRPr="004841FE" w:rsidRDefault="004A7F41" w:rsidP="00BA1BE2">
      <w:pPr>
        <w:pStyle w:val="ListParagraph"/>
        <w:numPr>
          <w:ilvl w:val="0"/>
          <w:numId w:val="9"/>
        </w:numPr>
        <w:spacing w:before="120" w:after="240" w:line="240" w:lineRule="auto"/>
        <w:jc w:val="both"/>
        <w:rPr>
          <w:sz w:val="22"/>
          <w:szCs w:val="22"/>
        </w:rPr>
      </w:pPr>
      <w:r w:rsidRPr="004841FE">
        <w:rPr>
          <w:sz w:val="22"/>
          <w:szCs w:val="22"/>
        </w:rPr>
        <w:t>04.03 – Trainings and Qualifications: to be able to correctly define the qualification and currency of a specific staff resource, the training and qualifications of the staff need to be setup in the system. This will then allow to benefit from these to define user scope and capabilities.</w:t>
      </w:r>
    </w:p>
    <w:p w14:paraId="1B827516" w14:textId="32721C66" w:rsidR="004A7F41" w:rsidRPr="004841FE" w:rsidRDefault="004A7F41" w:rsidP="00BA1BE2">
      <w:pPr>
        <w:pStyle w:val="ListParagraph"/>
        <w:numPr>
          <w:ilvl w:val="0"/>
          <w:numId w:val="9"/>
        </w:numPr>
        <w:spacing w:before="120" w:after="240" w:line="240" w:lineRule="auto"/>
        <w:jc w:val="both"/>
        <w:rPr>
          <w:sz w:val="22"/>
          <w:szCs w:val="22"/>
        </w:rPr>
      </w:pPr>
      <w:r w:rsidRPr="004841FE">
        <w:rPr>
          <w:sz w:val="22"/>
          <w:szCs w:val="22"/>
        </w:rPr>
        <w:t>07.01 – Shift Planning: When using shifts to define staff availabilities, the setup must include shift planning definition and assignment functions to render the resource available when they are planned to be.</w:t>
      </w:r>
    </w:p>
    <w:p w14:paraId="5AE0F9F6" w14:textId="164B9368" w:rsidR="0087566C" w:rsidRPr="004841FE" w:rsidRDefault="0087566C" w:rsidP="00BA1BE2">
      <w:pPr>
        <w:pStyle w:val="ListParagraph"/>
        <w:numPr>
          <w:ilvl w:val="0"/>
          <w:numId w:val="9"/>
        </w:numPr>
        <w:spacing w:before="120" w:after="240" w:line="240" w:lineRule="auto"/>
        <w:jc w:val="both"/>
        <w:rPr>
          <w:sz w:val="22"/>
          <w:szCs w:val="22"/>
        </w:rPr>
      </w:pPr>
      <w:r w:rsidRPr="004841FE">
        <w:rPr>
          <w:sz w:val="22"/>
          <w:szCs w:val="22"/>
        </w:rPr>
        <w:t>07.05 – Resource &amp; Staff allocation: once defined correctly the resource</w:t>
      </w:r>
      <w:r w:rsidR="005C7614" w:rsidRPr="004841FE">
        <w:rPr>
          <w:sz w:val="22"/>
          <w:szCs w:val="22"/>
        </w:rPr>
        <w:t xml:space="preserve"> is available in the various production planning a resource assignment APNs, to allow for proper capacity planning and staff reservation and allocation.</w:t>
      </w:r>
    </w:p>
    <w:p w14:paraId="38F2B7D6" w14:textId="5EA5A893" w:rsidR="0087566C" w:rsidRPr="004841FE" w:rsidRDefault="0087566C" w:rsidP="00BA1BE2">
      <w:pPr>
        <w:pStyle w:val="ListParagraph"/>
        <w:numPr>
          <w:ilvl w:val="0"/>
          <w:numId w:val="9"/>
        </w:numPr>
        <w:spacing w:before="120" w:after="240" w:line="240" w:lineRule="auto"/>
        <w:jc w:val="both"/>
        <w:rPr>
          <w:sz w:val="22"/>
          <w:szCs w:val="22"/>
        </w:rPr>
      </w:pPr>
      <w:r w:rsidRPr="004841FE">
        <w:rPr>
          <w:sz w:val="22"/>
          <w:szCs w:val="22"/>
        </w:rPr>
        <w:t>09.03 – Ordering: Once the new tool is defined, it is required to order it, hence this needs to go through the Ordering process.</w:t>
      </w:r>
    </w:p>
    <w:p w14:paraId="1B7147FB" w14:textId="6B646909" w:rsidR="0087566C" w:rsidRPr="004841FE" w:rsidRDefault="0087566C" w:rsidP="00BA1BE2">
      <w:pPr>
        <w:pStyle w:val="ListParagraph"/>
        <w:numPr>
          <w:ilvl w:val="0"/>
          <w:numId w:val="9"/>
        </w:numPr>
        <w:spacing w:before="120" w:after="240" w:line="240" w:lineRule="auto"/>
        <w:jc w:val="both"/>
        <w:rPr>
          <w:sz w:val="22"/>
          <w:szCs w:val="22"/>
        </w:rPr>
      </w:pPr>
      <w:r w:rsidRPr="004841FE">
        <w:rPr>
          <w:sz w:val="22"/>
          <w:szCs w:val="22"/>
        </w:rPr>
        <w:lastRenderedPageBreak/>
        <w:t>10.02 – Receiving goods: Once the tool is ordered and received, it needs to go through the standard receiving process to be made available as a resource within the customer environment.</w:t>
      </w:r>
    </w:p>
    <w:p w14:paraId="0AE3C654" w14:textId="2D6C032E" w:rsidR="00EC2942" w:rsidRPr="004841FE" w:rsidRDefault="00CC7639" w:rsidP="005C7614">
      <w:pPr>
        <w:pStyle w:val="ListParagraph"/>
        <w:numPr>
          <w:ilvl w:val="0"/>
          <w:numId w:val="9"/>
        </w:numPr>
        <w:spacing w:before="120" w:after="240" w:line="240" w:lineRule="auto"/>
        <w:jc w:val="both"/>
        <w:rPr>
          <w:sz w:val="22"/>
          <w:szCs w:val="22"/>
        </w:rPr>
      </w:pPr>
      <w:r w:rsidRPr="004841FE">
        <w:rPr>
          <w:sz w:val="22"/>
          <w:szCs w:val="22"/>
        </w:rPr>
        <w:t>01</w:t>
      </w:r>
      <w:r w:rsidR="0087566C" w:rsidRPr="004841FE">
        <w:rPr>
          <w:sz w:val="22"/>
          <w:szCs w:val="22"/>
        </w:rPr>
        <w:t>.0</w:t>
      </w:r>
      <w:r w:rsidRPr="004841FE">
        <w:rPr>
          <w:sz w:val="22"/>
          <w:szCs w:val="22"/>
        </w:rPr>
        <w:t>2</w:t>
      </w:r>
      <w:r w:rsidR="0087566C" w:rsidRPr="004841FE">
        <w:rPr>
          <w:sz w:val="22"/>
          <w:szCs w:val="22"/>
        </w:rPr>
        <w:t xml:space="preserve"> – </w:t>
      </w:r>
      <w:r w:rsidRPr="004841FE">
        <w:rPr>
          <w:sz w:val="22"/>
          <w:szCs w:val="22"/>
        </w:rPr>
        <w:t>Parts Definition</w:t>
      </w:r>
      <w:r w:rsidR="0087566C" w:rsidRPr="004841FE">
        <w:rPr>
          <w:sz w:val="22"/>
          <w:szCs w:val="22"/>
        </w:rPr>
        <w:t>: This process is mandatory to define new tools when this new resource type is required in the organisation.</w:t>
      </w:r>
    </w:p>
    <w:p w14:paraId="5F3C48DA" w14:textId="77777777" w:rsidR="00EC2942" w:rsidRPr="004841FE" w:rsidRDefault="00EC2942" w:rsidP="00EC2942">
      <w:pPr>
        <w:spacing w:line="240" w:lineRule="exact"/>
        <w:rPr>
          <w:rFonts w:cstheme="minorHAnsi"/>
          <w:sz w:val="22"/>
          <w:szCs w:val="22"/>
        </w:rPr>
      </w:pPr>
    </w:p>
    <w:p w14:paraId="2E87CD29" w14:textId="77777777" w:rsidR="00EC2942" w:rsidRPr="004841FE" w:rsidRDefault="00EC2942" w:rsidP="00EC2942">
      <w:pPr>
        <w:spacing w:line="240" w:lineRule="exact"/>
        <w:rPr>
          <w:rFonts w:cstheme="minorHAnsi"/>
          <w:sz w:val="22"/>
          <w:szCs w:val="22"/>
        </w:rPr>
        <w:sectPr w:rsidR="00EC2942" w:rsidRPr="004841FE" w:rsidSect="00DE2D6C">
          <w:headerReference w:type="even" r:id="rId13"/>
          <w:headerReference w:type="default" r:id="rId14"/>
          <w:footerReference w:type="even" r:id="rId15"/>
          <w:footerReference w:type="default" r:id="rId16"/>
          <w:headerReference w:type="first" r:id="rId17"/>
          <w:footerReference w:type="first" r:id="rId18"/>
          <w:pgSz w:w="11907" w:h="16840" w:code="9"/>
          <w:pgMar w:top="1134" w:right="1134" w:bottom="1418" w:left="1089" w:header="340" w:footer="340" w:gutter="0"/>
          <w:cols w:space="720"/>
          <w:docGrid w:linePitch="360"/>
        </w:sectPr>
      </w:pPr>
    </w:p>
    <w:p w14:paraId="2AD66C59" w14:textId="5816264E" w:rsidR="00EC2942" w:rsidRPr="004841FE" w:rsidRDefault="00EC2942" w:rsidP="00FA08CA">
      <w:pPr>
        <w:pStyle w:val="Heading1"/>
        <w:numPr>
          <w:ilvl w:val="0"/>
          <w:numId w:val="4"/>
        </w:numPr>
        <w:rPr>
          <w:rFonts w:asciiTheme="minorHAnsi" w:hAnsiTheme="minorHAnsi" w:cstheme="minorHAnsi"/>
          <w:sz w:val="22"/>
          <w:szCs w:val="22"/>
        </w:rPr>
      </w:pPr>
      <w:bookmarkStart w:id="8" w:name="_Toc204152992"/>
      <w:r w:rsidRPr="004841FE">
        <w:rPr>
          <w:rFonts w:asciiTheme="minorHAnsi" w:hAnsiTheme="minorHAnsi" w:cstheme="minorHAnsi"/>
          <w:sz w:val="22"/>
          <w:szCs w:val="22"/>
        </w:rPr>
        <w:lastRenderedPageBreak/>
        <w:t xml:space="preserve">Process </w:t>
      </w:r>
      <w:r w:rsidR="0070132B" w:rsidRPr="004841FE">
        <w:rPr>
          <w:rFonts w:asciiTheme="minorHAnsi" w:hAnsiTheme="minorHAnsi" w:cstheme="minorHAnsi"/>
          <w:sz w:val="22"/>
          <w:szCs w:val="22"/>
        </w:rPr>
        <w:t>Flow</w:t>
      </w:r>
      <w:bookmarkEnd w:id="8"/>
    </w:p>
    <w:p w14:paraId="4B25FEF1" w14:textId="4EB49E31" w:rsidR="00BC4331" w:rsidRDefault="00BC4331" w:rsidP="00BC4331">
      <w:pPr>
        <w:rPr>
          <w:sz w:val="22"/>
          <w:szCs w:val="22"/>
        </w:rPr>
      </w:pPr>
    </w:p>
    <w:p w14:paraId="52CCB5C3" w14:textId="1FA2CE70" w:rsidR="00BC4331" w:rsidRDefault="00776D64" w:rsidP="00776D64">
      <w:pPr>
        <w:jc w:val="center"/>
        <w:rPr>
          <w:sz w:val="22"/>
          <w:szCs w:val="22"/>
        </w:rPr>
      </w:pPr>
      <w:r w:rsidRPr="00776D64">
        <w:rPr>
          <w:sz w:val="22"/>
          <w:szCs w:val="22"/>
        </w:rPr>
        <w:drawing>
          <wp:inline distT="0" distB="0" distL="0" distR="0" wp14:anchorId="43D65A68" wp14:editId="012D9E6D">
            <wp:extent cx="6076950" cy="4630878"/>
            <wp:effectExtent l="0" t="0" r="0" b="0"/>
            <wp:docPr id="166757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72565" name=""/>
                    <pic:cNvPicPr/>
                  </pic:nvPicPr>
                  <pic:blipFill>
                    <a:blip r:embed="rId19"/>
                    <a:stretch>
                      <a:fillRect/>
                    </a:stretch>
                  </pic:blipFill>
                  <pic:spPr>
                    <a:xfrm>
                      <a:off x="0" y="0"/>
                      <a:ext cx="6086033" cy="4637800"/>
                    </a:xfrm>
                    <a:prstGeom prst="rect">
                      <a:avLst/>
                    </a:prstGeom>
                  </pic:spPr>
                </pic:pic>
              </a:graphicData>
            </a:graphic>
          </wp:inline>
        </w:drawing>
      </w:r>
    </w:p>
    <w:p w14:paraId="6387C1EA" w14:textId="2089655A" w:rsidR="00BA1BE2" w:rsidRPr="004841FE" w:rsidRDefault="00BA1BE2" w:rsidP="00BA1BE2">
      <w:pPr>
        <w:jc w:val="both"/>
        <w:rPr>
          <w:sz w:val="22"/>
          <w:szCs w:val="22"/>
        </w:rPr>
      </w:pPr>
      <w:r w:rsidRPr="004841FE">
        <w:rPr>
          <w:sz w:val="22"/>
          <w:szCs w:val="22"/>
        </w:rPr>
        <w:t>This flow chart is based on three different main paths:</w:t>
      </w:r>
    </w:p>
    <w:p w14:paraId="22445729" w14:textId="0F131E2E" w:rsidR="005C7614" w:rsidRPr="004841FE" w:rsidRDefault="004A7F41" w:rsidP="00BA1BE2">
      <w:pPr>
        <w:pStyle w:val="ListParagraph"/>
        <w:numPr>
          <w:ilvl w:val="0"/>
          <w:numId w:val="8"/>
        </w:numPr>
        <w:spacing w:before="120" w:after="240" w:line="240" w:lineRule="auto"/>
        <w:jc w:val="both"/>
        <w:rPr>
          <w:sz w:val="22"/>
          <w:szCs w:val="22"/>
        </w:rPr>
      </w:pPr>
      <w:r w:rsidRPr="004841FE">
        <w:rPr>
          <w:sz w:val="22"/>
          <w:szCs w:val="22"/>
        </w:rPr>
        <w:t>The Facility pa</w:t>
      </w:r>
      <w:r w:rsidR="005C7614" w:rsidRPr="004841FE">
        <w:rPr>
          <w:sz w:val="22"/>
          <w:szCs w:val="22"/>
        </w:rPr>
        <w:t>th – to be followed when defining a new facility or a change of a facility which is a resource.</w:t>
      </w:r>
    </w:p>
    <w:p w14:paraId="5EFBCD95" w14:textId="55CF8062" w:rsidR="005C7614" w:rsidRPr="004841FE" w:rsidRDefault="005C7614" w:rsidP="00BA1BE2">
      <w:pPr>
        <w:pStyle w:val="ListParagraph"/>
        <w:numPr>
          <w:ilvl w:val="0"/>
          <w:numId w:val="8"/>
        </w:numPr>
        <w:spacing w:before="120" w:after="240" w:line="240" w:lineRule="auto"/>
        <w:jc w:val="both"/>
        <w:rPr>
          <w:sz w:val="22"/>
          <w:szCs w:val="22"/>
        </w:rPr>
      </w:pPr>
      <w:r w:rsidRPr="004841FE">
        <w:rPr>
          <w:sz w:val="22"/>
          <w:szCs w:val="22"/>
        </w:rPr>
        <w:t>The Tool path – to be followed when a new tool is required as a resource.</w:t>
      </w:r>
    </w:p>
    <w:p w14:paraId="3E8BFCB5" w14:textId="640258C7" w:rsidR="00BA1BE2" w:rsidRPr="004841FE" w:rsidRDefault="005C7614" w:rsidP="00281456">
      <w:pPr>
        <w:pStyle w:val="ListParagraph"/>
        <w:numPr>
          <w:ilvl w:val="0"/>
          <w:numId w:val="8"/>
        </w:numPr>
        <w:spacing w:before="120" w:after="240" w:line="240" w:lineRule="auto"/>
        <w:jc w:val="both"/>
        <w:rPr>
          <w:sz w:val="22"/>
          <w:szCs w:val="22"/>
        </w:rPr>
      </w:pPr>
      <w:r w:rsidRPr="004841FE">
        <w:rPr>
          <w:sz w:val="22"/>
          <w:szCs w:val="22"/>
        </w:rPr>
        <w:t>The Staff path – to be followed for all staff relevant resource changes.</w:t>
      </w:r>
    </w:p>
    <w:p w14:paraId="152D8E2B" w14:textId="77777777" w:rsidR="00EC2942" w:rsidRPr="004841FE" w:rsidRDefault="00EC2942" w:rsidP="00EC2942">
      <w:pPr>
        <w:rPr>
          <w:rFonts w:cstheme="minorHAnsi"/>
          <w:sz w:val="22"/>
          <w:szCs w:val="22"/>
        </w:rPr>
        <w:sectPr w:rsidR="00EC2942" w:rsidRPr="004841FE" w:rsidSect="00DE2D6C">
          <w:pgSz w:w="16840" w:h="11907" w:orient="landscape" w:code="9"/>
          <w:pgMar w:top="1134" w:right="1418" w:bottom="1089" w:left="1134" w:header="340" w:footer="340" w:gutter="0"/>
          <w:cols w:space="720"/>
          <w:docGrid w:linePitch="360"/>
        </w:sectPr>
      </w:pPr>
    </w:p>
    <w:p w14:paraId="0FB3B255" w14:textId="5A947074" w:rsidR="00EC2942" w:rsidRPr="004841FE" w:rsidRDefault="0070132B" w:rsidP="00FA08CA">
      <w:pPr>
        <w:pStyle w:val="Heading1"/>
        <w:numPr>
          <w:ilvl w:val="0"/>
          <w:numId w:val="4"/>
        </w:numPr>
        <w:rPr>
          <w:rFonts w:asciiTheme="minorHAnsi" w:hAnsiTheme="minorHAnsi" w:cstheme="minorHAnsi"/>
          <w:sz w:val="22"/>
          <w:szCs w:val="22"/>
        </w:rPr>
      </w:pPr>
      <w:bookmarkStart w:id="9" w:name="_Toc204152993"/>
      <w:r w:rsidRPr="004841FE">
        <w:rPr>
          <w:rFonts w:asciiTheme="minorHAnsi" w:hAnsiTheme="minorHAnsi" w:cstheme="minorHAnsi"/>
          <w:sz w:val="22"/>
          <w:szCs w:val="22"/>
        </w:rPr>
        <w:lastRenderedPageBreak/>
        <w:t xml:space="preserve">Process Design </w:t>
      </w:r>
      <w:r w:rsidR="00EC2942" w:rsidRPr="004841FE">
        <w:rPr>
          <w:rFonts w:asciiTheme="minorHAnsi" w:hAnsiTheme="minorHAnsi" w:cstheme="minorHAnsi"/>
          <w:sz w:val="22"/>
          <w:szCs w:val="22"/>
        </w:rPr>
        <w:t>Questions</w:t>
      </w:r>
      <w:bookmarkEnd w:id="9"/>
    </w:p>
    <w:p w14:paraId="098C834C" w14:textId="77777777" w:rsidR="00EC2942" w:rsidRPr="004841FE" w:rsidRDefault="00EC2942" w:rsidP="00EC2942">
      <w:pPr>
        <w:rPr>
          <w:rFonts w:cstheme="minorHAnsi"/>
          <w:sz w:val="22"/>
          <w:szCs w:val="22"/>
        </w:rPr>
      </w:pPr>
    </w:p>
    <w:tbl>
      <w:tblPr>
        <w:tblStyle w:val="TableAMOS"/>
        <w:tblW w:w="13462" w:type="dxa"/>
        <w:tblLook w:val="04A0" w:firstRow="1" w:lastRow="0" w:firstColumn="1" w:lastColumn="0" w:noHBand="0" w:noVBand="1"/>
      </w:tblPr>
      <w:tblGrid>
        <w:gridCol w:w="846"/>
        <w:gridCol w:w="6237"/>
        <w:gridCol w:w="6379"/>
      </w:tblGrid>
      <w:tr w:rsidR="00EC2942" w:rsidRPr="004841FE" w14:paraId="1BEB8B5D" w14:textId="77777777" w:rsidTr="006D2432">
        <w:trPr>
          <w:cnfStyle w:val="100000000000" w:firstRow="1" w:lastRow="0" w:firstColumn="0" w:lastColumn="0" w:oddVBand="0" w:evenVBand="0" w:oddHBand="0" w:evenHBand="0" w:firstRowFirstColumn="0" w:firstRowLastColumn="0" w:lastRowFirstColumn="0" w:lastRowLastColumn="0"/>
          <w:tblHeader/>
        </w:trPr>
        <w:tc>
          <w:tcPr>
            <w:tcW w:w="846" w:type="dxa"/>
          </w:tcPr>
          <w:p w14:paraId="6E95C35D" w14:textId="0BAAE683" w:rsidR="00EC2942" w:rsidRPr="004841FE" w:rsidRDefault="00EC2942" w:rsidP="00F03A7C">
            <w:pPr>
              <w:rPr>
                <w:rFonts w:cstheme="minorHAnsi"/>
                <w:sz w:val="22"/>
                <w:szCs w:val="22"/>
                <w:lang w:val="en-GB"/>
              </w:rPr>
            </w:pPr>
            <w:r w:rsidRPr="004841FE">
              <w:rPr>
                <w:rFonts w:cstheme="minorHAnsi"/>
                <w:sz w:val="22"/>
                <w:szCs w:val="22"/>
                <w:lang w:val="en-GB"/>
              </w:rPr>
              <w:t>#</w:t>
            </w:r>
          </w:p>
        </w:tc>
        <w:tc>
          <w:tcPr>
            <w:tcW w:w="6237" w:type="dxa"/>
          </w:tcPr>
          <w:p w14:paraId="0274AEF1" w14:textId="77777777" w:rsidR="00EC2942" w:rsidRPr="004841FE" w:rsidRDefault="00EC2942" w:rsidP="00F03A7C">
            <w:pPr>
              <w:rPr>
                <w:rFonts w:cstheme="minorHAnsi"/>
                <w:sz w:val="22"/>
                <w:szCs w:val="22"/>
                <w:lang w:val="en-GB"/>
              </w:rPr>
            </w:pPr>
            <w:r w:rsidRPr="004841FE">
              <w:rPr>
                <w:rFonts w:cstheme="minorHAnsi"/>
                <w:sz w:val="22"/>
                <w:szCs w:val="22"/>
                <w:lang w:val="en-GB"/>
              </w:rPr>
              <w:t>Question</w:t>
            </w:r>
          </w:p>
        </w:tc>
        <w:tc>
          <w:tcPr>
            <w:tcW w:w="6379" w:type="dxa"/>
          </w:tcPr>
          <w:p w14:paraId="5167F33F" w14:textId="77777777" w:rsidR="00EC2942" w:rsidRPr="004841FE" w:rsidRDefault="00EC2942" w:rsidP="00F03A7C">
            <w:pPr>
              <w:rPr>
                <w:rFonts w:cstheme="minorHAnsi"/>
                <w:sz w:val="22"/>
                <w:szCs w:val="22"/>
                <w:lang w:val="en-GB"/>
              </w:rPr>
            </w:pPr>
            <w:r w:rsidRPr="004841FE">
              <w:rPr>
                <w:rFonts w:cstheme="minorHAnsi"/>
                <w:sz w:val="22"/>
                <w:szCs w:val="22"/>
                <w:lang w:val="en-GB"/>
              </w:rPr>
              <w:t>Answer</w:t>
            </w:r>
          </w:p>
        </w:tc>
      </w:tr>
      <w:tr w:rsidR="00EC2942" w:rsidRPr="004841FE" w14:paraId="78A4C995"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364E203D" w14:textId="0995AE6F" w:rsidR="00EC2942" w:rsidRPr="004841FE" w:rsidRDefault="008270EE" w:rsidP="008270EE">
            <w:pPr>
              <w:rPr>
                <w:rFonts w:cstheme="minorHAnsi"/>
                <w:sz w:val="22"/>
                <w:szCs w:val="22"/>
                <w:lang w:val="en-GB"/>
              </w:rPr>
            </w:pPr>
            <w:r w:rsidRPr="004841FE">
              <w:rPr>
                <w:rFonts w:cstheme="minorHAnsi"/>
                <w:sz w:val="22"/>
                <w:szCs w:val="22"/>
                <w:lang w:val="en-GB"/>
              </w:rPr>
              <w:t>1</w:t>
            </w:r>
          </w:p>
        </w:tc>
        <w:tc>
          <w:tcPr>
            <w:tcW w:w="6237" w:type="dxa"/>
          </w:tcPr>
          <w:p w14:paraId="6E379980" w14:textId="3AA1D9E9" w:rsidR="00EC2942" w:rsidRPr="004152BA" w:rsidRDefault="004152BA" w:rsidP="004841FE">
            <w:pPr>
              <w:jc w:val="left"/>
              <w:rPr>
                <w:rFonts w:cstheme="minorHAnsi"/>
                <w:sz w:val="22"/>
                <w:szCs w:val="22"/>
              </w:rPr>
            </w:pPr>
            <w:r w:rsidRPr="004152BA">
              <w:rPr>
                <w:rFonts w:cstheme="minorHAnsi"/>
                <w:sz w:val="22"/>
                <w:szCs w:val="22"/>
              </w:rPr>
              <w:t>Do you use shift planning within your organisation?</w:t>
            </w:r>
          </w:p>
        </w:tc>
        <w:tc>
          <w:tcPr>
            <w:tcW w:w="6379" w:type="dxa"/>
          </w:tcPr>
          <w:p w14:paraId="6608BF6E" w14:textId="77777777" w:rsidR="00EC2942" w:rsidRPr="004841FE" w:rsidRDefault="00EC2942" w:rsidP="008270EE">
            <w:pPr>
              <w:jc w:val="left"/>
              <w:rPr>
                <w:rFonts w:cstheme="minorHAnsi"/>
                <w:sz w:val="22"/>
                <w:szCs w:val="22"/>
                <w:lang w:val="en-GB"/>
              </w:rPr>
            </w:pPr>
          </w:p>
        </w:tc>
      </w:tr>
      <w:tr w:rsidR="0070132B" w:rsidRPr="004841FE" w14:paraId="335C8264"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0CD389AF" w14:textId="7E86CAFA" w:rsidR="0070132B" w:rsidRPr="004152BA" w:rsidRDefault="004152BA" w:rsidP="008270EE">
            <w:pPr>
              <w:rPr>
                <w:rFonts w:cstheme="minorHAnsi"/>
                <w:sz w:val="22"/>
                <w:szCs w:val="22"/>
              </w:rPr>
            </w:pPr>
            <w:r>
              <w:rPr>
                <w:rFonts w:cstheme="minorHAnsi"/>
                <w:sz w:val="22"/>
                <w:szCs w:val="22"/>
              </w:rPr>
              <w:t>2</w:t>
            </w:r>
          </w:p>
        </w:tc>
        <w:tc>
          <w:tcPr>
            <w:tcW w:w="6237" w:type="dxa"/>
          </w:tcPr>
          <w:p w14:paraId="2A55AC5B" w14:textId="0A7B3CFB" w:rsidR="0070132B" w:rsidRPr="004841FE" w:rsidRDefault="00906C99" w:rsidP="008270EE">
            <w:pPr>
              <w:jc w:val="left"/>
              <w:rPr>
                <w:rFonts w:cstheme="minorHAnsi"/>
                <w:sz w:val="22"/>
                <w:szCs w:val="22"/>
                <w:lang w:val="en-GB"/>
              </w:rPr>
            </w:pPr>
            <w:r w:rsidRPr="004841FE">
              <w:rPr>
                <w:rFonts w:cstheme="minorHAnsi"/>
                <w:sz w:val="22"/>
                <w:szCs w:val="22"/>
                <w:lang w:val="en-GB"/>
              </w:rPr>
              <w:t>Do you have Shift</w:t>
            </w:r>
            <w:r w:rsidR="00A275EB">
              <w:rPr>
                <w:rFonts w:cstheme="minorHAnsi"/>
                <w:sz w:val="22"/>
                <w:szCs w:val="22"/>
              </w:rPr>
              <w:t xml:space="preserve"> </w:t>
            </w:r>
            <w:r w:rsidRPr="004841FE">
              <w:rPr>
                <w:rFonts w:cstheme="minorHAnsi"/>
                <w:sz w:val="22"/>
                <w:szCs w:val="22"/>
                <w:lang w:val="en-GB"/>
              </w:rPr>
              <w:t>planning / Resource Manager role in your company?</w:t>
            </w:r>
          </w:p>
        </w:tc>
        <w:tc>
          <w:tcPr>
            <w:tcW w:w="6379" w:type="dxa"/>
          </w:tcPr>
          <w:p w14:paraId="33C1F839" w14:textId="77777777" w:rsidR="0070132B" w:rsidRPr="004841FE" w:rsidRDefault="0070132B" w:rsidP="008270EE">
            <w:pPr>
              <w:jc w:val="left"/>
              <w:rPr>
                <w:rFonts w:cstheme="minorHAnsi"/>
                <w:sz w:val="22"/>
                <w:szCs w:val="22"/>
                <w:lang w:val="en-GB"/>
              </w:rPr>
            </w:pPr>
          </w:p>
        </w:tc>
      </w:tr>
      <w:tr w:rsidR="0070132B" w:rsidRPr="004841FE" w14:paraId="09943133"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0FF67FC0" w14:textId="39C62B05" w:rsidR="0070132B" w:rsidRPr="004152BA" w:rsidRDefault="004152BA" w:rsidP="008270EE">
            <w:pPr>
              <w:rPr>
                <w:rFonts w:cstheme="minorHAnsi"/>
                <w:sz w:val="22"/>
                <w:szCs w:val="22"/>
              </w:rPr>
            </w:pPr>
            <w:r>
              <w:rPr>
                <w:rFonts w:cstheme="minorHAnsi"/>
                <w:sz w:val="22"/>
                <w:szCs w:val="22"/>
              </w:rPr>
              <w:t>3</w:t>
            </w:r>
          </w:p>
        </w:tc>
        <w:tc>
          <w:tcPr>
            <w:tcW w:w="6237" w:type="dxa"/>
          </w:tcPr>
          <w:p w14:paraId="7E8FA297" w14:textId="7213BB8B" w:rsidR="0070132B" w:rsidRPr="004841FE" w:rsidRDefault="00906C99" w:rsidP="008270EE">
            <w:pPr>
              <w:jc w:val="left"/>
              <w:rPr>
                <w:rFonts w:cstheme="minorHAnsi"/>
                <w:sz w:val="22"/>
                <w:szCs w:val="22"/>
                <w:lang w:val="en-GB"/>
              </w:rPr>
            </w:pPr>
            <w:r w:rsidRPr="004841FE">
              <w:rPr>
                <w:rFonts w:cstheme="minorHAnsi"/>
                <w:sz w:val="22"/>
                <w:szCs w:val="22"/>
                <w:lang w:val="en-GB"/>
              </w:rPr>
              <w:t xml:space="preserve">How do you calculate your </w:t>
            </w:r>
            <w:r w:rsidRPr="004152BA">
              <w:rPr>
                <w:rFonts w:cstheme="minorHAnsi"/>
                <w:sz w:val="22"/>
                <w:szCs w:val="22"/>
                <w:lang w:val="en-GB"/>
              </w:rPr>
              <w:t>Capa</w:t>
            </w:r>
            <w:r w:rsidR="004152BA" w:rsidRPr="004152BA">
              <w:rPr>
                <w:rFonts w:cstheme="minorHAnsi"/>
                <w:sz w:val="22"/>
                <w:szCs w:val="22"/>
                <w:lang w:val="en-GB"/>
              </w:rPr>
              <w:t>c</w:t>
            </w:r>
            <w:r w:rsidRPr="004152BA">
              <w:rPr>
                <w:rFonts w:cstheme="minorHAnsi"/>
                <w:sz w:val="22"/>
                <w:szCs w:val="22"/>
                <w:lang w:val="en-GB"/>
              </w:rPr>
              <w:t>ity today?</w:t>
            </w:r>
          </w:p>
        </w:tc>
        <w:tc>
          <w:tcPr>
            <w:tcW w:w="6379" w:type="dxa"/>
          </w:tcPr>
          <w:p w14:paraId="675D83BF" w14:textId="77777777" w:rsidR="0070132B" w:rsidRPr="004841FE" w:rsidRDefault="0070132B" w:rsidP="008270EE">
            <w:pPr>
              <w:jc w:val="left"/>
              <w:rPr>
                <w:rFonts w:cstheme="minorHAnsi"/>
                <w:sz w:val="22"/>
                <w:szCs w:val="22"/>
                <w:lang w:val="en-GB"/>
              </w:rPr>
            </w:pPr>
          </w:p>
        </w:tc>
      </w:tr>
      <w:tr w:rsidR="00906C99" w:rsidRPr="004841FE" w14:paraId="3B9D07C1"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607A211E" w14:textId="34906648" w:rsidR="00906C99" w:rsidRPr="004152BA" w:rsidRDefault="004152BA" w:rsidP="008270EE">
            <w:pPr>
              <w:rPr>
                <w:rFonts w:cstheme="minorHAnsi"/>
                <w:sz w:val="22"/>
                <w:szCs w:val="22"/>
              </w:rPr>
            </w:pPr>
            <w:r>
              <w:rPr>
                <w:rFonts w:cstheme="minorHAnsi"/>
                <w:sz w:val="22"/>
                <w:szCs w:val="22"/>
              </w:rPr>
              <w:t>4</w:t>
            </w:r>
          </w:p>
        </w:tc>
        <w:tc>
          <w:tcPr>
            <w:tcW w:w="6237" w:type="dxa"/>
          </w:tcPr>
          <w:p w14:paraId="4855738F" w14:textId="187B21AD" w:rsidR="00906C99" w:rsidRPr="004152BA" w:rsidRDefault="004152BA" w:rsidP="00906C99">
            <w:pPr>
              <w:jc w:val="left"/>
              <w:rPr>
                <w:rFonts w:cstheme="minorHAnsi"/>
                <w:sz w:val="22"/>
                <w:szCs w:val="22"/>
              </w:rPr>
            </w:pPr>
            <w:r>
              <w:rPr>
                <w:rFonts w:cstheme="minorHAnsi"/>
                <w:sz w:val="22"/>
                <w:szCs w:val="22"/>
              </w:rPr>
              <w:t>Which specific items (facilities, tools, staff coverage) do you want to be able to plan capacity wise?</w:t>
            </w:r>
          </w:p>
        </w:tc>
        <w:tc>
          <w:tcPr>
            <w:tcW w:w="6379" w:type="dxa"/>
          </w:tcPr>
          <w:p w14:paraId="113F11DD" w14:textId="77777777" w:rsidR="00906C99" w:rsidRPr="004841FE" w:rsidRDefault="00906C99" w:rsidP="00906C99">
            <w:pPr>
              <w:jc w:val="left"/>
              <w:rPr>
                <w:rFonts w:cstheme="minorHAnsi"/>
                <w:sz w:val="22"/>
                <w:szCs w:val="22"/>
                <w:lang w:val="en-GB"/>
              </w:rPr>
            </w:pPr>
          </w:p>
        </w:tc>
      </w:tr>
    </w:tbl>
    <w:p w14:paraId="0717F53C" w14:textId="77777777" w:rsidR="00BA1BE2" w:rsidRPr="004841FE" w:rsidRDefault="00BA1BE2" w:rsidP="00EC2942">
      <w:pPr>
        <w:spacing w:line="240" w:lineRule="exact"/>
        <w:rPr>
          <w:rFonts w:cstheme="minorHAnsi"/>
          <w:sz w:val="22"/>
          <w:szCs w:val="22"/>
        </w:rPr>
      </w:pPr>
    </w:p>
    <w:p w14:paraId="757E29FE" w14:textId="77777777" w:rsidR="00366EE0" w:rsidRPr="004841FE" w:rsidRDefault="00366EE0" w:rsidP="00EC2942">
      <w:pPr>
        <w:spacing w:line="240" w:lineRule="exact"/>
        <w:rPr>
          <w:rFonts w:cstheme="minorHAnsi"/>
          <w:sz w:val="22"/>
          <w:szCs w:val="22"/>
        </w:rPr>
        <w:sectPr w:rsidR="00366EE0" w:rsidRPr="004841FE" w:rsidSect="00366EE0">
          <w:pgSz w:w="16838" w:h="11906" w:orient="landscape"/>
          <w:pgMar w:top="1440" w:right="1440" w:bottom="1440" w:left="1440" w:header="708" w:footer="708" w:gutter="0"/>
          <w:cols w:space="708"/>
          <w:docGrid w:linePitch="360"/>
        </w:sectPr>
      </w:pPr>
    </w:p>
    <w:p w14:paraId="23478860" w14:textId="77777777" w:rsidR="00EC2942" w:rsidRPr="004841FE" w:rsidRDefault="00EC2942" w:rsidP="00FA08CA">
      <w:pPr>
        <w:pStyle w:val="Heading1"/>
        <w:numPr>
          <w:ilvl w:val="0"/>
          <w:numId w:val="4"/>
        </w:numPr>
        <w:rPr>
          <w:rFonts w:asciiTheme="minorHAnsi" w:hAnsiTheme="minorHAnsi" w:cstheme="minorHAnsi"/>
          <w:sz w:val="22"/>
          <w:szCs w:val="22"/>
        </w:rPr>
      </w:pPr>
      <w:bookmarkStart w:id="10" w:name="_Toc204152994"/>
      <w:r w:rsidRPr="004841FE">
        <w:rPr>
          <w:rFonts w:asciiTheme="minorHAnsi" w:hAnsiTheme="minorHAnsi" w:cstheme="minorHAnsi"/>
          <w:sz w:val="22"/>
          <w:szCs w:val="22"/>
        </w:rPr>
        <w:lastRenderedPageBreak/>
        <w:t>Data (Source) Mapping</w:t>
      </w:r>
      <w:bookmarkEnd w:id="10"/>
    </w:p>
    <w:p w14:paraId="0A478D1D"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838"/>
        <w:gridCol w:w="2410"/>
        <w:gridCol w:w="5103"/>
      </w:tblGrid>
      <w:tr w:rsidR="00EC2942" w:rsidRPr="004841FE" w14:paraId="5DC9FDDE" w14:textId="77777777" w:rsidTr="00385BA3">
        <w:trPr>
          <w:cnfStyle w:val="100000000000" w:firstRow="1" w:lastRow="0" w:firstColumn="0" w:lastColumn="0" w:oddVBand="0" w:evenVBand="0" w:oddHBand="0" w:evenHBand="0" w:firstRowFirstColumn="0" w:firstRowLastColumn="0" w:lastRowFirstColumn="0" w:lastRowLastColumn="0"/>
          <w:tblHeader/>
        </w:trPr>
        <w:tc>
          <w:tcPr>
            <w:tcW w:w="1838" w:type="dxa"/>
          </w:tcPr>
          <w:p w14:paraId="4A30BB74" w14:textId="7401CAF0" w:rsidR="00EC2942" w:rsidRPr="004841FE" w:rsidRDefault="00EC2942" w:rsidP="00F03A7C">
            <w:pPr>
              <w:rPr>
                <w:rFonts w:cstheme="minorHAnsi"/>
                <w:sz w:val="22"/>
                <w:szCs w:val="22"/>
                <w:lang w:val="en-GB"/>
              </w:rPr>
            </w:pPr>
            <w:r w:rsidRPr="004841FE">
              <w:rPr>
                <w:rFonts w:cstheme="minorHAnsi"/>
                <w:sz w:val="22"/>
                <w:szCs w:val="22"/>
                <w:lang w:val="en-GB"/>
              </w:rPr>
              <w:t>Data Source</w:t>
            </w:r>
            <w:r w:rsidR="001343F7" w:rsidRPr="004841FE">
              <w:rPr>
                <w:rFonts w:cstheme="minorHAnsi"/>
                <w:sz w:val="22"/>
                <w:szCs w:val="22"/>
                <w:lang w:val="en-GB"/>
              </w:rPr>
              <w:t>s</w:t>
            </w:r>
          </w:p>
        </w:tc>
        <w:tc>
          <w:tcPr>
            <w:tcW w:w="2410" w:type="dxa"/>
          </w:tcPr>
          <w:p w14:paraId="4A94279C" w14:textId="5EDD096F" w:rsidR="00EC2942" w:rsidRPr="004841FE" w:rsidRDefault="00385BA3" w:rsidP="00F03A7C">
            <w:pPr>
              <w:rPr>
                <w:rFonts w:cstheme="minorHAnsi"/>
                <w:sz w:val="22"/>
                <w:szCs w:val="22"/>
                <w:lang w:val="en-GB"/>
              </w:rPr>
            </w:pPr>
            <w:r w:rsidRPr="004841FE">
              <w:rPr>
                <w:rFonts w:cstheme="minorHAnsi"/>
                <w:sz w:val="22"/>
                <w:szCs w:val="22"/>
                <w:lang w:val="en-GB"/>
              </w:rPr>
              <w:t>Description</w:t>
            </w:r>
          </w:p>
        </w:tc>
        <w:tc>
          <w:tcPr>
            <w:tcW w:w="5103" w:type="dxa"/>
          </w:tcPr>
          <w:p w14:paraId="30C056AD" w14:textId="09DF74FA" w:rsidR="00EC2942" w:rsidRPr="004841FE" w:rsidRDefault="00385BA3" w:rsidP="00F03A7C">
            <w:pPr>
              <w:rPr>
                <w:rFonts w:cstheme="minorHAnsi"/>
                <w:sz w:val="22"/>
                <w:szCs w:val="22"/>
                <w:lang w:val="en-GB"/>
              </w:rPr>
            </w:pPr>
            <w:r w:rsidRPr="004841FE">
              <w:rPr>
                <w:rFonts w:cstheme="minorHAnsi"/>
                <w:sz w:val="22"/>
                <w:szCs w:val="22"/>
                <w:lang w:val="en-GB"/>
              </w:rPr>
              <w:t>Volume / Manual / Automatic / Static / Dynamic</w:t>
            </w:r>
          </w:p>
        </w:tc>
      </w:tr>
      <w:tr w:rsidR="00EC2942" w:rsidRPr="004841FE" w14:paraId="0CF863CF" w14:textId="77777777" w:rsidTr="00385BA3">
        <w:trPr>
          <w:cnfStyle w:val="000000100000" w:firstRow="0" w:lastRow="0" w:firstColumn="0" w:lastColumn="0" w:oddVBand="0" w:evenVBand="0" w:oddHBand="1" w:evenHBand="0" w:firstRowFirstColumn="0" w:firstRowLastColumn="0" w:lastRowFirstColumn="0" w:lastRowLastColumn="0"/>
        </w:trPr>
        <w:tc>
          <w:tcPr>
            <w:tcW w:w="1838" w:type="dxa"/>
          </w:tcPr>
          <w:p w14:paraId="291D1161" w14:textId="4C8CD822" w:rsidR="00EC2942" w:rsidRPr="00052C9B" w:rsidRDefault="00052C9B" w:rsidP="00F03A7C">
            <w:pPr>
              <w:rPr>
                <w:rFonts w:cstheme="minorHAnsi"/>
                <w:sz w:val="22"/>
                <w:szCs w:val="22"/>
              </w:rPr>
            </w:pPr>
            <w:r>
              <w:rPr>
                <w:rFonts w:cstheme="minorHAnsi"/>
                <w:sz w:val="22"/>
                <w:szCs w:val="22"/>
              </w:rPr>
              <w:t>-Nil-</w:t>
            </w:r>
          </w:p>
        </w:tc>
        <w:tc>
          <w:tcPr>
            <w:tcW w:w="2410" w:type="dxa"/>
          </w:tcPr>
          <w:p w14:paraId="5B308702" w14:textId="77777777" w:rsidR="00EC2942" w:rsidRPr="004841FE" w:rsidRDefault="00EC2942" w:rsidP="00F03A7C">
            <w:pPr>
              <w:rPr>
                <w:rFonts w:cstheme="minorHAnsi"/>
                <w:sz w:val="22"/>
                <w:szCs w:val="22"/>
                <w:lang w:val="en-GB"/>
              </w:rPr>
            </w:pPr>
          </w:p>
        </w:tc>
        <w:tc>
          <w:tcPr>
            <w:tcW w:w="5103" w:type="dxa"/>
          </w:tcPr>
          <w:p w14:paraId="6FB85095" w14:textId="77777777" w:rsidR="00EC2942" w:rsidRPr="004841FE" w:rsidRDefault="00EC2942" w:rsidP="00F03A7C">
            <w:pPr>
              <w:rPr>
                <w:rFonts w:cstheme="minorHAnsi"/>
                <w:sz w:val="22"/>
                <w:szCs w:val="22"/>
                <w:lang w:val="en-GB"/>
              </w:rPr>
            </w:pPr>
          </w:p>
        </w:tc>
      </w:tr>
    </w:tbl>
    <w:p w14:paraId="2CEC4D4C" w14:textId="77777777" w:rsidR="00EC2942" w:rsidRPr="004841FE" w:rsidRDefault="00EC2942" w:rsidP="00EC2942">
      <w:pPr>
        <w:rPr>
          <w:rFonts w:cstheme="minorHAnsi"/>
          <w:sz w:val="22"/>
          <w:szCs w:val="22"/>
        </w:rPr>
      </w:pPr>
    </w:p>
    <w:p w14:paraId="005E32DB" w14:textId="10857F49" w:rsidR="00EC2942" w:rsidRPr="004841FE" w:rsidRDefault="00026B72" w:rsidP="00FA08CA">
      <w:pPr>
        <w:pStyle w:val="Heading1"/>
        <w:numPr>
          <w:ilvl w:val="0"/>
          <w:numId w:val="4"/>
        </w:numPr>
        <w:rPr>
          <w:rFonts w:asciiTheme="minorHAnsi" w:hAnsiTheme="minorHAnsi" w:cstheme="minorHAnsi"/>
          <w:sz w:val="22"/>
          <w:szCs w:val="22"/>
        </w:rPr>
      </w:pPr>
      <w:bookmarkStart w:id="11" w:name="_Toc204152995"/>
      <w:r w:rsidRPr="004841FE">
        <w:rPr>
          <w:rFonts w:asciiTheme="minorHAnsi" w:hAnsiTheme="minorHAnsi" w:cstheme="minorHAnsi"/>
          <w:sz w:val="22"/>
          <w:szCs w:val="22"/>
        </w:rPr>
        <w:t xml:space="preserve">Other </w:t>
      </w:r>
      <w:r w:rsidR="00EC2942" w:rsidRPr="004841FE">
        <w:rPr>
          <w:rFonts w:asciiTheme="minorHAnsi" w:hAnsiTheme="minorHAnsi" w:cstheme="minorHAnsi"/>
          <w:sz w:val="22"/>
          <w:szCs w:val="22"/>
        </w:rPr>
        <w:t>Software</w:t>
      </w:r>
      <w:r w:rsidR="001343F7" w:rsidRPr="004841FE">
        <w:rPr>
          <w:rFonts w:asciiTheme="minorHAnsi" w:hAnsiTheme="minorHAnsi" w:cstheme="minorHAnsi"/>
          <w:sz w:val="22"/>
          <w:szCs w:val="22"/>
        </w:rPr>
        <w:t xml:space="preserve"> Used</w:t>
      </w:r>
      <w:bookmarkEnd w:id="11"/>
    </w:p>
    <w:p w14:paraId="38D1B1A8"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980"/>
        <w:gridCol w:w="2977"/>
        <w:gridCol w:w="4394"/>
      </w:tblGrid>
      <w:tr w:rsidR="00EC2942" w:rsidRPr="004841FE" w14:paraId="7EA93C60" w14:textId="77777777" w:rsidTr="001343F7">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068D0A" w14:textId="73946259" w:rsidR="00EC2942" w:rsidRPr="004841FE" w:rsidRDefault="00EC2942" w:rsidP="00F03A7C">
            <w:pPr>
              <w:rPr>
                <w:rFonts w:cstheme="minorHAnsi"/>
                <w:sz w:val="22"/>
                <w:szCs w:val="22"/>
                <w:lang w:val="en-GB"/>
              </w:rPr>
            </w:pPr>
            <w:r w:rsidRPr="004841FE">
              <w:rPr>
                <w:rFonts w:cstheme="minorHAnsi"/>
                <w:sz w:val="22"/>
                <w:szCs w:val="22"/>
                <w:lang w:val="en-GB"/>
              </w:rPr>
              <w:t xml:space="preserve">Other </w:t>
            </w:r>
            <w:proofErr w:type="spellStart"/>
            <w:r w:rsidRPr="004841FE">
              <w:rPr>
                <w:rFonts w:cstheme="minorHAnsi"/>
                <w:sz w:val="22"/>
                <w:szCs w:val="22"/>
                <w:lang w:val="en-GB"/>
              </w:rPr>
              <w:t>Software</w:t>
            </w:r>
            <w:r w:rsidR="001343F7" w:rsidRPr="004841FE">
              <w:rPr>
                <w:rFonts w:cstheme="minorHAnsi"/>
                <w:sz w:val="22"/>
                <w:szCs w:val="22"/>
                <w:lang w:val="en-GB"/>
              </w:rPr>
              <w:t>s</w:t>
            </w:r>
            <w:proofErr w:type="spellEnd"/>
          </w:p>
        </w:tc>
        <w:tc>
          <w:tcPr>
            <w:tcW w:w="2977" w:type="dxa"/>
          </w:tcPr>
          <w:p w14:paraId="3B5DB0F8" w14:textId="1CF62318" w:rsidR="00EC2942" w:rsidRPr="004841FE" w:rsidRDefault="001343F7" w:rsidP="00F03A7C">
            <w:pPr>
              <w:rPr>
                <w:rFonts w:cstheme="minorHAnsi"/>
                <w:sz w:val="22"/>
                <w:szCs w:val="22"/>
                <w:lang w:val="en-GB"/>
              </w:rPr>
            </w:pPr>
            <w:r w:rsidRPr="004841FE">
              <w:rPr>
                <w:rFonts w:cstheme="minorHAnsi"/>
                <w:sz w:val="22"/>
                <w:szCs w:val="22"/>
                <w:lang w:val="en-GB"/>
              </w:rPr>
              <w:t>Used by:</w:t>
            </w:r>
          </w:p>
        </w:tc>
        <w:tc>
          <w:tcPr>
            <w:tcW w:w="4394" w:type="dxa"/>
          </w:tcPr>
          <w:p w14:paraId="145AE8FF" w14:textId="2C850A1A" w:rsidR="00EC2942" w:rsidRPr="004841FE" w:rsidRDefault="001343F7" w:rsidP="00F03A7C">
            <w:pPr>
              <w:rPr>
                <w:rFonts w:cstheme="minorHAnsi"/>
                <w:sz w:val="22"/>
                <w:szCs w:val="22"/>
                <w:lang w:val="en-GB"/>
              </w:rPr>
            </w:pPr>
            <w:r w:rsidRPr="004841FE">
              <w:rPr>
                <w:rFonts w:cstheme="minorHAnsi"/>
                <w:sz w:val="22"/>
                <w:szCs w:val="22"/>
                <w:lang w:val="en-GB"/>
              </w:rPr>
              <w:t>Description</w:t>
            </w:r>
          </w:p>
        </w:tc>
      </w:tr>
      <w:tr w:rsidR="00EC2942" w:rsidRPr="004841FE" w14:paraId="20198ED2" w14:textId="77777777" w:rsidTr="001343F7">
        <w:trPr>
          <w:cnfStyle w:val="000000100000" w:firstRow="0" w:lastRow="0" w:firstColumn="0" w:lastColumn="0" w:oddVBand="0" w:evenVBand="0" w:oddHBand="1" w:evenHBand="0" w:firstRowFirstColumn="0" w:firstRowLastColumn="0" w:lastRowFirstColumn="0" w:lastRowLastColumn="0"/>
        </w:trPr>
        <w:tc>
          <w:tcPr>
            <w:tcW w:w="1980" w:type="dxa"/>
          </w:tcPr>
          <w:p w14:paraId="3D7E227D" w14:textId="592F916C" w:rsidR="00EC2942" w:rsidRPr="00052C9B" w:rsidRDefault="00052C9B" w:rsidP="00F03A7C">
            <w:pPr>
              <w:rPr>
                <w:rFonts w:cstheme="minorHAnsi"/>
                <w:sz w:val="22"/>
                <w:szCs w:val="22"/>
              </w:rPr>
            </w:pPr>
            <w:r>
              <w:rPr>
                <w:rFonts w:cstheme="minorHAnsi"/>
                <w:sz w:val="22"/>
                <w:szCs w:val="22"/>
              </w:rPr>
              <w:t>-Nil-</w:t>
            </w:r>
          </w:p>
        </w:tc>
        <w:tc>
          <w:tcPr>
            <w:tcW w:w="2977" w:type="dxa"/>
          </w:tcPr>
          <w:p w14:paraId="2AFDF9BE" w14:textId="77777777" w:rsidR="00EC2942" w:rsidRPr="004841FE" w:rsidRDefault="00EC2942" w:rsidP="00F03A7C">
            <w:pPr>
              <w:rPr>
                <w:rFonts w:cstheme="minorHAnsi"/>
                <w:sz w:val="22"/>
                <w:szCs w:val="22"/>
                <w:lang w:val="en-GB"/>
              </w:rPr>
            </w:pPr>
          </w:p>
        </w:tc>
        <w:tc>
          <w:tcPr>
            <w:tcW w:w="4394" w:type="dxa"/>
          </w:tcPr>
          <w:p w14:paraId="6C62A9D0" w14:textId="77777777" w:rsidR="00EC2942" w:rsidRPr="004841FE" w:rsidRDefault="00EC2942" w:rsidP="00F03A7C">
            <w:pPr>
              <w:rPr>
                <w:rFonts w:cstheme="minorHAnsi"/>
                <w:sz w:val="22"/>
                <w:szCs w:val="22"/>
                <w:lang w:val="en-GB"/>
              </w:rPr>
            </w:pPr>
          </w:p>
        </w:tc>
      </w:tr>
    </w:tbl>
    <w:p w14:paraId="30CCF643" w14:textId="77777777" w:rsidR="00EC2942" w:rsidRPr="004841FE" w:rsidRDefault="00EC2942" w:rsidP="00EC2942">
      <w:pPr>
        <w:rPr>
          <w:rFonts w:cstheme="minorHAnsi"/>
          <w:sz w:val="22"/>
          <w:szCs w:val="22"/>
        </w:rPr>
      </w:pPr>
      <w:bookmarkStart w:id="12" w:name="_Toc159516458"/>
    </w:p>
    <w:p w14:paraId="51B32ACC" w14:textId="431FA61E" w:rsidR="001A5AAD" w:rsidRPr="004841FE" w:rsidRDefault="00EC2942" w:rsidP="001A5AAD">
      <w:pPr>
        <w:pStyle w:val="Heading1"/>
        <w:numPr>
          <w:ilvl w:val="0"/>
          <w:numId w:val="4"/>
        </w:numPr>
        <w:rPr>
          <w:rFonts w:asciiTheme="minorHAnsi" w:hAnsiTheme="minorHAnsi" w:cstheme="minorHAnsi"/>
          <w:sz w:val="22"/>
          <w:szCs w:val="22"/>
        </w:rPr>
      </w:pPr>
      <w:bookmarkStart w:id="13" w:name="_Toc204152996"/>
      <w:r w:rsidRPr="004841FE">
        <w:rPr>
          <w:rFonts w:asciiTheme="minorHAnsi" w:hAnsiTheme="minorHAnsi" w:cstheme="minorHAnsi"/>
          <w:sz w:val="22"/>
          <w:szCs w:val="22"/>
        </w:rPr>
        <w:t>AMOS Configuration</w:t>
      </w:r>
      <w:bookmarkStart w:id="14" w:name="_Toc159516463"/>
      <w:bookmarkStart w:id="15" w:name="_Toc159516459"/>
      <w:bookmarkEnd w:id="12"/>
      <w:bookmarkEnd w:id="13"/>
    </w:p>
    <w:p w14:paraId="2F06D7E5" w14:textId="614D9A34" w:rsidR="001A5AAD" w:rsidRPr="00860BCE" w:rsidRDefault="001A5AAD" w:rsidP="00860BCE">
      <w:pPr>
        <w:jc w:val="both"/>
        <w:rPr>
          <w:sz w:val="22"/>
          <w:szCs w:val="22"/>
        </w:rPr>
      </w:pPr>
      <w:bookmarkStart w:id="16" w:name="_Hlk164282107"/>
    </w:p>
    <w:p w14:paraId="1DCAB11F" w14:textId="54E55C9A" w:rsidR="00860BCE" w:rsidRPr="00860BCE" w:rsidRDefault="00860BCE" w:rsidP="00860BCE">
      <w:pPr>
        <w:jc w:val="both"/>
        <w:rPr>
          <w:sz w:val="22"/>
          <w:szCs w:val="22"/>
        </w:rPr>
      </w:pPr>
      <w:r w:rsidRPr="00860BCE">
        <w:rPr>
          <w:sz w:val="22"/>
          <w:szCs w:val="22"/>
        </w:rPr>
        <w:t>Little AMOS configuration is generally required for this process. The main configuration items are linked to the setup of the different qualification types and address types to be used for the definition of the resources.</w:t>
      </w:r>
    </w:p>
    <w:p w14:paraId="120885DF" w14:textId="3CE8DEBB" w:rsidR="00EC2942" w:rsidRPr="004841FE" w:rsidRDefault="00EC2942" w:rsidP="00026B72">
      <w:pPr>
        <w:pStyle w:val="Heading1"/>
        <w:numPr>
          <w:ilvl w:val="1"/>
          <w:numId w:val="4"/>
        </w:numPr>
        <w:rPr>
          <w:rFonts w:asciiTheme="minorHAnsi" w:hAnsiTheme="minorHAnsi" w:cstheme="minorHAnsi"/>
          <w:sz w:val="22"/>
          <w:szCs w:val="22"/>
        </w:rPr>
      </w:pPr>
      <w:bookmarkStart w:id="17" w:name="_Toc204152997"/>
      <w:bookmarkEnd w:id="16"/>
      <w:r w:rsidRPr="004841FE">
        <w:rPr>
          <w:rFonts w:asciiTheme="minorHAnsi" w:hAnsiTheme="minorHAnsi" w:cstheme="minorHAnsi"/>
          <w:sz w:val="22"/>
          <w:szCs w:val="22"/>
        </w:rPr>
        <w:t>Basic Data</w:t>
      </w:r>
      <w:bookmarkEnd w:id="17"/>
      <w:r w:rsidRPr="004841FE">
        <w:rPr>
          <w:rFonts w:asciiTheme="minorHAnsi" w:hAnsiTheme="minorHAnsi" w:cstheme="minorHAnsi"/>
          <w:sz w:val="22"/>
          <w:szCs w:val="22"/>
        </w:rPr>
        <w:t xml:space="preserve"> </w:t>
      </w:r>
      <w:bookmarkEnd w:id="14"/>
    </w:p>
    <w:p w14:paraId="6C0485D1"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2830"/>
        <w:gridCol w:w="6521"/>
      </w:tblGrid>
      <w:tr w:rsidR="00EC2942" w:rsidRPr="004841FE" w14:paraId="256E2517" w14:textId="77777777" w:rsidTr="00BA1BE2">
        <w:trPr>
          <w:cnfStyle w:val="100000000000" w:firstRow="1" w:lastRow="0" w:firstColumn="0" w:lastColumn="0" w:oddVBand="0" w:evenVBand="0" w:oddHBand="0" w:evenHBand="0" w:firstRowFirstColumn="0" w:firstRowLastColumn="0" w:lastRowFirstColumn="0" w:lastRowLastColumn="0"/>
          <w:tblHeader/>
        </w:trPr>
        <w:tc>
          <w:tcPr>
            <w:tcW w:w="2830" w:type="dxa"/>
          </w:tcPr>
          <w:p w14:paraId="1F735B9F" w14:textId="694480D6" w:rsidR="00EC2942" w:rsidRPr="004841FE" w:rsidRDefault="00EC2942" w:rsidP="00F03A7C">
            <w:pPr>
              <w:rPr>
                <w:rFonts w:cstheme="minorHAnsi"/>
                <w:sz w:val="22"/>
                <w:szCs w:val="22"/>
                <w:lang w:val="en-GB"/>
              </w:rPr>
            </w:pPr>
            <w:r w:rsidRPr="004841FE">
              <w:rPr>
                <w:rFonts w:cstheme="minorHAnsi"/>
                <w:sz w:val="22"/>
                <w:szCs w:val="22"/>
                <w:lang w:val="en-GB"/>
              </w:rPr>
              <w:t>Basic Data Table</w:t>
            </w:r>
          </w:p>
        </w:tc>
        <w:tc>
          <w:tcPr>
            <w:tcW w:w="6521" w:type="dxa"/>
          </w:tcPr>
          <w:p w14:paraId="278E9EC8" w14:textId="6A7A027E" w:rsidR="00EC2942" w:rsidRPr="004841FE" w:rsidRDefault="001A5AAD" w:rsidP="00F03A7C">
            <w:pPr>
              <w:rPr>
                <w:rFonts w:cstheme="minorHAnsi"/>
                <w:sz w:val="22"/>
                <w:szCs w:val="22"/>
                <w:lang w:val="en-GB"/>
              </w:rPr>
            </w:pPr>
            <w:r w:rsidRPr="004841FE">
              <w:rPr>
                <w:rFonts w:cstheme="minorHAnsi"/>
                <w:sz w:val="22"/>
                <w:szCs w:val="22"/>
                <w:lang w:val="en-GB"/>
              </w:rPr>
              <w:t>Notes</w:t>
            </w:r>
          </w:p>
        </w:tc>
      </w:tr>
      <w:tr w:rsidR="00BA1BE2" w:rsidRPr="004841FE" w14:paraId="5BEF6990"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0D91B34F" w14:textId="1FC76465" w:rsidR="00BA1BE2" w:rsidRPr="00A275EB" w:rsidRDefault="00BA1BE2" w:rsidP="00BA1BE2">
            <w:pPr>
              <w:rPr>
                <w:rFonts w:cstheme="minorHAnsi"/>
                <w:sz w:val="22"/>
                <w:szCs w:val="22"/>
                <w:lang w:val="en-GB"/>
              </w:rPr>
            </w:pPr>
            <w:r w:rsidRPr="00A275EB">
              <w:rPr>
                <w:sz w:val="22"/>
                <w:szCs w:val="22"/>
                <w:lang w:val="en-GB"/>
              </w:rPr>
              <w:t>Planning Qualifications</w:t>
            </w:r>
          </w:p>
        </w:tc>
        <w:tc>
          <w:tcPr>
            <w:tcW w:w="6521" w:type="dxa"/>
          </w:tcPr>
          <w:p w14:paraId="3F634BBC" w14:textId="77777777" w:rsidR="00BA1BE2" w:rsidRPr="00A275EB" w:rsidRDefault="00BA1BE2" w:rsidP="00BA1BE2">
            <w:pPr>
              <w:jc w:val="left"/>
              <w:rPr>
                <w:sz w:val="22"/>
                <w:szCs w:val="22"/>
                <w:lang w:val="en-GB"/>
              </w:rPr>
            </w:pPr>
            <w:r w:rsidRPr="00A275EB">
              <w:rPr>
                <w:sz w:val="22"/>
                <w:szCs w:val="22"/>
                <w:lang w:val="en-GB"/>
              </w:rPr>
              <w:t>To define Skill and Scope by staff specialty or qualification in order to properly perform a work instruction.</w:t>
            </w:r>
          </w:p>
          <w:p w14:paraId="5F5D4B5A" w14:textId="77777777" w:rsidR="00BA1BE2" w:rsidRPr="00A275EB" w:rsidRDefault="00BA1BE2" w:rsidP="00BA1BE2">
            <w:pPr>
              <w:jc w:val="left"/>
              <w:rPr>
                <w:sz w:val="22"/>
                <w:szCs w:val="22"/>
                <w:lang w:val="en-GB"/>
              </w:rPr>
            </w:pPr>
            <w:r w:rsidRPr="00A275EB">
              <w:rPr>
                <w:sz w:val="22"/>
                <w:szCs w:val="22"/>
                <w:lang w:val="en-GB"/>
              </w:rPr>
              <w:t>Skill e.g. : C, B1, B2 etc...</w:t>
            </w:r>
          </w:p>
          <w:p w14:paraId="299889E9" w14:textId="1920B6A8" w:rsidR="00BA1BE2" w:rsidRPr="00A275EB" w:rsidRDefault="00BA1BE2" w:rsidP="00BA1BE2">
            <w:pPr>
              <w:jc w:val="left"/>
              <w:rPr>
                <w:rFonts w:cstheme="minorHAnsi"/>
                <w:sz w:val="22"/>
                <w:szCs w:val="22"/>
                <w:lang w:val="en-GB"/>
              </w:rPr>
            </w:pPr>
            <w:r w:rsidRPr="00A275EB">
              <w:rPr>
                <w:sz w:val="22"/>
                <w:szCs w:val="22"/>
                <w:lang w:val="en-GB"/>
              </w:rPr>
              <w:t>Scope : Mech., EIR, Cabin,</w:t>
            </w:r>
          </w:p>
        </w:tc>
      </w:tr>
      <w:tr w:rsidR="00BA1BE2" w:rsidRPr="004841FE" w14:paraId="697A54A4" w14:textId="77777777" w:rsidTr="00BA1BE2">
        <w:trPr>
          <w:cnfStyle w:val="000000010000" w:firstRow="0" w:lastRow="0" w:firstColumn="0" w:lastColumn="0" w:oddVBand="0" w:evenVBand="0" w:oddHBand="0" w:evenHBand="1" w:firstRowFirstColumn="0" w:firstRowLastColumn="0" w:lastRowFirstColumn="0" w:lastRowLastColumn="0"/>
        </w:trPr>
        <w:tc>
          <w:tcPr>
            <w:tcW w:w="2830" w:type="dxa"/>
          </w:tcPr>
          <w:p w14:paraId="0AB1A2D1" w14:textId="170C0148" w:rsidR="00BA1BE2" w:rsidRPr="00A275EB" w:rsidRDefault="00BA1BE2" w:rsidP="00BA1BE2">
            <w:pPr>
              <w:rPr>
                <w:rFonts w:cstheme="minorHAnsi"/>
                <w:sz w:val="22"/>
                <w:szCs w:val="22"/>
                <w:lang w:val="en-GB"/>
              </w:rPr>
            </w:pPr>
            <w:r w:rsidRPr="00A275EB">
              <w:rPr>
                <w:sz w:val="22"/>
                <w:szCs w:val="22"/>
                <w:lang w:val="en-GB"/>
              </w:rPr>
              <w:t>Meta Data Key</w:t>
            </w:r>
          </w:p>
        </w:tc>
        <w:tc>
          <w:tcPr>
            <w:tcW w:w="6521" w:type="dxa"/>
          </w:tcPr>
          <w:p w14:paraId="4299EE1D" w14:textId="77777777" w:rsidR="00BA1BE2" w:rsidRPr="00A275EB" w:rsidRDefault="00BA1BE2" w:rsidP="00BA1BE2">
            <w:pPr>
              <w:jc w:val="left"/>
              <w:rPr>
                <w:sz w:val="22"/>
                <w:szCs w:val="22"/>
                <w:lang w:val="en-GB"/>
              </w:rPr>
            </w:pPr>
            <w:r w:rsidRPr="00A275EB">
              <w:rPr>
                <w:sz w:val="22"/>
                <w:szCs w:val="22"/>
                <w:lang w:val="en-GB"/>
              </w:rPr>
              <w:t>Basic Table to define the applicable meta keys which can be used when defining new meta data.</w:t>
            </w:r>
          </w:p>
          <w:p w14:paraId="5BBFD5CF" w14:textId="2650A8E7" w:rsidR="00BA1BE2" w:rsidRPr="00A275EB" w:rsidRDefault="00BA1BE2" w:rsidP="00BA1BE2">
            <w:pPr>
              <w:jc w:val="left"/>
              <w:rPr>
                <w:rFonts w:cstheme="minorHAnsi"/>
                <w:sz w:val="22"/>
                <w:szCs w:val="22"/>
                <w:lang w:val="en-GB"/>
              </w:rPr>
            </w:pPr>
            <w:r w:rsidRPr="00A275EB">
              <w:rPr>
                <w:sz w:val="22"/>
                <w:szCs w:val="22"/>
                <w:lang w:val="en-GB"/>
              </w:rPr>
              <w:t>If a `Mime type` is added the user is able to choose the meta data value via book when adding a value</w:t>
            </w:r>
          </w:p>
        </w:tc>
      </w:tr>
      <w:tr w:rsidR="00A275EB" w:rsidRPr="004841FE" w14:paraId="51E26719"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62AC8C07" w14:textId="4D5DBD73" w:rsidR="00A275EB" w:rsidRPr="00A275EB" w:rsidRDefault="00A275EB" w:rsidP="00BA1BE2">
            <w:pPr>
              <w:rPr>
                <w:sz w:val="22"/>
                <w:szCs w:val="22"/>
              </w:rPr>
            </w:pPr>
            <w:r w:rsidRPr="00A275EB">
              <w:rPr>
                <w:sz w:val="22"/>
                <w:szCs w:val="22"/>
              </w:rPr>
              <w:t>Address Property Type</w:t>
            </w:r>
          </w:p>
        </w:tc>
        <w:tc>
          <w:tcPr>
            <w:tcW w:w="6521" w:type="dxa"/>
          </w:tcPr>
          <w:p w14:paraId="1084CE13" w14:textId="031447FE" w:rsidR="00A275EB" w:rsidRPr="00A275EB" w:rsidRDefault="00A275EB" w:rsidP="00BA1BE2">
            <w:pPr>
              <w:rPr>
                <w:sz w:val="22"/>
                <w:szCs w:val="22"/>
              </w:rPr>
            </w:pPr>
            <w:r w:rsidRPr="00A275EB">
              <w:rPr>
                <w:sz w:val="22"/>
                <w:szCs w:val="22"/>
              </w:rPr>
              <w:t>This table contains the Address Property Types to be used in program Address Administration, tab she...</w:t>
            </w:r>
          </w:p>
        </w:tc>
      </w:tr>
      <w:tr w:rsidR="00A275EB" w:rsidRPr="004841FE" w14:paraId="3E2FAC45" w14:textId="77777777" w:rsidTr="00BA1BE2">
        <w:trPr>
          <w:cnfStyle w:val="000000010000" w:firstRow="0" w:lastRow="0" w:firstColumn="0" w:lastColumn="0" w:oddVBand="0" w:evenVBand="0" w:oddHBand="0" w:evenHBand="1" w:firstRowFirstColumn="0" w:firstRowLastColumn="0" w:lastRowFirstColumn="0" w:lastRowLastColumn="0"/>
        </w:trPr>
        <w:tc>
          <w:tcPr>
            <w:tcW w:w="2830" w:type="dxa"/>
          </w:tcPr>
          <w:p w14:paraId="759A0CC2" w14:textId="5D023AE6" w:rsidR="00A275EB" w:rsidRPr="00A275EB" w:rsidRDefault="00A275EB" w:rsidP="00BA1BE2">
            <w:pPr>
              <w:rPr>
                <w:sz w:val="22"/>
                <w:szCs w:val="22"/>
              </w:rPr>
            </w:pPr>
            <w:r w:rsidRPr="00A275EB">
              <w:rPr>
                <w:sz w:val="22"/>
                <w:szCs w:val="22"/>
              </w:rPr>
              <w:t>Address Type</w:t>
            </w:r>
          </w:p>
        </w:tc>
        <w:tc>
          <w:tcPr>
            <w:tcW w:w="6521" w:type="dxa"/>
          </w:tcPr>
          <w:p w14:paraId="31E87726" w14:textId="1C7A01B4" w:rsidR="00A275EB" w:rsidRPr="00A275EB" w:rsidRDefault="00A275EB" w:rsidP="00BA1BE2">
            <w:pPr>
              <w:rPr>
                <w:sz w:val="22"/>
                <w:szCs w:val="22"/>
              </w:rPr>
            </w:pPr>
            <w:r w:rsidRPr="00A275EB">
              <w:rPr>
                <w:sz w:val="22"/>
                <w:szCs w:val="22"/>
              </w:rPr>
              <w:t xml:space="preserve">Address type definition which is used in Address Administration for a certain address. </w:t>
            </w:r>
            <w:proofErr w:type="gramStart"/>
            <w:r w:rsidRPr="00A275EB">
              <w:rPr>
                <w:sz w:val="22"/>
                <w:szCs w:val="22"/>
              </w:rPr>
              <w:t>So</w:t>
            </w:r>
            <w:proofErr w:type="gramEnd"/>
            <w:r w:rsidRPr="00A275EB">
              <w:rPr>
                <w:sz w:val="22"/>
                <w:szCs w:val="22"/>
              </w:rPr>
              <w:t xml:space="preserve"> an address...</w:t>
            </w:r>
          </w:p>
        </w:tc>
      </w:tr>
    </w:tbl>
    <w:p w14:paraId="150E0DBE" w14:textId="221B0757" w:rsidR="002F1B2A" w:rsidRDefault="002F1B2A" w:rsidP="00EC2942">
      <w:pPr>
        <w:rPr>
          <w:rFonts w:cstheme="minorHAnsi"/>
          <w:sz w:val="22"/>
          <w:szCs w:val="22"/>
        </w:rPr>
      </w:pPr>
    </w:p>
    <w:p w14:paraId="01F55F8A" w14:textId="77777777" w:rsidR="002F1B2A" w:rsidRDefault="002F1B2A">
      <w:pPr>
        <w:rPr>
          <w:rFonts w:cstheme="minorHAnsi"/>
          <w:sz w:val="22"/>
          <w:szCs w:val="22"/>
        </w:rPr>
      </w:pPr>
      <w:r>
        <w:rPr>
          <w:rFonts w:cstheme="minorHAnsi"/>
          <w:sz w:val="22"/>
          <w:szCs w:val="22"/>
        </w:rPr>
        <w:br w:type="page"/>
      </w:r>
    </w:p>
    <w:p w14:paraId="5731F6A8" w14:textId="77777777" w:rsidR="00EC2942" w:rsidRPr="004841FE" w:rsidRDefault="00EC2942" w:rsidP="00026B72">
      <w:pPr>
        <w:pStyle w:val="Heading1"/>
        <w:numPr>
          <w:ilvl w:val="1"/>
          <w:numId w:val="4"/>
        </w:numPr>
        <w:rPr>
          <w:rFonts w:asciiTheme="minorHAnsi" w:hAnsiTheme="minorHAnsi" w:cstheme="minorHAnsi"/>
          <w:sz w:val="22"/>
          <w:szCs w:val="22"/>
        </w:rPr>
      </w:pPr>
      <w:bookmarkStart w:id="18" w:name="_Toc204152998"/>
      <w:r w:rsidRPr="004841FE">
        <w:rPr>
          <w:rFonts w:asciiTheme="minorHAnsi" w:hAnsiTheme="minorHAnsi" w:cstheme="minorHAnsi"/>
          <w:sz w:val="22"/>
          <w:szCs w:val="22"/>
        </w:rPr>
        <w:lastRenderedPageBreak/>
        <w:t>Parameters</w:t>
      </w:r>
      <w:bookmarkEnd w:id="15"/>
      <w:bookmarkEnd w:id="18"/>
    </w:p>
    <w:p w14:paraId="32D0738F"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84"/>
        <w:gridCol w:w="2439"/>
        <w:gridCol w:w="4297"/>
        <w:gridCol w:w="1231"/>
      </w:tblGrid>
      <w:tr w:rsidR="00BA1BE2" w:rsidRPr="004841FE" w14:paraId="6730B7BF" w14:textId="091427B8" w:rsidTr="00BA1BE2">
        <w:trPr>
          <w:cnfStyle w:val="100000000000" w:firstRow="1" w:lastRow="0" w:firstColumn="0" w:lastColumn="0" w:oddVBand="0" w:evenVBand="0" w:oddHBand="0" w:evenHBand="0" w:firstRowFirstColumn="0" w:firstRowLastColumn="0" w:lastRowFirstColumn="0" w:lastRowLastColumn="0"/>
          <w:tblHeader/>
        </w:trPr>
        <w:tc>
          <w:tcPr>
            <w:tcW w:w="1384" w:type="dxa"/>
          </w:tcPr>
          <w:p w14:paraId="4147D3B3" w14:textId="77777777" w:rsidR="00BA1BE2" w:rsidRPr="004841FE" w:rsidRDefault="00BA1BE2" w:rsidP="00F03A7C">
            <w:pPr>
              <w:rPr>
                <w:rFonts w:cstheme="minorHAnsi"/>
                <w:sz w:val="22"/>
                <w:szCs w:val="22"/>
                <w:lang w:val="en-GB"/>
              </w:rPr>
            </w:pPr>
            <w:r w:rsidRPr="004841FE">
              <w:rPr>
                <w:rFonts w:cstheme="minorHAnsi"/>
                <w:sz w:val="22"/>
                <w:szCs w:val="22"/>
                <w:lang w:val="en-GB"/>
              </w:rPr>
              <w:t>Parameter Code</w:t>
            </w:r>
          </w:p>
        </w:tc>
        <w:tc>
          <w:tcPr>
            <w:tcW w:w="2439" w:type="dxa"/>
          </w:tcPr>
          <w:p w14:paraId="7B915D14" w14:textId="77777777" w:rsidR="00BA1BE2" w:rsidRPr="004841FE" w:rsidRDefault="00BA1BE2" w:rsidP="00F03A7C">
            <w:pPr>
              <w:rPr>
                <w:rFonts w:cstheme="minorHAnsi"/>
                <w:sz w:val="22"/>
                <w:szCs w:val="22"/>
                <w:lang w:val="en-GB"/>
              </w:rPr>
            </w:pPr>
            <w:r w:rsidRPr="004841FE">
              <w:rPr>
                <w:rFonts w:cstheme="minorHAnsi"/>
                <w:sz w:val="22"/>
                <w:szCs w:val="22"/>
                <w:lang w:val="en-GB"/>
              </w:rPr>
              <w:t>Parameter Name</w:t>
            </w:r>
          </w:p>
        </w:tc>
        <w:tc>
          <w:tcPr>
            <w:tcW w:w="4297" w:type="dxa"/>
          </w:tcPr>
          <w:p w14:paraId="12ACCD6B" w14:textId="11E28080" w:rsidR="00BA1BE2" w:rsidRPr="004841FE" w:rsidRDefault="00BA1BE2" w:rsidP="00F03A7C">
            <w:pPr>
              <w:rPr>
                <w:rFonts w:cstheme="minorHAnsi"/>
                <w:sz w:val="22"/>
                <w:szCs w:val="22"/>
                <w:lang w:val="en-GB"/>
              </w:rPr>
            </w:pPr>
            <w:r w:rsidRPr="004841FE">
              <w:rPr>
                <w:rFonts w:cstheme="minorHAnsi"/>
                <w:sz w:val="22"/>
                <w:szCs w:val="22"/>
                <w:lang w:val="en-GB"/>
              </w:rPr>
              <w:t>Notes</w:t>
            </w:r>
          </w:p>
        </w:tc>
        <w:tc>
          <w:tcPr>
            <w:tcW w:w="1231" w:type="dxa"/>
          </w:tcPr>
          <w:p w14:paraId="65447A89" w14:textId="1E8D851D" w:rsidR="00BA1BE2" w:rsidRPr="004841FE" w:rsidRDefault="00BA1BE2" w:rsidP="00F03A7C">
            <w:pPr>
              <w:rPr>
                <w:rFonts w:cstheme="minorHAnsi"/>
                <w:sz w:val="22"/>
                <w:szCs w:val="22"/>
                <w:lang w:val="en-GB"/>
              </w:rPr>
            </w:pPr>
            <w:r w:rsidRPr="004841FE">
              <w:rPr>
                <w:rFonts w:cstheme="minorHAnsi"/>
                <w:sz w:val="22"/>
                <w:szCs w:val="22"/>
                <w:lang w:val="en-GB"/>
              </w:rPr>
              <w:t>Settings</w:t>
            </w:r>
          </w:p>
        </w:tc>
      </w:tr>
      <w:tr w:rsidR="00BA1BE2" w:rsidRPr="004841FE" w14:paraId="7D18FC53" w14:textId="0F1DB88F" w:rsidTr="00BA1BE2">
        <w:trPr>
          <w:cnfStyle w:val="000000100000" w:firstRow="0" w:lastRow="0" w:firstColumn="0" w:lastColumn="0" w:oddVBand="0" w:evenVBand="0" w:oddHBand="1" w:evenHBand="0" w:firstRowFirstColumn="0" w:firstRowLastColumn="0" w:lastRowFirstColumn="0" w:lastRowLastColumn="0"/>
        </w:trPr>
        <w:tc>
          <w:tcPr>
            <w:tcW w:w="1384" w:type="dxa"/>
          </w:tcPr>
          <w:p w14:paraId="5305FD37" w14:textId="362B2ECF" w:rsidR="00BA1BE2" w:rsidRPr="004841FE" w:rsidRDefault="00BA1BE2" w:rsidP="00BA1BE2">
            <w:pPr>
              <w:rPr>
                <w:rFonts w:cstheme="minorHAnsi"/>
                <w:sz w:val="22"/>
                <w:szCs w:val="22"/>
                <w:lang w:val="en-GB"/>
              </w:rPr>
            </w:pPr>
            <w:r w:rsidRPr="004841FE">
              <w:rPr>
                <w:sz w:val="22"/>
                <w:szCs w:val="22"/>
                <w:lang w:val="en-GB"/>
              </w:rPr>
              <w:t>1</w:t>
            </w:r>
            <w:r w:rsidR="00906C99" w:rsidRPr="004841FE">
              <w:rPr>
                <w:sz w:val="22"/>
                <w:szCs w:val="22"/>
                <w:lang w:val="en-GB"/>
              </w:rPr>
              <w:t>404</w:t>
            </w:r>
          </w:p>
        </w:tc>
        <w:tc>
          <w:tcPr>
            <w:tcW w:w="2439" w:type="dxa"/>
          </w:tcPr>
          <w:p w14:paraId="27D0173A" w14:textId="5A89DB24" w:rsidR="00BA1BE2" w:rsidRPr="004841FE" w:rsidRDefault="00906C99" w:rsidP="00906C99">
            <w:pPr>
              <w:rPr>
                <w:rFonts w:cstheme="minorHAnsi"/>
                <w:sz w:val="22"/>
                <w:szCs w:val="22"/>
                <w:lang w:val="en-GB"/>
              </w:rPr>
            </w:pPr>
            <w:r w:rsidRPr="004841FE">
              <w:rPr>
                <w:sz w:val="22"/>
                <w:szCs w:val="22"/>
                <w:lang w:val="en-GB"/>
              </w:rPr>
              <w:t>Use Shift</w:t>
            </w:r>
            <w:r w:rsidR="0051618F">
              <w:rPr>
                <w:sz w:val="22"/>
                <w:szCs w:val="22"/>
              </w:rPr>
              <w:t xml:space="preserve"> </w:t>
            </w:r>
            <w:r w:rsidRPr="004841FE">
              <w:rPr>
                <w:sz w:val="22"/>
                <w:szCs w:val="22"/>
                <w:lang w:val="en-GB"/>
              </w:rPr>
              <w:t>plan in Planning Modules</w:t>
            </w:r>
          </w:p>
        </w:tc>
        <w:tc>
          <w:tcPr>
            <w:tcW w:w="4297" w:type="dxa"/>
          </w:tcPr>
          <w:p w14:paraId="7517C34A" w14:textId="755BB709" w:rsidR="00BA1BE2" w:rsidRPr="004841FE" w:rsidRDefault="00906C99" w:rsidP="00BA1BE2">
            <w:pPr>
              <w:rPr>
                <w:rFonts w:cstheme="minorHAnsi"/>
                <w:sz w:val="22"/>
                <w:szCs w:val="22"/>
                <w:lang w:val="en-GB"/>
              </w:rPr>
            </w:pPr>
            <w:r w:rsidRPr="004841FE">
              <w:rPr>
                <w:sz w:val="22"/>
                <w:szCs w:val="22"/>
                <w:lang w:val="en-GB"/>
              </w:rPr>
              <w:t>With this parameter you can control if the shift</w:t>
            </w:r>
            <w:r w:rsidR="0051618F">
              <w:rPr>
                <w:sz w:val="22"/>
                <w:szCs w:val="22"/>
              </w:rPr>
              <w:t xml:space="preserve"> </w:t>
            </w:r>
            <w:r w:rsidRPr="004841FE">
              <w:rPr>
                <w:sz w:val="22"/>
                <w:szCs w:val="22"/>
                <w:lang w:val="en-GB"/>
              </w:rPr>
              <w:t>plan taken from the AMOS shift</w:t>
            </w:r>
            <w:r w:rsidR="0051618F">
              <w:rPr>
                <w:sz w:val="22"/>
                <w:szCs w:val="22"/>
              </w:rPr>
              <w:t xml:space="preserve"> </w:t>
            </w:r>
            <w:r w:rsidRPr="004841FE">
              <w:rPr>
                <w:sz w:val="22"/>
                <w:szCs w:val="22"/>
                <w:lang w:val="en-GB"/>
              </w:rPr>
              <w:t>planning modules should be used to calculate the availability of human resources or not.</w:t>
            </w:r>
          </w:p>
        </w:tc>
        <w:tc>
          <w:tcPr>
            <w:tcW w:w="1231" w:type="dxa"/>
          </w:tcPr>
          <w:p w14:paraId="603790CC" w14:textId="703E6188" w:rsidR="00906C99" w:rsidRPr="004841FE" w:rsidRDefault="00906C99" w:rsidP="00906C99">
            <w:pPr>
              <w:rPr>
                <w:sz w:val="22"/>
                <w:szCs w:val="22"/>
                <w:lang w:val="en-GB"/>
              </w:rPr>
            </w:pPr>
            <w:r w:rsidRPr="004841FE">
              <w:rPr>
                <w:sz w:val="22"/>
                <w:szCs w:val="22"/>
                <w:lang w:val="en-GB"/>
              </w:rPr>
              <w:t>Float: 0</w:t>
            </w:r>
          </w:p>
          <w:p w14:paraId="4EBACDDB" w14:textId="77777777" w:rsidR="00906C99" w:rsidRPr="004841FE" w:rsidRDefault="00906C99" w:rsidP="00906C99">
            <w:pPr>
              <w:rPr>
                <w:sz w:val="22"/>
                <w:szCs w:val="22"/>
                <w:lang w:val="en-GB"/>
              </w:rPr>
            </w:pPr>
            <w:r w:rsidRPr="004841FE">
              <w:rPr>
                <w:sz w:val="22"/>
                <w:szCs w:val="22"/>
                <w:lang w:val="en-GB"/>
              </w:rPr>
              <w:t>Integer: 0</w:t>
            </w:r>
          </w:p>
          <w:p w14:paraId="023DF0D0" w14:textId="786F9659" w:rsidR="00BA1BE2" w:rsidRPr="004841FE" w:rsidRDefault="00906C99" w:rsidP="00906C99">
            <w:pPr>
              <w:rPr>
                <w:rFonts w:cstheme="minorHAnsi"/>
                <w:sz w:val="22"/>
                <w:szCs w:val="22"/>
                <w:lang w:val="en-GB"/>
              </w:rPr>
            </w:pPr>
            <w:r w:rsidRPr="004841FE">
              <w:rPr>
                <w:sz w:val="22"/>
                <w:szCs w:val="22"/>
                <w:lang w:val="en-GB"/>
              </w:rPr>
              <w:t>String: Y</w:t>
            </w:r>
          </w:p>
        </w:tc>
      </w:tr>
      <w:tr w:rsidR="0051618F" w:rsidRPr="004841FE" w14:paraId="1765D295" w14:textId="77777777" w:rsidTr="00BA1BE2">
        <w:trPr>
          <w:cnfStyle w:val="000000010000" w:firstRow="0" w:lastRow="0" w:firstColumn="0" w:lastColumn="0" w:oddVBand="0" w:evenVBand="0" w:oddHBand="0" w:evenHBand="1" w:firstRowFirstColumn="0" w:firstRowLastColumn="0" w:lastRowFirstColumn="0" w:lastRowLastColumn="0"/>
        </w:trPr>
        <w:tc>
          <w:tcPr>
            <w:tcW w:w="1384" w:type="dxa"/>
          </w:tcPr>
          <w:p w14:paraId="12569B7B" w14:textId="020C9917" w:rsidR="0051618F" w:rsidRPr="0051618F" w:rsidRDefault="0051618F" w:rsidP="00BA1BE2">
            <w:pPr>
              <w:rPr>
                <w:sz w:val="22"/>
                <w:szCs w:val="22"/>
              </w:rPr>
            </w:pPr>
            <w:r>
              <w:rPr>
                <w:sz w:val="22"/>
                <w:szCs w:val="22"/>
              </w:rPr>
              <w:t>1422</w:t>
            </w:r>
          </w:p>
        </w:tc>
        <w:tc>
          <w:tcPr>
            <w:tcW w:w="2439" w:type="dxa"/>
          </w:tcPr>
          <w:p w14:paraId="1F97864B" w14:textId="7B21C5AA" w:rsidR="0051618F" w:rsidRPr="0051618F" w:rsidRDefault="0051618F" w:rsidP="00906C99">
            <w:pPr>
              <w:rPr>
                <w:sz w:val="22"/>
                <w:szCs w:val="22"/>
              </w:rPr>
            </w:pPr>
            <w:r>
              <w:rPr>
                <w:sz w:val="22"/>
                <w:szCs w:val="22"/>
              </w:rPr>
              <w:t>Qualification visible</w:t>
            </w:r>
          </w:p>
        </w:tc>
        <w:tc>
          <w:tcPr>
            <w:tcW w:w="4297" w:type="dxa"/>
          </w:tcPr>
          <w:p w14:paraId="6A5B9100" w14:textId="56F64F29" w:rsidR="0051618F" w:rsidRPr="0051618F" w:rsidRDefault="0051618F" w:rsidP="0051618F">
            <w:pPr>
              <w:rPr>
                <w:sz w:val="22"/>
                <w:szCs w:val="22"/>
              </w:rPr>
            </w:pPr>
            <w:r w:rsidRPr="0051618F">
              <w:rPr>
                <w:sz w:val="22"/>
                <w:szCs w:val="22"/>
              </w:rPr>
              <w:t>This parameter defines the qualifications visible in the popup menu "Qualifications" used in the different programs of the Shift Planning module. This popup menu is displayed when selecting a user sign. The qualifications are defined in PQS Basic Data as Event Classes</w:t>
            </w:r>
          </w:p>
          <w:p w14:paraId="22D18E57" w14:textId="44ADB49A" w:rsidR="0051618F" w:rsidRPr="0051618F" w:rsidRDefault="0051618F" w:rsidP="0051618F">
            <w:pPr>
              <w:rPr>
                <w:sz w:val="22"/>
                <w:szCs w:val="22"/>
              </w:rPr>
            </w:pPr>
            <w:r w:rsidRPr="0051618F">
              <w:rPr>
                <w:sz w:val="22"/>
                <w:szCs w:val="22"/>
              </w:rPr>
              <w:t>To define the qualifications visible, set this parameter to the value of the different Event Classes needed.</w:t>
            </w:r>
          </w:p>
          <w:p w14:paraId="13079F19" w14:textId="5C4E58B3" w:rsidR="0051618F" w:rsidRPr="004841FE" w:rsidRDefault="0051618F" w:rsidP="0051618F">
            <w:pPr>
              <w:rPr>
                <w:sz w:val="22"/>
                <w:szCs w:val="22"/>
              </w:rPr>
            </w:pPr>
            <w:r w:rsidRPr="0051618F">
              <w:rPr>
                <w:sz w:val="22"/>
                <w:szCs w:val="22"/>
              </w:rPr>
              <w:t xml:space="preserve">It is possible to combine different values by separating them with </w:t>
            </w:r>
            <w:proofErr w:type="gramStart"/>
            <w:r w:rsidRPr="0051618F">
              <w:rPr>
                <w:sz w:val="22"/>
                <w:szCs w:val="22"/>
              </w:rPr>
              <w:t>a ;</w:t>
            </w:r>
            <w:proofErr w:type="gramEnd"/>
            <w:r w:rsidRPr="0051618F">
              <w:rPr>
                <w:sz w:val="22"/>
                <w:szCs w:val="22"/>
              </w:rPr>
              <w:t xml:space="preserve"> character, for example TAU;ML</w:t>
            </w:r>
          </w:p>
        </w:tc>
        <w:tc>
          <w:tcPr>
            <w:tcW w:w="1231" w:type="dxa"/>
          </w:tcPr>
          <w:p w14:paraId="38E94587" w14:textId="77777777" w:rsidR="0051618F" w:rsidRDefault="0051618F" w:rsidP="00906C99">
            <w:pPr>
              <w:rPr>
                <w:sz w:val="22"/>
                <w:szCs w:val="22"/>
              </w:rPr>
            </w:pPr>
            <w:r>
              <w:rPr>
                <w:sz w:val="22"/>
                <w:szCs w:val="22"/>
              </w:rPr>
              <w:t>Float: 0.00</w:t>
            </w:r>
          </w:p>
          <w:p w14:paraId="2BD020DC" w14:textId="77777777" w:rsidR="0051618F" w:rsidRDefault="0051618F" w:rsidP="00906C99">
            <w:pPr>
              <w:rPr>
                <w:sz w:val="22"/>
                <w:szCs w:val="22"/>
              </w:rPr>
            </w:pPr>
            <w:r>
              <w:rPr>
                <w:sz w:val="22"/>
                <w:szCs w:val="22"/>
              </w:rPr>
              <w:t>Integer: 0</w:t>
            </w:r>
          </w:p>
          <w:p w14:paraId="266F503C" w14:textId="09A73180" w:rsidR="0051618F" w:rsidRPr="0051618F" w:rsidRDefault="0051618F" w:rsidP="00906C99">
            <w:pPr>
              <w:rPr>
                <w:sz w:val="22"/>
                <w:szCs w:val="22"/>
              </w:rPr>
            </w:pPr>
            <w:r>
              <w:rPr>
                <w:sz w:val="22"/>
                <w:szCs w:val="22"/>
              </w:rPr>
              <w:t>String: As required</w:t>
            </w:r>
          </w:p>
        </w:tc>
      </w:tr>
    </w:tbl>
    <w:p w14:paraId="76AAEC19" w14:textId="77777777" w:rsidR="00EC2942" w:rsidRPr="004841FE" w:rsidRDefault="00EC2942" w:rsidP="00EC2942">
      <w:pPr>
        <w:rPr>
          <w:rFonts w:cstheme="minorHAnsi"/>
          <w:sz w:val="22"/>
          <w:szCs w:val="22"/>
        </w:rPr>
      </w:pPr>
    </w:p>
    <w:p w14:paraId="1630719F" w14:textId="77777777" w:rsidR="00EC2942" w:rsidRPr="004841FE" w:rsidRDefault="00EC2942" w:rsidP="00026B72">
      <w:pPr>
        <w:pStyle w:val="Heading1"/>
        <w:numPr>
          <w:ilvl w:val="1"/>
          <w:numId w:val="4"/>
        </w:numPr>
        <w:rPr>
          <w:rFonts w:asciiTheme="minorHAnsi" w:hAnsiTheme="minorHAnsi" w:cstheme="minorHAnsi"/>
          <w:sz w:val="22"/>
          <w:szCs w:val="22"/>
        </w:rPr>
      </w:pPr>
      <w:bookmarkStart w:id="19" w:name="_Toc159516460"/>
      <w:bookmarkStart w:id="20" w:name="_Toc204152999"/>
      <w:r w:rsidRPr="004841FE">
        <w:rPr>
          <w:rFonts w:asciiTheme="minorHAnsi" w:hAnsiTheme="minorHAnsi" w:cstheme="minorHAnsi"/>
          <w:sz w:val="22"/>
          <w:szCs w:val="22"/>
        </w:rPr>
        <w:t>Workflows</w:t>
      </w:r>
      <w:bookmarkEnd w:id="19"/>
      <w:bookmarkEnd w:id="20"/>
    </w:p>
    <w:p w14:paraId="5B83A206"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129"/>
        <w:gridCol w:w="2835"/>
        <w:gridCol w:w="5387"/>
      </w:tblGrid>
      <w:tr w:rsidR="00EC2942" w:rsidRPr="004841FE" w14:paraId="1AB92EA0" w14:textId="77777777" w:rsidTr="00BA1BE2">
        <w:trPr>
          <w:cnfStyle w:val="100000000000" w:firstRow="1" w:lastRow="0" w:firstColumn="0" w:lastColumn="0" w:oddVBand="0" w:evenVBand="0" w:oddHBand="0" w:evenHBand="0" w:firstRowFirstColumn="0" w:firstRowLastColumn="0" w:lastRowFirstColumn="0" w:lastRowLastColumn="0"/>
          <w:tblHeader/>
        </w:trPr>
        <w:tc>
          <w:tcPr>
            <w:tcW w:w="1129" w:type="dxa"/>
          </w:tcPr>
          <w:p w14:paraId="54AF6E1A" w14:textId="77777777" w:rsidR="00EC2942" w:rsidRPr="004841FE" w:rsidRDefault="00EC2942" w:rsidP="00F03A7C">
            <w:pPr>
              <w:rPr>
                <w:rFonts w:cstheme="minorHAnsi"/>
                <w:sz w:val="22"/>
                <w:szCs w:val="22"/>
                <w:lang w:val="en-GB"/>
              </w:rPr>
            </w:pPr>
            <w:r w:rsidRPr="004841FE">
              <w:rPr>
                <w:rFonts w:cstheme="minorHAnsi"/>
                <w:sz w:val="22"/>
                <w:szCs w:val="22"/>
                <w:lang w:val="en-GB"/>
              </w:rPr>
              <w:t>Workflow Number</w:t>
            </w:r>
          </w:p>
        </w:tc>
        <w:tc>
          <w:tcPr>
            <w:tcW w:w="2835" w:type="dxa"/>
          </w:tcPr>
          <w:p w14:paraId="691FAB64" w14:textId="77777777" w:rsidR="00EC2942" w:rsidRPr="004841FE" w:rsidRDefault="00EC2942" w:rsidP="00F03A7C">
            <w:pPr>
              <w:rPr>
                <w:rFonts w:cstheme="minorHAnsi"/>
                <w:sz w:val="22"/>
                <w:szCs w:val="22"/>
                <w:lang w:val="en-GB"/>
              </w:rPr>
            </w:pPr>
            <w:r w:rsidRPr="004841FE">
              <w:rPr>
                <w:rFonts w:cstheme="minorHAnsi"/>
                <w:sz w:val="22"/>
                <w:szCs w:val="22"/>
                <w:lang w:val="en-GB"/>
              </w:rPr>
              <w:t>Workflow Name</w:t>
            </w:r>
          </w:p>
        </w:tc>
        <w:tc>
          <w:tcPr>
            <w:tcW w:w="5387" w:type="dxa"/>
          </w:tcPr>
          <w:p w14:paraId="7EFF1442" w14:textId="6C621DF5" w:rsidR="00EC2942" w:rsidRPr="004841FE" w:rsidRDefault="001A5AAD" w:rsidP="00F03A7C">
            <w:pPr>
              <w:rPr>
                <w:rFonts w:cstheme="minorHAnsi"/>
                <w:sz w:val="22"/>
                <w:szCs w:val="22"/>
                <w:lang w:val="en-GB"/>
              </w:rPr>
            </w:pPr>
            <w:r w:rsidRPr="004841FE">
              <w:rPr>
                <w:rFonts w:cstheme="minorHAnsi"/>
                <w:sz w:val="22"/>
                <w:szCs w:val="22"/>
                <w:lang w:val="en-GB"/>
              </w:rPr>
              <w:t>Notes</w:t>
            </w:r>
          </w:p>
        </w:tc>
      </w:tr>
      <w:tr w:rsidR="00A275EB" w:rsidRPr="004841FE" w14:paraId="30DB9515"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6638FD26" w14:textId="7979143A" w:rsidR="00A275EB" w:rsidRPr="00A275EB" w:rsidRDefault="00A275EB" w:rsidP="00BA1BE2">
            <w:pPr>
              <w:rPr>
                <w:rFonts w:cstheme="minorHAnsi"/>
                <w:sz w:val="22"/>
                <w:szCs w:val="22"/>
              </w:rPr>
            </w:pPr>
            <w:r>
              <w:rPr>
                <w:rFonts w:cstheme="minorHAnsi"/>
                <w:sz w:val="22"/>
                <w:szCs w:val="22"/>
              </w:rPr>
              <w:t>161</w:t>
            </w:r>
          </w:p>
        </w:tc>
        <w:tc>
          <w:tcPr>
            <w:tcW w:w="2835" w:type="dxa"/>
          </w:tcPr>
          <w:p w14:paraId="3354904B" w14:textId="28AA7A48" w:rsidR="00A275EB" w:rsidRPr="004841FE" w:rsidRDefault="00A275EB" w:rsidP="00BA1BE2">
            <w:pPr>
              <w:rPr>
                <w:sz w:val="22"/>
                <w:szCs w:val="22"/>
              </w:rPr>
            </w:pPr>
            <w:r w:rsidRPr="00A275EB">
              <w:rPr>
                <w:sz w:val="22"/>
                <w:szCs w:val="22"/>
              </w:rPr>
              <w:t>New Address Stored</w:t>
            </w:r>
          </w:p>
        </w:tc>
        <w:tc>
          <w:tcPr>
            <w:tcW w:w="5387" w:type="dxa"/>
          </w:tcPr>
          <w:p w14:paraId="4E305FE4" w14:textId="66033F4E" w:rsidR="00A275EB" w:rsidRPr="004841FE" w:rsidRDefault="00A275EB" w:rsidP="00BA1BE2">
            <w:pPr>
              <w:rPr>
                <w:sz w:val="22"/>
                <w:szCs w:val="22"/>
              </w:rPr>
            </w:pPr>
            <w:r w:rsidRPr="00A275EB">
              <w:rPr>
                <w:sz w:val="22"/>
                <w:szCs w:val="22"/>
              </w:rPr>
              <w:t>This workflow is triggered when a new address will be stored.</w:t>
            </w:r>
          </w:p>
        </w:tc>
      </w:tr>
      <w:tr w:rsidR="00A275EB" w:rsidRPr="004841FE" w14:paraId="4C7A756E"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72F305A4" w14:textId="6B33533E" w:rsidR="00A275EB" w:rsidRPr="00A275EB" w:rsidRDefault="00A275EB" w:rsidP="00BA1BE2">
            <w:pPr>
              <w:rPr>
                <w:rFonts w:cstheme="minorHAnsi"/>
                <w:sz w:val="22"/>
                <w:szCs w:val="22"/>
              </w:rPr>
            </w:pPr>
            <w:r>
              <w:rPr>
                <w:rFonts w:cstheme="minorHAnsi"/>
                <w:sz w:val="22"/>
                <w:szCs w:val="22"/>
              </w:rPr>
              <w:t>162</w:t>
            </w:r>
          </w:p>
        </w:tc>
        <w:tc>
          <w:tcPr>
            <w:tcW w:w="2835" w:type="dxa"/>
          </w:tcPr>
          <w:p w14:paraId="702C5B90" w14:textId="750A8A22" w:rsidR="00A275EB" w:rsidRPr="004841FE" w:rsidRDefault="00A275EB" w:rsidP="00BA1BE2">
            <w:pPr>
              <w:rPr>
                <w:sz w:val="22"/>
                <w:szCs w:val="22"/>
              </w:rPr>
            </w:pPr>
            <w:r w:rsidRPr="00A275EB">
              <w:rPr>
                <w:sz w:val="22"/>
                <w:szCs w:val="22"/>
              </w:rPr>
              <w:t>Address Property Stored</w:t>
            </w:r>
          </w:p>
        </w:tc>
        <w:tc>
          <w:tcPr>
            <w:tcW w:w="5387" w:type="dxa"/>
          </w:tcPr>
          <w:p w14:paraId="70C18E3C" w14:textId="6B1D26D4" w:rsidR="00A275EB" w:rsidRPr="004841FE" w:rsidRDefault="00A275EB" w:rsidP="00BA1BE2">
            <w:pPr>
              <w:rPr>
                <w:sz w:val="22"/>
                <w:szCs w:val="22"/>
              </w:rPr>
            </w:pPr>
            <w:r w:rsidRPr="00A275EB">
              <w:rPr>
                <w:sz w:val="22"/>
                <w:szCs w:val="22"/>
              </w:rPr>
              <w:t>This workflow is triggered when an address property will be stored.</w:t>
            </w:r>
          </w:p>
        </w:tc>
      </w:tr>
      <w:tr w:rsidR="0051618F" w:rsidRPr="004841FE" w14:paraId="292F43E9"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05F65FA8" w14:textId="46CD45F9" w:rsidR="0051618F" w:rsidRDefault="0051618F" w:rsidP="00BA1BE2">
            <w:pPr>
              <w:rPr>
                <w:rFonts w:cstheme="minorHAnsi"/>
                <w:sz w:val="22"/>
                <w:szCs w:val="22"/>
              </w:rPr>
            </w:pPr>
            <w:r>
              <w:rPr>
                <w:rFonts w:cstheme="minorHAnsi"/>
                <w:sz w:val="22"/>
                <w:szCs w:val="22"/>
              </w:rPr>
              <w:t>200</w:t>
            </w:r>
          </w:p>
        </w:tc>
        <w:tc>
          <w:tcPr>
            <w:tcW w:w="2835" w:type="dxa"/>
          </w:tcPr>
          <w:p w14:paraId="57C05891" w14:textId="7B659177" w:rsidR="0051618F" w:rsidRPr="00A275EB" w:rsidRDefault="0051618F" w:rsidP="00BA1BE2">
            <w:pPr>
              <w:rPr>
                <w:sz w:val="22"/>
                <w:szCs w:val="22"/>
              </w:rPr>
            </w:pPr>
            <w:r w:rsidRPr="0051618F">
              <w:rPr>
                <w:sz w:val="22"/>
                <w:szCs w:val="22"/>
              </w:rPr>
              <w:t>Check Qualifications Expiry Date (Scheduled Task)</w:t>
            </w:r>
          </w:p>
        </w:tc>
        <w:tc>
          <w:tcPr>
            <w:tcW w:w="5387" w:type="dxa"/>
          </w:tcPr>
          <w:p w14:paraId="091296C9" w14:textId="2C98A5E7" w:rsidR="0051618F" w:rsidRPr="00A275EB" w:rsidRDefault="0051618F" w:rsidP="0051618F">
            <w:pPr>
              <w:rPr>
                <w:sz w:val="22"/>
                <w:szCs w:val="22"/>
              </w:rPr>
            </w:pPr>
            <w:r w:rsidRPr="0051618F">
              <w:rPr>
                <w:sz w:val="22"/>
                <w:szCs w:val="22"/>
              </w:rPr>
              <w:t>This workflow is triggered, when a qualification will expire for an employee.</w:t>
            </w:r>
          </w:p>
        </w:tc>
      </w:tr>
      <w:tr w:rsidR="0051618F" w:rsidRPr="004841FE" w14:paraId="2229957B"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20E7BE43" w14:textId="7A9D96F3" w:rsidR="0051618F" w:rsidRDefault="0051618F" w:rsidP="00BA1BE2">
            <w:pPr>
              <w:rPr>
                <w:rFonts w:cstheme="minorHAnsi"/>
                <w:sz w:val="22"/>
                <w:szCs w:val="22"/>
              </w:rPr>
            </w:pPr>
            <w:r>
              <w:rPr>
                <w:rFonts w:cstheme="minorHAnsi"/>
                <w:sz w:val="22"/>
                <w:szCs w:val="22"/>
              </w:rPr>
              <w:t>202</w:t>
            </w:r>
          </w:p>
        </w:tc>
        <w:tc>
          <w:tcPr>
            <w:tcW w:w="2835" w:type="dxa"/>
          </w:tcPr>
          <w:p w14:paraId="757ADAD1" w14:textId="4619C445" w:rsidR="0051618F" w:rsidRPr="00A275EB" w:rsidRDefault="0051618F" w:rsidP="00BA1BE2">
            <w:pPr>
              <w:rPr>
                <w:sz w:val="22"/>
                <w:szCs w:val="22"/>
              </w:rPr>
            </w:pPr>
            <w:r w:rsidRPr="0051618F">
              <w:rPr>
                <w:sz w:val="22"/>
                <w:szCs w:val="22"/>
              </w:rPr>
              <w:t>Check Qualifications Expiry Date (HR Modules)</w:t>
            </w:r>
          </w:p>
        </w:tc>
        <w:tc>
          <w:tcPr>
            <w:tcW w:w="5387" w:type="dxa"/>
          </w:tcPr>
          <w:p w14:paraId="052972E6" w14:textId="51274ECD" w:rsidR="0051618F" w:rsidRPr="00A275EB" w:rsidRDefault="0051618F" w:rsidP="0051618F">
            <w:pPr>
              <w:rPr>
                <w:sz w:val="22"/>
                <w:szCs w:val="22"/>
              </w:rPr>
            </w:pPr>
            <w:r w:rsidRPr="0051618F">
              <w:rPr>
                <w:sz w:val="22"/>
                <w:szCs w:val="22"/>
              </w:rPr>
              <w:t>This workflow is triggered, when a qualification will expire for an employee.</w:t>
            </w:r>
          </w:p>
        </w:tc>
      </w:tr>
      <w:tr w:rsidR="0051618F" w:rsidRPr="004841FE" w14:paraId="272AC964"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154CFF8A" w14:textId="596D642D" w:rsidR="0051618F" w:rsidRDefault="0051618F" w:rsidP="00BA1BE2">
            <w:pPr>
              <w:rPr>
                <w:rFonts w:cstheme="minorHAnsi"/>
                <w:sz w:val="22"/>
                <w:szCs w:val="22"/>
              </w:rPr>
            </w:pPr>
            <w:r>
              <w:rPr>
                <w:rFonts w:cstheme="minorHAnsi"/>
                <w:sz w:val="22"/>
                <w:szCs w:val="22"/>
              </w:rPr>
              <w:t>226</w:t>
            </w:r>
          </w:p>
        </w:tc>
        <w:tc>
          <w:tcPr>
            <w:tcW w:w="2835" w:type="dxa"/>
          </w:tcPr>
          <w:p w14:paraId="45F405F5" w14:textId="2158DF4D" w:rsidR="0051618F" w:rsidRPr="00A275EB" w:rsidRDefault="0051618F" w:rsidP="00BA1BE2">
            <w:pPr>
              <w:rPr>
                <w:sz w:val="22"/>
                <w:szCs w:val="22"/>
              </w:rPr>
            </w:pPr>
            <w:r w:rsidRPr="0051618F">
              <w:rPr>
                <w:sz w:val="22"/>
                <w:szCs w:val="22"/>
              </w:rPr>
              <w:t>Employee has been deleted</w:t>
            </w:r>
          </w:p>
        </w:tc>
        <w:tc>
          <w:tcPr>
            <w:tcW w:w="5387" w:type="dxa"/>
          </w:tcPr>
          <w:p w14:paraId="3D956404" w14:textId="7D3D1FA9" w:rsidR="0051618F" w:rsidRPr="00A275EB" w:rsidRDefault="0051618F" w:rsidP="00BA1BE2">
            <w:pPr>
              <w:rPr>
                <w:sz w:val="22"/>
                <w:szCs w:val="22"/>
              </w:rPr>
            </w:pPr>
            <w:r w:rsidRPr="0051618F">
              <w:rPr>
                <w:sz w:val="22"/>
                <w:szCs w:val="22"/>
              </w:rPr>
              <w:t>This workflow is triggered, when an employee has been deleted.</w:t>
            </w:r>
          </w:p>
        </w:tc>
      </w:tr>
      <w:tr w:rsidR="00A275EB" w:rsidRPr="004841FE" w14:paraId="54E83459"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10F7CA84" w14:textId="102E0C21" w:rsidR="00A275EB" w:rsidRPr="00A275EB" w:rsidRDefault="00A275EB" w:rsidP="00BA1BE2">
            <w:pPr>
              <w:rPr>
                <w:rFonts w:cstheme="minorHAnsi"/>
                <w:sz w:val="22"/>
                <w:szCs w:val="22"/>
              </w:rPr>
            </w:pPr>
            <w:r>
              <w:rPr>
                <w:rFonts w:cstheme="minorHAnsi"/>
                <w:sz w:val="22"/>
                <w:szCs w:val="22"/>
              </w:rPr>
              <w:t>229</w:t>
            </w:r>
          </w:p>
        </w:tc>
        <w:tc>
          <w:tcPr>
            <w:tcW w:w="2835" w:type="dxa"/>
          </w:tcPr>
          <w:p w14:paraId="0D20DD5B" w14:textId="5E3248A0" w:rsidR="00A275EB" w:rsidRPr="004841FE" w:rsidRDefault="00A275EB" w:rsidP="00BA1BE2">
            <w:pPr>
              <w:rPr>
                <w:sz w:val="22"/>
                <w:szCs w:val="22"/>
              </w:rPr>
            </w:pPr>
            <w:r w:rsidRPr="00A275EB">
              <w:rPr>
                <w:sz w:val="22"/>
                <w:szCs w:val="22"/>
              </w:rPr>
              <w:t>Address saved (pre-save)</w:t>
            </w:r>
          </w:p>
        </w:tc>
        <w:tc>
          <w:tcPr>
            <w:tcW w:w="5387" w:type="dxa"/>
          </w:tcPr>
          <w:p w14:paraId="40D8B6C3" w14:textId="026D69B6" w:rsidR="00A275EB" w:rsidRPr="004841FE" w:rsidRDefault="00A275EB" w:rsidP="00BA1BE2">
            <w:pPr>
              <w:rPr>
                <w:sz w:val="22"/>
                <w:szCs w:val="22"/>
              </w:rPr>
            </w:pPr>
            <w:r w:rsidRPr="00A275EB">
              <w:rPr>
                <w:sz w:val="22"/>
                <w:szCs w:val="22"/>
              </w:rPr>
              <w:t>This workflow is triggered before an address is saved.</w:t>
            </w:r>
          </w:p>
        </w:tc>
      </w:tr>
      <w:tr w:rsidR="00BA1BE2" w:rsidRPr="004841FE" w14:paraId="1ABD4844"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4D3E7356" w14:textId="3E3484FF" w:rsidR="00BA1BE2" w:rsidRPr="00A275EB" w:rsidRDefault="00A275EB" w:rsidP="00BA1BE2">
            <w:pPr>
              <w:rPr>
                <w:rFonts w:cstheme="minorHAnsi"/>
                <w:sz w:val="22"/>
                <w:szCs w:val="22"/>
                <w:highlight w:val="yellow"/>
              </w:rPr>
            </w:pPr>
            <w:r w:rsidRPr="0051618F">
              <w:rPr>
                <w:rFonts w:cstheme="minorHAnsi"/>
                <w:sz w:val="22"/>
                <w:szCs w:val="22"/>
              </w:rPr>
              <w:t>453</w:t>
            </w:r>
          </w:p>
        </w:tc>
        <w:tc>
          <w:tcPr>
            <w:tcW w:w="2835" w:type="dxa"/>
          </w:tcPr>
          <w:p w14:paraId="6FDB8175" w14:textId="6B1ACD16" w:rsidR="00BA1BE2" w:rsidRPr="004841FE" w:rsidRDefault="00A275EB" w:rsidP="00BA1BE2">
            <w:pPr>
              <w:rPr>
                <w:rFonts w:cstheme="minorHAnsi"/>
                <w:sz w:val="22"/>
                <w:szCs w:val="22"/>
                <w:highlight w:val="yellow"/>
                <w:lang w:val="en-GB"/>
              </w:rPr>
            </w:pPr>
            <w:r w:rsidRPr="00A275EB">
              <w:rPr>
                <w:rFonts w:cstheme="minorHAnsi"/>
                <w:sz w:val="22"/>
                <w:szCs w:val="22"/>
                <w:lang w:val="en-GB"/>
              </w:rPr>
              <w:t>Address saved (post-save)</w:t>
            </w:r>
          </w:p>
        </w:tc>
        <w:tc>
          <w:tcPr>
            <w:tcW w:w="5387" w:type="dxa"/>
          </w:tcPr>
          <w:p w14:paraId="53024FD4" w14:textId="60EBDA32" w:rsidR="00BA1BE2" w:rsidRPr="004841FE" w:rsidRDefault="00A275EB" w:rsidP="00BA1BE2">
            <w:pPr>
              <w:rPr>
                <w:rFonts w:cstheme="minorHAnsi"/>
                <w:sz w:val="22"/>
                <w:szCs w:val="22"/>
                <w:highlight w:val="yellow"/>
                <w:lang w:val="en-GB"/>
              </w:rPr>
            </w:pPr>
            <w:r w:rsidRPr="00A275EB">
              <w:rPr>
                <w:rFonts w:cstheme="minorHAnsi"/>
                <w:sz w:val="22"/>
                <w:szCs w:val="22"/>
                <w:lang w:val="en-GB"/>
              </w:rPr>
              <w:t>This workflow is triggered after an address is saved.</w:t>
            </w:r>
          </w:p>
        </w:tc>
      </w:tr>
    </w:tbl>
    <w:p w14:paraId="31761CBA" w14:textId="472720C3" w:rsidR="002F1B2A" w:rsidRDefault="002F1B2A" w:rsidP="00EC2942">
      <w:pPr>
        <w:rPr>
          <w:rFonts w:cstheme="minorHAnsi"/>
          <w:sz w:val="22"/>
          <w:szCs w:val="22"/>
        </w:rPr>
      </w:pPr>
    </w:p>
    <w:p w14:paraId="4320AF3B" w14:textId="77777777" w:rsidR="002F1B2A" w:rsidRDefault="002F1B2A">
      <w:pPr>
        <w:rPr>
          <w:rFonts w:cstheme="minorHAnsi"/>
          <w:sz w:val="22"/>
          <w:szCs w:val="22"/>
        </w:rPr>
      </w:pPr>
      <w:r>
        <w:rPr>
          <w:rFonts w:cstheme="minorHAnsi"/>
          <w:sz w:val="22"/>
          <w:szCs w:val="22"/>
        </w:rPr>
        <w:br w:type="page"/>
      </w:r>
    </w:p>
    <w:p w14:paraId="1B38E2DE" w14:textId="77777777" w:rsidR="00EC2942" w:rsidRPr="004841FE" w:rsidRDefault="00EC2942" w:rsidP="00026B72">
      <w:pPr>
        <w:pStyle w:val="Heading1"/>
        <w:numPr>
          <w:ilvl w:val="1"/>
          <w:numId w:val="4"/>
        </w:numPr>
        <w:rPr>
          <w:rFonts w:asciiTheme="minorHAnsi" w:hAnsiTheme="minorHAnsi" w:cstheme="minorHAnsi"/>
          <w:sz w:val="22"/>
          <w:szCs w:val="22"/>
        </w:rPr>
      </w:pPr>
      <w:bookmarkStart w:id="21" w:name="_Toc159516461"/>
      <w:bookmarkStart w:id="22" w:name="_Toc204153000"/>
      <w:r w:rsidRPr="004841FE">
        <w:rPr>
          <w:rFonts w:asciiTheme="minorHAnsi" w:hAnsiTheme="minorHAnsi" w:cstheme="minorHAnsi"/>
          <w:sz w:val="22"/>
          <w:szCs w:val="22"/>
        </w:rPr>
        <w:lastRenderedPageBreak/>
        <w:t>Scheduled Tasks</w:t>
      </w:r>
      <w:bookmarkEnd w:id="21"/>
      <w:bookmarkEnd w:id="22"/>
    </w:p>
    <w:p w14:paraId="70640EB6"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4841FE"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4841FE" w:rsidRDefault="00EC2942" w:rsidP="00F03A7C">
            <w:pPr>
              <w:rPr>
                <w:rFonts w:cstheme="minorHAnsi"/>
                <w:sz w:val="22"/>
                <w:szCs w:val="22"/>
                <w:lang w:val="en-GB"/>
              </w:rPr>
            </w:pPr>
            <w:r w:rsidRPr="004841FE">
              <w:rPr>
                <w:rFonts w:cstheme="minorHAnsi"/>
                <w:sz w:val="22"/>
                <w:szCs w:val="22"/>
                <w:lang w:val="en-GB"/>
              </w:rPr>
              <w:t>Scheduled Task Reference</w:t>
            </w:r>
          </w:p>
        </w:tc>
        <w:tc>
          <w:tcPr>
            <w:tcW w:w="2268" w:type="dxa"/>
          </w:tcPr>
          <w:p w14:paraId="7125525F" w14:textId="77777777" w:rsidR="00EC2942" w:rsidRPr="004841FE" w:rsidRDefault="00EC2942" w:rsidP="00F03A7C">
            <w:pPr>
              <w:rPr>
                <w:rFonts w:cstheme="minorHAnsi"/>
                <w:sz w:val="22"/>
                <w:szCs w:val="22"/>
                <w:lang w:val="en-GB"/>
              </w:rPr>
            </w:pPr>
            <w:r w:rsidRPr="004841FE">
              <w:rPr>
                <w:rFonts w:cstheme="minorHAnsi"/>
                <w:sz w:val="22"/>
                <w:szCs w:val="22"/>
                <w:lang w:val="en-GB"/>
              </w:rPr>
              <w:t>Frequency</w:t>
            </w:r>
          </w:p>
        </w:tc>
        <w:tc>
          <w:tcPr>
            <w:tcW w:w="2268" w:type="dxa"/>
          </w:tcPr>
          <w:p w14:paraId="3FD5E7B2" w14:textId="053C4B8F" w:rsidR="00EC2942" w:rsidRPr="004841FE" w:rsidRDefault="001A5AAD" w:rsidP="00F03A7C">
            <w:pPr>
              <w:rPr>
                <w:rFonts w:cstheme="minorHAnsi"/>
                <w:sz w:val="22"/>
                <w:szCs w:val="22"/>
                <w:lang w:val="en-GB"/>
              </w:rPr>
            </w:pPr>
            <w:r w:rsidRPr="004841FE">
              <w:rPr>
                <w:rFonts w:cstheme="minorHAnsi"/>
                <w:sz w:val="22"/>
                <w:szCs w:val="22"/>
                <w:lang w:val="en-GB"/>
              </w:rPr>
              <w:t>Notes</w:t>
            </w:r>
          </w:p>
        </w:tc>
      </w:tr>
      <w:tr w:rsidR="00BA1BE2" w:rsidRPr="004841FE"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09119034" w:rsidR="00BA1BE2" w:rsidRPr="0051618F" w:rsidRDefault="0051618F" w:rsidP="0051618F">
            <w:pPr>
              <w:spacing w:line="264" w:lineRule="auto"/>
              <w:rPr>
                <w:sz w:val="22"/>
                <w:szCs w:val="22"/>
                <w:highlight w:val="yellow"/>
                <w:lang w:val="en-GB"/>
              </w:rPr>
            </w:pPr>
            <w:proofErr w:type="spellStart"/>
            <w:r w:rsidRPr="0051618F">
              <w:rPr>
                <w:sz w:val="22"/>
                <w:szCs w:val="22"/>
                <w:lang w:val="en-GB"/>
              </w:rPr>
              <w:t>PqsExpiryCheck</w:t>
            </w:r>
            <w:proofErr w:type="spellEnd"/>
          </w:p>
        </w:tc>
        <w:tc>
          <w:tcPr>
            <w:tcW w:w="2268" w:type="dxa"/>
          </w:tcPr>
          <w:p w14:paraId="004C0B20" w14:textId="28853A83" w:rsidR="00BA1BE2" w:rsidRPr="0051618F" w:rsidRDefault="0042613C" w:rsidP="00BA1BE2">
            <w:pPr>
              <w:rPr>
                <w:rFonts w:cstheme="minorHAnsi"/>
                <w:sz w:val="22"/>
                <w:szCs w:val="22"/>
                <w:lang w:val="en-GB"/>
              </w:rPr>
            </w:pPr>
            <w:r w:rsidRPr="0051618F">
              <w:rPr>
                <w:sz w:val="22"/>
                <w:szCs w:val="22"/>
                <w:lang w:val="en-GB"/>
              </w:rPr>
              <w:t>Once a month</w:t>
            </w:r>
          </w:p>
        </w:tc>
        <w:tc>
          <w:tcPr>
            <w:tcW w:w="2268" w:type="dxa"/>
          </w:tcPr>
          <w:p w14:paraId="0053708B" w14:textId="5AD60B80" w:rsidR="00BA1BE2" w:rsidRPr="0051618F" w:rsidRDefault="0051618F" w:rsidP="0042613C">
            <w:pPr>
              <w:rPr>
                <w:rFonts w:cstheme="minorHAnsi"/>
                <w:sz w:val="22"/>
                <w:szCs w:val="22"/>
              </w:rPr>
            </w:pPr>
            <w:r w:rsidRPr="0051618F">
              <w:rPr>
                <w:rFonts w:cstheme="minorHAnsi"/>
                <w:sz w:val="22"/>
                <w:szCs w:val="22"/>
              </w:rPr>
              <w:t>Check the expiry of staff qualifications</w:t>
            </w:r>
          </w:p>
        </w:tc>
      </w:tr>
    </w:tbl>
    <w:p w14:paraId="5B18F173" w14:textId="77777777" w:rsidR="00EC2942" w:rsidRPr="004841FE" w:rsidRDefault="00EC2942" w:rsidP="00EC2942">
      <w:pPr>
        <w:rPr>
          <w:rFonts w:cstheme="minorHAnsi"/>
          <w:sz w:val="22"/>
          <w:szCs w:val="22"/>
        </w:rPr>
      </w:pPr>
    </w:p>
    <w:p w14:paraId="66F3BBD4" w14:textId="53D35AF4" w:rsidR="00EC2942" w:rsidRPr="004841FE" w:rsidRDefault="00EC2942" w:rsidP="00026B72">
      <w:pPr>
        <w:pStyle w:val="Heading1"/>
        <w:numPr>
          <w:ilvl w:val="1"/>
          <w:numId w:val="4"/>
        </w:numPr>
        <w:rPr>
          <w:rFonts w:asciiTheme="minorHAnsi" w:hAnsiTheme="minorHAnsi" w:cstheme="minorHAnsi"/>
          <w:sz w:val="22"/>
          <w:szCs w:val="22"/>
        </w:rPr>
      </w:pPr>
      <w:bookmarkStart w:id="23" w:name="_Toc159516462"/>
      <w:bookmarkStart w:id="24" w:name="_Toc204153001"/>
      <w:r w:rsidRPr="004841FE">
        <w:rPr>
          <w:rFonts w:asciiTheme="minorHAnsi" w:hAnsiTheme="minorHAnsi" w:cstheme="minorHAnsi"/>
          <w:sz w:val="22"/>
          <w:szCs w:val="22"/>
        </w:rPr>
        <w:t>API’</w:t>
      </w:r>
      <w:r w:rsidR="001A5AAD" w:rsidRPr="004841FE">
        <w:rPr>
          <w:rFonts w:asciiTheme="minorHAnsi" w:hAnsiTheme="minorHAnsi" w:cstheme="minorHAnsi"/>
          <w:sz w:val="22"/>
          <w:szCs w:val="22"/>
        </w:rPr>
        <w:t>s</w:t>
      </w:r>
      <w:r w:rsidRPr="004841FE">
        <w:rPr>
          <w:rFonts w:asciiTheme="minorHAnsi" w:hAnsiTheme="minorHAnsi" w:cstheme="minorHAnsi"/>
          <w:sz w:val="22"/>
          <w:szCs w:val="22"/>
        </w:rPr>
        <w:t xml:space="preserve"> &amp; Interfaces</w:t>
      </w:r>
      <w:bookmarkEnd w:id="23"/>
      <w:bookmarkEnd w:id="24"/>
    </w:p>
    <w:p w14:paraId="2F799D84" w14:textId="77777777" w:rsidR="00EC2942" w:rsidRPr="004841F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4841FE"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51618F" w:rsidRDefault="00EC2942" w:rsidP="0051618F">
            <w:pPr>
              <w:rPr>
                <w:rFonts w:cstheme="minorHAnsi"/>
                <w:sz w:val="22"/>
                <w:szCs w:val="22"/>
                <w:lang w:val="en-GB"/>
              </w:rPr>
            </w:pPr>
            <w:r w:rsidRPr="0051618F">
              <w:rPr>
                <w:rFonts w:cstheme="minorHAnsi"/>
                <w:sz w:val="22"/>
                <w:szCs w:val="22"/>
                <w:lang w:val="en-GB"/>
              </w:rPr>
              <w:t>Reference</w:t>
            </w:r>
          </w:p>
        </w:tc>
        <w:tc>
          <w:tcPr>
            <w:tcW w:w="2268" w:type="dxa"/>
          </w:tcPr>
          <w:p w14:paraId="64D40FAF" w14:textId="7E5BDF13" w:rsidR="00EC2942" w:rsidRPr="0051618F" w:rsidRDefault="001A5AAD" w:rsidP="001A5AAD">
            <w:pPr>
              <w:rPr>
                <w:rFonts w:cstheme="minorHAnsi"/>
                <w:sz w:val="22"/>
                <w:szCs w:val="22"/>
                <w:lang w:val="en-GB"/>
              </w:rPr>
            </w:pPr>
            <w:r w:rsidRPr="0051618F">
              <w:rPr>
                <w:rFonts w:cstheme="minorHAnsi"/>
                <w:sz w:val="22"/>
                <w:szCs w:val="22"/>
                <w:lang w:val="en-GB"/>
              </w:rPr>
              <w:t>Direction</w:t>
            </w:r>
          </w:p>
        </w:tc>
        <w:tc>
          <w:tcPr>
            <w:tcW w:w="1738" w:type="dxa"/>
          </w:tcPr>
          <w:p w14:paraId="366A9C12" w14:textId="7E01E184" w:rsidR="00EC2942" w:rsidRPr="0051618F" w:rsidRDefault="001A5AAD" w:rsidP="001A5AAD">
            <w:pPr>
              <w:rPr>
                <w:rFonts w:cstheme="minorHAnsi"/>
                <w:sz w:val="22"/>
                <w:szCs w:val="22"/>
                <w:lang w:val="en-GB"/>
              </w:rPr>
            </w:pPr>
            <w:r w:rsidRPr="0051618F">
              <w:rPr>
                <w:rFonts w:cstheme="minorHAnsi"/>
                <w:sz w:val="22"/>
                <w:szCs w:val="22"/>
                <w:lang w:val="en-GB"/>
              </w:rPr>
              <w:t>Trigger</w:t>
            </w:r>
          </w:p>
        </w:tc>
        <w:tc>
          <w:tcPr>
            <w:tcW w:w="1806" w:type="dxa"/>
          </w:tcPr>
          <w:p w14:paraId="32F21CCE" w14:textId="18FE9955" w:rsidR="00EC2942" w:rsidRPr="0051618F" w:rsidRDefault="001A5AAD" w:rsidP="001A5AAD">
            <w:pPr>
              <w:rPr>
                <w:rFonts w:cstheme="minorHAnsi"/>
                <w:sz w:val="22"/>
                <w:szCs w:val="22"/>
                <w:lang w:val="en-GB"/>
              </w:rPr>
            </w:pPr>
            <w:r w:rsidRPr="0051618F">
              <w:rPr>
                <w:rFonts w:cstheme="minorHAnsi"/>
                <w:sz w:val="22"/>
                <w:szCs w:val="22"/>
                <w:lang w:val="en-GB"/>
              </w:rPr>
              <w:t>Frequency</w:t>
            </w:r>
          </w:p>
        </w:tc>
      </w:tr>
      <w:tr w:rsidR="00BA1BE2" w:rsidRPr="004841FE"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44388CD4" w:rsidR="00BA1BE2" w:rsidRPr="0051618F" w:rsidRDefault="0051618F" w:rsidP="00BA1BE2">
            <w:pPr>
              <w:rPr>
                <w:rFonts w:cstheme="minorHAnsi"/>
                <w:sz w:val="22"/>
                <w:szCs w:val="22"/>
              </w:rPr>
            </w:pPr>
            <w:r w:rsidRPr="0051618F">
              <w:rPr>
                <w:sz w:val="22"/>
                <w:szCs w:val="22"/>
              </w:rPr>
              <w:t>-Nil-</w:t>
            </w:r>
          </w:p>
        </w:tc>
        <w:tc>
          <w:tcPr>
            <w:tcW w:w="2268" w:type="dxa"/>
          </w:tcPr>
          <w:p w14:paraId="5733D2E0" w14:textId="487F89B1" w:rsidR="00BA1BE2" w:rsidRPr="0051618F" w:rsidRDefault="00BA1BE2" w:rsidP="00BA1BE2">
            <w:pPr>
              <w:rPr>
                <w:rFonts w:cstheme="minorHAnsi"/>
                <w:sz w:val="22"/>
                <w:szCs w:val="22"/>
                <w:lang w:val="en-GB"/>
              </w:rPr>
            </w:pPr>
          </w:p>
        </w:tc>
        <w:tc>
          <w:tcPr>
            <w:tcW w:w="1738" w:type="dxa"/>
          </w:tcPr>
          <w:p w14:paraId="7A2DC518" w14:textId="77777777" w:rsidR="00BA1BE2" w:rsidRPr="0051618F" w:rsidRDefault="00BA1BE2" w:rsidP="00BA1BE2">
            <w:pPr>
              <w:rPr>
                <w:rFonts w:cstheme="minorHAnsi"/>
                <w:sz w:val="22"/>
                <w:szCs w:val="22"/>
                <w:lang w:val="en-GB"/>
              </w:rPr>
            </w:pPr>
          </w:p>
        </w:tc>
        <w:tc>
          <w:tcPr>
            <w:tcW w:w="1806" w:type="dxa"/>
          </w:tcPr>
          <w:p w14:paraId="48EF353C" w14:textId="77777777" w:rsidR="00BA1BE2" w:rsidRPr="0051618F" w:rsidRDefault="00BA1BE2" w:rsidP="00BA1BE2">
            <w:pPr>
              <w:rPr>
                <w:rFonts w:cstheme="minorHAnsi"/>
                <w:sz w:val="22"/>
                <w:szCs w:val="22"/>
                <w:lang w:val="en-GB"/>
              </w:rPr>
            </w:pPr>
          </w:p>
        </w:tc>
      </w:tr>
    </w:tbl>
    <w:p w14:paraId="21E6F177" w14:textId="77777777" w:rsidR="00EC2942" w:rsidRPr="004841FE" w:rsidRDefault="00EC2942" w:rsidP="00EC2942">
      <w:pPr>
        <w:rPr>
          <w:rFonts w:cstheme="minorHAnsi"/>
          <w:sz w:val="22"/>
          <w:szCs w:val="22"/>
        </w:rPr>
      </w:pPr>
    </w:p>
    <w:p w14:paraId="3FCE8C6C" w14:textId="087C85F4" w:rsidR="00366EE0" w:rsidRPr="004841FE" w:rsidRDefault="00366EE0" w:rsidP="00366EE0">
      <w:pPr>
        <w:pStyle w:val="Heading1"/>
        <w:numPr>
          <w:ilvl w:val="0"/>
          <w:numId w:val="4"/>
        </w:numPr>
        <w:rPr>
          <w:rFonts w:asciiTheme="minorHAnsi" w:hAnsiTheme="minorHAnsi" w:cstheme="minorHAnsi"/>
          <w:sz w:val="22"/>
          <w:szCs w:val="22"/>
        </w:rPr>
      </w:pPr>
      <w:bookmarkStart w:id="25" w:name="_Toc204153002"/>
      <w:r w:rsidRPr="004841FE">
        <w:rPr>
          <w:rFonts w:asciiTheme="minorHAnsi" w:hAnsiTheme="minorHAnsi" w:cstheme="minorHAnsi"/>
          <w:sz w:val="22"/>
          <w:szCs w:val="22"/>
        </w:rPr>
        <w:t>Annex – Additional Info</w:t>
      </w:r>
      <w:bookmarkEnd w:id="25"/>
    </w:p>
    <w:p w14:paraId="7D04E4E8" w14:textId="77777777" w:rsidR="00366EE0" w:rsidRPr="004841FE" w:rsidRDefault="00366EE0">
      <w:pPr>
        <w:rPr>
          <w:rFonts w:cstheme="minorHAnsi"/>
          <w:sz w:val="22"/>
          <w:szCs w:val="22"/>
        </w:rPr>
      </w:pPr>
    </w:p>
    <w:p w14:paraId="0CBFB58F" w14:textId="2EE87A8C" w:rsidR="00366EE0" w:rsidRPr="0051618F" w:rsidRDefault="0051618F">
      <w:pPr>
        <w:rPr>
          <w:rFonts w:cstheme="minorHAnsi"/>
          <w:sz w:val="22"/>
          <w:szCs w:val="22"/>
        </w:rPr>
      </w:pPr>
      <w:r>
        <w:rPr>
          <w:rFonts w:cstheme="minorHAnsi"/>
          <w:sz w:val="22"/>
          <w:szCs w:val="22"/>
        </w:rPr>
        <w:t>-Nil-</w:t>
      </w:r>
    </w:p>
    <w:sectPr w:rsidR="00366EE0" w:rsidRPr="0051618F" w:rsidSect="00366E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A12F5" w14:textId="77777777" w:rsidR="00AA0C14" w:rsidRDefault="00AA0C14" w:rsidP="00EC2942">
      <w:pPr>
        <w:spacing w:after="0" w:line="240" w:lineRule="auto"/>
      </w:pPr>
      <w:r>
        <w:separator/>
      </w:r>
    </w:p>
  </w:endnote>
  <w:endnote w:type="continuationSeparator" w:id="0">
    <w:p w14:paraId="1CB5AB57" w14:textId="77777777" w:rsidR="00AA0C14" w:rsidRDefault="00AA0C14"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EFFD9" w14:textId="77777777" w:rsidR="006938A3" w:rsidRDefault="006938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B76E2F"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sidRPr="006938A3">
      <w:rPr>
        <w:b/>
        <w:bCs/>
        <w:szCs w:val="16"/>
        <w:lang w:val="fr-CH"/>
      </w:rPr>
      <w:t>.COM</w:t>
    </w:r>
    <w:r w:rsidRPr="00647D66">
      <w:rPr>
        <w:noProof/>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B76E2F"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7F90F" w14:textId="77777777" w:rsidR="00AA0C14" w:rsidRDefault="00AA0C14" w:rsidP="00EC2942">
      <w:pPr>
        <w:spacing w:after="0" w:line="240" w:lineRule="auto"/>
      </w:pPr>
      <w:r>
        <w:separator/>
      </w:r>
    </w:p>
  </w:footnote>
  <w:footnote w:type="continuationSeparator" w:id="0">
    <w:p w14:paraId="612211A3" w14:textId="77777777" w:rsidR="00AA0C14" w:rsidRDefault="00AA0C14"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86C8F" w14:textId="77777777" w:rsidR="006938A3" w:rsidRDefault="006938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1DB9D617" w:rsidR="0019283C" w:rsidRPr="0019283C" w:rsidRDefault="006938A3" w:rsidP="0019283C">
        <w:pPr>
          <w:pStyle w:val="Header"/>
          <w:jc w:val="center"/>
          <w:rPr>
            <w:sz w:val="24"/>
            <w:szCs w:val="24"/>
          </w:rPr>
        </w:pPr>
        <w:r>
          <w:rPr>
            <w:sz w:val="24"/>
            <w:szCs w:val="24"/>
          </w:rPr>
          <w:t xml:space="preserve">07.02 Hangar &amp; </w:t>
        </w:r>
        <w:r w:rsidR="00616B8F">
          <w:rPr>
            <w:sz w:val="24"/>
            <w:szCs w:val="24"/>
          </w:rPr>
          <w:t>Resources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C007A" w14:textId="77777777" w:rsidR="006938A3" w:rsidRDefault="006938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C24D7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6F1E67"/>
    <w:multiLevelType w:val="hybridMultilevel"/>
    <w:tmpl w:val="275E9BD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662139C"/>
    <w:multiLevelType w:val="hybridMultilevel"/>
    <w:tmpl w:val="E4F42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0AA0B86"/>
    <w:multiLevelType w:val="hybridMultilevel"/>
    <w:tmpl w:val="AE662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722013"/>
    <w:multiLevelType w:val="hybridMultilevel"/>
    <w:tmpl w:val="7FB6F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7D1833"/>
    <w:multiLevelType w:val="hybridMultilevel"/>
    <w:tmpl w:val="03481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36B3249"/>
    <w:multiLevelType w:val="hybridMultilevel"/>
    <w:tmpl w:val="B05E7D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9EC1AD2"/>
    <w:multiLevelType w:val="hybridMultilevel"/>
    <w:tmpl w:val="02CA3C6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6"/>
  </w:num>
  <w:num w:numId="2" w16cid:durableId="1183275680">
    <w:abstractNumId w:val="0"/>
  </w:num>
  <w:num w:numId="3" w16cid:durableId="1911115362">
    <w:abstractNumId w:val="4"/>
  </w:num>
  <w:num w:numId="4" w16cid:durableId="851528996">
    <w:abstractNumId w:val="2"/>
  </w:num>
  <w:num w:numId="5" w16cid:durableId="1344437272">
    <w:abstractNumId w:val="9"/>
  </w:num>
  <w:num w:numId="6" w16cid:durableId="393234576">
    <w:abstractNumId w:val="5"/>
  </w:num>
  <w:num w:numId="7" w16cid:durableId="485391037">
    <w:abstractNumId w:val="10"/>
  </w:num>
  <w:num w:numId="8" w16cid:durableId="1832600872">
    <w:abstractNumId w:val="8"/>
  </w:num>
  <w:num w:numId="9" w16cid:durableId="1369912508">
    <w:abstractNumId w:val="11"/>
  </w:num>
  <w:num w:numId="10" w16cid:durableId="1781483654">
    <w:abstractNumId w:val="1"/>
  </w:num>
  <w:num w:numId="11" w16cid:durableId="26682635">
    <w:abstractNumId w:val="7"/>
  </w:num>
  <w:num w:numId="12" w16cid:durableId="696466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B72"/>
    <w:rsid w:val="00052C9B"/>
    <w:rsid w:val="001343F7"/>
    <w:rsid w:val="0019283C"/>
    <w:rsid w:val="001A5AAD"/>
    <w:rsid w:val="001E5360"/>
    <w:rsid w:val="001F4455"/>
    <w:rsid w:val="002913A1"/>
    <w:rsid w:val="002A2414"/>
    <w:rsid w:val="002B561C"/>
    <w:rsid w:val="002F1B2A"/>
    <w:rsid w:val="003006F9"/>
    <w:rsid w:val="0033027E"/>
    <w:rsid w:val="0035716B"/>
    <w:rsid w:val="00366EE0"/>
    <w:rsid w:val="00385BA3"/>
    <w:rsid w:val="003E0A13"/>
    <w:rsid w:val="003E5952"/>
    <w:rsid w:val="00414209"/>
    <w:rsid w:val="004152BA"/>
    <w:rsid w:val="0042613C"/>
    <w:rsid w:val="00427269"/>
    <w:rsid w:val="00444F0B"/>
    <w:rsid w:val="004841FE"/>
    <w:rsid w:val="00492FA8"/>
    <w:rsid w:val="004A7F41"/>
    <w:rsid w:val="0051618F"/>
    <w:rsid w:val="00557D03"/>
    <w:rsid w:val="00563487"/>
    <w:rsid w:val="005C7614"/>
    <w:rsid w:val="00616B8F"/>
    <w:rsid w:val="00621A16"/>
    <w:rsid w:val="00645389"/>
    <w:rsid w:val="006938A3"/>
    <w:rsid w:val="006D2432"/>
    <w:rsid w:val="0070132B"/>
    <w:rsid w:val="00721F1D"/>
    <w:rsid w:val="00776D64"/>
    <w:rsid w:val="007D3DE6"/>
    <w:rsid w:val="007D5FC7"/>
    <w:rsid w:val="008008EC"/>
    <w:rsid w:val="008270EE"/>
    <w:rsid w:val="00860BCE"/>
    <w:rsid w:val="00860DBE"/>
    <w:rsid w:val="0087566C"/>
    <w:rsid w:val="008F76C4"/>
    <w:rsid w:val="00906C99"/>
    <w:rsid w:val="009A071D"/>
    <w:rsid w:val="009C0451"/>
    <w:rsid w:val="00A275EB"/>
    <w:rsid w:val="00A8440B"/>
    <w:rsid w:val="00A93F1A"/>
    <w:rsid w:val="00AA0C14"/>
    <w:rsid w:val="00B76E2F"/>
    <w:rsid w:val="00B8470C"/>
    <w:rsid w:val="00BA1BE2"/>
    <w:rsid w:val="00BC4331"/>
    <w:rsid w:val="00C47537"/>
    <w:rsid w:val="00C741B3"/>
    <w:rsid w:val="00CC7639"/>
    <w:rsid w:val="00D407C8"/>
    <w:rsid w:val="00DF135B"/>
    <w:rsid w:val="00E875F5"/>
    <w:rsid w:val="00EC2942"/>
    <w:rsid w:val="00FA08CA"/>
    <w:rsid w:val="00FD7738"/>
    <w:rsid w:val="00FF18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customStyle="1" w:styleId="bodytext">
    <w:name w:val="bodytext"/>
    <w:basedOn w:val="Normal"/>
    <w:rsid w:val="004841F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istbullet">
    <w:name w:val="listbullet"/>
    <w:basedOn w:val="Normal"/>
    <w:rsid w:val="004841F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ubheading">
    <w:name w:val="subheading"/>
    <w:basedOn w:val="Normal"/>
    <w:rsid w:val="004841F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4841F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817663">
      <w:bodyDiv w:val="1"/>
      <w:marLeft w:val="0"/>
      <w:marRight w:val="0"/>
      <w:marTop w:val="0"/>
      <w:marBottom w:val="0"/>
      <w:divBdr>
        <w:top w:val="none" w:sz="0" w:space="0" w:color="auto"/>
        <w:left w:val="none" w:sz="0" w:space="0" w:color="auto"/>
        <w:bottom w:val="none" w:sz="0" w:space="0" w:color="auto"/>
        <w:right w:val="none" w:sz="0" w:space="0" w:color="auto"/>
      </w:divBdr>
    </w:div>
    <w:div w:id="441851489">
      <w:bodyDiv w:val="1"/>
      <w:marLeft w:val="0"/>
      <w:marRight w:val="0"/>
      <w:marTop w:val="0"/>
      <w:marBottom w:val="0"/>
      <w:divBdr>
        <w:top w:val="none" w:sz="0" w:space="0" w:color="auto"/>
        <w:left w:val="none" w:sz="0" w:space="0" w:color="auto"/>
        <w:bottom w:val="none" w:sz="0" w:space="0" w:color="auto"/>
        <w:right w:val="none" w:sz="0" w:space="0" w:color="auto"/>
      </w:divBdr>
    </w:div>
    <w:div w:id="581573043">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05730322">
      <w:bodyDiv w:val="1"/>
      <w:marLeft w:val="0"/>
      <w:marRight w:val="0"/>
      <w:marTop w:val="0"/>
      <w:marBottom w:val="0"/>
      <w:divBdr>
        <w:top w:val="none" w:sz="0" w:space="0" w:color="auto"/>
        <w:left w:val="none" w:sz="0" w:space="0" w:color="auto"/>
        <w:bottom w:val="none" w:sz="0" w:space="0" w:color="auto"/>
        <w:right w:val="none" w:sz="0" w:space="0" w:color="auto"/>
      </w:divBdr>
    </w:div>
    <w:div w:id="1111628893">
      <w:bodyDiv w:val="1"/>
      <w:marLeft w:val="0"/>
      <w:marRight w:val="0"/>
      <w:marTop w:val="0"/>
      <w:marBottom w:val="0"/>
      <w:divBdr>
        <w:top w:val="none" w:sz="0" w:space="0" w:color="auto"/>
        <w:left w:val="none" w:sz="0" w:space="0" w:color="auto"/>
        <w:bottom w:val="none" w:sz="0" w:space="0" w:color="auto"/>
        <w:right w:val="none" w:sz="0" w:space="0" w:color="auto"/>
      </w:divBdr>
    </w:div>
    <w:div w:id="1573931607">
      <w:bodyDiv w:val="1"/>
      <w:marLeft w:val="0"/>
      <w:marRight w:val="0"/>
      <w:marTop w:val="0"/>
      <w:marBottom w:val="0"/>
      <w:divBdr>
        <w:top w:val="none" w:sz="0" w:space="0" w:color="auto"/>
        <w:left w:val="none" w:sz="0" w:space="0" w:color="auto"/>
        <w:bottom w:val="none" w:sz="0" w:space="0" w:color="auto"/>
        <w:right w:val="none" w:sz="0" w:space="0" w:color="auto"/>
      </w:divBdr>
    </w:div>
    <w:div w:id="1585144281">
      <w:bodyDiv w:val="1"/>
      <w:marLeft w:val="0"/>
      <w:marRight w:val="0"/>
      <w:marTop w:val="0"/>
      <w:marBottom w:val="0"/>
      <w:divBdr>
        <w:top w:val="none" w:sz="0" w:space="0" w:color="auto"/>
        <w:left w:val="none" w:sz="0" w:space="0" w:color="auto"/>
        <w:bottom w:val="none" w:sz="0" w:space="0" w:color="auto"/>
        <w:right w:val="none" w:sz="0" w:space="0" w:color="auto"/>
      </w:divBdr>
    </w:div>
    <w:div w:id="1767996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4062DB"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33027E"/>
    <w:rsid w:val="003F42EA"/>
    <w:rsid w:val="004062DB"/>
    <w:rsid w:val="00490D82"/>
    <w:rsid w:val="00660BA4"/>
    <w:rsid w:val="006D75BF"/>
    <w:rsid w:val="008F3DC2"/>
    <w:rsid w:val="00906A40"/>
    <w:rsid w:val="009B052C"/>
    <w:rsid w:val="00A92BE3"/>
    <w:rsid w:val="00B73113"/>
    <w:rsid w:val="00DF135B"/>
    <w:rsid w:val="00F069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B52515-7E8B-4314-BA9C-7C2BBA900B58}"/>
</file>

<file path=customXml/itemProps3.xml><?xml version="1.0" encoding="utf-8"?>
<ds:datastoreItem xmlns:ds="http://schemas.openxmlformats.org/officeDocument/2006/customXml" ds:itemID="{BF7084B2-5C14-4E0B-816B-2A63050BE8C5}">
  <ds:schemaRefs>
    <ds:schemaRef ds:uri="http://schemas.microsoft.com/sharepoint/v3/contenttype/forms"/>
  </ds:schemaRefs>
</ds:datastoreItem>
</file>

<file path=customXml/itemProps4.xml><?xml version="1.0" encoding="utf-8"?>
<ds:datastoreItem xmlns:ds="http://schemas.openxmlformats.org/officeDocument/2006/customXml" ds:itemID="{904EC04C-7A40-400C-9C3B-D6E0F60CA79A}">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11</Pages>
  <Words>2074</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07.02 Hangar &amp; Resources</vt:lpstr>
    </vt:vector>
  </TitlesOfParts>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07.02 Hangar &amp; Resources</dc:title>
  <dc:subject>Process Design &amp; AMOS Configuration Document</dc:subject>
  <dc:creator>Julien Methot</dc:creator>
  <cp:keywords/>
  <dc:description/>
  <cp:lastModifiedBy>De Servigny Oscar</cp:lastModifiedBy>
  <cp:revision>23</cp:revision>
  <dcterms:created xsi:type="dcterms:W3CDTF">2024-04-17T19:18:00Z</dcterms:created>
  <dcterms:modified xsi:type="dcterms:W3CDTF">2025-07-23T06:49:00Z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