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0C01106F"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EA3E1E">
                                      <w:rPr>
                                        <w:caps/>
                                        <w:color w:val="C00000" w:themeColor="accent1"/>
                                        <w:sz w:val="64"/>
                                        <w:szCs w:val="64"/>
                                      </w:rPr>
                                      <w:t>8</w:t>
                                    </w:r>
                                    <w:r w:rsidR="00BF6240">
                                      <w:rPr>
                                        <w:caps/>
                                        <w:color w:val="C00000" w:themeColor="accent1"/>
                                        <w:sz w:val="64"/>
                                        <w:szCs w:val="64"/>
                                      </w:rPr>
                                      <w:t>.</w:t>
                                    </w:r>
                                    <w:r w:rsidR="00EA3E1E">
                                      <w:rPr>
                                        <w:caps/>
                                        <w:color w:val="C00000" w:themeColor="accent1"/>
                                        <w:sz w:val="64"/>
                                        <w:szCs w:val="64"/>
                                      </w:rPr>
                                      <w:t>05</w:t>
                                    </w:r>
                                    <w:r w:rsidR="00BF6240">
                                      <w:rPr>
                                        <w:caps/>
                                        <w:color w:val="C00000" w:themeColor="accent1"/>
                                        <w:sz w:val="64"/>
                                        <w:szCs w:val="64"/>
                                      </w:rPr>
                                      <w:t xml:space="preserve"> </w:t>
                                    </w:r>
                                    <w:r w:rsidR="0036702E">
                                      <w:rPr>
                                        <w:caps/>
                                        <w:color w:val="C00000" w:themeColor="accent1"/>
                                        <w:sz w:val="64"/>
                                        <w:szCs w:val="64"/>
                                      </w:rPr>
                                      <w:t xml:space="preserve">- </w:t>
                                    </w:r>
                                    <w:r w:rsidR="00BF6240">
                                      <w:rPr>
                                        <w:caps/>
                                        <w:color w:val="C00000" w:themeColor="accent1"/>
                                        <w:sz w:val="64"/>
                                        <w:szCs w:val="64"/>
                                      </w:rPr>
                                      <w:br/>
                                    </w:r>
                                    <w:r w:rsidR="00EA3E1E">
                                      <w:rPr>
                                        <w:caps/>
                                        <w:color w:val="C00000" w:themeColor="accent1"/>
                                        <w:sz w:val="64"/>
                                        <w:szCs w:val="64"/>
                                      </w:rPr>
                                      <w:t>Release to service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0C01106F"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EA3E1E">
                                <w:rPr>
                                  <w:caps/>
                                  <w:color w:val="C00000" w:themeColor="accent1"/>
                                  <w:sz w:val="64"/>
                                  <w:szCs w:val="64"/>
                                </w:rPr>
                                <w:t>8</w:t>
                              </w:r>
                              <w:r w:rsidR="00BF6240">
                                <w:rPr>
                                  <w:caps/>
                                  <w:color w:val="C00000" w:themeColor="accent1"/>
                                  <w:sz w:val="64"/>
                                  <w:szCs w:val="64"/>
                                </w:rPr>
                                <w:t>.</w:t>
                              </w:r>
                              <w:r w:rsidR="00EA3E1E">
                                <w:rPr>
                                  <w:caps/>
                                  <w:color w:val="C00000" w:themeColor="accent1"/>
                                  <w:sz w:val="64"/>
                                  <w:szCs w:val="64"/>
                                </w:rPr>
                                <w:t>05</w:t>
                              </w:r>
                              <w:r w:rsidR="00BF6240">
                                <w:rPr>
                                  <w:caps/>
                                  <w:color w:val="C00000" w:themeColor="accent1"/>
                                  <w:sz w:val="64"/>
                                  <w:szCs w:val="64"/>
                                </w:rPr>
                                <w:t xml:space="preserve"> </w:t>
                              </w:r>
                              <w:r w:rsidR="0036702E">
                                <w:rPr>
                                  <w:caps/>
                                  <w:color w:val="C00000" w:themeColor="accent1"/>
                                  <w:sz w:val="64"/>
                                  <w:szCs w:val="64"/>
                                </w:rPr>
                                <w:t xml:space="preserve">- </w:t>
                              </w:r>
                              <w:r w:rsidR="00BF6240">
                                <w:rPr>
                                  <w:caps/>
                                  <w:color w:val="C00000" w:themeColor="accent1"/>
                                  <w:sz w:val="64"/>
                                  <w:szCs w:val="64"/>
                                </w:rPr>
                                <w:br/>
                              </w:r>
                              <w:r w:rsidR="00EA3E1E">
                                <w:rPr>
                                  <w:caps/>
                                  <w:color w:val="C00000" w:themeColor="accent1"/>
                                  <w:sz w:val="64"/>
                                  <w:szCs w:val="64"/>
                                </w:rPr>
                                <w:t>Release to service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FCFC222" w:rsidR="0019283C" w:rsidRPr="00ED34DF" w:rsidRDefault="00ED34DF">
                                      <w:pPr>
                                        <w:rPr>
                                          <w:color w:val="595959" w:themeColor="text1" w:themeTint="A6"/>
                                        </w:rPr>
                                      </w:pPr>
                                      <w:r>
                                        <w:rPr>
                                          <w:color w:val="595959" w:themeColor="text1" w:themeTint="A6"/>
                                        </w:rPr>
                                        <w:t>GAVG</w:t>
                                      </w:r>
                                    </w:p>
                                  </w:tc>
                                  <w:tc>
                                    <w:tcPr>
                                      <w:tcW w:w="2472" w:type="dxa"/>
                                    </w:tcPr>
                                    <w:p w14:paraId="3DD35496" w14:textId="173D859C" w:rsidR="0019283C" w:rsidRPr="00ED34DF" w:rsidRDefault="00ED34DF">
                                      <w:pPr>
                                        <w:rPr>
                                          <w:color w:val="595959" w:themeColor="text1" w:themeTint="A6"/>
                                        </w:rPr>
                                      </w:pPr>
                                      <w:r>
                                        <w:rPr>
                                          <w:color w:val="595959" w:themeColor="text1" w:themeTint="A6"/>
                                        </w:rPr>
                                        <w:t>12.06.2024</w:t>
                                      </w:r>
                                    </w:p>
                                  </w:tc>
                                  <w:tc>
                                    <w:tcPr>
                                      <w:tcW w:w="2473" w:type="dxa"/>
                                    </w:tcPr>
                                    <w:p w14:paraId="6F60D602" w14:textId="4C0EF327" w:rsidR="0019283C" w:rsidRPr="00ED34DF" w:rsidRDefault="00ED34DF">
                                      <w:pPr>
                                        <w:rPr>
                                          <w:color w:val="595959" w:themeColor="text1" w:themeTint="A6"/>
                                        </w:rPr>
                                      </w:pPr>
                                      <w:r>
                                        <w:rPr>
                                          <w:color w:val="595959" w:themeColor="text1" w:themeTint="A6"/>
                                        </w:rPr>
                                        <w:t>First Revision</w:t>
                                      </w:r>
                                    </w:p>
                                  </w:tc>
                                </w:tr>
                                <w:tr w:rsidR="00B01C4A" w:rsidRPr="0019283C" w14:paraId="314343F1" w14:textId="77777777" w:rsidTr="0019283C">
                                  <w:tc>
                                    <w:tcPr>
                                      <w:tcW w:w="2472" w:type="dxa"/>
                                    </w:tcPr>
                                    <w:p w14:paraId="78ED9868" w14:textId="60244BC6" w:rsidR="00B01C4A" w:rsidRDefault="00B01C4A">
                                      <w:pPr>
                                        <w:rPr>
                                          <w:color w:val="595959" w:themeColor="text1" w:themeTint="A6"/>
                                        </w:rPr>
                                      </w:pPr>
                                      <w:r>
                                        <w:rPr>
                                          <w:color w:val="595959" w:themeColor="text1" w:themeTint="A6"/>
                                        </w:rPr>
                                        <w:t>DEOS</w:t>
                                      </w:r>
                                    </w:p>
                                  </w:tc>
                                  <w:tc>
                                    <w:tcPr>
                                      <w:tcW w:w="2472" w:type="dxa"/>
                                    </w:tcPr>
                                    <w:p w14:paraId="4DFCC00C" w14:textId="74A54E8D" w:rsidR="00B01C4A" w:rsidRDefault="00B01C4A">
                                      <w:pPr>
                                        <w:rPr>
                                          <w:color w:val="595959" w:themeColor="text1" w:themeTint="A6"/>
                                        </w:rPr>
                                      </w:pPr>
                                      <w:r>
                                        <w:rPr>
                                          <w:color w:val="595959" w:themeColor="text1" w:themeTint="A6"/>
                                        </w:rPr>
                                        <w:t>16.12.2024</w:t>
                                      </w:r>
                                    </w:p>
                                  </w:tc>
                                  <w:tc>
                                    <w:tcPr>
                                      <w:tcW w:w="2473" w:type="dxa"/>
                                    </w:tcPr>
                                    <w:p w14:paraId="74606658" w14:textId="395BCC8F" w:rsidR="00B01C4A" w:rsidRDefault="00B01C4A">
                                      <w:pPr>
                                        <w:rPr>
                                          <w:color w:val="595959" w:themeColor="text1" w:themeTint="A6"/>
                                        </w:rPr>
                                      </w:pPr>
                                      <w:r>
                                        <w:rPr>
                                          <w:color w:val="595959" w:themeColor="text1" w:themeTint="A6"/>
                                        </w:rPr>
                                        <w:t>Revision for 24.12</w:t>
                                      </w:r>
                                    </w:p>
                                  </w:tc>
                                </w:tr>
                                <w:tr w:rsidR="00CB7049" w:rsidRPr="0019283C" w14:paraId="2543B175" w14:textId="77777777" w:rsidTr="0019283C">
                                  <w:tc>
                                    <w:tcPr>
                                      <w:tcW w:w="2472" w:type="dxa"/>
                                    </w:tcPr>
                                    <w:p w14:paraId="219D6F07" w14:textId="2F7672CF" w:rsidR="00CB7049" w:rsidRDefault="00CB7049">
                                      <w:pPr>
                                        <w:rPr>
                                          <w:color w:val="595959" w:themeColor="text1" w:themeTint="A6"/>
                                        </w:rPr>
                                      </w:pPr>
                                      <w:r>
                                        <w:rPr>
                                          <w:color w:val="595959" w:themeColor="text1" w:themeTint="A6"/>
                                        </w:rPr>
                                        <w:t>DEOS</w:t>
                                      </w:r>
                                    </w:p>
                                  </w:tc>
                                  <w:tc>
                                    <w:tcPr>
                                      <w:tcW w:w="2472" w:type="dxa"/>
                                    </w:tcPr>
                                    <w:p w14:paraId="2FB91292" w14:textId="4D87BB39" w:rsidR="00CB7049" w:rsidRDefault="00CB7049">
                                      <w:pPr>
                                        <w:rPr>
                                          <w:color w:val="595959" w:themeColor="text1" w:themeTint="A6"/>
                                        </w:rPr>
                                      </w:pPr>
                                      <w:r>
                                        <w:rPr>
                                          <w:color w:val="595959" w:themeColor="text1" w:themeTint="A6"/>
                                        </w:rPr>
                                        <w:t>23.07.2025</w:t>
                                      </w:r>
                                    </w:p>
                                  </w:tc>
                                  <w:tc>
                                    <w:tcPr>
                                      <w:tcW w:w="2473" w:type="dxa"/>
                                    </w:tcPr>
                                    <w:p w14:paraId="6A0A3943" w14:textId="017CA0A1" w:rsidR="00CB7049" w:rsidRDefault="00CB7049">
                                      <w:pPr>
                                        <w:rPr>
                                          <w:color w:val="595959" w:themeColor="text1" w:themeTint="A6"/>
                                        </w:rPr>
                                      </w:pPr>
                                      <w:r>
                                        <w:rPr>
                                          <w:color w:val="595959" w:themeColor="text1" w:themeTint="A6"/>
                                        </w:rPr>
                                        <w:t>Flow update for 25.6</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FCFC222" w:rsidR="0019283C" w:rsidRPr="00ED34DF" w:rsidRDefault="00ED34DF">
                                <w:pPr>
                                  <w:rPr>
                                    <w:color w:val="595959" w:themeColor="text1" w:themeTint="A6"/>
                                  </w:rPr>
                                </w:pPr>
                                <w:r>
                                  <w:rPr>
                                    <w:color w:val="595959" w:themeColor="text1" w:themeTint="A6"/>
                                  </w:rPr>
                                  <w:t>GAVG</w:t>
                                </w:r>
                              </w:p>
                            </w:tc>
                            <w:tc>
                              <w:tcPr>
                                <w:tcW w:w="2472" w:type="dxa"/>
                              </w:tcPr>
                              <w:p w14:paraId="3DD35496" w14:textId="173D859C" w:rsidR="0019283C" w:rsidRPr="00ED34DF" w:rsidRDefault="00ED34DF">
                                <w:pPr>
                                  <w:rPr>
                                    <w:color w:val="595959" w:themeColor="text1" w:themeTint="A6"/>
                                  </w:rPr>
                                </w:pPr>
                                <w:r>
                                  <w:rPr>
                                    <w:color w:val="595959" w:themeColor="text1" w:themeTint="A6"/>
                                  </w:rPr>
                                  <w:t>12.06.2024</w:t>
                                </w:r>
                              </w:p>
                            </w:tc>
                            <w:tc>
                              <w:tcPr>
                                <w:tcW w:w="2473" w:type="dxa"/>
                              </w:tcPr>
                              <w:p w14:paraId="6F60D602" w14:textId="4C0EF327" w:rsidR="0019283C" w:rsidRPr="00ED34DF" w:rsidRDefault="00ED34DF">
                                <w:pPr>
                                  <w:rPr>
                                    <w:color w:val="595959" w:themeColor="text1" w:themeTint="A6"/>
                                  </w:rPr>
                                </w:pPr>
                                <w:r>
                                  <w:rPr>
                                    <w:color w:val="595959" w:themeColor="text1" w:themeTint="A6"/>
                                  </w:rPr>
                                  <w:t>First Revision</w:t>
                                </w:r>
                              </w:p>
                            </w:tc>
                          </w:tr>
                          <w:tr w:rsidR="00B01C4A" w:rsidRPr="0019283C" w14:paraId="314343F1" w14:textId="77777777" w:rsidTr="0019283C">
                            <w:tc>
                              <w:tcPr>
                                <w:tcW w:w="2472" w:type="dxa"/>
                              </w:tcPr>
                              <w:p w14:paraId="78ED9868" w14:textId="60244BC6" w:rsidR="00B01C4A" w:rsidRDefault="00B01C4A">
                                <w:pPr>
                                  <w:rPr>
                                    <w:color w:val="595959" w:themeColor="text1" w:themeTint="A6"/>
                                  </w:rPr>
                                </w:pPr>
                                <w:r>
                                  <w:rPr>
                                    <w:color w:val="595959" w:themeColor="text1" w:themeTint="A6"/>
                                  </w:rPr>
                                  <w:t>DEOS</w:t>
                                </w:r>
                              </w:p>
                            </w:tc>
                            <w:tc>
                              <w:tcPr>
                                <w:tcW w:w="2472" w:type="dxa"/>
                              </w:tcPr>
                              <w:p w14:paraId="4DFCC00C" w14:textId="74A54E8D" w:rsidR="00B01C4A" w:rsidRDefault="00B01C4A">
                                <w:pPr>
                                  <w:rPr>
                                    <w:color w:val="595959" w:themeColor="text1" w:themeTint="A6"/>
                                  </w:rPr>
                                </w:pPr>
                                <w:r>
                                  <w:rPr>
                                    <w:color w:val="595959" w:themeColor="text1" w:themeTint="A6"/>
                                  </w:rPr>
                                  <w:t>16.12.2024</w:t>
                                </w:r>
                              </w:p>
                            </w:tc>
                            <w:tc>
                              <w:tcPr>
                                <w:tcW w:w="2473" w:type="dxa"/>
                              </w:tcPr>
                              <w:p w14:paraId="74606658" w14:textId="395BCC8F" w:rsidR="00B01C4A" w:rsidRDefault="00B01C4A">
                                <w:pPr>
                                  <w:rPr>
                                    <w:color w:val="595959" w:themeColor="text1" w:themeTint="A6"/>
                                  </w:rPr>
                                </w:pPr>
                                <w:r>
                                  <w:rPr>
                                    <w:color w:val="595959" w:themeColor="text1" w:themeTint="A6"/>
                                  </w:rPr>
                                  <w:t>Revision for 24.12</w:t>
                                </w:r>
                              </w:p>
                            </w:tc>
                          </w:tr>
                          <w:tr w:rsidR="00CB7049" w:rsidRPr="0019283C" w14:paraId="2543B175" w14:textId="77777777" w:rsidTr="0019283C">
                            <w:tc>
                              <w:tcPr>
                                <w:tcW w:w="2472" w:type="dxa"/>
                              </w:tcPr>
                              <w:p w14:paraId="219D6F07" w14:textId="2F7672CF" w:rsidR="00CB7049" w:rsidRDefault="00CB7049">
                                <w:pPr>
                                  <w:rPr>
                                    <w:color w:val="595959" w:themeColor="text1" w:themeTint="A6"/>
                                  </w:rPr>
                                </w:pPr>
                                <w:r>
                                  <w:rPr>
                                    <w:color w:val="595959" w:themeColor="text1" w:themeTint="A6"/>
                                  </w:rPr>
                                  <w:t>DEOS</w:t>
                                </w:r>
                              </w:p>
                            </w:tc>
                            <w:tc>
                              <w:tcPr>
                                <w:tcW w:w="2472" w:type="dxa"/>
                              </w:tcPr>
                              <w:p w14:paraId="2FB91292" w14:textId="4D87BB39" w:rsidR="00CB7049" w:rsidRDefault="00CB7049">
                                <w:pPr>
                                  <w:rPr>
                                    <w:color w:val="595959" w:themeColor="text1" w:themeTint="A6"/>
                                  </w:rPr>
                                </w:pPr>
                                <w:r>
                                  <w:rPr>
                                    <w:color w:val="595959" w:themeColor="text1" w:themeTint="A6"/>
                                  </w:rPr>
                                  <w:t>23.07.2025</w:t>
                                </w:r>
                              </w:p>
                            </w:tc>
                            <w:tc>
                              <w:tcPr>
                                <w:tcW w:w="2473" w:type="dxa"/>
                              </w:tcPr>
                              <w:p w14:paraId="6A0A3943" w14:textId="017CA0A1" w:rsidR="00CB7049" w:rsidRDefault="00CB7049">
                                <w:pPr>
                                  <w:rPr>
                                    <w:color w:val="595959" w:themeColor="text1" w:themeTint="A6"/>
                                  </w:rPr>
                                </w:pPr>
                                <w:r>
                                  <w:rPr>
                                    <w:color w:val="595959" w:themeColor="text1" w:themeTint="A6"/>
                                  </w:rPr>
                                  <w:t>Flow update for 25.6</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240401B8" w14:textId="211370D1" w:rsidR="001D217E"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85238400" w:history="1">
            <w:r w:rsidR="001D217E" w:rsidRPr="00B4361D">
              <w:rPr>
                <w:rStyle w:val="Hyperlink"/>
                <w:rFonts w:cstheme="minorHAnsi"/>
                <w:noProof/>
              </w:rPr>
              <w:t>1.</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Process Overview &amp; Objectives</w:t>
            </w:r>
            <w:r w:rsidR="001D217E">
              <w:rPr>
                <w:noProof/>
                <w:webHidden/>
              </w:rPr>
              <w:tab/>
            </w:r>
            <w:r w:rsidR="001D217E">
              <w:rPr>
                <w:noProof/>
                <w:webHidden/>
              </w:rPr>
              <w:fldChar w:fldCharType="begin"/>
            </w:r>
            <w:r w:rsidR="001D217E">
              <w:rPr>
                <w:noProof/>
                <w:webHidden/>
              </w:rPr>
              <w:instrText xml:space="preserve"> PAGEREF _Toc185238400 \h </w:instrText>
            </w:r>
            <w:r w:rsidR="001D217E">
              <w:rPr>
                <w:noProof/>
                <w:webHidden/>
              </w:rPr>
            </w:r>
            <w:r w:rsidR="001D217E">
              <w:rPr>
                <w:noProof/>
                <w:webHidden/>
              </w:rPr>
              <w:fldChar w:fldCharType="separate"/>
            </w:r>
            <w:r w:rsidR="001D217E">
              <w:rPr>
                <w:noProof/>
                <w:webHidden/>
              </w:rPr>
              <w:t>3</w:t>
            </w:r>
            <w:r w:rsidR="001D217E">
              <w:rPr>
                <w:noProof/>
                <w:webHidden/>
              </w:rPr>
              <w:fldChar w:fldCharType="end"/>
            </w:r>
          </w:hyperlink>
        </w:p>
        <w:p w14:paraId="48C2B9FC" w14:textId="64DCB447" w:rsidR="001D217E" w:rsidRDefault="00000000">
          <w:pPr>
            <w:pStyle w:val="TOC1"/>
            <w:rPr>
              <w:rFonts w:eastAsiaTheme="minorEastAsia" w:cstheme="minorBidi"/>
              <w:noProof/>
              <w:kern w:val="2"/>
              <w:szCs w:val="22"/>
              <w:lang w:eastAsia="en-GB"/>
              <w14:ligatures w14:val="standardContextual"/>
            </w:rPr>
          </w:pPr>
          <w:hyperlink w:anchor="_Toc185238401" w:history="1">
            <w:r w:rsidR="001D217E" w:rsidRPr="00B4361D">
              <w:rPr>
                <w:rStyle w:val="Hyperlink"/>
                <w:rFonts w:cstheme="minorHAnsi"/>
                <w:noProof/>
              </w:rPr>
              <w:t>2.</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Regulatory References</w:t>
            </w:r>
            <w:r w:rsidR="001D217E">
              <w:rPr>
                <w:noProof/>
                <w:webHidden/>
              </w:rPr>
              <w:tab/>
            </w:r>
            <w:r w:rsidR="001D217E">
              <w:rPr>
                <w:noProof/>
                <w:webHidden/>
              </w:rPr>
              <w:fldChar w:fldCharType="begin"/>
            </w:r>
            <w:r w:rsidR="001D217E">
              <w:rPr>
                <w:noProof/>
                <w:webHidden/>
              </w:rPr>
              <w:instrText xml:space="preserve"> PAGEREF _Toc185238401 \h </w:instrText>
            </w:r>
            <w:r w:rsidR="001D217E">
              <w:rPr>
                <w:noProof/>
                <w:webHidden/>
              </w:rPr>
            </w:r>
            <w:r w:rsidR="001D217E">
              <w:rPr>
                <w:noProof/>
                <w:webHidden/>
              </w:rPr>
              <w:fldChar w:fldCharType="separate"/>
            </w:r>
            <w:r w:rsidR="001D217E">
              <w:rPr>
                <w:noProof/>
                <w:webHidden/>
              </w:rPr>
              <w:t>3</w:t>
            </w:r>
            <w:r w:rsidR="001D217E">
              <w:rPr>
                <w:noProof/>
                <w:webHidden/>
              </w:rPr>
              <w:fldChar w:fldCharType="end"/>
            </w:r>
          </w:hyperlink>
        </w:p>
        <w:p w14:paraId="7165DB56" w14:textId="4466971E" w:rsidR="001D217E" w:rsidRDefault="00000000">
          <w:pPr>
            <w:pStyle w:val="TOC1"/>
            <w:rPr>
              <w:rFonts w:eastAsiaTheme="minorEastAsia" w:cstheme="minorBidi"/>
              <w:noProof/>
              <w:kern w:val="2"/>
              <w:szCs w:val="22"/>
              <w:lang w:eastAsia="en-GB"/>
              <w14:ligatures w14:val="standardContextual"/>
            </w:rPr>
          </w:pPr>
          <w:hyperlink w:anchor="_Toc185238402" w:history="1">
            <w:r w:rsidR="001D217E" w:rsidRPr="00B4361D">
              <w:rPr>
                <w:rStyle w:val="Hyperlink"/>
                <w:rFonts w:cstheme="minorHAnsi"/>
                <w:noProof/>
              </w:rPr>
              <w:t>3.</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Definitions &amp; Glossary</w:t>
            </w:r>
            <w:r w:rsidR="001D217E">
              <w:rPr>
                <w:noProof/>
                <w:webHidden/>
              </w:rPr>
              <w:tab/>
            </w:r>
            <w:r w:rsidR="001D217E">
              <w:rPr>
                <w:noProof/>
                <w:webHidden/>
              </w:rPr>
              <w:fldChar w:fldCharType="begin"/>
            </w:r>
            <w:r w:rsidR="001D217E">
              <w:rPr>
                <w:noProof/>
                <w:webHidden/>
              </w:rPr>
              <w:instrText xml:space="preserve"> PAGEREF _Toc185238402 \h </w:instrText>
            </w:r>
            <w:r w:rsidR="001D217E">
              <w:rPr>
                <w:noProof/>
                <w:webHidden/>
              </w:rPr>
            </w:r>
            <w:r w:rsidR="001D217E">
              <w:rPr>
                <w:noProof/>
                <w:webHidden/>
              </w:rPr>
              <w:fldChar w:fldCharType="separate"/>
            </w:r>
            <w:r w:rsidR="001D217E">
              <w:rPr>
                <w:noProof/>
                <w:webHidden/>
              </w:rPr>
              <w:t>3</w:t>
            </w:r>
            <w:r w:rsidR="001D217E">
              <w:rPr>
                <w:noProof/>
                <w:webHidden/>
              </w:rPr>
              <w:fldChar w:fldCharType="end"/>
            </w:r>
          </w:hyperlink>
        </w:p>
        <w:p w14:paraId="6B9C7238" w14:textId="574DDCCE" w:rsidR="001D217E" w:rsidRDefault="00000000">
          <w:pPr>
            <w:pStyle w:val="TOC1"/>
            <w:rPr>
              <w:rFonts w:eastAsiaTheme="minorEastAsia" w:cstheme="minorBidi"/>
              <w:noProof/>
              <w:kern w:val="2"/>
              <w:szCs w:val="22"/>
              <w:lang w:eastAsia="en-GB"/>
              <w14:ligatures w14:val="standardContextual"/>
            </w:rPr>
          </w:pPr>
          <w:hyperlink w:anchor="_Toc185238403" w:history="1">
            <w:r w:rsidR="001D217E" w:rsidRPr="00B4361D">
              <w:rPr>
                <w:rStyle w:val="Hyperlink"/>
                <w:rFonts w:cstheme="minorHAnsi"/>
                <w:noProof/>
              </w:rPr>
              <w:t>4.</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Process Tasks</w:t>
            </w:r>
            <w:r w:rsidR="001D217E">
              <w:rPr>
                <w:noProof/>
                <w:webHidden/>
              </w:rPr>
              <w:tab/>
            </w:r>
            <w:r w:rsidR="001D217E">
              <w:rPr>
                <w:noProof/>
                <w:webHidden/>
              </w:rPr>
              <w:fldChar w:fldCharType="begin"/>
            </w:r>
            <w:r w:rsidR="001D217E">
              <w:rPr>
                <w:noProof/>
                <w:webHidden/>
              </w:rPr>
              <w:instrText xml:space="preserve"> PAGEREF _Toc185238403 \h </w:instrText>
            </w:r>
            <w:r w:rsidR="001D217E">
              <w:rPr>
                <w:noProof/>
                <w:webHidden/>
              </w:rPr>
            </w:r>
            <w:r w:rsidR="001D217E">
              <w:rPr>
                <w:noProof/>
                <w:webHidden/>
              </w:rPr>
              <w:fldChar w:fldCharType="separate"/>
            </w:r>
            <w:r w:rsidR="001D217E">
              <w:rPr>
                <w:noProof/>
                <w:webHidden/>
              </w:rPr>
              <w:t>4</w:t>
            </w:r>
            <w:r w:rsidR="001D217E">
              <w:rPr>
                <w:noProof/>
                <w:webHidden/>
              </w:rPr>
              <w:fldChar w:fldCharType="end"/>
            </w:r>
          </w:hyperlink>
        </w:p>
        <w:p w14:paraId="6BD6B179" w14:textId="304A7250" w:rsidR="001D217E" w:rsidRDefault="00000000">
          <w:pPr>
            <w:pStyle w:val="TOC1"/>
            <w:rPr>
              <w:rFonts w:eastAsiaTheme="minorEastAsia" w:cstheme="minorBidi"/>
              <w:noProof/>
              <w:kern w:val="2"/>
              <w:szCs w:val="22"/>
              <w:lang w:eastAsia="en-GB"/>
              <w14:ligatures w14:val="standardContextual"/>
            </w:rPr>
          </w:pPr>
          <w:hyperlink w:anchor="_Toc185238404" w:history="1">
            <w:r w:rsidR="001D217E" w:rsidRPr="00B4361D">
              <w:rPr>
                <w:rStyle w:val="Hyperlink"/>
                <w:rFonts w:cstheme="minorHAnsi"/>
                <w:noProof/>
              </w:rPr>
              <w:t>5.</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Process Dependencies</w:t>
            </w:r>
            <w:r w:rsidR="001D217E">
              <w:rPr>
                <w:noProof/>
                <w:webHidden/>
              </w:rPr>
              <w:tab/>
            </w:r>
            <w:r w:rsidR="001D217E">
              <w:rPr>
                <w:noProof/>
                <w:webHidden/>
              </w:rPr>
              <w:fldChar w:fldCharType="begin"/>
            </w:r>
            <w:r w:rsidR="001D217E">
              <w:rPr>
                <w:noProof/>
                <w:webHidden/>
              </w:rPr>
              <w:instrText xml:space="preserve"> PAGEREF _Toc185238404 \h </w:instrText>
            </w:r>
            <w:r w:rsidR="001D217E">
              <w:rPr>
                <w:noProof/>
                <w:webHidden/>
              </w:rPr>
            </w:r>
            <w:r w:rsidR="001D217E">
              <w:rPr>
                <w:noProof/>
                <w:webHidden/>
              </w:rPr>
              <w:fldChar w:fldCharType="separate"/>
            </w:r>
            <w:r w:rsidR="001D217E">
              <w:rPr>
                <w:noProof/>
                <w:webHidden/>
              </w:rPr>
              <w:t>4</w:t>
            </w:r>
            <w:r w:rsidR="001D217E">
              <w:rPr>
                <w:noProof/>
                <w:webHidden/>
              </w:rPr>
              <w:fldChar w:fldCharType="end"/>
            </w:r>
          </w:hyperlink>
        </w:p>
        <w:p w14:paraId="266354C9" w14:textId="39A61B3E" w:rsidR="001D217E" w:rsidRDefault="00000000">
          <w:pPr>
            <w:pStyle w:val="TOC1"/>
            <w:rPr>
              <w:rFonts w:eastAsiaTheme="minorEastAsia" w:cstheme="minorBidi"/>
              <w:noProof/>
              <w:kern w:val="2"/>
              <w:szCs w:val="22"/>
              <w:lang w:eastAsia="en-GB"/>
              <w14:ligatures w14:val="standardContextual"/>
            </w:rPr>
          </w:pPr>
          <w:hyperlink w:anchor="_Toc185238405" w:history="1">
            <w:r w:rsidR="001D217E" w:rsidRPr="00B4361D">
              <w:rPr>
                <w:rStyle w:val="Hyperlink"/>
                <w:rFonts w:cstheme="minorHAnsi"/>
                <w:noProof/>
              </w:rPr>
              <w:t>6.</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Process Flow</w:t>
            </w:r>
            <w:r w:rsidR="001D217E">
              <w:rPr>
                <w:noProof/>
                <w:webHidden/>
              </w:rPr>
              <w:tab/>
            </w:r>
            <w:r w:rsidR="001D217E">
              <w:rPr>
                <w:noProof/>
                <w:webHidden/>
              </w:rPr>
              <w:fldChar w:fldCharType="begin"/>
            </w:r>
            <w:r w:rsidR="001D217E">
              <w:rPr>
                <w:noProof/>
                <w:webHidden/>
              </w:rPr>
              <w:instrText xml:space="preserve"> PAGEREF _Toc185238405 \h </w:instrText>
            </w:r>
            <w:r w:rsidR="001D217E">
              <w:rPr>
                <w:noProof/>
                <w:webHidden/>
              </w:rPr>
            </w:r>
            <w:r w:rsidR="001D217E">
              <w:rPr>
                <w:noProof/>
                <w:webHidden/>
              </w:rPr>
              <w:fldChar w:fldCharType="separate"/>
            </w:r>
            <w:r w:rsidR="001D217E">
              <w:rPr>
                <w:noProof/>
                <w:webHidden/>
              </w:rPr>
              <w:t>5</w:t>
            </w:r>
            <w:r w:rsidR="001D217E">
              <w:rPr>
                <w:noProof/>
                <w:webHidden/>
              </w:rPr>
              <w:fldChar w:fldCharType="end"/>
            </w:r>
          </w:hyperlink>
        </w:p>
        <w:p w14:paraId="4BB8772A" w14:textId="23F23AD6" w:rsidR="001D217E" w:rsidRDefault="00000000">
          <w:pPr>
            <w:pStyle w:val="TOC1"/>
            <w:rPr>
              <w:rFonts w:eastAsiaTheme="minorEastAsia" w:cstheme="minorBidi"/>
              <w:noProof/>
              <w:kern w:val="2"/>
              <w:szCs w:val="22"/>
              <w:lang w:eastAsia="en-GB"/>
              <w14:ligatures w14:val="standardContextual"/>
            </w:rPr>
          </w:pPr>
          <w:hyperlink w:anchor="_Toc185238406" w:history="1">
            <w:r w:rsidR="001D217E" w:rsidRPr="00B4361D">
              <w:rPr>
                <w:rStyle w:val="Hyperlink"/>
                <w:rFonts w:cstheme="minorHAnsi"/>
                <w:noProof/>
              </w:rPr>
              <w:t>7.</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Process Design Questions</w:t>
            </w:r>
            <w:r w:rsidR="001D217E">
              <w:rPr>
                <w:noProof/>
                <w:webHidden/>
              </w:rPr>
              <w:tab/>
            </w:r>
            <w:r w:rsidR="001D217E">
              <w:rPr>
                <w:noProof/>
                <w:webHidden/>
              </w:rPr>
              <w:fldChar w:fldCharType="begin"/>
            </w:r>
            <w:r w:rsidR="001D217E">
              <w:rPr>
                <w:noProof/>
                <w:webHidden/>
              </w:rPr>
              <w:instrText xml:space="preserve"> PAGEREF _Toc185238406 \h </w:instrText>
            </w:r>
            <w:r w:rsidR="001D217E">
              <w:rPr>
                <w:noProof/>
                <w:webHidden/>
              </w:rPr>
            </w:r>
            <w:r w:rsidR="001D217E">
              <w:rPr>
                <w:noProof/>
                <w:webHidden/>
              </w:rPr>
              <w:fldChar w:fldCharType="separate"/>
            </w:r>
            <w:r w:rsidR="001D217E">
              <w:rPr>
                <w:noProof/>
                <w:webHidden/>
              </w:rPr>
              <w:t>6</w:t>
            </w:r>
            <w:r w:rsidR="001D217E">
              <w:rPr>
                <w:noProof/>
                <w:webHidden/>
              </w:rPr>
              <w:fldChar w:fldCharType="end"/>
            </w:r>
          </w:hyperlink>
        </w:p>
        <w:p w14:paraId="7EC05F6B" w14:textId="1CE29795" w:rsidR="001D217E" w:rsidRDefault="00000000">
          <w:pPr>
            <w:pStyle w:val="TOC1"/>
            <w:rPr>
              <w:rFonts w:eastAsiaTheme="minorEastAsia" w:cstheme="minorBidi"/>
              <w:noProof/>
              <w:kern w:val="2"/>
              <w:szCs w:val="22"/>
              <w:lang w:eastAsia="en-GB"/>
              <w14:ligatures w14:val="standardContextual"/>
            </w:rPr>
          </w:pPr>
          <w:hyperlink w:anchor="_Toc185238407" w:history="1">
            <w:r w:rsidR="001D217E" w:rsidRPr="00B4361D">
              <w:rPr>
                <w:rStyle w:val="Hyperlink"/>
                <w:rFonts w:cstheme="minorHAnsi"/>
                <w:noProof/>
              </w:rPr>
              <w:t>8.</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Data (Source) Mapping</w:t>
            </w:r>
            <w:r w:rsidR="001D217E">
              <w:rPr>
                <w:noProof/>
                <w:webHidden/>
              </w:rPr>
              <w:tab/>
            </w:r>
            <w:r w:rsidR="001D217E">
              <w:rPr>
                <w:noProof/>
                <w:webHidden/>
              </w:rPr>
              <w:fldChar w:fldCharType="begin"/>
            </w:r>
            <w:r w:rsidR="001D217E">
              <w:rPr>
                <w:noProof/>
                <w:webHidden/>
              </w:rPr>
              <w:instrText xml:space="preserve"> PAGEREF _Toc185238407 \h </w:instrText>
            </w:r>
            <w:r w:rsidR="001D217E">
              <w:rPr>
                <w:noProof/>
                <w:webHidden/>
              </w:rPr>
            </w:r>
            <w:r w:rsidR="001D217E">
              <w:rPr>
                <w:noProof/>
                <w:webHidden/>
              </w:rPr>
              <w:fldChar w:fldCharType="separate"/>
            </w:r>
            <w:r w:rsidR="001D217E">
              <w:rPr>
                <w:noProof/>
                <w:webHidden/>
              </w:rPr>
              <w:t>7</w:t>
            </w:r>
            <w:r w:rsidR="001D217E">
              <w:rPr>
                <w:noProof/>
                <w:webHidden/>
              </w:rPr>
              <w:fldChar w:fldCharType="end"/>
            </w:r>
          </w:hyperlink>
        </w:p>
        <w:p w14:paraId="351991EB" w14:textId="3BB2AB05" w:rsidR="001D217E" w:rsidRDefault="00000000">
          <w:pPr>
            <w:pStyle w:val="TOC1"/>
            <w:rPr>
              <w:rFonts w:eastAsiaTheme="minorEastAsia" w:cstheme="minorBidi"/>
              <w:noProof/>
              <w:kern w:val="2"/>
              <w:szCs w:val="22"/>
              <w:lang w:eastAsia="en-GB"/>
              <w14:ligatures w14:val="standardContextual"/>
            </w:rPr>
          </w:pPr>
          <w:hyperlink w:anchor="_Toc185238408" w:history="1">
            <w:r w:rsidR="001D217E" w:rsidRPr="00B4361D">
              <w:rPr>
                <w:rStyle w:val="Hyperlink"/>
                <w:rFonts w:cstheme="minorHAnsi"/>
                <w:noProof/>
              </w:rPr>
              <w:t>9.</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Other Software Used</w:t>
            </w:r>
            <w:r w:rsidR="001D217E">
              <w:rPr>
                <w:noProof/>
                <w:webHidden/>
              </w:rPr>
              <w:tab/>
            </w:r>
            <w:r w:rsidR="001D217E">
              <w:rPr>
                <w:noProof/>
                <w:webHidden/>
              </w:rPr>
              <w:fldChar w:fldCharType="begin"/>
            </w:r>
            <w:r w:rsidR="001D217E">
              <w:rPr>
                <w:noProof/>
                <w:webHidden/>
              </w:rPr>
              <w:instrText xml:space="preserve"> PAGEREF _Toc185238408 \h </w:instrText>
            </w:r>
            <w:r w:rsidR="001D217E">
              <w:rPr>
                <w:noProof/>
                <w:webHidden/>
              </w:rPr>
            </w:r>
            <w:r w:rsidR="001D217E">
              <w:rPr>
                <w:noProof/>
                <w:webHidden/>
              </w:rPr>
              <w:fldChar w:fldCharType="separate"/>
            </w:r>
            <w:r w:rsidR="001D217E">
              <w:rPr>
                <w:noProof/>
                <w:webHidden/>
              </w:rPr>
              <w:t>7</w:t>
            </w:r>
            <w:r w:rsidR="001D217E">
              <w:rPr>
                <w:noProof/>
                <w:webHidden/>
              </w:rPr>
              <w:fldChar w:fldCharType="end"/>
            </w:r>
          </w:hyperlink>
        </w:p>
        <w:p w14:paraId="30FFBC90" w14:textId="47A3B4E9" w:rsidR="001D217E" w:rsidRDefault="00000000">
          <w:pPr>
            <w:pStyle w:val="TOC1"/>
            <w:rPr>
              <w:rFonts w:eastAsiaTheme="minorEastAsia" w:cstheme="minorBidi"/>
              <w:noProof/>
              <w:kern w:val="2"/>
              <w:szCs w:val="22"/>
              <w:lang w:eastAsia="en-GB"/>
              <w14:ligatures w14:val="standardContextual"/>
            </w:rPr>
          </w:pPr>
          <w:hyperlink w:anchor="_Toc185238409" w:history="1">
            <w:r w:rsidR="001D217E" w:rsidRPr="00B4361D">
              <w:rPr>
                <w:rStyle w:val="Hyperlink"/>
                <w:rFonts w:cstheme="minorHAnsi"/>
                <w:noProof/>
              </w:rPr>
              <w:t>10.</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AMOS Configuration</w:t>
            </w:r>
            <w:r w:rsidR="001D217E">
              <w:rPr>
                <w:noProof/>
                <w:webHidden/>
              </w:rPr>
              <w:tab/>
            </w:r>
            <w:r w:rsidR="001D217E">
              <w:rPr>
                <w:noProof/>
                <w:webHidden/>
              </w:rPr>
              <w:fldChar w:fldCharType="begin"/>
            </w:r>
            <w:r w:rsidR="001D217E">
              <w:rPr>
                <w:noProof/>
                <w:webHidden/>
              </w:rPr>
              <w:instrText xml:space="preserve"> PAGEREF _Toc185238409 \h </w:instrText>
            </w:r>
            <w:r w:rsidR="001D217E">
              <w:rPr>
                <w:noProof/>
                <w:webHidden/>
              </w:rPr>
            </w:r>
            <w:r w:rsidR="001D217E">
              <w:rPr>
                <w:noProof/>
                <w:webHidden/>
              </w:rPr>
              <w:fldChar w:fldCharType="separate"/>
            </w:r>
            <w:r w:rsidR="001D217E">
              <w:rPr>
                <w:noProof/>
                <w:webHidden/>
              </w:rPr>
              <w:t>7</w:t>
            </w:r>
            <w:r w:rsidR="001D217E">
              <w:rPr>
                <w:noProof/>
                <w:webHidden/>
              </w:rPr>
              <w:fldChar w:fldCharType="end"/>
            </w:r>
          </w:hyperlink>
        </w:p>
        <w:p w14:paraId="5DF1B222" w14:textId="3CE4D1E6" w:rsidR="001D217E" w:rsidRDefault="00000000">
          <w:pPr>
            <w:pStyle w:val="TOC1"/>
            <w:rPr>
              <w:rFonts w:eastAsiaTheme="minorEastAsia" w:cstheme="minorBidi"/>
              <w:noProof/>
              <w:kern w:val="2"/>
              <w:szCs w:val="22"/>
              <w:lang w:eastAsia="en-GB"/>
              <w14:ligatures w14:val="standardContextual"/>
            </w:rPr>
          </w:pPr>
          <w:hyperlink w:anchor="_Toc185238410" w:history="1">
            <w:r w:rsidR="001D217E" w:rsidRPr="00B4361D">
              <w:rPr>
                <w:rStyle w:val="Hyperlink"/>
                <w:rFonts w:cstheme="minorHAnsi"/>
                <w:noProof/>
              </w:rPr>
              <w:t>a.</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Basic Data</w:t>
            </w:r>
            <w:r w:rsidR="001D217E">
              <w:rPr>
                <w:noProof/>
                <w:webHidden/>
              </w:rPr>
              <w:tab/>
            </w:r>
            <w:r w:rsidR="001D217E">
              <w:rPr>
                <w:noProof/>
                <w:webHidden/>
              </w:rPr>
              <w:fldChar w:fldCharType="begin"/>
            </w:r>
            <w:r w:rsidR="001D217E">
              <w:rPr>
                <w:noProof/>
                <w:webHidden/>
              </w:rPr>
              <w:instrText xml:space="preserve"> PAGEREF _Toc185238410 \h </w:instrText>
            </w:r>
            <w:r w:rsidR="001D217E">
              <w:rPr>
                <w:noProof/>
                <w:webHidden/>
              </w:rPr>
            </w:r>
            <w:r w:rsidR="001D217E">
              <w:rPr>
                <w:noProof/>
                <w:webHidden/>
              </w:rPr>
              <w:fldChar w:fldCharType="separate"/>
            </w:r>
            <w:r w:rsidR="001D217E">
              <w:rPr>
                <w:noProof/>
                <w:webHidden/>
              </w:rPr>
              <w:t>7</w:t>
            </w:r>
            <w:r w:rsidR="001D217E">
              <w:rPr>
                <w:noProof/>
                <w:webHidden/>
              </w:rPr>
              <w:fldChar w:fldCharType="end"/>
            </w:r>
          </w:hyperlink>
        </w:p>
        <w:p w14:paraId="1C4BA9AE" w14:textId="32F7864B" w:rsidR="001D217E" w:rsidRDefault="00000000">
          <w:pPr>
            <w:pStyle w:val="TOC1"/>
            <w:rPr>
              <w:rFonts w:eastAsiaTheme="minorEastAsia" w:cstheme="minorBidi"/>
              <w:noProof/>
              <w:kern w:val="2"/>
              <w:szCs w:val="22"/>
              <w:lang w:eastAsia="en-GB"/>
              <w14:ligatures w14:val="standardContextual"/>
            </w:rPr>
          </w:pPr>
          <w:hyperlink w:anchor="_Toc185238411" w:history="1">
            <w:r w:rsidR="001D217E" w:rsidRPr="00B4361D">
              <w:rPr>
                <w:rStyle w:val="Hyperlink"/>
                <w:rFonts w:cstheme="minorHAnsi"/>
                <w:noProof/>
              </w:rPr>
              <w:t>b.</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Parameters</w:t>
            </w:r>
            <w:r w:rsidR="001D217E">
              <w:rPr>
                <w:noProof/>
                <w:webHidden/>
              </w:rPr>
              <w:tab/>
            </w:r>
            <w:r w:rsidR="001D217E">
              <w:rPr>
                <w:noProof/>
                <w:webHidden/>
              </w:rPr>
              <w:fldChar w:fldCharType="begin"/>
            </w:r>
            <w:r w:rsidR="001D217E">
              <w:rPr>
                <w:noProof/>
                <w:webHidden/>
              </w:rPr>
              <w:instrText xml:space="preserve"> PAGEREF _Toc185238411 \h </w:instrText>
            </w:r>
            <w:r w:rsidR="001D217E">
              <w:rPr>
                <w:noProof/>
                <w:webHidden/>
              </w:rPr>
            </w:r>
            <w:r w:rsidR="001D217E">
              <w:rPr>
                <w:noProof/>
                <w:webHidden/>
              </w:rPr>
              <w:fldChar w:fldCharType="separate"/>
            </w:r>
            <w:r w:rsidR="001D217E">
              <w:rPr>
                <w:noProof/>
                <w:webHidden/>
              </w:rPr>
              <w:t>7</w:t>
            </w:r>
            <w:r w:rsidR="001D217E">
              <w:rPr>
                <w:noProof/>
                <w:webHidden/>
              </w:rPr>
              <w:fldChar w:fldCharType="end"/>
            </w:r>
          </w:hyperlink>
        </w:p>
        <w:p w14:paraId="1DB93E32" w14:textId="0DAE13B7" w:rsidR="001D217E" w:rsidRDefault="00000000">
          <w:pPr>
            <w:pStyle w:val="TOC1"/>
            <w:rPr>
              <w:rFonts w:eastAsiaTheme="minorEastAsia" w:cstheme="minorBidi"/>
              <w:noProof/>
              <w:kern w:val="2"/>
              <w:szCs w:val="22"/>
              <w:lang w:eastAsia="en-GB"/>
              <w14:ligatures w14:val="standardContextual"/>
            </w:rPr>
          </w:pPr>
          <w:hyperlink w:anchor="_Toc185238412" w:history="1">
            <w:r w:rsidR="001D217E" w:rsidRPr="00B4361D">
              <w:rPr>
                <w:rStyle w:val="Hyperlink"/>
                <w:rFonts w:cstheme="minorHAnsi"/>
                <w:noProof/>
              </w:rPr>
              <w:t>c.</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Workflows</w:t>
            </w:r>
            <w:r w:rsidR="001D217E">
              <w:rPr>
                <w:noProof/>
                <w:webHidden/>
              </w:rPr>
              <w:tab/>
            </w:r>
            <w:r w:rsidR="001D217E">
              <w:rPr>
                <w:noProof/>
                <w:webHidden/>
              </w:rPr>
              <w:fldChar w:fldCharType="begin"/>
            </w:r>
            <w:r w:rsidR="001D217E">
              <w:rPr>
                <w:noProof/>
                <w:webHidden/>
              </w:rPr>
              <w:instrText xml:space="preserve"> PAGEREF _Toc185238412 \h </w:instrText>
            </w:r>
            <w:r w:rsidR="001D217E">
              <w:rPr>
                <w:noProof/>
                <w:webHidden/>
              </w:rPr>
            </w:r>
            <w:r w:rsidR="001D217E">
              <w:rPr>
                <w:noProof/>
                <w:webHidden/>
              </w:rPr>
              <w:fldChar w:fldCharType="separate"/>
            </w:r>
            <w:r w:rsidR="001D217E">
              <w:rPr>
                <w:noProof/>
                <w:webHidden/>
              </w:rPr>
              <w:t>7</w:t>
            </w:r>
            <w:r w:rsidR="001D217E">
              <w:rPr>
                <w:noProof/>
                <w:webHidden/>
              </w:rPr>
              <w:fldChar w:fldCharType="end"/>
            </w:r>
          </w:hyperlink>
        </w:p>
        <w:p w14:paraId="6693D0AA" w14:textId="336A9C15" w:rsidR="001D217E" w:rsidRDefault="00000000">
          <w:pPr>
            <w:pStyle w:val="TOC1"/>
            <w:rPr>
              <w:rFonts w:eastAsiaTheme="minorEastAsia" w:cstheme="minorBidi"/>
              <w:noProof/>
              <w:kern w:val="2"/>
              <w:szCs w:val="22"/>
              <w:lang w:eastAsia="en-GB"/>
              <w14:ligatures w14:val="standardContextual"/>
            </w:rPr>
          </w:pPr>
          <w:hyperlink w:anchor="_Toc185238413" w:history="1">
            <w:r w:rsidR="001D217E" w:rsidRPr="00B4361D">
              <w:rPr>
                <w:rStyle w:val="Hyperlink"/>
                <w:rFonts w:cstheme="minorHAnsi"/>
                <w:noProof/>
              </w:rPr>
              <w:t>d.</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Scheduled Tasks</w:t>
            </w:r>
            <w:r w:rsidR="001D217E">
              <w:rPr>
                <w:noProof/>
                <w:webHidden/>
              </w:rPr>
              <w:tab/>
            </w:r>
            <w:r w:rsidR="001D217E">
              <w:rPr>
                <w:noProof/>
                <w:webHidden/>
              </w:rPr>
              <w:fldChar w:fldCharType="begin"/>
            </w:r>
            <w:r w:rsidR="001D217E">
              <w:rPr>
                <w:noProof/>
                <w:webHidden/>
              </w:rPr>
              <w:instrText xml:space="preserve"> PAGEREF _Toc185238413 \h </w:instrText>
            </w:r>
            <w:r w:rsidR="001D217E">
              <w:rPr>
                <w:noProof/>
                <w:webHidden/>
              </w:rPr>
            </w:r>
            <w:r w:rsidR="001D217E">
              <w:rPr>
                <w:noProof/>
                <w:webHidden/>
              </w:rPr>
              <w:fldChar w:fldCharType="separate"/>
            </w:r>
            <w:r w:rsidR="001D217E">
              <w:rPr>
                <w:noProof/>
                <w:webHidden/>
              </w:rPr>
              <w:t>8</w:t>
            </w:r>
            <w:r w:rsidR="001D217E">
              <w:rPr>
                <w:noProof/>
                <w:webHidden/>
              </w:rPr>
              <w:fldChar w:fldCharType="end"/>
            </w:r>
          </w:hyperlink>
        </w:p>
        <w:p w14:paraId="4FB8F50E" w14:textId="4A1D4044" w:rsidR="001D217E" w:rsidRDefault="00000000">
          <w:pPr>
            <w:pStyle w:val="TOC1"/>
            <w:rPr>
              <w:rFonts w:eastAsiaTheme="minorEastAsia" w:cstheme="minorBidi"/>
              <w:noProof/>
              <w:kern w:val="2"/>
              <w:szCs w:val="22"/>
              <w:lang w:eastAsia="en-GB"/>
              <w14:ligatures w14:val="standardContextual"/>
            </w:rPr>
          </w:pPr>
          <w:hyperlink w:anchor="_Toc185238414" w:history="1">
            <w:r w:rsidR="001D217E" w:rsidRPr="00B4361D">
              <w:rPr>
                <w:rStyle w:val="Hyperlink"/>
                <w:rFonts w:cstheme="minorHAnsi"/>
                <w:noProof/>
              </w:rPr>
              <w:t>e.</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API’s &amp; Interfaces</w:t>
            </w:r>
            <w:r w:rsidR="001D217E">
              <w:rPr>
                <w:noProof/>
                <w:webHidden/>
              </w:rPr>
              <w:tab/>
            </w:r>
            <w:r w:rsidR="001D217E">
              <w:rPr>
                <w:noProof/>
                <w:webHidden/>
              </w:rPr>
              <w:fldChar w:fldCharType="begin"/>
            </w:r>
            <w:r w:rsidR="001D217E">
              <w:rPr>
                <w:noProof/>
                <w:webHidden/>
              </w:rPr>
              <w:instrText xml:space="preserve"> PAGEREF _Toc185238414 \h </w:instrText>
            </w:r>
            <w:r w:rsidR="001D217E">
              <w:rPr>
                <w:noProof/>
                <w:webHidden/>
              </w:rPr>
            </w:r>
            <w:r w:rsidR="001D217E">
              <w:rPr>
                <w:noProof/>
                <w:webHidden/>
              </w:rPr>
              <w:fldChar w:fldCharType="separate"/>
            </w:r>
            <w:r w:rsidR="001D217E">
              <w:rPr>
                <w:noProof/>
                <w:webHidden/>
              </w:rPr>
              <w:t>8</w:t>
            </w:r>
            <w:r w:rsidR="001D217E">
              <w:rPr>
                <w:noProof/>
                <w:webHidden/>
              </w:rPr>
              <w:fldChar w:fldCharType="end"/>
            </w:r>
          </w:hyperlink>
        </w:p>
        <w:p w14:paraId="059DF820" w14:textId="5C7BF8D3" w:rsidR="001D217E" w:rsidRDefault="00000000">
          <w:pPr>
            <w:pStyle w:val="TOC1"/>
            <w:rPr>
              <w:rFonts w:eastAsiaTheme="minorEastAsia" w:cstheme="minorBidi"/>
              <w:noProof/>
              <w:kern w:val="2"/>
              <w:szCs w:val="22"/>
              <w:lang w:eastAsia="en-GB"/>
              <w14:ligatures w14:val="standardContextual"/>
            </w:rPr>
          </w:pPr>
          <w:hyperlink w:anchor="_Toc185238415" w:history="1">
            <w:r w:rsidR="001D217E" w:rsidRPr="00B4361D">
              <w:rPr>
                <w:rStyle w:val="Hyperlink"/>
                <w:rFonts w:cstheme="minorHAnsi"/>
                <w:noProof/>
              </w:rPr>
              <w:t>11.</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Annex – Additional Info</w:t>
            </w:r>
            <w:r w:rsidR="001D217E">
              <w:rPr>
                <w:noProof/>
                <w:webHidden/>
              </w:rPr>
              <w:tab/>
            </w:r>
            <w:r w:rsidR="001D217E">
              <w:rPr>
                <w:noProof/>
                <w:webHidden/>
              </w:rPr>
              <w:fldChar w:fldCharType="begin"/>
            </w:r>
            <w:r w:rsidR="001D217E">
              <w:rPr>
                <w:noProof/>
                <w:webHidden/>
              </w:rPr>
              <w:instrText xml:space="preserve"> PAGEREF _Toc185238415 \h </w:instrText>
            </w:r>
            <w:r w:rsidR="001D217E">
              <w:rPr>
                <w:noProof/>
                <w:webHidden/>
              </w:rPr>
            </w:r>
            <w:r w:rsidR="001D217E">
              <w:rPr>
                <w:noProof/>
                <w:webHidden/>
              </w:rPr>
              <w:fldChar w:fldCharType="separate"/>
            </w:r>
            <w:r w:rsidR="001D217E">
              <w:rPr>
                <w:noProof/>
                <w:webHidden/>
              </w:rPr>
              <w:t>8</w:t>
            </w:r>
            <w:r w:rsidR="001D217E">
              <w:rPr>
                <w:noProof/>
                <w:webHidden/>
              </w:rPr>
              <w:fldChar w:fldCharType="end"/>
            </w:r>
          </w:hyperlink>
        </w:p>
        <w:p w14:paraId="18449588" w14:textId="3BC145D1" w:rsidR="001D217E" w:rsidRDefault="00000000">
          <w:pPr>
            <w:pStyle w:val="TOC1"/>
            <w:rPr>
              <w:rFonts w:eastAsiaTheme="minorEastAsia" w:cstheme="minorBidi"/>
              <w:noProof/>
              <w:kern w:val="2"/>
              <w:szCs w:val="22"/>
              <w:lang w:eastAsia="en-GB"/>
              <w14:ligatures w14:val="standardContextual"/>
            </w:rPr>
          </w:pPr>
          <w:hyperlink w:anchor="_Toc185238416" w:history="1">
            <w:r w:rsidR="001D217E" w:rsidRPr="00B4361D">
              <w:rPr>
                <w:rStyle w:val="Hyperlink"/>
                <w:rFonts w:cstheme="minorHAnsi"/>
                <w:noProof/>
              </w:rPr>
              <w:t>a.</w:t>
            </w:r>
            <w:r w:rsidR="001D217E">
              <w:rPr>
                <w:rFonts w:eastAsiaTheme="minorEastAsia" w:cstheme="minorBidi"/>
                <w:noProof/>
                <w:kern w:val="2"/>
                <w:szCs w:val="22"/>
                <w:lang w:eastAsia="en-GB"/>
                <w14:ligatures w14:val="standardContextual"/>
              </w:rPr>
              <w:tab/>
            </w:r>
            <w:r w:rsidR="001D217E" w:rsidRPr="00B4361D">
              <w:rPr>
                <w:rStyle w:val="Hyperlink"/>
                <w:rFonts w:cstheme="minorHAnsi"/>
                <w:noProof/>
              </w:rPr>
              <w:t>Maintenance Release to Service</w:t>
            </w:r>
            <w:r w:rsidR="001D217E">
              <w:rPr>
                <w:noProof/>
                <w:webHidden/>
              </w:rPr>
              <w:tab/>
            </w:r>
            <w:r w:rsidR="001D217E">
              <w:rPr>
                <w:noProof/>
                <w:webHidden/>
              </w:rPr>
              <w:fldChar w:fldCharType="begin"/>
            </w:r>
            <w:r w:rsidR="001D217E">
              <w:rPr>
                <w:noProof/>
                <w:webHidden/>
              </w:rPr>
              <w:instrText xml:space="preserve"> PAGEREF _Toc185238416 \h </w:instrText>
            </w:r>
            <w:r w:rsidR="001D217E">
              <w:rPr>
                <w:noProof/>
                <w:webHidden/>
              </w:rPr>
            </w:r>
            <w:r w:rsidR="001D217E">
              <w:rPr>
                <w:noProof/>
                <w:webHidden/>
              </w:rPr>
              <w:fldChar w:fldCharType="separate"/>
            </w:r>
            <w:r w:rsidR="001D217E">
              <w:rPr>
                <w:noProof/>
                <w:webHidden/>
              </w:rPr>
              <w:t>8</w:t>
            </w:r>
            <w:r w:rsidR="001D217E">
              <w:rPr>
                <w:noProof/>
                <w:webHidden/>
              </w:rPr>
              <w:fldChar w:fldCharType="end"/>
            </w:r>
          </w:hyperlink>
        </w:p>
        <w:p w14:paraId="6B4948A2" w14:textId="1A2934D6"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85238400"/>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58B68C14" w:rsidR="0070132B" w:rsidRDefault="0070132B" w:rsidP="00EC2942">
      <w:pPr>
        <w:rPr>
          <w:rFonts w:cstheme="minorHAnsi"/>
          <w:i/>
          <w:iCs/>
          <w:color w:val="0000FF"/>
          <w:sz w:val="22"/>
          <w:szCs w:val="22"/>
        </w:rPr>
      </w:pPr>
      <w:r w:rsidRPr="0070132B">
        <w:rPr>
          <w:rFonts w:cstheme="minorHAnsi"/>
          <w:sz w:val="22"/>
          <w:szCs w:val="22"/>
          <w:u w:val="single"/>
        </w:rPr>
        <w:t>Process General Description:</w:t>
      </w:r>
      <w:r>
        <w:rPr>
          <w:rFonts w:cstheme="minorHAnsi"/>
          <w:sz w:val="22"/>
          <w:szCs w:val="22"/>
        </w:rPr>
        <w:t xml:space="preserve">  </w:t>
      </w:r>
    </w:p>
    <w:p w14:paraId="2AB89E7B" w14:textId="11ED1087" w:rsidR="00992811" w:rsidRPr="00345C64" w:rsidRDefault="00992811" w:rsidP="00EC2942">
      <w:pPr>
        <w:rPr>
          <w:rFonts w:cstheme="minorHAnsi"/>
          <w:sz w:val="22"/>
          <w:szCs w:val="22"/>
        </w:rPr>
      </w:pPr>
      <w:r w:rsidRPr="00345C64">
        <w:rPr>
          <w:rFonts w:cstheme="minorHAnsi"/>
          <w:sz w:val="22"/>
          <w:szCs w:val="22"/>
        </w:rPr>
        <w:t xml:space="preserve">The </w:t>
      </w:r>
      <w:r w:rsidR="00BA6A63" w:rsidRPr="00345C64">
        <w:rPr>
          <w:rFonts w:cstheme="minorHAnsi"/>
          <w:sz w:val="22"/>
          <w:szCs w:val="22"/>
        </w:rPr>
        <w:t>Release to Service process covers the release of maintenance work</w:t>
      </w:r>
      <w:r w:rsidR="005A50BC">
        <w:rPr>
          <w:rFonts w:cstheme="minorHAnsi"/>
          <w:sz w:val="22"/>
          <w:szCs w:val="22"/>
        </w:rPr>
        <w:t xml:space="preserve"> performed on aircraft or components</w:t>
      </w:r>
      <w:r w:rsidR="00F62276" w:rsidRPr="00345C64">
        <w:rPr>
          <w:rFonts w:cstheme="minorHAnsi"/>
          <w:sz w:val="22"/>
          <w:szCs w:val="22"/>
        </w:rPr>
        <w:t xml:space="preserve">, which allows the aircraft or </w:t>
      </w:r>
      <w:r w:rsidR="0011568F" w:rsidRPr="00345C64">
        <w:rPr>
          <w:rFonts w:cstheme="minorHAnsi"/>
          <w:sz w:val="22"/>
          <w:szCs w:val="22"/>
        </w:rPr>
        <w:t xml:space="preserve">component to be </w:t>
      </w:r>
      <w:r w:rsidR="005A50BC">
        <w:rPr>
          <w:rFonts w:cstheme="minorHAnsi"/>
          <w:sz w:val="22"/>
          <w:szCs w:val="22"/>
        </w:rPr>
        <w:t>released back to</w:t>
      </w:r>
      <w:r w:rsidR="0011568F" w:rsidRPr="00345C64">
        <w:rPr>
          <w:rFonts w:cstheme="minorHAnsi"/>
          <w:sz w:val="22"/>
          <w:szCs w:val="22"/>
        </w:rPr>
        <w:t xml:space="preserve"> service. The release to service shall be performed by a therefore approved organisation and </w:t>
      </w:r>
      <w:r w:rsidR="0087593B" w:rsidRPr="00345C64">
        <w:rPr>
          <w:rFonts w:cstheme="minorHAnsi"/>
          <w:sz w:val="22"/>
          <w:szCs w:val="22"/>
        </w:rPr>
        <w:t xml:space="preserve">by </w:t>
      </w:r>
      <w:r w:rsidR="00A97FEB">
        <w:rPr>
          <w:rFonts w:cstheme="minorHAnsi"/>
          <w:sz w:val="22"/>
          <w:szCs w:val="22"/>
        </w:rPr>
        <w:t>authorized and qualified</w:t>
      </w:r>
      <w:r w:rsidR="0087593B" w:rsidRPr="00345C64">
        <w:rPr>
          <w:rFonts w:cstheme="minorHAnsi"/>
          <w:sz w:val="22"/>
          <w:szCs w:val="22"/>
        </w:rPr>
        <w:t xml:space="preserve"> personnel. </w:t>
      </w:r>
    </w:p>
    <w:p w14:paraId="71CCAFF0" w14:textId="6DD30306" w:rsidR="00EC2942" w:rsidRDefault="0070132B" w:rsidP="00EC2942">
      <w:pPr>
        <w:rPr>
          <w:rFonts w:cstheme="minorHAnsi"/>
          <w:i/>
          <w:iCs/>
          <w:color w:val="0000FF"/>
          <w:sz w:val="22"/>
          <w:szCs w:val="22"/>
        </w:rPr>
      </w:pPr>
      <w:r w:rsidRPr="0070132B">
        <w:rPr>
          <w:rFonts w:cstheme="minorHAnsi"/>
          <w:sz w:val="22"/>
          <w:szCs w:val="22"/>
          <w:u w:val="single"/>
        </w:rPr>
        <w:t>Main Process Objective (Outputs &amp; Outcomes) :</w:t>
      </w:r>
      <w:r>
        <w:rPr>
          <w:rFonts w:cstheme="minorHAnsi"/>
          <w:sz w:val="22"/>
          <w:szCs w:val="22"/>
        </w:rPr>
        <w:t xml:space="preserve">  </w:t>
      </w:r>
    </w:p>
    <w:p w14:paraId="3B4E0288" w14:textId="24347573" w:rsidR="0087593B" w:rsidRDefault="0028613E" w:rsidP="0028613E">
      <w:pPr>
        <w:pStyle w:val="ListParagraph"/>
        <w:numPr>
          <w:ilvl w:val="0"/>
          <w:numId w:val="9"/>
        </w:numPr>
        <w:rPr>
          <w:rFonts w:cstheme="minorHAnsi"/>
          <w:sz w:val="22"/>
          <w:szCs w:val="22"/>
        </w:rPr>
      </w:pPr>
      <w:r>
        <w:rPr>
          <w:rFonts w:cstheme="minorHAnsi"/>
          <w:sz w:val="22"/>
          <w:szCs w:val="22"/>
        </w:rPr>
        <w:t xml:space="preserve">Performed maintenance work has been </w:t>
      </w:r>
      <w:r w:rsidR="00C46759">
        <w:rPr>
          <w:rFonts w:cstheme="minorHAnsi"/>
          <w:sz w:val="22"/>
          <w:szCs w:val="22"/>
        </w:rPr>
        <w:t xml:space="preserve">executed as per the ordered scope. </w:t>
      </w:r>
    </w:p>
    <w:p w14:paraId="1831A6CB" w14:textId="3181130B" w:rsidR="00EC2942" w:rsidRDefault="00B45585" w:rsidP="0001339F">
      <w:pPr>
        <w:pStyle w:val="ListParagraph"/>
        <w:numPr>
          <w:ilvl w:val="0"/>
          <w:numId w:val="9"/>
        </w:numPr>
        <w:rPr>
          <w:rFonts w:cstheme="minorHAnsi"/>
          <w:sz w:val="22"/>
          <w:szCs w:val="22"/>
        </w:rPr>
      </w:pPr>
      <w:r w:rsidRPr="00E064F0">
        <w:rPr>
          <w:rFonts w:cstheme="minorHAnsi"/>
          <w:sz w:val="22"/>
          <w:szCs w:val="22"/>
        </w:rPr>
        <w:t>Qualified personnel generated and signed the Certificate</w:t>
      </w:r>
      <w:r w:rsidR="0044182E" w:rsidRPr="00E064F0">
        <w:rPr>
          <w:rFonts w:cstheme="minorHAnsi"/>
          <w:sz w:val="22"/>
          <w:szCs w:val="22"/>
        </w:rPr>
        <w:t xml:space="preserve"> of</w:t>
      </w:r>
      <w:r w:rsidRPr="00E064F0">
        <w:rPr>
          <w:rFonts w:cstheme="minorHAnsi"/>
          <w:sz w:val="22"/>
          <w:szCs w:val="22"/>
        </w:rPr>
        <w:t xml:space="preserve"> Release to Service (CRS)</w:t>
      </w:r>
      <w:bookmarkStart w:id="2" w:name="_Toc159516449"/>
      <w:r w:rsidR="006F1EE7">
        <w:rPr>
          <w:rFonts w:cstheme="minorHAnsi"/>
          <w:sz w:val="22"/>
          <w:szCs w:val="22"/>
        </w:rPr>
        <w:t>.</w:t>
      </w:r>
    </w:p>
    <w:p w14:paraId="1AD222EC" w14:textId="1A1BA476" w:rsidR="006F1EE7" w:rsidRPr="00E064F0" w:rsidRDefault="006F1EE7" w:rsidP="0001339F">
      <w:pPr>
        <w:pStyle w:val="ListParagraph"/>
        <w:numPr>
          <w:ilvl w:val="0"/>
          <w:numId w:val="9"/>
        </w:numPr>
        <w:rPr>
          <w:rFonts w:cstheme="minorHAnsi"/>
          <w:sz w:val="22"/>
          <w:szCs w:val="22"/>
        </w:rPr>
      </w:pPr>
      <w:r>
        <w:rPr>
          <w:rFonts w:cstheme="minorHAnsi"/>
          <w:sz w:val="22"/>
          <w:szCs w:val="22"/>
        </w:rPr>
        <w:t>CRS can be communicated with relevant stakeholders.</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85238401"/>
      <w:r w:rsidRPr="0019283C">
        <w:rPr>
          <w:rFonts w:asciiTheme="minorHAnsi" w:hAnsiTheme="minorHAnsi" w:cstheme="minorHAnsi"/>
          <w:sz w:val="22"/>
          <w:szCs w:val="22"/>
        </w:rPr>
        <w:t>Regulatory References</w:t>
      </w:r>
      <w:bookmarkEnd w:id="3"/>
    </w:p>
    <w:p w14:paraId="61644F8F" w14:textId="77777777" w:rsidR="00EC2942" w:rsidRPr="0019283C" w:rsidRDefault="00EC2942" w:rsidP="00EC2942">
      <w:pPr>
        <w:rPr>
          <w:rFonts w:cstheme="minorHAnsi"/>
          <w:sz w:val="22"/>
          <w:szCs w:val="22"/>
        </w:rPr>
      </w:pPr>
    </w:p>
    <w:p w14:paraId="00D045E4" w14:textId="77777777" w:rsidR="00505502" w:rsidRPr="00EB43F6" w:rsidRDefault="00505502" w:rsidP="00505502">
      <w:pPr>
        <w:jc w:val="both"/>
        <w:rPr>
          <w:sz w:val="22"/>
          <w:szCs w:val="22"/>
        </w:rPr>
      </w:pPr>
      <w:r w:rsidRPr="00EB43F6">
        <w:rPr>
          <w:sz w:val="22"/>
          <w:szCs w:val="22"/>
        </w:rPr>
        <w:t>The following regulatory references are linked to this business process:</w:t>
      </w:r>
    </w:p>
    <w:p w14:paraId="2B06F5FA" w14:textId="107BD755" w:rsidR="002A703F" w:rsidRPr="00EB43F6" w:rsidRDefault="002A703F" w:rsidP="002A703F">
      <w:pPr>
        <w:pStyle w:val="ListParagraph"/>
        <w:numPr>
          <w:ilvl w:val="0"/>
          <w:numId w:val="7"/>
        </w:numPr>
        <w:jc w:val="both"/>
        <w:rPr>
          <w:sz w:val="22"/>
          <w:szCs w:val="22"/>
        </w:rPr>
      </w:pPr>
      <w:r w:rsidRPr="00EB43F6">
        <w:rPr>
          <w:sz w:val="22"/>
          <w:szCs w:val="22"/>
        </w:rPr>
        <w:t>EASA Part-145 145.A.4</w:t>
      </w:r>
      <w:r>
        <w:rPr>
          <w:sz w:val="22"/>
          <w:szCs w:val="22"/>
        </w:rPr>
        <w:t>5</w:t>
      </w:r>
      <w:r w:rsidRPr="00EB43F6">
        <w:rPr>
          <w:sz w:val="22"/>
          <w:szCs w:val="22"/>
        </w:rPr>
        <w:t xml:space="preserve"> – </w:t>
      </w:r>
      <w:r>
        <w:rPr>
          <w:sz w:val="22"/>
          <w:szCs w:val="22"/>
        </w:rPr>
        <w:t xml:space="preserve">Maintenance </w:t>
      </w:r>
      <w:r w:rsidR="000528C3">
        <w:rPr>
          <w:sz w:val="22"/>
          <w:szCs w:val="22"/>
        </w:rPr>
        <w:t>d</w:t>
      </w:r>
      <w:r>
        <w:rPr>
          <w:sz w:val="22"/>
          <w:szCs w:val="22"/>
        </w:rPr>
        <w:t>ata</w:t>
      </w:r>
    </w:p>
    <w:p w14:paraId="6DABC32C" w14:textId="77777777" w:rsidR="00CA0D46" w:rsidRPr="00EB43F6" w:rsidRDefault="00CA0D46" w:rsidP="00CA0D46">
      <w:pPr>
        <w:pStyle w:val="ListParagraph"/>
        <w:numPr>
          <w:ilvl w:val="0"/>
          <w:numId w:val="7"/>
        </w:numPr>
        <w:jc w:val="both"/>
        <w:rPr>
          <w:sz w:val="22"/>
          <w:szCs w:val="22"/>
        </w:rPr>
      </w:pPr>
      <w:r w:rsidRPr="00EB43F6">
        <w:rPr>
          <w:sz w:val="22"/>
          <w:szCs w:val="22"/>
        </w:rPr>
        <w:t>EASA Part-145 145.A.48 – Performance of maintenance</w:t>
      </w:r>
    </w:p>
    <w:p w14:paraId="4F45AF22" w14:textId="77777777" w:rsidR="00505502" w:rsidRDefault="00505502" w:rsidP="00505502">
      <w:pPr>
        <w:pStyle w:val="ListParagraph"/>
        <w:numPr>
          <w:ilvl w:val="0"/>
          <w:numId w:val="7"/>
        </w:numPr>
        <w:jc w:val="both"/>
        <w:rPr>
          <w:sz w:val="22"/>
          <w:szCs w:val="22"/>
        </w:rPr>
      </w:pPr>
      <w:r w:rsidRPr="00EB43F6">
        <w:rPr>
          <w:sz w:val="22"/>
          <w:szCs w:val="22"/>
        </w:rPr>
        <w:t>EASA Part-145 145.A.50 – Certification of maintenance</w:t>
      </w:r>
    </w:p>
    <w:p w14:paraId="28BFFC5B" w14:textId="01436DCD" w:rsidR="00CF4B26" w:rsidRPr="00EB43F6" w:rsidRDefault="00CF4B26" w:rsidP="00505502">
      <w:pPr>
        <w:pStyle w:val="ListParagraph"/>
        <w:numPr>
          <w:ilvl w:val="0"/>
          <w:numId w:val="7"/>
        </w:numPr>
        <w:jc w:val="both"/>
        <w:rPr>
          <w:sz w:val="22"/>
          <w:szCs w:val="22"/>
        </w:rPr>
      </w:pPr>
      <w:r>
        <w:rPr>
          <w:sz w:val="22"/>
          <w:szCs w:val="22"/>
        </w:rPr>
        <w:t>EASA Part-M M.A.801 – Aircraft certificate of release to service</w:t>
      </w:r>
    </w:p>
    <w:p w14:paraId="0DDAD434" w14:textId="77777777" w:rsidR="00505502" w:rsidRPr="00505502" w:rsidRDefault="00505502" w:rsidP="00505502">
      <w:pPr>
        <w:pStyle w:val="ListParagraph"/>
        <w:numPr>
          <w:ilvl w:val="0"/>
          <w:numId w:val="7"/>
        </w:numPr>
        <w:jc w:val="both"/>
        <w:rPr>
          <w:sz w:val="22"/>
          <w:szCs w:val="22"/>
        </w:rPr>
      </w:pPr>
      <w:r w:rsidRPr="00EB43F6">
        <w:rPr>
          <w:sz w:val="22"/>
          <w:szCs w:val="22"/>
        </w:rPr>
        <w:t>EASA Part-145 145.A.55 – Record Keeping</w:t>
      </w:r>
    </w:p>
    <w:p w14:paraId="0520FED8" w14:textId="3D4EA9F4" w:rsidR="00EC2942" w:rsidRPr="00505502" w:rsidRDefault="00505502" w:rsidP="00505502">
      <w:pPr>
        <w:pStyle w:val="ListParagraph"/>
        <w:numPr>
          <w:ilvl w:val="0"/>
          <w:numId w:val="7"/>
        </w:numPr>
        <w:jc w:val="both"/>
        <w:rPr>
          <w:sz w:val="22"/>
          <w:szCs w:val="22"/>
        </w:rPr>
      </w:pPr>
      <w:r w:rsidRPr="00505502">
        <w:rPr>
          <w:sz w:val="22"/>
          <w:szCs w:val="22"/>
          <w:lang w:val="fr-FR"/>
        </w:rPr>
        <w:t>EASA Part-145 145.A.</w:t>
      </w:r>
      <w:r w:rsidRPr="00505502">
        <w:rPr>
          <w:sz w:val="22"/>
          <w:szCs w:val="22"/>
        </w:rPr>
        <w:t>65</w:t>
      </w:r>
      <w:r w:rsidRPr="00505502">
        <w:rPr>
          <w:sz w:val="22"/>
          <w:szCs w:val="22"/>
          <w:lang w:val="fr-FR"/>
        </w:rPr>
        <w:t xml:space="preserve"> – </w:t>
      </w:r>
      <w:r w:rsidRPr="00505502">
        <w:rPr>
          <w:sz w:val="22"/>
          <w:szCs w:val="22"/>
        </w:rPr>
        <w:t>Maintenance procedures</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85238402"/>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F03A7C">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005DFB"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1B11A2BF" w:rsidR="00005DFB" w:rsidRPr="0019283C" w:rsidRDefault="00005DFB" w:rsidP="00005DFB">
            <w:pPr>
              <w:rPr>
                <w:rFonts w:cstheme="minorHAnsi"/>
                <w:sz w:val="22"/>
                <w:szCs w:val="22"/>
              </w:rPr>
            </w:pPr>
            <w:r w:rsidRPr="00EB43F6">
              <w:rPr>
                <w:rFonts w:cstheme="minorHAnsi"/>
                <w:sz w:val="22"/>
                <w:szCs w:val="22"/>
                <w:lang w:val="en-GB"/>
              </w:rPr>
              <w:t>Workpackage</w:t>
            </w:r>
          </w:p>
        </w:tc>
        <w:tc>
          <w:tcPr>
            <w:tcW w:w="7796" w:type="dxa"/>
          </w:tcPr>
          <w:p w14:paraId="5BAD348A" w14:textId="0E9D4AD6" w:rsidR="00005DFB" w:rsidRPr="0019283C" w:rsidRDefault="00005DFB" w:rsidP="00005DFB">
            <w:pPr>
              <w:rPr>
                <w:rFonts w:cstheme="minorHAnsi"/>
                <w:sz w:val="22"/>
                <w:szCs w:val="22"/>
              </w:rPr>
            </w:pPr>
            <w:r w:rsidRPr="00EB43F6">
              <w:rPr>
                <w:rFonts w:cstheme="minorHAnsi"/>
                <w:sz w:val="22"/>
                <w:szCs w:val="22"/>
                <w:lang w:val="en-GB"/>
              </w:rPr>
              <w:t>The workpackage is the container for various maintenance events. Unscheduled and scheduled maintenance event can be included. Workpackages are handed over to the MRO to clearly define the scope of work.</w:t>
            </w:r>
          </w:p>
        </w:tc>
      </w:tr>
      <w:tr w:rsidR="00AC312E" w:rsidRPr="0019283C"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77C7746D" w:rsidR="00AC312E" w:rsidRPr="0019283C" w:rsidRDefault="00AC312E" w:rsidP="00AC312E">
            <w:pPr>
              <w:rPr>
                <w:rFonts w:cstheme="minorHAnsi"/>
                <w:sz w:val="22"/>
                <w:szCs w:val="22"/>
              </w:rPr>
            </w:pPr>
            <w:r w:rsidRPr="00EB43F6">
              <w:rPr>
                <w:rFonts w:cstheme="minorHAnsi"/>
                <w:sz w:val="22"/>
                <w:szCs w:val="22"/>
                <w:lang w:val="en-GB"/>
              </w:rPr>
              <w:t>Workorder (W/O)</w:t>
            </w:r>
          </w:p>
        </w:tc>
        <w:tc>
          <w:tcPr>
            <w:tcW w:w="7796" w:type="dxa"/>
          </w:tcPr>
          <w:p w14:paraId="05204C5A" w14:textId="39CA8052" w:rsidR="00AC312E" w:rsidRPr="0019283C" w:rsidRDefault="00AC312E" w:rsidP="00AC312E">
            <w:pPr>
              <w:rPr>
                <w:rFonts w:cstheme="minorHAnsi"/>
                <w:sz w:val="22"/>
                <w:szCs w:val="22"/>
              </w:rPr>
            </w:pPr>
            <w:r w:rsidRPr="00EB43F6">
              <w:rPr>
                <w:rFonts w:cstheme="minorHAnsi"/>
                <w:sz w:val="22"/>
                <w:szCs w:val="22"/>
                <w:lang w:val="en-GB"/>
              </w:rPr>
              <w:t>The workorder is the object were all maintenance activities are recorded. In connection with unscheduled maintenance all defect / malfunction are recorded in a workorder. The workorder can be created in different ways.</w:t>
            </w:r>
          </w:p>
        </w:tc>
      </w:tr>
      <w:tr w:rsidR="00AC312E" w:rsidRPr="0019283C"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1594BE1D" w:rsidR="00AC312E" w:rsidRPr="0019283C" w:rsidRDefault="00E064F0" w:rsidP="00AC312E">
            <w:pPr>
              <w:rPr>
                <w:rFonts w:cstheme="minorHAnsi"/>
                <w:sz w:val="22"/>
                <w:szCs w:val="22"/>
              </w:rPr>
            </w:pPr>
            <w:r>
              <w:rPr>
                <w:rFonts w:cstheme="minorHAnsi"/>
                <w:sz w:val="22"/>
                <w:szCs w:val="22"/>
              </w:rPr>
              <w:t>CRS</w:t>
            </w:r>
          </w:p>
        </w:tc>
        <w:tc>
          <w:tcPr>
            <w:tcW w:w="7796" w:type="dxa"/>
          </w:tcPr>
          <w:p w14:paraId="3E622B1B" w14:textId="34DB5F20" w:rsidR="00AC312E" w:rsidRPr="0019283C" w:rsidRDefault="00E064F0" w:rsidP="00AC312E">
            <w:pPr>
              <w:rPr>
                <w:rFonts w:cstheme="minorHAnsi"/>
                <w:sz w:val="22"/>
                <w:szCs w:val="22"/>
              </w:rPr>
            </w:pPr>
            <w:r>
              <w:rPr>
                <w:rFonts w:cstheme="minorHAnsi"/>
                <w:sz w:val="22"/>
                <w:szCs w:val="22"/>
              </w:rPr>
              <w:t>Certificate of Release to Service</w:t>
            </w:r>
            <w:r w:rsidR="002F2527">
              <w:rPr>
                <w:rFonts w:cstheme="minorHAnsi"/>
                <w:sz w:val="22"/>
                <w:szCs w:val="22"/>
              </w:rPr>
              <w:t>. This certificate is the declaration of authorized personnel stating that the ordered maintenance work has been carried out in accordance with approved procedures.</w:t>
            </w:r>
          </w:p>
        </w:tc>
      </w:tr>
      <w:tr w:rsidR="00AC312E" w:rsidRPr="0019283C" w14:paraId="7B60C3BA"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39B9B1EB" w:rsidR="00AC312E" w:rsidRPr="0019283C" w:rsidRDefault="005202C8" w:rsidP="00AC312E">
            <w:pPr>
              <w:rPr>
                <w:rFonts w:cstheme="minorHAnsi"/>
                <w:sz w:val="22"/>
                <w:szCs w:val="22"/>
              </w:rPr>
            </w:pPr>
            <w:r>
              <w:rPr>
                <w:rFonts w:cstheme="minorHAnsi"/>
                <w:sz w:val="22"/>
                <w:szCs w:val="22"/>
              </w:rPr>
              <w:t>RTS</w:t>
            </w:r>
          </w:p>
        </w:tc>
        <w:tc>
          <w:tcPr>
            <w:tcW w:w="7796" w:type="dxa"/>
          </w:tcPr>
          <w:p w14:paraId="381AE8C6" w14:textId="1FFEDA65" w:rsidR="00AC312E" w:rsidRPr="0019283C" w:rsidRDefault="005202C8" w:rsidP="00AC312E">
            <w:pPr>
              <w:rPr>
                <w:rFonts w:cstheme="minorHAnsi"/>
                <w:sz w:val="22"/>
                <w:szCs w:val="22"/>
              </w:rPr>
            </w:pPr>
            <w:r>
              <w:rPr>
                <w:rFonts w:cstheme="minorHAnsi"/>
                <w:sz w:val="22"/>
                <w:szCs w:val="22"/>
              </w:rPr>
              <w:t xml:space="preserve">Release to Service </w:t>
            </w:r>
          </w:p>
        </w:tc>
      </w:tr>
    </w:tbl>
    <w:p w14:paraId="6814D254" w14:textId="77777777" w:rsidR="00EC2942" w:rsidRPr="0019283C" w:rsidRDefault="00EC2942" w:rsidP="00EC2942">
      <w:pPr>
        <w:rPr>
          <w:rFonts w:cstheme="minorHAnsi"/>
          <w:sz w:val="22"/>
          <w:szCs w:val="22"/>
        </w:rPr>
      </w:pPr>
    </w:p>
    <w:bookmarkEnd w:id="2"/>
    <w:p w14:paraId="0251E498" w14:textId="77777777" w:rsidR="00EC2942" w:rsidRPr="0019283C" w:rsidRDefault="00EC2942" w:rsidP="00EC2942">
      <w:pPr>
        <w:spacing w:line="240" w:lineRule="exact"/>
        <w:rPr>
          <w:rFonts w:cstheme="minorHAnsi"/>
          <w:sz w:val="22"/>
          <w:szCs w:val="22"/>
        </w:rPr>
      </w:pPr>
    </w:p>
    <w:p w14:paraId="68F55C17" w14:textId="77777777" w:rsidR="006F1EE7" w:rsidRDefault="006F1EE7">
      <w:pPr>
        <w:rPr>
          <w:rFonts w:eastAsiaTheme="majorEastAsia" w:cstheme="minorHAnsi"/>
          <w:color w:val="8F0000" w:themeColor="accent1" w:themeShade="BF"/>
          <w:sz w:val="22"/>
          <w:szCs w:val="22"/>
        </w:rPr>
      </w:pPr>
      <w:bookmarkStart w:id="5" w:name="_Toc159516456"/>
      <w:r>
        <w:rPr>
          <w:rFonts w:cstheme="minorHAnsi"/>
          <w:sz w:val="22"/>
          <w:szCs w:val="22"/>
        </w:rPr>
        <w:br w:type="page"/>
      </w:r>
    </w:p>
    <w:p w14:paraId="1ABB4077" w14:textId="3FC44E1C" w:rsidR="00EC2942" w:rsidRPr="0019283C" w:rsidRDefault="00EC2942" w:rsidP="0019283C">
      <w:pPr>
        <w:pStyle w:val="Heading1"/>
        <w:numPr>
          <w:ilvl w:val="0"/>
          <w:numId w:val="4"/>
        </w:numPr>
        <w:rPr>
          <w:rFonts w:asciiTheme="minorHAnsi" w:hAnsiTheme="minorHAnsi" w:cstheme="minorHAnsi"/>
          <w:sz w:val="22"/>
          <w:szCs w:val="22"/>
        </w:rPr>
      </w:pPr>
      <w:bookmarkStart w:id="6" w:name="_Toc185238403"/>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09FDEB9E" w14:textId="77777777" w:rsidR="00101009" w:rsidRPr="004841FE" w:rsidRDefault="00101009" w:rsidP="00101009">
      <w:pPr>
        <w:jc w:val="both"/>
        <w:rPr>
          <w:rFonts w:cstheme="minorHAnsi"/>
          <w:sz w:val="22"/>
          <w:szCs w:val="22"/>
          <w:u w:val="single"/>
        </w:rPr>
      </w:pPr>
      <w:r w:rsidRPr="004841FE">
        <w:rPr>
          <w:rFonts w:cstheme="minorHAnsi"/>
          <w:sz w:val="22"/>
          <w:szCs w:val="22"/>
          <w:u w:val="single"/>
        </w:rPr>
        <w:t xml:space="preserve">Main Process Task / Actions / Activities: </w:t>
      </w:r>
    </w:p>
    <w:p w14:paraId="6D44C2A5" w14:textId="77777777" w:rsidR="00101009" w:rsidRPr="000F23E2" w:rsidRDefault="00101009" w:rsidP="00101009">
      <w:pPr>
        <w:jc w:val="both"/>
        <w:rPr>
          <w:sz w:val="22"/>
          <w:szCs w:val="22"/>
        </w:rPr>
      </w:pPr>
      <w:r w:rsidRPr="004841FE">
        <w:rPr>
          <w:sz w:val="22"/>
          <w:szCs w:val="22"/>
        </w:rPr>
        <w:t>The following actions are perfo</w:t>
      </w:r>
      <w:r w:rsidRPr="000F23E2">
        <w:rPr>
          <w:sz w:val="22"/>
          <w:szCs w:val="22"/>
        </w:rPr>
        <w:t>rmed in this Business Process:</w:t>
      </w:r>
    </w:p>
    <w:p w14:paraId="01EC2144" w14:textId="18949D0F" w:rsidR="00101009" w:rsidRPr="000F23E2" w:rsidRDefault="00101009" w:rsidP="00101009">
      <w:pPr>
        <w:pStyle w:val="ListParagraph"/>
        <w:numPr>
          <w:ilvl w:val="0"/>
          <w:numId w:val="8"/>
        </w:numPr>
        <w:jc w:val="both"/>
        <w:rPr>
          <w:sz w:val="22"/>
          <w:szCs w:val="22"/>
        </w:rPr>
      </w:pPr>
      <w:r w:rsidRPr="000F23E2">
        <w:rPr>
          <w:sz w:val="22"/>
          <w:szCs w:val="22"/>
        </w:rPr>
        <w:t xml:space="preserve">Review </w:t>
      </w:r>
      <w:r w:rsidR="00704833">
        <w:rPr>
          <w:sz w:val="22"/>
          <w:szCs w:val="22"/>
        </w:rPr>
        <w:t>the work performed</w:t>
      </w:r>
      <w:r w:rsidRPr="000F23E2">
        <w:rPr>
          <w:sz w:val="22"/>
          <w:szCs w:val="22"/>
        </w:rPr>
        <w:t xml:space="preserve">: The </w:t>
      </w:r>
      <w:r w:rsidR="00C169B0">
        <w:rPr>
          <w:sz w:val="22"/>
          <w:szCs w:val="22"/>
        </w:rPr>
        <w:t>s</w:t>
      </w:r>
      <w:r w:rsidRPr="000F23E2">
        <w:rPr>
          <w:sz w:val="22"/>
          <w:szCs w:val="22"/>
        </w:rPr>
        <w:t xml:space="preserve">taff which is going to perform </w:t>
      </w:r>
      <w:r w:rsidR="00704833">
        <w:rPr>
          <w:sz w:val="22"/>
          <w:szCs w:val="22"/>
        </w:rPr>
        <w:t>the Release to Service should review the maintenance work performed to ensure everything is completed</w:t>
      </w:r>
      <w:r w:rsidR="00D940A4">
        <w:rPr>
          <w:sz w:val="22"/>
          <w:szCs w:val="22"/>
        </w:rPr>
        <w:t xml:space="preserve"> in accordance with approved procedures and requested scope</w:t>
      </w:r>
      <w:r w:rsidR="005E3FBE">
        <w:rPr>
          <w:sz w:val="22"/>
          <w:szCs w:val="22"/>
        </w:rPr>
        <w:t>. If the CRS is given for an individual maintenance task (Workorder)</w:t>
      </w:r>
      <w:r w:rsidR="00F230AA">
        <w:rPr>
          <w:sz w:val="22"/>
          <w:szCs w:val="22"/>
        </w:rPr>
        <w:t xml:space="preserve"> this is done on Workorder level. If the CRS is given for a Workpackage, then the full Workpackage should be reviewed.</w:t>
      </w:r>
      <w:r w:rsidR="00145D5C">
        <w:rPr>
          <w:sz w:val="22"/>
          <w:szCs w:val="22"/>
        </w:rPr>
        <w:t xml:space="preserve"> If </w:t>
      </w:r>
      <w:r w:rsidR="007F0082">
        <w:rPr>
          <w:sz w:val="22"/>
          <w:szCs w:val="22"/>
        </w:rPr>
        <w:t xml:space="preserve">the work appears incomplete or unsatisfactory, the staff </w:t>
      </w:r>
      <w:r w:rsidR="00E53C87">
        <w:rPr>
          <w:sz w:val="22"/>
          <w:szCs w:val="22"/>
        </w:rPr>
        <w:t xml:space="preserve">will </w:t>
      </w:r>
      <w:r w:rsidR="00216E71">
        <w:rPr>
          <w:sz w:val="22"/>
          <w:szCs w:val="22"/>
        </w:rPr>
        <w:t>not perform the CRS.</w:t>
      </w:r>
    </w:p>
    <w:p w14:paraId="5AC4E1C7" w14:textId="56A96B71" w:rsidR="00101009" w:rsidRPr="000F23E2" w:rsidRDefault="00FB057D" w:rsidP="00101009">
      <w:pPr>
        <w:pStyle w:val="ListParagraph"/>
        <w:numPr>
          <w:ilvl w:val="0"/>
          <w:numId w:val="8"/>
        </w:numPr>
        <w:jc w:val="both"/>
        <w:rPr>
          <w:sz w:val="22"/>
          <w:szCs w:val="22"/>
        </w:rPr>
      </w:pPr>
      <w:r>
        <w:rPr>
          <w:sz w:val="22"/>
          <w:szCs w:val="22"/>
        </w:rPr>
        <w:t>Review unperformed work</w:t>
      </w:r>
      <w:r w:rsidR="00101009">
        <w:rPr>
          <w:sz w:val="22"/>
          <w:szCs w:val="22"/>
        </w:rPr>
        <w:t xml:space="preserve">: </w:t>
      </w:r>
      <w:r w:rsidR="00D940A4">
        <w:rPr>
          <w:sz w:val="22"/>
          <w:szCs w:val="22"/>
        </w:rPr>
        <w:t xml:space="preserve">In case </w:t>
      </w:r>
      <w:r w:rsidR="00C64431">
        <w:rPr>
          <w:sz w:val="22"/>
          <w:szCs w:val="22"/>
        </w:rPr>
        <w:t xml:space="preserve">unperformed or unsatisfactory work is found, a decision will need to be made to </w:t>
      </w:r>
      <w:r w:rsidR="00C401AE">
        <w:rPr>
          <w:sz w:val="22"/>
          <w:szCs w:val="22"/>
        </w:rPr>
        <w:t>perform the work or agree to defer the work.</w:t>
      </w:r>
    </w:p>
    <w:p w14:paraId="4E2DB61E" w14:textId="0FF6197E" w:rsidR="00101009" w:rsidRDefault="00E8659A" w:rsidP="00C64431">
      <w:pPr>
        <w:pStyle w:val="ListParagraph"/>
        <w:numPr>
          <w:ilvl w:val="0"/>
          <w:numId w:val="8"/>
        </w:numPr>
        <w:jc w:val="both"/>
        <w:rPr>
          <w:sz w:val="22"/>
          <w:szCs w:val="22"/>
        </w:rPr>
      </w:pPr>
      <w:r>
        <w:rPr>
          <w:sz w:val="22"/>
          <w:szCs w:val="22"/>
        </w:rPr>
        <w:t>Generate the CRS</w:t>
      </w:r>
      <w:r w:rsidR="00101009">
        <w:rPr>
          <w:sz w:val="22"/>
          <w:szCs w:val="22"/>
        </w:rPr>
        <w:t xml:space="preserve">: </w:t>
      </w:r>
      <w:r w:rsidR="00C401AE">
        <w:rPr>
          <w:sz w:val="22"/>
          <w:szCs w:val="22"/>
        </w:rPr>
        <w:t>Once the performed maintenance work is found OK, t</w:t>
      </w:r>
      <w:r w:rsidR="008A2157">
        <w:rPr>
          <w:sz w:val="22"/>
          <w:szCs w:val="22"/>
        </w:rPr>
        <w:t>he workpackage can be released</w:t>
      </w:r>
      <w:r w:rsidR="00CE6F1C">
        <w:rPr>
          <w:sz w:val="22"/>
          <w:szCs w:val="22"/>
        </w:rPr>
        <w:t xml:space="preserve"> with the CRS.</w:t>
      </w:r>
    </w:p>
    <w:p w14:paraId="38212796" w14:textId="5AB5732D" w:rsidR="00C64431" w:rsidRPr="00C64431" w:rsidRDefault="00C64431" w:rsidP="00C64431">
      <w:pPr>
        <w:pStyle w:val="ListParagraph"/>
        <w:numPr>
          <w:ilvl w:val="0"/>
          <w:numId w:val="8"/>
        </w:numPr>
        <w:jc w:val="both"/>
        <w:rPr>
          <w:sz w:val="22"/>
          <w:szCs w:val="22"/>
        </w:rPr>
      </w:pPr>
      <w:r>
        <w:rPr>
          <w:sz w:val="22"/>
          <w:szCs w:val="22"/>
        </w:rPr>
        <w:t>Communicate the CRS: If required, the released work shall be communicated to relevant stakeholders.</w:t>
      </w:r>
    </w:p>
    <w:p w14:paraId="2781A93A" w14:textId="77777777" w:rsidR="00EC2942" w:rsidRPr="0019283C" w:rsidRDefault="00EC2942" w:rsidP="00EC2942">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85238404"/>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Default="00EC2942" w:rsidP="00EC2942">
      <w:pPr>
        <w:rPr>
          <w:rFonts w:cstheme="minorHAnsi"/>
          <w:sz w:val="22"/>
          <w:szCs w:val="22"/>
        </w:rPr>
      </w:pPr>
    </w:p>
    <w:p w14:paraId="0AD56BBC" w14:textId="751C57E9" w:rsidR="00961897" w:rsidRPr="0019283C" w:rsidRDefault="00961897" w:rsidP="00EC2942">
      <w:pPr>
        <w:rPr>
          <w:rFonts w:cstheme="minorHAnsi"/>
          <w:sz w:val="22"/>
          <w:szCs w:val="22"/>
        </w:rPr>
      </w:pPr>
      <w:r>
        <w:rPr>
          <w:rFonts w:cstheme="minorHAnsi"/>
          <w:sz w:val="22"/>
          <w:szCs w:val="22"/>
        </w:rPr>
        <w:t xml:space="preserve">The following dependencies were identified for this </w:t>
      </w:r>
      <w:r w:rsidR="00584EA0">
        <w:rPr>
          <w:rFonts w:cstheme="minorHAnsi"/>
          <w:sz w:val="22"/>
          <w:szCs w:val="22"/>
        </w:rPr>
        <w:t xml:space="preserve">business </w:t>
      </w:r>
      <w:r>
        <w:rPr>
          <w:rFonts w:cstheme="minorHAnsi"/>
          <w:sz w:val="22"/>
          <w:szCs w:val="22"/>
        </w:rPr>
        <w:t>process:</w:t>
      </w:r>
    </w:p>
    <w:p w14:paraId="6F79B268" w14:textId="6DB29C8E" w:rsidR="0070132B" w:rsidRPr="00961897" w:rsidRDefault="00002E9E" w:rsidP="00961897">
      <w:pPr>
        <w:pStyle w:val="ListParagraph"/>
        <w:numPr>
          <w:ilvl w:val="0"/>
          <w:numId w:val="8"/>
        </w:numPr>
        <w:jc w:val="both"/>
        <w:rPr>
          <w:sz w:val="22"/>
          <w:szCs w:val="22"/>
        </w:rPr>
      </w:pPr>
      <w:r w:rsidRPr="00961897">
        <w:rPr>
          <w:sz w:val="22"/>
          <w:szCs w:val="22"/>
        </w:rPr>
        <w:t>AMOS process 08.02 Performing Maintenance</w:t>
      </w:r>
    </w:p>
    <w:p w14:paraId="2ABE4588" w14:textId="6BF1C05A" w:rsidR="0070132B" w:rsidRPr="00961897" w:rsidRDefault="00480F72" w:rsidP="00961897">
      <w:pPr>
        <w:pStyle w:val="ListParagraph"/>
        <w:numPr>
          <w:ilvl w:val="0"/>
          <w:numId w:val="8"/>
        </w:numPr>
        <w:jc w:val="both"/>
        <w:rPr>
          <w:sz w:val="22"/>
          <w:szCs w:val="22"/>
        </w:rPr>
      </w:pPr>
      <w:r w:rsidRPr="00961897">
        <w:rPr>
          <w:sz w:val="22"/>
          <w:szCs w:val="22"/>
        </w:rPr>
        <w:t>AMOS process 08.03 Deferral Handling</w:t>
      </w:r>
    </w:p>
    <w:p w14:paraId="607E2EB9" w14:textId="30A38FDA" w:rsidR="0070132B" w:rsidRPr="00961897" w:rsidRDefault="00480F72" w:rsidP="00961897">
      <w:pPr>
        <w:pStyle w:val="ListParagraph"/>
        <w:numPr>
          <w:ilvl w:val="0"/>
          <w:numId w:val="8"/>
        </w:numPr>
        <w:jc w:val="both"/>
        <w:rPr>
          <w:sz w:val="22"/>
          <w:szCs w:val="22"/>
        </w:rPr>
      </w:pPr>
      <w:r w:rsidRPr="00961897">
        <w:rPr>
          <w:sz w:val="22"/>
          <w:szCs w:val="22"/>
        </w:rPr>
        <w:t>AMOS process 00.07 eSignature &amp; Certificates</w:t>
      </w: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Default="00EC2942" w:rsidP="00FA08CA">
      <w:pPr>
        <w:pStyle w:val="Heading1"/>
        <w:numPr>
          <w:ilvl w:val="0"/>
          <w:numId w:val="4"/>
        </w:numPr>
        <w:rPr>
          <w:rFonts w:asciiTheme="minorHAnsi" w:hAnsiTheme="minorHAnsi" w:cstheme="minorHAnsi"/>
          <w:sz w:val="22"/>
          <w:szCs w:val="22"/>
        </w:rPr>
      </w:pPr>
      <w:bookmarkStart w:id="8" w:name="_Toc185238405"/>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26B82880" w14:textId="77777777" w:rsidR="006511B3" w:rsidRPr="006511B3" w:rsidRDefault="006511B3" w:rsidP="006511B3"/>
    <w:p w14:paraId="152D8E2B" w14:textId="5A0655CB" w:rsidR="00415483" w:rsidRPr="00FE2679" w:rsidRDefault="006511B3" w:rsidP="006511B3">
      <w:pPr>
        <w:jc w:val="center"/>
        <w:rPr>
          <w:rFonts w:cstheme="minorHAnsi"/>
          <w:i/>
          <w:iCs/>
          <w:color w:val="0000FF"/>
          <w:sz w:val="22"/>
          <w:szCs w:val="22"/>
        </w:rPr>
        <w:sectPr w:rsidR="00415483" w:rsidRPr="00FE2679" w:rsidSect="00DE2D6C">
          <w:pgSz w:w="16840" w:h="11907" w:orient="landscape" w:code="9"/>
          <w:pgMar w:top="1134" w:right="1418" w:bottom="1089" w:left="1134" w:header="340" w:footer="340" w:gutter="0"/>
          <w:cols w:space="720"/>
          <w:docGrid w:linePitch="360"/>
        </w:sectPr>
      </w:pPr>
      <w:r>
        <w:rPr>
          <w:rFonts w:cstheme="minorHAnsi"/>
          <w:i/>
          <w:iCs/>
          <w:noProof/>
          <w:color w:val="0000FF"/>
          <w:sz w:val="22"/>
          <w:szCs w:val="22"/>
        </w:rPr>
        <w:drawing>
          <wp:inline distT="0" distB="0" distL="0" distR="0" wp14:anchorId="273D8B1C" wp14:editId="2F3D1E5C">
            <wp:extent cx="7337934" cy="559635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7337934" cy="5596354"/>
                    </a:xfrm>
                    <a:prstGeom prst="rect">
                      <a:avLst/>
                    </a:prstGeom>
                  </pic:spPr>
                </pic:pic>
              </a:graphicData>
            </a:graphic>
          </wp:inline>
        </w:drawing>
      </w: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85238406"/>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7088" w:type="dxa"/>
          </w:tcPr>
          <w:p w14:paraId="6E379980" w14:textId="4518B5B5" w:rsidR="00EC2942" w:rsidRPr="0019283C" w:rsidRDefault="005F15BB" w:rsidP="00F03A7C">
            <w:pPr>
              <w:rPr>
                <w:rFonts w:cstheme="minorHAnsi"/>
                <w:sz w:val="22"/>
                <w:szCs w:val="22"/>
              </w:rPr>
            </w:pPr>
            <w:r>
              <w:rPr>
                <w:rFonts w:cstheme="minorHAnsi"/>
                <w:sz w:val="22"/>
                <w:szCs w:val="22"/>
              </w:rPr>
              <w:t xml:space="preserve">What is the current process for </w:t>
            </w:r>
            <w:r w:rsidR="003417A7">
              <w:rPr>
                <w:rFonts w:cstheme="minorHAnsi"/>
                <w:sz w:val="22"/>
                <w:szCs w:val="22"/>
              </w:rPr>
              <w:t>Aircraft or Component Release to Service?</w:t>
            </w:r>
          </w:p>
        </w:tc>
        <w:tc>
          <w:tcPr>
            <w:tcW w:w="5811" w:type="dxa"/>
          </w:tcPr>
          <w:p w14:paraId="6608BF6E" w14:textId="77777777" w:rsidR="00EC2942" w:rsidRPr="0019283C" w:rsidRDefault="00EC2942" w:rsidP="00F03A7C">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rPr>
            </w:pPr>
            <w:r>
              <w:rPr>
                <w:rFonts w:cstheme="minorHAnsi"/>
                <w:sz w:val="22"/>
                <w:szCs w:val="22"/>
              </w:rPr>
              <w:t>2</w:t>
            </w:r>
          </w:p>
        </w:tc>
        <w:tc>
          <w:tcPr>
            <w:tcW w:w="7088" w:type="dxa"/>
          </w:tcPr>
          <w:p w14:paraId="0B28A67E" w14:textId="309402FE" w:rsidR="00EC2942" w:rsidRPr="0019283C" w:rsidRDefault="003417A7" w:rsidP="00F03A7C">
            <w:pPr>
              <w:rPr>
                <w:rFonts w:cstheme="minorHAnsi"/>
                <w:sz w:val="22"/>
                <w:szCs w:val="22"/>
              </w:rPr>
            </w:pPr>
            <w:r>
              <w:rPr>
                <w:rFonts w:cstheme="minorHAnsi"/>
                <w:sz w:val="22"/>
                <w:szCs w:val="22"/>
              </w:rPr>
              <w:t xml:space="preserve">Will all work always be released on </w:t>
            </w:r>
            <w:r w:rsidR="003F6CE8">
              <w:rPr>
                <w:rFonts w:cstheme="minorHAnsi"/>
                <w:sz w:val="22"/>
                <w:szCs w:val="22"/>
              </w:rPr>
              <w:t>the Workpackage level or will you use standalone Workorder releases?</w:t>
            </w:r>
          </w:p>
        </w:tc>
        <w:tc>
          <w:tcPr>
            <w:tcW w:w="5811" w:type="dxa"/>
          </w:tcPr>
          <w:p w14:paraId="3187ECC4" w14:textId="77777777" w:rsidR="00EC2942" w:rsidRPr="0019283C" w:rsidRDefault="00EC2942" w:rsidP="00F03A7C">
            <w:pPr>
              <w:rPr>
                <w:rFonts w:cstheme="minorHAnsi"/>
                <w:sz w:val="22"/>
                <w:szCs w:val="22"/>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F03A7C">
            <w:pPr>
              <w:rPr>
                <w:rFonts w:cstheme="minorHAnsi"/>
                <w:sz w:val="22"/>
                <w:szCs w:val="22"/>
              </w:rPr>
            </w:pPr>
            <w:r>
              <w:rPr>
                <w:rFonts w:cstheme="minorHAnsi"/>
                <w:sz w:val="22"/>
                <w:szCs w:val="22"/>
              </w:rPr>
              <w:t>3</w:t>
            </w:r>
          </w:p>
        </w:tc>
        <w:tc>
          <w:tcPr>
            <w:tcW w:w="7088" w:type="dxa"/>
          </w:tcPr>
          <w:p w14:paraId="2A55AC5B" w14:textId="204E840D" w:rsidR="0070132B" w:rsidRPr="0019283C" w:rsidRDefault="00694690" w:rsidP="00F03A7C">
            <w:pPr>
              <w:rPr>
                <w:rFonts w:cstheme="minorHAnsi"/>
                <w:sz w:val="22"/>
                <w:szCs w:val="22"/>
              </w:rPr>
            </w:pPr>
            <w:r>
              <w:rPr>
                <w:rFonts w:cstheme="minorHAnsi"/>
                <w:sz w:val="22"/>
                <w:szCs w:val="22"/>
              </w:rPr>
              <w:t>How is the release to service communicated to relevant stakeholders?</w:t>
            </w:r>
          </w:p>
        </w:tc>
        <w:tc>
          <w:tcPr>
            <w:tcW w:w="5811" w:type="dxa"/>
          </w:tcPr>
          <w:p w14:paraId="33C1F839" w14:textId="77777777" w:rsidR="0070132B" w:rsidRPr="0019283C" w:rsidRDefault="0070132B" w:rsidP="00F03A7C">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F03A7C">
            <w:pPr>
              <w:rPr>
                <w:rFonts w:cstheme="minorHAnsi"/>
                <w:sz w:val="22"/>
                <w:szCs w:val="22"/>
              </w:rPr>
            </w:pPr>
            <w:r>
              <w:rPr>
                <w:rFonts w:cstheme="minorHAnsi"/>
                <w:sz w:val="22"/>
                <w:szCs w:val="22"/>
              </w:rPr>
              <w:t>4</w:t>
            </w:r>
          </w:p>
        </w:tc>
        <w:tc>
          <w:tcPr>
            <w:tcW w:w="7088" w:type="dxa"/>
          </w:tcPr>
          <w:p w14:paraId="334DF645" w14:textId="52782A45" w:rsidR="0070132B" w:rsidRPr="0019283C" w:rsidRDefault="00882C12" w:rsidP="00F03A7C">
            <w:pPr>
              <w:rPr>
                <w:rFonts w:cstheme="minorHAnsi"/>
                <w:sz w:val="22"/>
                <w:szCs w:val="22"/>
              </w:rPr>
            </w:pPr>
            <w:r>
              <w:rPr>
                <w:rFonts w:cstheme="minorHAnsi"/>
                <w:sz w:val="22"/>
                <w:szCs w:val="22"/>
              </w:rPr>
              <w:t>Will Electronic Signatures be used for the CRS process?</w:t>
            </w:r>
          </w:p>
        </w:tc>
        <w:tc>
          <w:tcPr>
            <w:tcW w:w="5811"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F03A7C">
            <w:pPr>
              <w:rPr>
                <w:rFonts w:cstheme="minorHAnsi"/>
                <w:sz w:val="22"/>
                <w:szCs w:val="22"/>
              </w:rPr>
            </w:pPr>
            <w:r>
              <w:rPr>
                <w:rFonts w:cstheme="minorHAnsi"/>
                <w:sz w:val="22"/>
                <w:szCs w:val="22"/>
              </w:rPr>
              <w:t>5</w:t>
            </w:r>
          </w:p>
        </w:tc>
        <w:tc>
          <w:tcPr>
            <w:tcW w:w="7088" w:type="dxa"/>
          </w:tcPr>
          <w:p w14:paraId="034B5247" w14:textId="3C603AD0" w:rsidR="0070132B" w:rsidRPr="0019283C" w:rsidRDefault="00882C12" w:rsidP="00F03A7C">
            <w:pPr>
              <w:rPr>
                <w:rFonts w:cstheme="minorHAnsi"/>
                <w:sz w:val="22"/>
                <w:szCs w:val="22"/>
              </w:rPr>
            </w:pPr>
            <w:r>
              <w:rPr>
                <w:rFonts w:cstheme="minorHAnsi"/>
                <w:sz w:val="22"/>
                <w:szCs w:val="22"/>
              </w:rPr>
              <w:t xml:space="preserve">If applicable, what will the release process look like for </w:t>
            </w:r>
            <w:r w:rsidR="00861C09">
              <w:rPr>
                <w:rFonts w:cstheme="minorHAnsi"/>
                <w:sz w:val="22"/>
                <w:szCs w:val="22"/>
              </w:rPr>
              <w:t>third party aircraft or components?</w:t>
            </w:r>
          </w:p>
        </w:tc>
        <w:tc>
          <w:tcPr>
            <w:tcW w:w="5811" w:type="dxa"/>
          </w:tcPr>
          <w:p w14:paraId="7BA00FA8" w14:textId="77777777" w:rsidR="0070132B" w:rsidRPr="0019283C" w:rsidRDefault="0070132B" w:rsidP="00F03A7C">
            <w:pPr>
              <w:rPr>
                <w:rFonts w:cstheme="minorHAnsi"/>
                <w:sz w:val="22"/>
                <w:szCs w:val="22"/>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rsidP="00F03A7C">
            <w:pPr>
              <w:rPr>
                <w:rFonts w:cstheme="minorHAnsi"/>
                <w:sz w:val="22"/>
                <w:szCs w:val="22"/>
              </w:rPr>
            </w:pPr>
            <w:r>
              <w:rPr>
                <w:rFonts w:cstheme="minorHAnsi"/>
                <w:sz w:val="22"/>
                <w:szCs w:val="22"/>
              </w:rPr>
              <w:t>6</w:t>
            </w:r>
          </w:p>
        </w:tc>
        <w:tc>
          <w:tcPr>
            <w:tcW w:w="7088" w:type="dxa"/>
          </w:tcPr>
          <w:p w14:paraId="7E8FA297" w14:textId="2D3E4466" w:rsidR="0070132B" w:rsidRPr="0019283C" w:rsidRDefault="00E13C02" w:rsidP="00F03A7C">
            <w:pPr>
              <w:rPr>
                <w:rFonts w:cstheme="minorHAnsi"/>
                <w:sz w:val="22"/>
                <w:szCs w:val="22"/>
              </w:rPr>
            </w:pPr>
            <w:r>
              <w:rPr>
                <w:rFonts w:cstheme="minorHAnsi"/>
                <w:sz w:val="22"/>
                <w:szCs w:val="22"/>
              </w:rPr>
              <w:t xml:space="preserve">Are there any AIM configurations or other </w:t>
            </w:r>
            <w:r w:rsidR="00066ED3">
              <w:rPr>
                <w:rFonts w:cstheme="minorHAnsi"/>
                <w:sz w:val="22"/>
                <w:szCs w:val="22"/>
              </w:rPr>
              <w:t>interfaces</w:t>
            </w:r>
            <w:r>
              <w:rPr>
                <w:rFonts w:cstheme="minorHAnsi"/>
                <w:sz w:val="22"/>
                <w:szCs w:val="22"/>
              </w:rPr>
              <w:t xml:space="preserve"> required upon release of maintenance work?</w:t>
            </w:r>
          </w:p>
        </w:tc>
        <w:tc>
          <w:tcPr>
            <w:tcW w:w="5811" w:type="dxa"/>
          </w:tcPr>
          <w:p w14:paraId="675D83BF" w14:textId="77777777" w:rsidR="0070132B" w:rsidRPr="0019283C" w:rsidRDefault="0070132B" w:rsidP="00F03A7C">
            <w:pPr>
              <w:rPr>
                <w:rFonts w:cstheme="minorHAnsi"/>
                <w:sz w:val="22"/>
                <w:szCs w:val="22"/>
              </w:rPr>
            </w:pPr>
          </w:p>
        </w:tc>
      </w:tr>
      <w:tr w:rsidR="00B01C4A" w:rsidRPr="0019283C" w14:paraId="1AED59DD"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3EAF7AA" w14:textId="1E9D3034" w:rsidR="00B01C4A" w:rsidRDefault="00B01C4A" w:rsidP="00F03A7C">
            <w:pPr>
              <w:rPr>
                <w:rFonts w:cstheme="minorHAnsi"/>
                <w:sz w:val="22"/>
                <w:szCs w:val="22"/>
              </w:rPr>
            </w:pPr>
            <w:r>
              <w:rPr>
                <w:rFonts w:cstheme="minorHAnsi"/>
                <w:sz w:val="22"/>
                <w:szCs w:val="22"/>
              </w:rPr>
              <w:t>7</w:t>
            </w:r>
          </w:p>
        </w:tc>
        <w:tc>
          <w:tcPr>
            <w:tcW w:w="7088" w:type="dxa"/>
          </w:tcPr>
          <w:p w14:paraId="682BEC6D" w14:textId="1F796675" w:rsidR="00B01C4A" w:rsidRDefault="00B01C4A" w:rsidP="00F03A7C">
            <w:pPr>
              <w:rPr>
                <w:rFonts w:cstheme="minorHAnsi"/>
                <w:sz w:val="22"/>
                <w:szCs w:val="22"/>
              </w:rPr>
            </w:pPr>
            <w:r>
              <w:rPr>
                <w:rFonts w:cstheme="minorHAnsi"/>
                <w:sz w:val="22"/>
                <w:szCs w:val="22"/>
              </w:rPr>
              <w:t>Which Quality Gates should be introduced before the WP is r</w:t>
            </w:r>
            <w:r w:rsidR="00572A09">
              <w:rPr>
                <w:rFonts w:cstheme="minorHAnsi"/>
                <w:sz w:val="22"/>
                <w:szCs w:val="22"/>
              </w:rPr>
              <w:t>eleased to service?</w:t>
            </w:r>
          </w:p>
        </w:tc>
        <w:tc>
          <w:tcPr>
            <w:tcW w:w="5811" w:type="dxa"/>
          </w:tcPr>
          <w:p w14:paraId="781A1039" w14:textId="77777777" w:rsidR="00B01C4A" w:rsidRPr="0019283C" w:rsidRDefault="00B01C4A" w:rsidP="00F03A7C">
            <w:pPr>
              <w:rPr>
                <w:rFonts w:cstheme="minorHAnsi"/>
                <w:sz w:val="22"/>
                <w:szCs w:val="22"/>
              </w:rPr>
            </w:pPr>
          </w:p>
        </w:tc>
      </w:tr>
      <w:tr w:rsidR="00950010" w:rsidRPr="0019283C" w14:paraId="7731D251"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C3D1A8A" w14:textId="3736B28D" w:rsidR="00950010" w:rsidRDefault="00950010" w:rsidP="00F03A7C">
            <w:pPr>
              <w:rPr>
                <w:rFonts w:cstheme="minorHAnsi"/>
                <w:sz w:val="22"/>
                <w:szCs w:val="22"/>
              </w:rPr>
            </w:pPr>
            <w:r>
              <w:rPr>
                <w:rFonts w:cstheme="minorHAnsi"/>
                <w:sz w:val="22"/>
                <w:szCs w:val="22"/>
              </w:rPr>
              <w:t>8</w:t>
            </w:r>
          </w:p>
        </w:tc>
        <w:tc>
          <w:tcPr>
            <w:tcW w:w="7088" w:type="dxa"/>
          </w:tcPr>
          <w:p w14:paraId="0A0553FF" w14:textId="77777777" w:rsidR="00950010" w:rsidRDefault="00950010" w:rsidP="00F03A7C">
            <w:pPr>
              <w:rPr>
                <w:rFonts w:cstheme="minorHAnsi"/>
                <w:sz w:val="22"/>
                <w:szCs w:val="22"/>
              </w:rPr>
            </w:pPr>
            <w:r>
              <w:rPr>
                <w:rFonts w:cstheme="minorHAnsi"/>
                <w:sz w:val="22"/>
                <w:szCs w:val="22"/>
              </w:rPr>
              <w:t xml:space="preserve">What documentation should be archived at the WP release? </w:t>
            </w:r>
          </w:p>
          <w:p w14:paraId="7F3016AA" w14:textId="486C9E65" w:rsidR="00950010" w:rsidRDefault="00950010" w:rsidP="00F03A7C">
            <w:pPr>
              <w:rPr>
                <w:rFonts w:cstheme="minorHAnsi"/>
                <w:sz w:val="22"/>
                <w:szCs w:val="22"/>
              </w:rPr>
            </w:pPr>
            <w:r>
              <w:rPr>
                <w:rFonts w:cstheme="minorHAnsi"/>
                <w:sz w:val="22"/>
                <w:szCs w:val="22"/>
              </w:rPr>
              <w:t>What documentation shoud be eSigned?</w:t>
            </w:r>
          </w:p>
        </w:tc>
        <w:tc>
          <w:tcPr>
            <w:tcW w:w="5811" w:type="dxa"/>
          </w:tcPr>
          <w:p w14:paraId="72E285BF" w14:textId="77777777" w:rsidR="00950010" w:rsidRPr="0019283C" w:rsidRDefault="00950010" w:rsidP="00F03A7C">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85238407"/>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6ABA5211" w:rsidR="00BF6240" w:rsidRPr="0019283C" w:rsidRDefault="00027945" w:rsidP="00BF6240">
            <w:pPr>
              <w:rPr>
                <w:rFonts w:cstheme="minorHAnsi"/>
                <w:sz w:val="22"/>
                <w:szCs w:val="22"/>
              </w:rPr>
            </w:pPr>
            <w:r>
              <w:rPr>
                <w:rFonts w:cstheme="minorHAnsi"/>
                <w:sz w:val="22"/>
                <w:szCs w:val="22"/>
              </w:rPr>
              <w:t>-Nil-</w:t>
            </w:r>
          </w:p>
        </w:tc>
        <w:tc>
          <w:tcPr>
            <w:tcW w:w="2978" w:type="dxa"/>
          </w:tcPr>
          <w:p w14:paraId="5B308702" w14:textId="08EB39FC"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85238408"/>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Other Software</w:t>
            </w:r>
            <w:r>
              <w:rPr>
                <w:rFonts w:cstheme="minorHAnsi"/>
                <w:sz w:val="22"/>
                <w:szCs w:val="22"/>
              </w:rPr>
              <w:t>s</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8E59563" w:rsidR="00BF6240" w:rsidRPr="0019283C" w:rsidRDefault="00027945" w:rsidP="00BF6240">
            <w:pPr>
              <w:rPr>
                <w:rFonts w:cstheme="minorHAnsi"/>
                <w:sz w:val="22"/>
                <w:szCs w:val="22"/>
              </w:rPr>
            </w:pPr>
            <w:r>
              <w:rPr>
                <w:rFonts w:cstheme="minorHAnsi"/>
                <w:sz w:val="22"/>
                <w:szCs w:val="22"/>
              </w:rPr>
              <w:t>-Nil-</w:t>
            </w: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85238409"/>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85238410"/>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4332D52C" w:rsidR="00EC2942" w:rsidRPr="0019283C" w:rsidRDefault="00027945" w:rsidP="00F03A7C">
            <w:pPr>
              <w:rPr>
                <w:rFonts w:cstheme="minorHAnsi"/>
                <w:sz w:val="22"/>
                <w:szCs w:val="22"/>
              </w:rPr>
            </w:pPr>
            <w:r>
              <w:rPr>
                <w:rFonts w:cstheme="minorHAnsi"/>
                <w:sz w:val="22"/>
                <w:szCs w:val="22"/>
              </w:rPr>
              <w:t>-Nil-</w:t>
            </w:r>
          </w:p>
        </w:tc>
        <w:tc>
          <w:tcPr>
            <w:tcW w:w="4536" w:type="dxa"/>
          </w:tcPr>
          <w:p w14:paraId="299889E9" w14:textId="77777777" w:rsidR="00EC2942" w:rsidRPr="0019283C" w:rsidRDefault="00EC2942" w:rsidP="00F03A7C">
            <w:pPr>
              <w:rPr>
                <w:rFonts w:cstheme="minorHAnsi"/>
                <w:sz w:val="22"/>
                <w:szCs w:val="22"/>
              </w:rPr>
            </w:pP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85238411"/>
      <w:r w:rsidRPr="0019283C">
        <w:rPr>
          <w:rFonts w:asciiTheme="minorHAnsi" w:hAnsiTheme="minorHAnsi" w:cstheme="minorHAnsi"/>
          <w:sz w:val="22"/>
          <w:szCs w:val="22"/>
        </w:rPr>
        <w:t>Parameters</w:t>
      </w:r>
      <w:bookmarkEnd w:id="15"/>
      <w:bookmarkEnd w:id="17"/>
    </w:p>
    <w:p w14:paraId="32D0738F" w14:textId="5C7B2779" w:rsidR="00EC2942" w:rsidRPr="0019283C" w:rsidRDefault="0059552A" w:rsidP="00EC2942">
      <w:pPr>
        <w:rPr>
          <w:rFonts w:cstheme="minorHAnsi"/>
          <w:sz w:val="22"/>
          <w:szCs w:val="22"/>
        </w:rPr>
      </w:pPr>
      <w:r>
        <w:rPr>
          <w:rFonts w:cstheme="minorHAnsi"/>
          <w:sz w:val="22"/>
          <w:szCs w:val="22"/>
        </w:rPr>
        <w:t xml:space="preserve">Please refer to AMOS </w:t>
      </w:r>
      <w:r w:rsidR="00597013">
        <w:rPr>
          <w:rFonts w:cstheme="minorHAnsi"/>
          <w:sz w:val="22"/>
          <w:szCs w:val="22"/>
        </w:rPr>
        <w:t>APN: 1442 – Parameter Setup for full details on these parameters.</w:t>
      </w:r>
    </w:p>
    <w:tbl>
      <w:tblPr>
        <w:tblStyle w:val="TableAMOS"/>
        <w:tblW w:w="9351" w:type="dxa"/>
        <w:tblLook w:val="04A0" w:firstRow="1" w:lastRow="0" w:firstColumn="1" w:lastColumn="0" w:noHBand="0" w:noVBand="1"/>
      </w:tblPr>
      <w:tblGrid>
        <w:gridCol w:w="1394"/>
        <w:gridCol w:w="3421"/>
        <w:gridCol w:w="4536"/>
      </w:tblGrid>
      <w:tr w:rsidR="0059552A" w:rsidRPr="0019283C" w14:paraId="6730B7BF" w14:textId="64AE94DB" w:rsidTr="0059552A">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59552A" w:rsidRPr="0019283C" w:rsidRDefault="0059552A"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59552A" w:rsidRPr="0019283C" w:rsidRDefault="0059552A" w:rsidP="00F03A7C">
            <w:pPr>
              <w:rPr>
                <w:rFonts w:cstheme="minorHAnsi"/>
                <w:sz w:val="22"/>
                <w:szCs w:val="22"/>
              </w:rPr>
            </w:pPr>
            <w:r w:rsidRPr="0019283C">
              <w:rPr>
                <w:rFonts w:cstheme="minorHAnsi"/>
                <w:sz w:val="22"/>
                <w:szCs w:val="22"/>
              </w:rPr>
              <w:t>Parameter Name</w:t>
            </w:r>
          </w:p>
        </w:tc>
        <w:tc>
          <w:tcPr>
            <w:tcW w:w="4536" w:type="dxa"/>
          </w:tcPr>
          <w:p w14:paraId="12ACCD6B" w14:textId="11E28080" w:rsidR="0059552A" w:rsidRPr="001A5AAD" w:rsidRDefault="0059552A" w:rsidP="00F03A7C">
            <w:pPr>
              <w:rPr>
                <w:rFonts w:cstheme="minorHAnsi"/>
                <w:sz w:val="22"/>
                <w:szCs w:val="22"/>
              </w:rPr>
            </w:pPr>
            <w:r>
              <w:rPr>
                <w:rFonts w:cstheme="minorHAnsi"/>
                <w:sz w:val="22"/>
                <w:szCs w:val="22"/>
              </w:rPr>
              <w:t>Notes</w:t>
            </w:r>
          </w:p>
        </w:tc>
      </w:tr>
      <w:tr w:rsidR="0059552A" w:rsidRPr="0019283C" w14:paraId="7D18FC53" w14:textId="22A733FA" w:rsidTr="0059552A">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7309119A" w:rsidR="0059552A" w:rsidRPr="00E859A3" w:rsidRDefault="0059552A" w:rsidP="00F03A7C">
            <w:pPr>
              <w:rPr>
                <w:rFonts w:cstheme="minorHAnsi"/>
                <w:sz w:val="22"/>
                <w:szCs w:val="22"/>
              </w:rPr>
            </w:pPr>
            <w:r w:rsidRPr="00E859A3">
              <w:rPr>
                <w:rFonts w:cstheme="minorHAnsi"/>
                <w:sz w:val="22"/>
                <w:szCs w:val="22"/>
              </w:rPr>
              <w:t>1741</w:t>
            </w:r>
          </w:p>
        </w:tc>
        <w:tc>
          <w:tcPr>
            <w:tcW w:w="3421" w:type="dxa"/>
          </w:tcPr>
          <w:p w14:paraId="27D0173A" w14:textId="11EC616F" w:rsidR="0059552A" w:rsidRPr="00E859A3" w:rsidRDefault="0059552A" w:rsidP="00A87FE5">
            <w:pPr>
              <w:rPr>
                <w:rFonts w:cstheme="minorHAnsi"/>
                <w:sz w:val="22"/>
                <w:szCs w:val="22"/>
              </w:rPr>
            </w:pPr>
            <w:r w:rsidRPr="00E859A3">
              <w:rPr>
                <w:rFonts w:cstheme="minorHAnsi"/>
                <w:sz w:val="22"/>
                <w:szCs w:val="22"/>
              </w:rPr>
              <w:t>Workpackage not performed, defer, release configuration</w:t>
            </w:r>
          </w:p>
        </w:tc>
        <w:tc>
          <w:tcPr>
            <w:tcW w:w="4536" w:type="dxa"/>
          </w:tcPr>
          <w:p w14:paraId="7517C34A" w14:textId="40072E9B" w:rsidR="0059552A" w:rsidRPr="00E859A3" w:rsidRDefault="0059552A" w:rsidP="0059552A">
            <w:pPr>
              <w:rPr>
                <w:rFonts w:cstheme="minorHAnsi"/>
                <w:sz w:val="22"/>
                <w:szCs w:val="22"/>
              </w:rPr>
            </w:pPr>
            <w:r w:rsidRPr="00E859A3">
              <w:rPr>
                <w:rFonts w:cstheme="minorHAnsi"/>
                <w:sz w:val="22"/>
                <w:szCs w:val="22"/>
              </w:rPr>
              <w:t>This parameter controls the automatic de-assignment of deferred and not performed events.</w:t>
            </w:r>
          </w:p>
        </w:tc>
      </w:tr>
      <w:tr w:rsidR="00E36F83" w:rsidRPr="0019283C" w14:paraId="2B350E53" w14:textId="77777777" w:rsidTr="0059552A">
        <w:trPr>
          <w:cnfStyle w:val="000000010000" w:firstRow="0" w:lastRow="0" w:firstColumn="0" w:lastColumn="0" w:oddVBand="0" w:evenVBand="0" w:oddHBand="0" w:evenHBand="1" w:firstRowFirstColumn="0" w:firstRowLastColumn="0" w:lastRowFirstColumn="0" w:lastRowLastColumn="0"/>
        </w:trPr>
        <w:tc>
          <w:tcPr>
            <w:tcW w:w="1394" w:type="dxa"/>
          </w:tcPr>
          <w:p w14:paraId="3D7C977F" w14:textId="440EC5D5" w:rsidR="00E36F83" w:rsidRPr="00E859A3" w:rsidRDefault="00E859A3" w:rsidP="00F03A7C">
            <w:pPr>
              <w:rPr>
                <w:rFonts w:cstheme="minorHAnsi"/>
                <w:sz w:val="22"/>
                <w:szCs w:val="22"/>
              </w:rPr>
            </w:pPr>
            <w:r w:rsidRPr="00E859A3">
              <w:rPr>
                <w:rFonts w:cstheme="minorHAnsi"/>
                <w:sz w:val="22"/>
                <w:szCs w:val="22"/>
              </w:rPr>
              <w:t>1806</w:t>
            </w:r>
          </w:p>
        </w:tc>
        <w:tc>
          <w:tcPr>
            <w:tcW w:w="3421" w:type="dxa"/>
          </w:tcPr>
          <w:p w14:paraId="6FCCC9F0" w14:textId="4BFA760F" w:rsidR="00E36F83" w:rsidRPr="00E859A3" w:rsidRDefault="00E859A3" w:rsidP="00A87FE5">
            <w:pPr>
              <w:rPr>
                <w:rFonts w:cstheme="minorHAnsi"/>
                <w:sz w:val="22"/>
                <w:szCs w:val="22"/>
              </w:rPr>
            </w:pPr>
            <w:r w:rsidRPr="00E859A3">
              <w:rPr>
                <w:sz w:val="22"/>
                <w:szCs w:val="22"/>
              </w:rPr>
              <w:t>Auto de-assign on deferral / not perform based on priority</w:t>
            </w:r>
          </w:p>
        </w:tc>
        <w:tc>
          <w:tcPr>
            <w:tcW w:w="4536" w:type="dxa"/>
          </w:tcPr>
          <w:p w14:paraId="1E6BDE1F" w14:textId="17FA002E" w:rsidR="00E36F83" w:rsidRPr="00E859A3" w:rsidRDefault="00E859A3" w:rsidP="0059552A">
            <w:pPr>
              <w:rPr>
                <w:rFonts w:cstheme="minorHAnsi"/>
                <w:sz w:val="22"/>
                <w:szCs w:val="22"/>
              </w:rPr>
            </w:pPr>
            <w:r w:rsidRPr="00E859A3">
              <w:rPr>
                <w:rFonts w:cstheme="minorHAnsi"/>
                <w:sz w:val="22"/>
                <w:szCs w:val="22"/>
              </w:rPr>
              <w:t>You can specify all priorities for events (defined in basic data) separated by a semicolon that should not be automatically de-assigned.</w:t>
            </w:r>
          </w:p>
        </w:tc>
      </w:tr>
    </w:tbl>
    <w:p w14:paraId="76AAEC19" w14:textId="1AC5097F" w:rsidR="0039765D" w:rsidRDefault="0039765D" w:rsidP="00EC2942">
      <w:pPr>
        <w:rPr>
          <w:rFonts w:cstheme="minorHAnsi"/>
          <w:sz w:val="22"/>
          <w:szCs w:val="22"/>
        </w:rPr>
      </w:pPr>
    </w:p>
    <w:p w14:paraId="140A06E9" w14:textId="77777777" w:rsidR="0039765D" w:rsidRDefault="0039765D">
      <w:pPr>
        <w:rPr>
          <w:rFonts w:cstheme="minorHAnsi"/>
          <w:sz w:val="22"/>
          <w:szCs w:val="22"/>
        </w:rPr>
      </w:pPr>
      <w:r>
        <w:rPr>
          <w:rFonts w:cstheme="minorHAnsi"/>
          <w:sz w:val="22"/>
          <w:szCs w:val="22"/>
        </w:rPr>
        <w:br w:type="page"/>
      </w: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85238412"/>
      <w:r w:rsidRPr="0019283C">
        <w:rPr>
          <w:rFonts w:asciiTheme="minorHAnsi" w:hAnsiTheme="minorHAnsi" w:cstheme="minorHAnsi"/>
          <w:sz w:val="22"/>
          <w:szCs w:val="22"/>
        </w:rPr>
        <w:lastRenderedPageBreak/>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18506664" w:rsidR="00EC2942" w:rsidRPr="00E859A3" w:rsidRDefault="00BC5BD2" w:rsidP="00F03A7C">
            <w:pPr>
              <w:rPr>
                <w:rFonts w:cstheme="minorHAnsi"/>
                <w:sz w:val="22"/>
                <w:szCs w:val="22"/>
              </w:rPr>
            </w:pPr>
            <w:r w:rsidRPr="00E859A3">
              <w:rPr>
                <w:rFonts w:cstheme="minorHAnsi"/>
                <w:sz w:val="22"/>
                <w:szCs w:val="22"/>
              </w:rPr>
              <w:t>98</w:t>
            </w:r>
          </w:p>
        </w:tc>
        <w:tc>
          <w:tcPr>
            <w:tcW w:w="3261" w:type="dxa"/>
          </w:tcPr>
          <w:p w14:paraId="6FDB8175" w14:textId="29C33D9F" w:rsidR="00EC2942" w:rsidRPr="00E859A3" w:rsidRDefault="00BC5BD2" w:rsidP="00F03A7C">
            <w:pPr>
              <w:rPr>
                <w:rFonts w:cstheme="minorHAnsi"/>
                <w:sz w:val="22"/>
                <w:szCs w:val="22"/>
              </w:rPr>
            </w:pPr>
            <w:r w:rsidRPr="00E859A3">
              <w:rPr>
                <w:rFonts w:cstheme="minorHAnsi"/>
                <w:sz w:val="22"/>
                <w:szCs w:val="22"/>
              </w:rPr>
              <w:t>After saving, deleting and creating a workpackage</w:t>
            </w:r>
          </w:p>
        </w:tc>
        <w:tc>
          <w:tcPr>
            <w:tcW w:w="4677" w:type="dxa"/>
          </w:tcPr>
          <w:p w14:paraId="53024FD4" w14:textId="706E4E8E" w:rsidR="00EC2942" w:rsidRPr="00E859A3" w:rsidRDefault="00961040" w:rsidP="00F03A7C">
            <w:pPr>
              <w:rPr>
                <w:rFonts w:cstheme="minorHAnsi"/>
                <w:sz w:val="22"/>
                <w:szCs w:val="22"/>
              </w:rPr>
            </w:pPr>
            <w:r w:rsidRPr="00E859A3">
              <w:rPr>
                <w:rFonts w:cstheme="minorHAnsi"/>
                <w:sz w:val="22"/>
                <w:szCs w:val="22"/>
              </w:rPr>
              <w:t>This workflow is started after a Workpackage is created, modified or deleted.</w:t>
            </w:r>
          </w:p>
        </w:tc>
      </w:tr>
      <w:tr w:rsidR="00F64F76" w:rsidRPr="0019283C" w14:paraId="242842B7"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21CD9FDF" w14:textId="2EBEACD8" w:rsidR="00F64F76" w:rsidRPr="00E859A3" w:rsidRDefault="00F64F76" w:rsidP="00F64F76">
            <w:pPr>
              <w:rPr>
                <w:rFonts w:cstheme="minorHAnsi"/>
                <w:sz w:val="22"/>
                <w:szCs w:val="22"/>
              </w:rPr>
            </w:pPr>
            <w:r w:rsidRPr="00E859A3">
              <w:rPr>
                <w:sz w:val="22"/>
                <w:szCs w:val="22"/>
              </w:rPr>
              <w:t>406</w:t>
            </w:r>
          </w:p>
        </w:tc>
        <w:tc>
          <w:tcPr>
            <w:tcW w:w="3261" w:type="dxa"/>
          </w:tcPr>
          <w:p w14:paraId="687AF0C5" w14:textId="5FC1FD8F" w:rsidR="00F64F76" w:rsidRPr="00E859A3" w:rsidRDefault="00F64F76" w:rsidP="00F64F76">
            <w:pPr>
              <w:rPr>
                <w:rFonts w:cstheme="minorHAnsi"/>
                <w:sz w:val="22"/>
                <w:szCs w:val="22"/>
              </w:rPr>
            </w:pPr>
            <w:r w:rsidRPr="00E859A3">
              <w:rPr>
                <w:rFonts w:cstheme="minorHAnsi"/>
                <w:sz w:val="22"/>
                <w:szCs w:val="22"/>
              </w:rPr>
              <w:t>After W/O Saved in AME</w:t>
            </w:r>
          </w:p>
        </w:tc>
        <w:tc>
          <w:tcPr>
            <w:tcW w:w="4677" w:type="dxa"/>
          </w:tcPr>
          <w:p w14:paraId="4F73AFB3" w14:textId="769C2657" w:rsidR="00F64F76" w:rsidRPr="00E859A3" w:rsidRDefault="00F64F76" w:rsidP="00F64F76">
            <w:pPr>
              <w:rPr>
                <w:rFonts w:cstheme="minorHAnsi"/>
                <w:sz w:val="22"/>
                <w:szCs w:val="22"/>
              </w:rPr>
            </w:pPr>
            <w:r w:rsidRPr="00E859A3">
              <w:rPr>
                <w:sz w:val="22"/>
                <w:szCs w:val="22"/>
              </w:rPr>
              <w:t>This workflow is started after a W/O is saved in AME</w:t>
            </w:r>
          </w:p>
        </w:tc>
      </w:tr>
      <w:tr w:rsidR="00F64F76" w:rsidRPr="0019283C" w14:paraId="5E4697C5"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0D82BCF7" w14:textId="63F9B98D" w:rsidR="00F64F76" w:rsidRPr="00E859A3" w:rsidRDefault="00F64F76" w:rsidP="00F64F76">
            <w:pPr>
              <w:rPr>
                <w:rFonts w:cstheme="minorHAnsi"/>
                <w:sz w:val="22"/>
                <w:szCs w:val="22"/>
              </w:rPr>
            </w:pPr>
            <w:r w:rsidRPr="00E859A3">
              <w:rPr>
                <w:sz w:val="22"/>
                <w:szCs w:val="22"/>
              </w:rPr>
              <w:t>411</w:t>
            </w:r>
          </w:p>
        </w:tc>
        <w:tc>
          <w:tcPr>
            <w:tcW w:w="3261" w:type="dxa"/>
          </w:tcPr>
          <w:p w14:paraId="6B980BF8" w14:textId="314F25D3" w:rsidR="00F64F76" w:rsidRPr="00E859A3" w:rsidRDefault="00F64F76" w:rsidP="00F64F76">
            <w:pPr>
              <w:rPr>
                <w:rFonts w:cstheme="minorHAnsi"/>
                <w:sz w:val="22"/>
                <w:szCs w:val="22"/>
              </w:rPr>
            </w:pPr>
            <w:r w:rsidRPr="00E859A3">
              <w:rPr>
                <w:rFonts w:cstheme="minorHAnsi"/>
                <w:sz w:val="22"/>
                <w:szCs w:val="22"/>
              </w:rPr>
              <w:t>After WP Event is closed deferred or marked as not performed</w:t>
            </w:r>
          </w:p>
        </w:tc>
        <w:tc>
          <w:tcPr>
            <w:tcW w:w="4677" w:type="dxa"/>
          </w:tcPr>
          <w:p w14:paraId="43102ACB" w14:textId="5F77CBBE" w:rsidR="00F64F76" w:rsidRPr="00E859A3" w:rsidRDefault="00F64F76" w:rsidP="00F64F76">
            <w:pPr>
              <w:rPr>
                <w:rFonts w:cstheme="minorHAnsi"/>
                <w:sz w:val="22"/>
                <w:szCs w:val="22"/>
              </w:rPr>
            </w:pPr>
            <w:r w:rsidRPr="00E859A3">
              <w:rPr>
                <w:sz w:val="22"/>
                <w:szCs w:val="22"/>
              </w:rPr>
              <w:t>This workflow is started after a W/P event is closed, deferred, or marked as not performed.</w:t>
            </w:r>
          </w:p>
        </w:tc>
      </w:tr>
      <w:tr w:rsidR="00F64F76" w:rsidRPr="0019283C" w14:paraId="685E38A1"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4AA34109" w14:textId="7E504351" w:rsidR="00F64F76" w:rsidRPr="00E859A3" w:rsidRDefault="00F64F76" w:rsidP="00F64F76">
            <w:pPr>
              <w:rPr>
                <w:rFonts w:cstheme="minorHAnsi"/>
                <w:sz w:val="22"/>
                <w:szCs w:val="22"/>
              </w:rPr>
            </w:pPr>
            <w:r w:rsidRPr="00E859A3">
              <w:rPr>
                <w:sz w:val="22"/>
                <w:szCs w:val="22"/>
              </w:rPr>
              <w:t>439</w:t>
            </w:r>
          </w:p>
        </w:tc>
        <w:tc>
          <w:tcPr>
            <w:tcW w:w="3261" w:type="dxa"/>
          </w:tcPr>
          <w:p w14:paraId="7402C983" w14:textId="067BB7E3" w:rsidR="00F64F76" w:rsidRPr="00E859A3" w:rsidRDefault="00AB505C" w:rsidP="00F64F76">
            <w:pPr>
              <w:rPr>
                <w:rFonts w:cstheme="minorHAnsi"/>
                <w:sz w:val="22"/>
                <w:szCs w:val="22"/>
              </w:rPr>
            </w:pPr>
            <w:r w:rsidRPr="00E859A3">
              <w:rPr>
                <w:sz w:val="22"/>
                <w:szCs w:val="22"/>
              </w:rPr>
              <w:t>W/P event is closed, deferred, or marked as not performed.</w:t>
            </w:r>
          </w:p>
        </w:tc>
        <w:tc>
          <w:tcPr>
            <w:tcW w:w="4677" w:type="dxa"/>
          </w:tcPr>
          <w:p w14:paraId="29F99F3A" w14:textId="11D026D8" w:rsidR="00F64F76" w:rsidRPr="00E859A3" w:rsidRDefault="00F64F76" w:rsidP="00F64F76">
            <w:pPr>
              <w:rPr>
                <w:rFonts w:cstheme="minorHAnsi"/>
                <w:sz w:val="22"/>
                <w:szCs w:val="22"/>
              </w:rPr>
            </w:pPr>
            <w:r w:rsidRPr="00E859A3">
              <w:rPr>
                <w:sz w:val="22"/>
                <w:szCs w:val="22"/>
              </w:rPr>
              <w:t>This workflow is started before a W/P event is closed, deferred, or marked as not performed.</w:t>
            </w:r>
          </w:p>
        </w:tc>
      </w:tr>
      <w:tr w:rsidR="002D27DF" w:rsidRPr="0019283C" w14:paraId="44E2430E"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EEA2A8B" w14:textId="75D660EB" w:rsidR="002D27DF" w:rsidRPr="00E859A3" w:rsidRDefault="002D27DF" w:rsidP="002D27DF">
            <w:pPr>
              <w:rPr>
                <w:sz w:val="22"/>
                <w:szCs w:val="22"/>
              </w:rPr>
            </w:pPr>
            <w:r w:rsidRPr="00E859A3">
              <w:rPr>
                <w:rFonts w:cstheme="minorHAnsi"/>
                <w:sz w:val="22"/>
                <w:szCs w:val="22"/>
              </w:rPr>
              <w:t>464</w:t>
            </w:r>
          </w:p>
        </w:tc>
        <w:tc>
          <w:tcPr>
            <w:tcW w:w="3261" w:type="dxa"/>
          </w:tcPr>
          <w:p w14:paraId="086EEFE4" w14:textId="3C5117B9" w:rsidR="002D27DF" w:rsidRPr="00E859A3" w:rsidRDefault="002D27DF" w:rsidP="002D27DF">
            <w:pPr>
              <w:rPr>
                <w:sz w:val="22"/>
                <w:szCs w:val="22"/>
              </w:rPr>
            </w:pPr>
            <w:r w:rsidRPr="00E859A3">
              <w:rPr>
                <w:rFonts w:cstheme="minorHAnsi"/>
                <w:sz w:val="22"/>
                <w:szCs w:val="22"/>
              </w:rPr>
              <w:t>After E-Signature on CRS Report has been made</w:t>
            </w:r>
          </w:p>
        </w:tc>
        <w:tc>
          <w:tcPr>
            <w:tcW w:w="4677" w:type="dxa"/>
          </w:tcPr>
          <w:p w14:paraId="22F5A5B1" w14:textId="0E07F3E5" w:rsidR="002D27DF" w:rsidRPr="00E859A3" w:rsidRDefault="002D27DF" w:rsidP="002D27DF">
            <w:pPr>
              <w:rPr>
                <w:sz w:val="22"/>
                <w:szCs w:val="22"/>
              </w:rPr>
            </w:pPr>
            <w:r w:rsidRPr="00E859A3">
              <w:rPr>
                <w:rFonts w:cstheme="minorHAnsi"/>
                <w:sz w:val="22"/>
                <w:szCs w:val="22"/>
              </w:rPr>
              <w:t>This workflow is triggered after a CRS report has been signed via e-signature.</w:t>
            </w:r>
          </w:p>
        </w:tc>
      </w:tr>
      <w:tr w:rsidR="002D27DF" w:rsidRPr="0019283C" w14:paraId="75DBD320"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01AF5A0D" w14:textId="6833663F" w:rsidR="002D27DF" w:rsidRPr="00E859A3" w:rsidRDefault="002D27DF" w:rsidP="002D27DF">
            <w:pPr>
              <w:rPr>
                <w:rFonts w:cstheme="minorHAnsi"/>
                <w:sz w:val="22"/>
                <w:szCs w:val="22"/>
              </w:rPr>
            </w:pPr>
            <w:r w:rsidRPr="00E859A3">
              <w:rPr>
                <w:sz w:val="22"/>
                <w:szCs w:val="22"/>
              </w:rPr>
              <w:t>512</w:t>
            </w:r>
          </w:p>
        </w:tc>
        <w:tc>
          <w:tcPr>
            <w:tcW w:w="3261" w:type="dxa"/>
          </w:tcPr>
          <w:p w14:paraId="3F1E44DE" w14:textId="573FF91F" w:rsidR="002D27DF" w:rsidRPr="00E859A3" w:rsidRDefault="002D27DF" w:rsidP="002D27DF">
            <w:pPr>
              <w:rPr>
                <w:rFonts w:cstheme="minorHAnsi"/>
                <w:sz w:val="22"/>
                <w:szCs w:val="22"/>
              </w:rPr>
            </w:pPr>
            <w:r w:rsidRPr="00E859A3">
              <w:rPr>
                <w:sz w:val="22"/>
                <w:szCs w:val="22"/>
              </w:rPr>
              <w:t>W/P event is closed, deferred, or marked as not performed</w:t>
            </w:r>
          </w:p>
        </w:tc>
        <w:tc>
          <w:tcPr>
            <w:tcW w:w="4677" w:type="dxa"/>
          </w:tcPr>
          <w:p w14:paraId="0744CF92" w14:textId="796EF8BE" w:rsidR="002D27DF" w:rsidRPr="00E859A3" w:rsidRDefault="002D27DF" w:rsidP="002D27DF">
            <w:pPr>
              <w:rPr>
                <w:rFonts w:cstheme="minorHAnsi"/>
                <w:sz w:val="22"/>
                <w:szCs w:val="22"/>
              </w:rPr>
            </w:pPr>
            <w:r w:rsidRPr="00E859A3">
              <w:rPr>
                <w:sz w:val="22"/>
                <w:szCs w:val="22"/>
              </w:rPr>
              <w:t>This workflow is started after a W/P event is closed, deferred, or marked as not performed.</w:t>
            </w:r>
          </w:p>
        </w:tc>
      </w:tr>
      <w:tr w:rsidR="002D27DF" w:rsidRPr="0019283C" w14:paraId="01479043"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6A8A20C8" w14:textId="5C094CCF" w:rsidR="002D27DF" w:rsidRPr="00E859A3" w:rsidRDefault="002D27DF" w:rsidP="002D27DF">
            <w:pPr>
              <w:rPr>
                <w:rFonts w:cstheme="minorHAnsi"/>
                <w:sz w:val="22"/>
                <w:szCs w:val="22"/>
              </w:rPr>
            </w:pPr>
            <w:r w:rsidRPr="00E859A3">
              <w:rPr>
                <w:rFonts w:cstheme="minorHAnsi"/>
                <w:sz w:val="22"/>
                <w:szCs w:val="22"/>
              </w:rPr>
              <w:t>528</w:t>
            </w:r>
          </w:p>
        </w:tc>
        <w:tc>
          <w:tcPr>
            <w:tcW w:w="3261" w:type="dxa"/>
          </w:tcPr>
          <w:p w14:paraId="50188ED1" w14:textId="6AD8B074" w:rsidR="002D27DF" w:rsidRPr="00E859A3" w:rsidRDefault="00A94382" w:rsidP="002D27DF">
            <w:pPr>
              <w:rPr>
                <w:rFonts w:cstheme="minorHAnsi"/>
                <w:sz w:val="22"/>
                <w:szCs w:val="22"/>
              </w:rPr>
            </w:pPr>
            <w:r w:rsidRPr="00E859A3">
              <w:rPr>
                <w:rFonts w:cstheme="minorHAnsi"/>
                <w:sz w:val="22"/>
                <w:szCs w:val="22"/>
              </w:rPr>
              <w:t xml:space="preserve">Aircraft WP </w:t>
            </w:r>
            <w:r w:rsidR="006E4D91" w:rsidRPr="00E859A3">
              <w:rPr>
                <w:rFonts w:cstheme="minorHAnsi"/>
                <w:sz w:val="22"/>
                <w:szCs w:val="22"/>
              </w:rPr>
              <w:t xml:space="preserve">event </w:t>
            </w:r>
            <w:r w:rsidRPr="00E859A3">
              <w:rPr>
                <w:rFonts w:cstheme="minorHAnsi"/>
                <w:sz w:val="22"/>
                <w:szCs w:val="22"/>
              </w:rPr>
              <w:t xml:space="preserve">reopened or undo </w:t>
            </w:r>
            <w:r w:rsidR="006E4D91" w:rsidRPr="00E859A3">
              <w:rPr>
                <w:rFonts w:cstheme="minorHAnsi"/>
                <w:sz w:val="22"/>
                <w:szCs w:val="22"/>
              </w:rPr>
              <w:t>action</w:t>
            </w:r>
          </w:p>
        </w:tc>
        <w:tc>
          <w:tcPr>
            <w:tcW w:w="4677" w:type="dxa"/>
          </w:tcPr>
          <w:p w14:paraId="592BD2EC" w14:textId="1C18B74A" w:rsidR="002D27DF" w:rsidRPr="00E859A3" w:rsidRDefault="002D27DF" w:rsidP="002D27DF">
            <w:pPr>
              <w:rPr>
                <w:rFonts w:cstheme="minorHAnsi"/>
                <w:sz w:val="22"/>
                <w:szCs w:val="22"/>
              </w:rPr>
            </w:pPr>
            <w:r w:rsidRPr="00E859A3">
              <w:rPr>
                <w:sz w:val="22"/>
                <w:szCs w:val="22"/>
              </w:rPr>
              <w:t>This workflow is started after a W/P event has been reopened or moved to pending from deferred or not performed using Undo action</w:t>
            </w:r>
          </w:p>
        </w:tc>
      </w:tr>
      <w:tr w:rsidR="002D27DF" w:rsidRPr="0019283C" w14:paraId="7021D1B1"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0CD46660" w14:textId="65BF0FA4" w:rsidR="002D27DF" w:rsidRPr="00E859A3" w:rsidRDefault="002D27DF" w:rsidP="002D27DF">
            <w:pPr>
              <w:rPr>
                <w:rFonts w:cstheme="minorHAnsi"/>
                <w:sz w:val="22"/>
                <w:szCs w:val="22"/>
              </w:rPr>
            </w:pPr>
            <w:r w:rsidRPr="00E859A3">
              <w:rPr>
                <w:rFonts w:cstheme="minorHAnsi"/>
                <w:sz w:val="22"/>
                <w:szCs w:val="22"/>
              </w:rPr>
              <w:t>529</w:t>
            </w:r>
          </w:p>
        </w:tc>
        <w:tc>
          <w:tcPr>
            <w:tcW w:w="3261" w:type="dxa"/>
          </w:tcPr>
          <w:p w14:paraId="4B682181" w14:textId="1A3C2B40" w:rsidR="002D27DF" w:rsidRPr="00E859A3" w:rsidRDefault="006E4D91" w:rsidP="002D27DF">
            <w:pPr>
              <w:rPr>
                <w:rFonts w:cstheme="minorHAnsi"/>
                <w:sz w:val="22"/>
                <w:szCs w:val="22"/>
              </w:rPr>
            </w:pPr>
            <w:r w:rsidRPr="00E859A3">
              <w:rPr>
                <w:rFonts w:cstheme="minorHAnsi"/>
                <w:sz w:val="22"/>
                <w:szCs w:val="22"/>
              </w:rPr>
              <w:t>Component event WP reopened</w:t>
            </w:r>
          </w:p>
        </w:tc>
        <w:tc>
          <w:tcPr>
            <w:tcW w:w="4677" w:type="dxa"/>
          </w:tcPr>
          <w:p w14:paraId="74DA2747" w14:textId="7C643BA7" w:rsidR="002D27DF" w:rsidRPr="00E859A3" w:rsidRDefault="00901D19" w:rsidP="002D27DF">
            <w:pPr>
              <w:rPr>
                <w:rFonts w:cstheme="minorHAnsi"/>
                <w:sz w:val="22"/>
                <w:szCs w:val="22"/>
              </w:rPr>
            </w:pPr>
            <w:r w:rsidRPr="00E859A3">
              <w:rPr>
                <w:sz w:val="22"/>
                <w:szCs w:val="22"/>
              </w:rPr>
              <w:t xml:space="preserve">This workflow is started after a </w:t>
            </w:r>
            <w:r w:rsidR="00A94382" w:rsidRPr="00E859A3">
              <w:rPr>
                <w:sz w:val="22"/>
                <w:szCs w:val="22"/>
              </w:rPr>
              <w:t xml:space="preserve">component </w:t>
            </w:r>
            <w:r w:rsidRPr="00E859A3">
              <w:rPr>
                <w:sz w:val="22"/>
                <w:szCs w:val="22"/>
              </w:rPr>
              <w:t>W/P event has been reopened or moved to pending from deferred or not performed using Undo action</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85238413"/>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02F46B54" w:rsidR="00EC2942" w:rsidRPr="0019283C" w:rsidRDefault="00027945" w:rsidP="00F03A7C">
            <w:pPr>
              <w:rPr>
                <w:rFonts w:cstheme="minorHAnsi"/>
                <w:sz w:val="22"/>
                <w:szCs w:val="22"/>
              </w:rPr>
            </w:pPr>
            <w:r>
              <w:rPr>
                <w:rFonts w:cstheme="minorHAnsi"/>
                <w:sz w:val="22"/>
                <w:szCs w:val="22"/>
              </w:rPr>
              <w:t>-Nil-</w:t>
            </w:r>
          </w:p>
        </w:tc>
        <w:tc>
          <w:tcPr>
            <w:tcW w:w="2268" w:type="dxa"/>
          </w:tcPr>
          <w:p w14:paraId="004C0B20" w14:textId="77777777" w:rsidR="00EC2942" w:rsidRPr="0019283C" w:rsidRDefault="00EC2942" w:rsidP="00F03A7C">
            <w:pPr>
              <w:rPr>
                <w:rFonts w:cstheme="minorHAnsi"/>
                <w:sz w:val="22"/>
                <w:szCs w:val="22"/>
              </w:rPr>
            </w:pPr>
          </w:p>
        </w:tc>
        <w:tc>
          <w:tcPr>
            <w:tcW w:w="2268" w:type="dxa"/>
          </w:tcPr>
          <w:p w14:paraId="0053708B" w14:textId="77777777" w:rsidR="00EC2942" w:rsidRPr="0019283C" w:rsidRDefault="00EC2942" w:rsidP="00F03A7C">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85238414"/>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2D598874" w:rsidR="00EC2942" w:rsidRPr="0019283C" w:rsidRDefault="007F7A1F" w:rsidP="00F03A7C">
            <w:pPr>
              <w:rPr>
                <w:rFonts w:cstheme="minorHAnsi"/>
                <w:sz w:val="22"/>
                <w:szCs w:val="22"/>
              </w:rPr>
            </w:pPr>
            <w:r w:rsidRPr="007F7A1F">
              <w:rPr>
                <w:rFonts w:cstheme="minorHAnsi"/>
                <w:sz w:val="22"/>
                <w:szCs w:val="22"/>
              </w:rPr>
              <w:t>TRANSFER MRO WORKPACKAGE</w:t>
            </w:r>
          </w:p>
        </w:tc>
        <w:tc>
          <w:tcPr>
            <w:tcW w:w="2268" w:type="dxa"/>
          </w:tcPr>
          <w:p w14:paraId="5733D2E0" w14:textId="443B5AAD" w:rsidR="00EC2942" w:rsidRPr="0019283C" w:rsidRDefault="007F7A1F" w:rsidP="001A5AAD">
            <w:pPr>
              <w:rPr>
                <w:rFonts w:cstheme="minorHAnsi"/>
                <w:sz w:val="22"/>
                <w:szCs w:val="22"/>
              </w:rPr>
            </w:pPr>
            <w:r>
              <w:rPr>
                <w:rFonts w:cstheme="minorHAnsi"/>
                <w:sz w:val="22"/>
                <w:szCs w:val="22"/>
              </w:rPr>
              <w:t>Export</w:t>
            </w:r>
          </w:p>
        </w:tc>
        <w:tc>
          <w:tcPr>
            <w:tcW w:w="1738" w:type="dxa"/>
          </w:tcPr>
          <w:p w14:paraId="7A2DC518" w14:textId="208D391E" w:rsidR="00EC2942" w:rsidRPr="0019283C" w:rsidRDefault="007F7A1F" w:rsidP="001A5AAD">
            <w:pPr>
              <w:rPr>
                <w:rFonts w:cstheme="minorHAnsi"/>
                <w:sz w:val="22"/>
                <w:szCs w:val="22"/>
              </w:rPr>
            </w:pPr>
            <w:r>
              <w:rPr>
                <w:rFonts w:cstheme="minorHAnsi"/>
                <w:sz w:val="22"/>
                <w:szCs w:val="22"/>
              </w:rPr>
              <w:t>Workflow</w:t>
            </w:r>
          </w:p>
        </w:tc>
        <w:tc>
          <w:tcPr>
            <w:tcW w:w="1806" w:type="dxa"/>
          </w:tcPr>
          <w:p w14:paraId="48EF353C" w14:textId="2B8DB663" w:rsidR="00EC2942" w:rsidRPr="0019283C" w:rsidRDefault="007F7A1F" w:rsidP="001A5AAD">
            <w:pPr>
              <w:rPr>
                <w:rFonts w:cstheme="minorHAnsi"/>
                <w:sz w:val="22"/>
                <w:szCs w:val="22"/>
              </w:rPr>
            </w:pPr>
            <w:r>
              <w:rPr>
                <w:rFonts w:cstheme="minorHAnsi"/>
                <w:sz w:val="22"/>
                <w:szCs w:val="22"/>
              </w:rPr>
              <w:t>Workflow</w:t>
            </w: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652762E7" w:rsidR="00EC2942" w:rsidRPr="0019283C" w:rsidRDefault="007F7A1F" w:rsidP="00F03A7C">
            <w:pPr>
              <w:rPr>
                <w:rFonts w:cstheme="minorHAnsi"/>
                <w:sz w:val="22"/>
                <w:szCs w:val="22"/>
              </w:rPr>
            </w:pPr>
            <w:r w:rsidRPr="007F7A1F">
              <w:rPr>
                <w:rFonts w:cstheme="minorHAnsi"/>
                <w:sz w:val="22"/>
                <w:szCs w:val="22"/>
              </w:rPr>
              <w:t>TRANSFER MRO RESULT</w:t>
            </w:r>
          </w:p>
        </w:tc>
        <w:tc>
          <w:tcPr>
            <w:tcW w:w="2268" w:type="dxa"/>
          </w:tcPr>
          <w:p w14:paraId="07AD8F9D" w14:textId="70323D4E" w:rsidR="00EC2942" w:rsidRPr="0019283C" w:rsidRDefault="007F7A1F" w:rsidP="001A5AAD">
            <w:pPr>
              <w:rPr>
                <w:rFonts w:cstheme="minorHAnsi"/>
                <w:sz w:val="22"/>
                <w:szCs w:val="22"/>
              </w:rPr>
            </w:pPr>
            <w:r>
              <w:rPr>
                <w:rFonts w:cstheme="minorHAnsi"/>
                <w:sz w:val="22"/>
                <w:szCs w:val="22"/>
              </w:rPr>
              <w:t>Export</w:t>
            </w:r>
          </w:p>
        </w:tc>
        <w:tc>
          <w:tcPr>
            <w:tcW w:w="1738" w:type="dxa"/>
          </w:tcPr>
          <w:p w14:paraId="286B257F" w14:textId="4A1FD2B3" w:rsidR="00EC2942" w:rsidRPr="0019283C" w:rsidRDefault="007F7A1F" w:rsidP="001A5AAD">
            <w:pPr>
              <w:rPr>
                <w:rFonts w:cstheme="minorHAnsi"/>
                <w:sz w:val="22"/>
                <w:szCs w:val="22"/>
              </w:rPr>
            </w:pPr>
            <w:r>
              <w:rPr>
                <w:rFonts w:cstheme="minorHAnsi"/>
                <w:sz w:val="22"/>
                <w:szCs w:val="22"/>
              </w:rPr>
              <w:t>Workflow</w:t>
            </w:r>
          </w:p>
        </w:tc>
        <w:tc>
          <w:tcPr>
            <w:tcW w:w="1806" w:type="dxa"/>
          </w:tcPr>
          <w:p w14:paraId="318A3A1A" w14:textId="0D4C4D6F" w:rsidR="00EC2942" w:rsidRPr="0019283C" w:rsidRDefault="007F7A1F" w:rsidP="001A5AAD">
            <w:pPr>
              <w:rPr>
                <w:rFonts w:cstheme="minorHAnsi"/>
                <w:sz w:val="22"/>
                <w:szCs w:val="22"/>
              </w:rPr>
            </w:pPr>
            <w:r>
              <w:rPr>
                <w:rFonts w:cstheme="minorHAnsi"/>
                <w:sz w:val="22"/>
                <w:szCs w:val="22"/>
              </w:rPr>
              <w:t>Workflow</w:t>
            </w:r>
          </w:p>
        </w:tc>
      </w:tr>
    </w:tbl>
    <w:p w14:paraId="21E6F177" w14:textId="7D4B37B2" w:rsidR="0039765D" w:rsidRDefault="0039765D" w:rsidP="00EC2942">
      <w:pPr>
        <w:rPr>
          <w:rFonts w:cstheme="minorHAnsi"/>
          <w:sz w:val="22"/>
          <w:szCs w:val="22"/>
        </w:rPr>
      </w:pPr>
    </w:p>
    <w:p w14:paraId="49A4A4DE" w14:textId="77777777" w:rsidR="0039765D" w:rsidRDefault="0039765D">
      <w:pPr>
        <w:rPr>
          <w:rFonts w:cstheme="minorHAnsi"/>
          <w:sz w:val="22"/>
          <w:szCs w:val="22"/>
        </w:rPr>
      </w:pPr>
      <w:r>
        <w:rPr>
          <w:rFonts w:cstheme="minorHAnsi"/>
          <w:sz w:val="22"/>
          <w:szCs w:val="22"/>
        </w:rPr>
        <w:br w:type="page"/>
      </w: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85238415"/>
      <w:r>
        <w:rPr>
          <w:rFonts w:asciiTheme="minorHAnsi" w:hAnsiTheme="minorHAnsi" w:cstheme="minorHAnsi"/>
          <w:sz w:val="22"/>
          <w:szCs w:val="22"/>
        </w:rPr>
        <w:lastRenderedPageBreak/>
        <w:t>Annex – Additional Info</w:t>
      </w:r>
      <w:bookmarkEnd w:id="24"/>
      <w:bookmarkEnd w:id="25"/>
    </w:p>
    <w:p w14:paraId="0DFE8C25" w14:textId="77777777" w:rsidR="00FE2679" w:rsidRDefault="00FE2679" w:rsidP="00FE2679">
      <w:pPr>
        <w:rPr>
          <w:rFonts w:cstheme="minorHAnsi"/>
          <w:sz w:val="22"/>
          <w:szCs w:val="22"/>
        </w:rPr>
      </w:pPr>
    </w:p>
    <w:p w14:paraId="21302793" w14:textId="77777777" w:rsidR="00A81037" w:rsidRPr="002000E8" w:rsidRDefault="00A81037" w:rsidP="00A81037">
      <w:pPr>
        <w:pStyle w:val="Heading1"/>
        <w:numPr>
          <w:ilvl w:val="1"/>
          <w:numId w:val="4"/>
        </w:numPr>
        <w:rPr>
          <w:rFonts w:asciiTheme="minorHAnsi" w:hAnsiTheme="minorHAnsi" w:cstheme="minorHAnsi"/>
          <w:sz w:val="22"/>
          <w:szCs w:val="22"/>
        </w:rPr>
      </w:pPr>
      <w:bookmarkStart w:id="26" w:name="_Toc185229623"/>
      <w:bookmarkStart w:id="27" w:name="_Toc185238416"/>
      <w:r>
        <w:rPr>
          <w:rFonts w:asciiTheme="minorHAnsi" w:hAnsiTheme="minorHAnsi" w:cstheme="minorHAnsi"/>
          <w:sz w:val="22"/>
          <w:szCs w:val="22"/>
        </w:rPr>
        <w:t>Maintenance Release to Service</w:t>
      </w:r>
      <w:bookmarkEnd w:id="26"/>
      <w:bookmarkEnd w:id="27"/>
    </w:p>
    <w:p w14:paraId="4F6AF10B" w14:textId="77777777" w:rsidR="00A81037" w:rsidRPr="00675F0F" w:rsidRDefault="00A81037" w:rsidP="00A81037">
      <w:pPr>
        <w:jc w:val="both"/>
        <w:rPr>
          <w:sz w:val="22"/>
          <w:szCs w:val="22"/>
        </w:rPr>
      </w:pPr>
      <w:r w:rsidRPr="00675F0F">
        <w:rPr>
          <w:sz w:val="22"/>
          <w:szCs w:val="22"/>
        </w:rPr>
        <w:t>The following aspects are to be considered for the release to service:</w:t>
      </w:r>
    </w:p>
    <w:p w14:paraId="54AE0724" w14:textId="77777777" w:rsidR="00A81037" w:rsidRPr="00837D1A" w:rsidRDefault="00A81037" w:rsidP="00A81037">
      <w:pPr>
        <w:numPr>
          <w:ilvl w:val="0"/>
          <w:numId w:val="10"/>
        </w:numPr>
        <w:spacing w:after="0" w:line="240" w:lineRule="auto"/>
        <w:textAlignment w:val="center"/>
        <w:rPr>
          <w:rFonts w:eastAsia="Times New Roman" w:cstheme="minorHAnsi"/>
          <w:sz w:val="22"/>
          <w:szCs w:val="22"/>
          <w:lang w:eastAsia="en-GB"/>
        </w:rPr>
      </w:pPr>
      <w:r w:rsidRPr="00837D1A">
        <w:rPr>
          <w:rFonts w:eastAsia="Times New Roman" w:cstheme="minorHAnsi"/>
          <w:sz w:val="22"/>
          <w:szCs w:val="22"/>
          <w:lang w:eastAsia="en-GB"/>
        </w:rPr>
        <w:t>The owner/operator (or contracted CAMO, if existing) is responsible for all activities aimed to determine the airworthiness status of the aircraft and to appropriately plan and coordinate maintenance, and</w:t>
      </w:r>
    </w:p>
    <w:p w14:paraId="3354C93E" w14:textId="77777777" w:rsidR="00A81037" w:rsidRPr="00837D1A" w:rsidRDefault="00A81037" w:rsidP="00A81037">
      <w:pPr>
        <w:numPr>
          <w:ilvl w:val="0"/>
          <w:numId w:val="10"/>
        </w:numPr>
        <w:spacing w:after="0" w:line="240" w:lineRule="auto"/>
        <w:textAlignment w:val="center"/>
        <w:rPr>
          <w:rFonts w:eastAsia="Times New Roman" w:cstheme="minorHAnsi"/>
          <w:sz w:val="22"/>
          <w:szCs w:val="22"/>
          <w:lang w:eastAsia="en-GB"/>
        </w:rPr>
      </w:pPr>
      <w:r w:rsidRPr="00837D1A">
        <w:rPr>
          <w:rFonts w:eastAsia="Times New Roman" w:cstheme="minorHAnsi"/>
          <w:sz w:val="22"/>
          <w:szCs w:val="22"/>
          <w:lang w:eastAsia="en-GB"/>
        </w:rPr>
        <w:t>The contracted maintenance organisation or, when permitted by the rule, the independent certifying staff, are responsible for adequately performing and certifying the maintenance ordered by the owner/operator/CAMO.</w:t>
      </w:r>
    </w:p>
    <w:p w14:paraId="56B92F35" w14:textId="77777777" w:rsidR="00A81037" w:rsidRPr="00837D1A" w:rsidRDefault="00A81037" w:rsidP="00A81037">
      <w:pPr>
        <w:numPr>
          <w:ilvl w:val="0"/>
          <w:numId w:val="11"/>
        </w:numPr>
        <w:spacing w:after="0" w:line="240" w:lineRule="auto"/>
        <w:textAlignment w:val="center"/>
        <w:rPr>
          <w:rFonts w:eastAsia="Times New Roman" w:cstheme="minorHAnsi"/>
          <w:sz w:val="22"/>
          <w:szCs w:val="22"/>
          <w:lang w:eastAsia="en-GB"/>
        </w:rPr>
      </w:pPr>
      <w:r w:rsidRPr="00837D1A">
        <w:rPr>
          <w:rFonts w:eastAsia="Times New Roman" w:cstheme="minorHAnsi"/>
          <w:sz w:val="22"/>
          <w:szCs w:val="22"/>
          <w:lang w:eastAsia="en-GB"/>
        </w:rPr>
        <w:t>The operator (CAMO) cannot issue Certificates of Release to Service (CRS) following maintenance. The CRS must be issued always by certifying staff of the Part-145 organisation.</w:t>
      </w:r>
    </w:p>
    <w:p w14:paraId="1954DC5F" w14:textId="77777777" w:rsidR="00A81037" w:rsidRPr="00837D1A" w:rsidRDefault="00A81037" w:rsidP="00A81037">
      <w:pPr>
        <w:numPr>
          <w:ilvl w:val="0"/>
          <w:numId w:val="11"/>
        </w:numPr>
        <w:spacing w:after="0" w:line="240" w:lineRule="auto"/>
        <w:textAlignment w:val="center"/>
        <w:rPr>
          <w:rFonts w:eastAsia="Times New Roman" w:cstheme="minorHAnsi"/>
          <w:sz w:val="22"/>
          <w:szCs w:val="22"/>
          <w:lang w:eastAsia="en-GB"/>
        </w:rPr>
      </w:pPr>
      <w:r w:rsidRPr="00837D1A">
        <w:rPr>
          <w:rFonts w:eastAsia="Times New Roman" w:cstheme="minorHAnsi"/>
          <w:sz w:val="22"/>
          <w:szCs w:val="22"/>
          <w:lang w:eastAsia="en-GB"/>
        </w:rPr>
        <w:t>When maintenance is performed and released by the Part-145 organisation, the operator must have procedures to verify that all the maintenance ordered to that organisation has been released to service by the approved Part-145 organisation. However, in order to perform this verification, the operator (CAMO) is not required to use certifying staff.</w:t>
      </w:r>
    </w:p>
    <w:p w14:paraId="6796F35D" w14:textId="77777777" w:rsidR="00A81037" w:rsidRPr="00837D1A" w:rsidRDefault="00A81037" w:rsidP="00A81037">
      <w:pPr>
        <w:numPr>
          <w:ilvl w:val="0"/>
          <w:numId w:val="11"/>
        </w:numPr>
        <w:spacing w:after="0" w:line="240" w:lineRule="auto"/>
        <w:textAlignment w:val="center"/>
        <w:rPr>
          <w:rFonts w:eastAsia="Times New Roman" w:cstheme="minorHAnsi"/>
          <w:sz w:val="22"/>
          <w:szCs w:val="22"/>
          <w:lang w:eastAsia="en-GB"/>
        </w:rPr>
      </w:pPr>
      <w:r w:rsidRPr="00837D1A">
        <w:rPr>
          <w:rFonts w:eastAsia="Times New Roman" w:cstheme="minorHAnsi"/>
          <w:sz w:val="22"/>
          <w:szCs w:val="22"/>
          <w:lang w:eastAsia="en-GB"/>
        </w:rPr>
        <w:t>Since the CRS only certifies that the maintenance ordered by the operator (CAMO) has been performed and released in accordance with Part-145, it does not guarantee that all the continuing airworthiness requirements are met (there may be some missing maintenance that has not been ordered by the operator). This is the responsibility of the operator (CAMO).</w:t>
      </w:r>
    </w:p>
    <w:p w14:paraId="2503223C" w14:textId="77777777" w:rsidR="00A81037" w:rsidRPr="00837D1A" w:rsidRDefault="00A81037" w:rsidP="00A81037">
      <w:pPr>
        <w:numPr>
          <w:ilvl w:val="0"/>
          <w:numId w:val="11"/>
        </w:numPr>
        <w:spacing w:after="0" w:line="240" w:lineRule="auto"/>
        <w:textAlignment w:val="center"/>
        <w:rPr>
          <w:rFonts w:eastAsia="Times New Roman" w:cstheme="minorHAnsi"/>
          <w:sz w:val="22"/>
          <w:szCs w:val="22"/>
          <w:lang w:eastAsia="en-GB"/>
        </w:rPr>
      </w:pPr>
      <w:r w:rsidRPr="00837D1A">
        <w:rPr>
          <w:rFonts w:eastAsia="Times New Roman" w:cstheme="minorHAnsi"/>
          <w:sz w:val="22"/>
          <w:szCs w:val="22"/>
          <w:lang w:eastAsia="en-GB"/>
        </w:rPr>
        <w:t>Consequently, the operator (CAMO) must have procedures to ensure that a flight does not take place unless all the continuing airworthiness requirements are met. This could be met, for example, by a procedure where the operator (CAMO) receives a communication from the maintenance organisation and the operator (CAMO) notifies to the commander that there is no other maintenance due. However, other procedures are possible, for example, delegating to the Part-145 the notification to the commander.</w:t>
      </w:r>
    </w:p>
    <w:p w14:paraId="04451D69" w14:textId="77777777" w:rsidR="00A81037" w:rsidRPr="00837D1A" w:rsidRDefault="00A81037" w:rsidP="00A81037">
      <w:pPr>
        <w:numPr>
          <w:ilvl w:val="0"/>
          <w:numId w:val="11"/>
        </w:numPr>
        <w:spacing w:after="0" w:line="240" w:lineRule="auto"/>
        <w:textAlignment w:val="center"/>
        <w:rPr>
          <w:rFonts w:eastAsia="Times New Roman" w:cstheme="minorHAnsi"/>
          <w:sz w:val="22"/>
          <w:szCs w:val="22"/>
          <w:lang w:eastAsia="en-GB"/>
        </w:rPr>
      </w:pPr>
      <w:r w:rsidRPr="00837D1A">
        <w:rPr>
          <w:rFonts w:eastAsia="Times New Roman" w:cstheme="minorHAnsi"/>
          <w:sz w:val="22"/>
          <w:szCs w:val="22"/>
          <w:lang w:eastAsia="en-GB"/>
        </w:rPr>
        <w:t>The CRS issued by the Part-145 organisation has to go always on board the aircraft as part of the Technical Log System, together with all the information related to rectification of defects, deferral of maintenance actions, etc. This information has to be always available to the commander (refer to M.A.306 and AMC M.A.306(a)), who is the ultimate responsible for accepting the aircraft before a flight takes place.</w:t>
      </w:r>
    </w:p>
    <w:p w14:paraId="6A85EECD" w14:textId="77777777" w:rsidR="00A81037" w:rsidRPr="00837D1A" w:rsidRDefault="00A81037" w:rsidP="00A81037">
      <w:pPr>
        <w:numPr>
          <w:ilvl w:val="0"/>
          <w:numId w:val="12"/>
        </w:numPr>
        <w:spacing w:after="0" w:line="240" w:lineRule="auto"/>
        <w:textAlignment w:val="center"/>
        <w:rPr>
          <w:rFonts w:eastAsia="Times New Roman" w:cstheme="minorHAnsi"/>
          <w:sz w:val="22"/>
          <w:szCs w:val="22"/>
          <w:lang w:eastAsia="en-GB"/>
        </w:rPr>
      </w:pPr>
      <w:r w:rsidRPr="00837D1A">
        <w:rPr>
          <w:rFonts w:eastAsia="Times New Roman" w:cstheme="minorHAnsi"/>
          <w:sz w:val="22"/>
          <w:szCs w:val="22"/>
          <w:lang w:eastAsia="en-GB"/>
        </w:rPr>
        <w:t>The Technical Log System must also contain a maintenance statement issued by the operator (CAMO) providing the status of which scheduled and out of phase maintenance is next due. However, this maintenance statement does not need to be on board if the operator (CAMO) has alternate procedures acceptable for the competent authority in order to control the next maintenance due [refer to M.A.306 and AMC M.A.306(a)].</w:t>
      </w:r>
    </w:p>
    <w:p w14:paraId="2F272E60" w14:textId="77777777" w:rsidR="00A81037" w:rsidRPr="00837D1A" w:rsidRDefault="00A81037" w:rsidP="00A81037">
      <w:pPr>
        <w:numPr>
          <w:ilvl w:val="0"/>
          <w:numId w:val="12"/>
        </w:numPr>
        <w:spacing w:after="0" w:line="240" w:lineRule="auto"/>
        <w:textAlignment w:val="center"/>
        <w:rPr>
          <w:rFonts w:eastAsia="Times New Roman" w:cstheme="minorHAnsi"/>
          <w:sz w:val="22"/>
          <w:szCs w:val="22"/>
          <w:lang w:eastAsia="en-GB"/>
        </w:rPr>
      </w:pPr>
      <w:r w:rsidRPr="00837D1A">
        <w:rPr>
          <w:rFonts w:eastAsia="Times New Roman" w:cstheme="minorHAnsi"/>
          <w:sz w:val="22"/>
          <w:szCs w:val="22"/>
          <w:lang w:eastAsia="en-GB"/>
        </w:rPr>
        <w:t>This maintenance statement, if placed on board the aircraft, does not supersede the obligation to have the Part-145 CRS on board and available to the commander.</w:t>
      </w: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D3D92" w14:textId="77777777" w:rsidR="00694795" w:rsidRDefault="00694795" w:rsidP="00EC2942">
      <w:pPr>
        <w:spacing w:after="0" w:line="240" w:lineRule="auto"/>
      </w:pPr>
      <w:r>
        <w:separator/>
      </w:r>
    </w:p>
  </w:endnote>
  <w:endnote w:type="continuationSeparator" w:id="0">
    <w:p w14:paraId="672610F6" w14:textId="77777777" w:rsidR="00694795" w:rsidRDefault="00694795"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322E7" w14:textId="77777777" w:rsidR="00694795" w:rsidRDefault="00694795" w:rsidP="00EC2942">
      <w:pPr>
        <w:spacing w:after="0" w:line="240" w:lineRule="auto"/>
      </w:pPr>
      <w:r>
        <w:separator/>
      </w:r>
    </w:p>
  </w:footnote>
  <w:footnote w:type="continuationSeparator" w:id="0">
    <w:p w14:paraId="643C6CAD" w14:textId="77777777" w:rsidR="00694795" w:rsidRDefault="00694795"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74732E04" w:rsidR="0019283C" w:rsidRPr="0019283C" w:rsidRDefault="0036702E" w:rsidP="0019283C">
        <w:pPr>
          <w:pStyle w:val="Header"/>
          <w:jc w:val="center"/>
          <w:rPr>
            <w:sz w:val="24"/>
            <w:szCs w:val="24"/>
          </w:rPr>
        </w:pPr>
        <w:r>
          <w:rPr>
            <w:sz w:val="24"/>
            <w:szCs w:val="24"/>
          </w:rPr>
          <w:t>08.05 - Release to service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51E67"/>
    <w:multiLevelType w:val="multilevel"/>
    <w:tmpl w:val="F7D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6A420B5"/>
    <w:multiLevelType w:val="multilevel"/>
    <w:tmpl w:val="F64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140CFD"/>
    <w:multiLevelType w:val="multilevel"/>
    <w:tmpl w:val="0D6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62139C"/>
    <w:multiLevelType w:val="hybridMultilevel"/>
    <w:tmpl w:val="4898736C"/>
    <w:lvl w:ilvl="0" w:tplc="6EE4A0F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722013"/>
    <w:multiLevelType w:val="hybridMultilevel"/>
    <w:tmpl w:val="7FB6F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A12308C"/>
    <w:multiLevelType w:val="hybridMultilevel"/>
    <w:tmpl w:val="41129CDE"/>
    <w:lvl w:ilvl="0" w:tplc="A1A838CC">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1"/>
  </w:num>
  <w:num w:numId="3" w16cid:durableId="1911115362">
    <w:abstractNumId w:val="6"/>
  </w:num>
  <w:num w:numId="4" w16cid:durableId="851528996">
    <w:abstractNumId w:val="2"/>
  </w:num>
  <w:num w:numId="5" w16cid:durableId="1344437272">
    <w:abstractNumId w:val="11"/>
  </w:num>
  <w:num w:numId="6" w16cid:durableId="472602131">
    <w:abstractNumId w:val="9"/>
  </w:num>
  <w:num w:numId="7" w16cid:durableId="1821850820">
    <w:abstractNumId w:val="5"/>
  </w:num>
  <w:num w:numId="8" w16cid:durableId="2096047099">
    <w:abstractNumId w:val="8"/>
  </w:num>
  <w:num w:numId="9" w16cid:durableId="558248801">
    <w:abstractNumId w:val="10"/>
  </w:num>
  <w:num w:numId="10" w16cid:durableId="210309318">
    <w:abstractNumId w:val="4"/>
  </w:num>
  <w:num w:numId="11" w16cid:durableId="663120835">
    <w:abstractNumId w:val="3"/>
  </w:num>
  <w:num w:numId="12" w16cid:durableId="24310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2E9E"/>
    <w:rsid w:val="00005DFB"/>
    <w:rsid w:val="000212C6"/>
    <w:rsid w:val="00026B72"/>
    <w:rsid w:val="00027945"/>
    <w:rsid w:val="000528C3"/>
    <w:rsid w:val="00066ED3"/>
    <w:rsid w:val="00101009"/>
    <w:rsid w:val="0011568F"/>
    <w:rsid w:val="00122E78"/>
    <w:rsid w:val="00145D5C"/>
    <w:rsid w:val="0019283C"/>
    <w:rsid w:val="001A5AAD"/>
    <w:rsid w:val="001D217E"/>
    <w:rsid w:val="001E5360"/>
    <w:rsid w:val="00216E71"/>
    <w:rsid w:val="00276FBF"/>
    <w:rsid w:val="0028613E"/>
    <w:rsid w:val="002A703F"/>
    <w:rsid w:val="002D14DF"/>
    <w:rsid w:val="002D27DF"/>
    <w:rsid w:val="002F2527"/>
    <w:rsid w:val="003417A7"/>
    <w:rsid w:val="00345C64"/>
    <w:rsid w:val="0036702E"/>
    <w:rsid w:val="00376640"/>
    <w:rsid w:val="0039765D"/>
    <w:rsid w:val="003F6CE8"/>
    <w:rsid w:val="00415483"/>
    <w:rsid w:val="0044182E"/>
    <w:rsid w:val="00444F0B"/>
    <w:rsid w:val="00480F72"/>
    <w:rsid w:val="004F483E"/>
    <w:rsid w:val="00505502"/>
    <w:rsid w:val="005202C8"/>
    <w:rsid w:val="00572A09"/>
    <w:rsid w:val="00584EA0"/>
    <w:rsid w:val="0059552A"/>
    <w:rsid w:val="00597013"/>
    <w:rsid w:val="005A50BC"/>
    <w:rsid w:val="005E3FBE"/>
    <w:rsid w:val="005F15BB"/>
    <w:rsid w:val="006511B3"/>
    <w:rsid w:val="00694690"/>
    <w:rsid w:val="00694795"/>
    <w:rsid w:val="006E4D91"/>
    <w:rsid w:val="006F1EE7"/>
    <w:rsid w:val="0070132B"/>
    <w:rsid w:val="00701824"/>
    <w:rsid w:val="00704833"/>
    <w:rsid w:val="0072221A"/>
    <w:rsid w:val="0079726A"/>
    <w:rsid w:val="007A24DB"/>
    <w:rsid w:val="007A3A4D"/>
    <w:rsid w:val="007B5E0E"/>
    <w:rsid w:val="007F0082"/>
    <w:rsid w:val="007F7A1F"/>
    <w:rsid w:val="00854C6B"/>
    <w:rsid w:val="00855CFF"/>
    <w:rsid w:val="00861C09"/>
    <w:rsid w:val="0087593B"/>
    <w:rsid w:val="00882C12"/>
    <w:rsid w:val="008A2157"/>
    <w:rsid w:val="008B3B8C"/>
    <w:rsid w:val="00901D19"/>
    <w:rsid w:val="00950010"/>
    <w:rsid w:val="00961040"/>
    <w:rsid w:val="00961897"/>
    <w:rsid w:val="00992811"/>
    <w:rsid w:val="00A81037"/>
    <w:rsid w:val="00A8440B"/>
    <w:rsid w:val="00A87FE5"/>
    <w:rsid w:val="00A94382"/>
    <w:rsid w:val="00A97FEB"/>
    <w:rsid w:val="00AB505C"/>
    <w:rsid w:val="00AB7D39"/>
    <w:rsid w:val="00AC312E"/>
    <w:rsid w:val="00B01C4A"/>
    <w:rsid w:val="00B45585"/>
    <w:rsid w:val="00BA6A63"/>
    <w:rsid w:val="00BB0061"/>
    <w:rsid w:val="00BC5BD2"/>
    <w:rsid w:val="00BF6240"/>
    <w:rsid w:val="00C169B0"/>
    <w:rsid w:val="00C401AE"/>
    <w:rsid w:val="00C46759"/>
    <w:rsid w:val="00C47537"/>
    <w:rsid w:val="00C64431"/>
    <w:rsid w:val="00C76111"/>
    <w:rsid w:val="00CA0D46"/>
    <w:rsid w:val="00CB7049"/>
    <w:rsid w:val="00CE1CF8"/>
    <w:rsid w:val="00CE6F1C"/>
    <w:rsid w:val="00CF4B26"/>
    <w:rsid w:val="00D407C8"/>
    <w:rsid w:val="00D5195C"/>
    <w:rsid w:val="00D940A4"/>
    <w:rsid w:val="00DA50EE"/>
    <w:rsid w:val="00E064F0"/>
    <w:rsid w:val="00E13C02"/>
    <w:rsid w:val="00E36F83"/>
    <w:rsid w:val="00E53C87"/>
    <w:rsid w:val="00E859A3"/>
    <w:rsid w:val="00E8659A"/>
    <w:rsid w:val="00E91E6F"/>
    <w:rsid w:val="00EA3E1E"/>
    <w:rsid w:val="00EC2942"/>
    <w:rsid w:val="00ED34DF"/>
    <w:rsid w:val="00F230AA"/>
    <w:rsid w:val="00F62276"/>
    <w:rsid w:val="00F64F76"/>
    <w:rsid w:val="00FA08CA"/>
    <w:rsid w:val="00FB057D"/>
    <w:rsid w:val="00FB41D9"/>
    <w:rsid w:val="00FB470D"/>
    <w:rsid w:val="00FE2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531839">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6C0123"/>
    <w:rsid w:val="006D1DC0"/>
    <w:rsid w:val="007A3A4D"/>
    <w:rsid w:val="00AE129D"/>
    <w:rsid w:val="00B27D92"/>
    <w:rsid w:val="00C01F30"/>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C01F2C-B7FA-49D6-9D2D-D0F44E785835}"/>
</file>

<file path=customXml/itemProps3.xml><?xml version="1.0" encoding="utf-8"?>
<ds:datastoreItem xmlns:ds="http://schemas.openxmlformats.org/officeDocument/2006/customXml" ds:itemID="{0AFEA478-93EC-42BA-B209-D967BDA13B61}">
  <ds:schemaRefs>
    <ds:schemaRef ds:uri="http://schemas.microsoft.com/office/2006/metadata/properties"/>
    <ds:schemaRef ds:uri="http://schemas.microsoft.com/office/infopath/2007/PartnerControls"/>
    <ds:schemaRef ds:uri="2453ccb3-0fc0-44d5-a3d7-3175697385f5"/>
  </ds:schemaRefs>
</ds:datastoreItem>
</file>

<file path=customXml/itemProps4.xml><?xml version="1.0" encoding="utf-8"?>
<ds:datastoreItem xmlns:ds="http://schemas.openxmlformats.org/officeDocument/2006/customXml" ds:itemID="{4E6AA07B-4E9F-4C9A-8932-CD312A79C7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9</Pages>
  <Words>1544</Words>
  <Characters>8806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08.05 - 
Release to service</vt:lpstr>
    </vt:vector>
  </TitlesOfParts>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08.05 - 
Release to service</dc:title>
  <dc:subject>Process Design &amp; AMOS Configuration Document</dc:subject>
  <dc:creator>Julien Methot</dc:creator>
  <cp:keywords/>
  <dc:description/>
  <cp:lastModifiedBy>De Servigny Oscar</cp:lastModifiedBy>
  <cp:revision>95</cp:revision>
  <dcterms:created xsi:type="dcterms:W3CDTF">2024-04-17T19:18:00Z</dcterms:created>
  <dcterms:modified xsi:type="dcterms:W3CDTF">2025-07-23T11:47:00Z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