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sidP="00CF2258">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672319B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903" w:rsidRPr="00745903">
                                      <w:rPr>
                                        <w:caps/>
                                        <w:color w:val="C00000" w:themeColor="accent1"/>
                                        <w:sz w:val="64"/>
                                        <w:szCs w:val="64"/>
                                      </w:rPr>
                                      <w:t>09.0</w:t>
                                    </w:r>
                                    <w:r w:rsidR="00725438">
                                      <w:rPr>
                                        <w:caps/>
                                        <w:color w:val="C00000" w:themeColor="accent1"/>
                                        <w:sz w:val="64"/>
                                        <w:szCs w:val="64"/>
                                      </w:rPr>
                                      <w:t>2</w:t>
                                    </w:r>
                                    <w:r w:rsidR="00745903" w:rsidRPr="00745903">
                                      <w:rPr>
                                        <w:caps/>
                                        <w:color w:val="C00000" w:themeColor="accent1"/>
                                        <w:sz w:val="64"/>
                                        <w:szCs w:val="64"/>
                                      </w:rPr>
                                      <w:t xml:space="preserve"> </w:t>
                                    </w:r>
                                    <w:r w:rsidR="00745903" w:rsidRPr="00745903">
                                      <w:rPr>
                                        <w:caps/>
                                        <w:color w:val="C00000" w:themeColor="accent1"/>
                                        <w:sz w:val="64"/>
                                        <w:szCs w:val="64"/>
                                      </w:rPr>
                                      <w:br/>
                                    </w:r>
                                    <w:r w:rsidR="00725438">
                                      <w:rPr>
                                        <w:caps/>
                                        <w:color w:val="C00000" w:themeColor="accent1"/>
                                        <w:sz w:val="64"/>
                                        <w:szCs w:val="64"/>
                                      </w:rPr>
                                      <w:t>Supplier Management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672319B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903" w:rsidRPr="00745903">
                                <w:rPr>
                                  <w:caps/>
                                  <w:color w:val="C00000" w:themeColor="accent1"/>
                                  <w:sz w:val="64"/>
                                  <w:szCs w:val="64"/>
                                </w:rPr>
                                <w:t>09.0</w:t>
                              </w:r>
                              <w:r w:rsidR="00725438">
                                <w:rPr>
                                  <w:caps/>
                                  <w:color w:val="C00000" w:themeColor="accent1"/>
                                  <w:sz w:val="64"/>
                                  <w:szCs w:val="64"/>
                                </w:rPr>
                                <w:t>2</w:t>
                              </w:r>
                              <w:r w:rsidR="00745903" w:rsidRPr="00745903">
                                <w:rPr>
                                  <w:caps/>
                                  <w:color w:val="C00000" w:themeColor="accent1"/>
                                  <w:sz w:val="64"/>
                                  <w:szCs w:val="64"/>
                                </w:rPr>
                                <w:t xml:space="preserve"> </w:t>
                              </w:r>
                              <w:r w:rsidR="00745903" w:rsidRPr="00745903">
                                <w:rPr>
                                  <w:caps/>
                                  <w:color w:val="C00000" w:themeColor="accent1"/>
                                  <w:sz w:val="64"/>
                                  <w:szCs w:val="64"/>
                                </w:rPr>
                                <w:br/>
                              </w:r>
                              <w:r w:rsidR="00725438">
                                <w:rPr>
                                  <w:caps/>
                                  <w:color w:val="C00000" w:themeColor="accent1"/>
                                  <w:sz w:val="64"/>
                                  <w:szCs w:val="64"/>
                                </w:rPr>
                                <w:t>Supplier Management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sidP="00CF2258">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9A24148" w:rsidR="0019283C" w:rsidRPr="004576C3" w:rsidRDefault="00A75F39">
                                      <w:pPr>
                                        <w:rPr>
                                          <w:color w:val="595959" w:themeColor="text1" w:themeTint="A6"/>
                                        </w:rPr>
                                      </w:pPr>
                                      <w:r>
                                        <w:rPr>
                                          <w:color w:val="595959" w:themeColor="text1" w:themeTint="A6"/>
                                        </w:rPr>
                                        <w:t>Daniele Musella</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521173BA" w:rsidR="0019283C" w:rsidRPr="00AC4758" w:rsidRDefault="00A75F3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9A24148" w:rsidR="0019283C" w:rsidRPr="004576C3" w:rsidRDefault="00A75F39">
                                <w:pPr>
                                  <w:rPr>
                                    <w:color w:val="595959" w:themeColor="text1" w:themeTint="A6"/>
                                  </w:rPr>
                                </w:pPr>
                                <w:r>
                                  <w:rPr>
                                    <w:color w:val="595959" w:themeColor="text1" w:themeTint="A6"/>
                                  </w:rPr>
                                  <w:t>Daniele Musella</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521173BA" w:rsidR="0019283C" w:rsidRPr="00AC4758" w:rsidRDefault="00A75F3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CF2258">
      <w:pPr>
        <w:spacing w:line="240" w:lineRule="auto"/>
        <w:rPr>
          <w:rFonts w:ascii="Arial" w:hAnsi="Arial" w:cs="Arial"/>
        </w:rPr>
      </w:pPr>
    </w:p>
    <w:p w14:paraId="5C893A61" w14:textId="5DDC9B89" w:rsidR="00C47537" w:rsidRPr="0019283C" w:rsidRDefault="00C47537" w:rsidP="00CF2258">
      <w:pPr>
        <w:pStyle w:val="TOCHeading"/>
        <w:spacing w:before="0" w:after="120"/>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rsidP="00CF2258">
          <w:pPr>
            <w:pStyle w:val="TOCHeading"/>
            <w:spacing w:before="0" w:after="120"/>
          </w:pPr>
          <w:r>
            <w:t>Table of Contents</w:t>
          </w:r>
        </w:p>
        <w:p w14:paraId="1F1A56A3" w14:textId="77777777" w:rsidR="00CF2258" w:rsidRPr="00CF2258" w:rsidRDefault="00CF2258" w:rsidP="00CF2258">
          <w:pPr>
            <w:spacing w:line="240" w:lineRule="auto"/>
          </w:pPr>
        </w:p>
        <w:p w14:paraId="72CCD23A" w14:textId="04970A18" w:rsidR="00C875B3" w:rsidRDefault="00FE2679">
          <w:pPr>
            <w:pStyle w:val="TOC1"/>
            <w:rPr>
              <w:rFonts w:eastAsiaTheme="minorEastAsia" w:cstheme="minorBidi"/>
              <w:noProof/>
              <w:kern w:val="2"/>
              <w:szCs w:val="22"/>
              <w:lang/>
              <w14:ligatures w14:val="standardContextual"/>
            </w:rPr>
          </w:pPr>
          <w:r>
            <w:fldChar w:fldCharType="begin"/>
          </w:r>
          <w:r>
            <w:instrText xml:space="preserve"> TOC \o "1-3" \h \z \u </w:instrText>
          </w:r>
          <w:r>
            <w:fldChar w:fldCharType="separate"/>
          </w:r>
          <w:hyperlink w:anchor="_Toc169282334" w:history="1">
            <w:r w:rsidR="00C875B3" w:rsidRPr="001841BE">
              <w:rPr>
                <w:rStyle w:val="Hyperlink"/>
                <w:rFonts w:cstheme="minorHAnsi"/>
                <w:noProof/>
              </w:rPr>
              <w:t>1.</w:t>
            </w:r>
            <w:r w:rsidR="00C875B3">
              <w:rPr>
                <w:rFonts w:eastAsiaTheme="minorEastAsia" w:cstheme="minorBidi"/>
                <w:noProof/>
                <w:kern w:val="2"/>
                <w:szCs w:val="22"/>
                <w:lang/>
                <w14:ligatures w14:val="standardContextual"/>
              </w:rPr>
              <w:tab/>
            </w:r>
            <w:r w:rsidR="00C875B3" w:rsidRPr="001841BE">
              <w:rPr>
                <w:rStyle w:val="Hyperlink"/>
                <w:rFonts w:cstheme="minorHAnsi"/>
                <w:noProof/>
              </w:rPr>
              <w:t>Process Overview &amp; Objectives</w:t>
            </w:r>
            <w:r w:rsidR="00C875B3">
              <w:rPr>
                <w:noProof/>
                <w:webHidden/>
              </w:rPr>
              <w:tab/>
            </w:r>
            <w:r w:rsidR="00C875B3">
              <w:rPr>
                <w:noProof/>
                <w:webHidden/>
              </w:rPr>
              <w:fldChar w:fldCharType="begin"/>
            </w:r>
            <w:r w:rsidR="00C875B3">
              <w:rPr>
                <w:noProof/>
                <w:webHidden/>
              </w:rPr>
              <w:instrText xml:space="preserve"> PAGEREF _Toc169282334 \h </w:instrText>
            </w:r>
            <w:r w:rsidR="00C875B3">
              <w:rPr>
                <w:noProof/>
                <w:webHidden/>
              </w:rPr>
            </w:r>
            <w:r w:rsidR="00C875B3">
              <w:rPr>
                <w:noProof/>
                <w:webHidden/>
              </w:rPr>
              <w:fldChar w:fldCharType="separate"/>
            </w:r>
            <w:r w:rsidR="00C875B3">
              <w:rPr>
                <w:noProof/>
                <w:webHidden/>
              </w:rPr>
              <w:t>3</w:t>
            </w:r>
            <w:r w:rsidR="00C875B3">
              <w:rPr>
                <w:noProof/>
                <w:webHidden/>
              </w:rPr>
              <w:fldChar w:fldCharType="end"/>
            </w:r>
          </w:hyperlink>
        </w:p>
        <w:p w14:paraId="36A9F128" w14:textId="29FBC310" w:rsidR="00C875B3" w:rsidRDefault="00C875B3">
          <w:pPr>
            <w:pStyle w:val="TOC1"/>
            <w:rPr>
              <w:rFonts w:eastAsiaTheme="minorEastAsia" w:cstheme="minorBidi"/>
              <w:noProof/>
              <w:kern w:val="2"/>
              <w:szCs w:val="22"/>
              <w:lang/>
              <w14:ligatures w14:val="standardContextual"/>
            </w:rPr>
          </w:pPr>
          <w:hyperlink w:anchor="_Toc169282335" w:history="1">
            <w:r w:rsidRPr="001841BE">
              <w:rPr>
                <w:rStyle w:val="Hyperlink"/>
                <w:rFonts w:cstheme="minorHAnsi"/>
                <w:noProof/>
              </w:rPr>
              <w:t>2.</w:t>
            </w:r>
            <w:r>
              <w:rPr>
                <w:rFonts w:eastAsiaTheme="minorEastAsia" w:cstheme="minorBidi"/>
                <w:noProof/>
                <w:kern w:val="2"/>
                <w:szCs w:val="22"/>
                <w:lang/>
                <w14:ligatures w14:val="standardContextual"/>
              </w:rPr>
              <w:tab/>
            </w:r>
            <w:r w:rsidRPr="001841BE">
              <w:rPr>
                <w:rStyle w:val="Hyperlink"/>
                <w:rFonts w:cstheme="minorHAnsi"/>
                <w:noProof/>
              </w:rPr>
              <w:t>Regulatory References</w:t>
            </w:r>
            <w:r>
              <w:rPr>
                <w:noProof/>
                <w:webHidden/>
              </w:rPr>
              <w:tab/>
            </w:r>
            <w:r>
              <w:rPr>
                <w:noProof/>
                <w:webHidden/>
              </w:rPr>
              <w:fldChar w:fldCharType="begin"/>
            </w:r>
            <w:r>
              <w:rPr>
                <w:noProof/>
                <w:webHidden/>
              </w:rPr>
              <w:instrText xml:space="preserve"> PAGEREF _Toc169282335 \h </w:instrText>
            </w:r>
            <w:r>
              <w:rPr>
                <w:noProof/>
                <w:webHidden/>
              </w:rPr>
            </w:r>
            <w:r>
              <w:rPr>
                <w:noProof/>
                <w:webHidden/>
              </w:rPr>
              <w:fldChar w:fldCharType="separate"/>
            </w:r>
            <w:r>
              <w:rPr>
                <w:noProof/>
                <w:webHidden/>
              </w:rPr>
              <w:t>3</w:t>
            </w:r>
            <w:r>
              <w:rPr>
                <w:noProof/>
                <w:webHidden/>
              </w:rPr>
              <w:fldChar w:fldCharType="end"/>
            </w:r>
          </w:hyperlink>
        </w:p>
        <w:p w14:paraId="30956F90" w14:textId="688C568D" w:rsidR="00C875B3" w:rsidRDefault="00C875B3">
          <w:pPr>
            <w:pStyle w:val="TOC1"/>
            <w:rPr>
              <w:rFonts w:eastAsiaTheme="minorEastAsia" w:cstheme="minorBidi"/>
              <w:noProof/>
              <w:kern w:val="2"/>
              <w:szCs w:val="22"/>
              <w:lang/>
              <w14:ligatures w14:val="standardContextual"/>
            </w:rPr>
          </w:pPr>
          <w:hyperlink w:anchor="_Toc169282336" w:history="1">
            <w:r w:rsidRPr="001841BE">
              <w:rPr>
                <w:rStyle w:val="Hyperlink"/>
                <w:rFonts w:cstheme="minorHAnsi"/>
                <w:noProof/>
              </w:rPr>
              <w:t>3.</w:t>
            </w:r>
            <w:r>
              <w:rPr>
                <w:rFonts w:eastAsiaTheme="minorEastAsia" w:cstheme="minorBidi"/>
                <w:noProof/>
                <w:kern w:val="2"/>
                <w:szCs w:val="22"/>
                <w:lang/>
                <w14:ligatures w14:val="standardContextual"/>
              </w:rPr>
              <w:tab/>
            </w:r>
            <w:r w:rsidRPr="001841BE">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_Toc169282336 \h </w:instrText>
            </w:r>
            <w:r>
              <w:rPr>
                <w:noProof/>
                <w:webHidden/>
              </w:rPr>
            </w:r>
            <w:r>
              <w:rPr>
                <w:noProof/>
                <w:webHidden/>
              </w:rPr>
              <w:fldChar w:fldCharType="separate"/>
            </w:r>
            <w:r>
              <w:rPr>
                <w:noProof/>
                <w:webHidden/>
              </w:rPr>
              <w:t>3</w:t>
            </w:r>
            <w:r>
              <w:rPr>
                <w:noProof/>
                <w:webHidden/>
              </w:rPr>
              <w:fldChar w:fldCharType="end"/>
            </w:r>
          </w:hyperlink>
        </w:p>
        <w:p w14:paraId="6FE5AD98" w14:textId="2D38294A" w:rsidR="00C875B3" w:rsidRDefault="00C875B3">
          <w:pPr>
            <w:pStyle w:val="TOC1"/>
            <w:rPr>
              <w:rFonts w:eastAsiaTheme="minorEastAsia" w:cstheme="minorBidi"/>
              <w:noProof/>
              <w:kern w:val="2"/>
              <w:szCs w:val="22"/>
              <w:lang/>
              <w14:ligatures w14:val="standardContextual"/>
            </w:rPr>
          </w:pPr>
          <w:hyperlink w:anchor="_Toc169282337" w:history="1">
            <w:r w:rsidRPr="001841BE">
              <w:rPr>
                <w:rStyle w:val="Hyperlink"/>
                <w:rFonts w:cstheme="minorHAnsi"/>
                <w:noProof/>
              </w:rPr>
              <w:t>4.</w:t>
            </w:r>
            <w:r>
              <w:rPr>
                <w:rFonts w:eastAsiaTheme="minorEastAsia" w:cstheme="minorBidi"/>
                <w:noProof/>
                <w:kern w:val="2"/>
                <w:szCs w:val="22"/>
                <w:lang/>
                <w14:ligatures w14:val="standardContextual"/>
              </w:rPr>
              <w:tab/>
            </w:r>
            <w:r w:rsidRPr="001841BE">
              <w:rPr>
                <w:rStyle w:val="Hyperlink"/>
                <w:rFonts w:cstheme="minorHAnsi"/>
                <w:noProof/>
              </w:rPr>
              <w:t>Process Tasks</w:t>
            </w:r>
            <w:r>
              <w:rPr>
                <w:noProof/>
                <w:webHidden/>
              </w:rPr>
              <w:tab/>
            </w:r>
            <w:r>
              <w:rPr>
                <w:noProof/>
                <w:webHidden/>
              </w:rPr>
              <w:fldChar w:fldCharType="begin"/>
            </w:r>
            <w:r>
              <w:rPr>
                <w:noProof/>
                <w:webHidden/>
              </w:rPr>
              <w:instrText xml:space="preserve"> PAGEREF _Toc169282337 \h </w:instrText>
            </w:r>
            <w:r>
              <w:rPr>
                <w:noProof/>
                <w:webHidden/>
              </w:rPr>
            </w:r>
            <w:r>
              <w:rPr>
                <w:noProof/>
                <w:webHidden/>
              </w:rPr>
              <w:fldChar w:fldCharType="separate"/>
            </w:r>
            <w:r>
              <w:rPr>
                <w:noProof/>
                <w:webHidden/>
              </w:rPr>
              <w:t>3</w:t>
            </w:r>
            <w:r>
              <w:rPr>
                <w:noProof/>
                <w:webHidden/>
              </w:rPr>
              <w:fldChar w:fldCharType="end"/>
            </w:r>
          </w:hyperlink>
        </w:p>
        <w:p w14:paraId="59418898" w14:textId="7D68ECB8" w:rsidR="00C875B3" w:rsidRDefault="00C875B3">
          <w:pPr>
            <w:pStyle w:val="TOC1"/>
            <w:rPr>
              <w:rFonts w:eastAsiaTheme="minorEastAsia" w:cstheme="minorBidi"/>
              <w:noProof/>
              <w:kern w:val="2"/>
              <w:szCs w:val="22"/>
              <w:lang/>
              <w14:ligatures w14:val="standardContextual"/>
            </w:rPr>
          </w:pPr>
          <w:hyperlink w:anchor="_Toc169282338" w:history="1">
            <w:r w:rsidRPr="001841BE">
              <w:rPr>
                <w:rStyle w:val="Hyperlink"/>
                <w:rFonts w:cstheme="minorHAnsi"/>
                <w:noProof/>
              </w:rPr>
              <w:t>5.</w:t>
            </w:r>
            <w:r>
              <w:rPr>
                <w:rFonts w:eastAsiaTheme="minorEastAsia" w:cstheme="minorBidi"/>
                <w:noProof/>
                <w:kern w:val="2"/>
                <w:szCs w:val="22"/>
                <w:lang/>
                <w14:ligatures w14:val="standardContextual"/>
              </w:rPr>
              <w:tab/>
            </w:r>
            <w:r w:rsidRPr="001841BE">
              <w:rPr>
                <w:rStyle w:val="Hyperlink"/>
                <w:rFonts w:cstheme="minorHAnsi"/>
                <w:noProof/>
              </w:rPr>
              <w:t>Process Dependencies</w:t>
            </w:r>
            <w:r>
              <w:rPr>
                <w:noProof/>
                <w:webHidden/>
              </w:rPr>
              <w:tab/>
            </w:r>
            <w:r>
              <w:rPr>
                <w:noProof/>
                <w:webHidden/>
              </w:rPr>
              <w:fldChar w:fldCharType="begin"/>
            </w:r>
            <w:r>
              <w:rPr>
                <w:noProof/>
                <w:webHidden/>
              </w:rPr>
              <w:instrText xml:space="preserve"> PAGEREF _Toc169282338 \h </w:instrText>
            </w:r>
            <w:r>
              <w:rPr>
                <w:noProof/>
                <w:webHidden/>
              </w:rPr>
            </w:r>
            <w:r>
              <w:rPr>
                <w:noProof/>
                <w:webHidden/>
              </w:rPr>
              <w:fldChar w:fldCharType="separate"/>
            </w:r>
            <w:r>
              <w:rPr>
                <w:noProof/>
                <w:webHidden/>
              </w:rPr>
              <w:t>5</w:t>
            </w:r>
            <w:r>
              <w:rPr>
                <w:noProof/>
                <w:webHidden/>
              </w:rPr>
              <w:fldChar w:fldCharType="end"/>
            </w:r>
          </w:hyperlink>
        </w:p>
        <w:p w14:paraId="42220A1B" w14:textId="21D84B2C" w:rsidR="00C875B3" w:rsidRDefault="00C875B3">
          <w:pPr>
            <w:pStyle w:val="TOC1"/>
            <w:rPr>
              <w:rFonts w:eastAsiaTheme="minorEastAsia" w:cstheme="minorBidi"/>
              <w:noProof/>
              <w:kern w:val="2"/>
              <w:szCs w:val="22"/>
              <w:lang/>
              <w14:ligatures w14:val="standardContextual"/>
            </w:rPr>
          </w:pPr>
          <w:hyperlink w:anchor="_Toc169282339" w:history="1">
            <w:r w:rsidRPr="001841BE">
              <w:rPr>
                <w:rStyle w:val="Hyperlink"/>
                <w:rFonts w:cstheme="minorHAnsi"/>
                <w:noProof/>
              </w:rPr>
              <w:t>6.</w:t>
            </w:r>
            <w:r>
              <w:rPr>
                <w:rFonts w:eastAsiaTheme="minorEastAsia" w:cstheme="minorBidi"/>
                <w:noProof/>
                <w:kern w:val="2"/>
                <w:szCs w:val="22"/>
                <w:lang/>
                <w14:ligatures w14:val="standardContextual"/>
              </w:rPr>
              <w:tab/>
            </w:r>
            <w:r w:rsidRPr="001841BE">
              <w:rPr>
                <w:rStyle w:val="Hyperlink"/>
                <w:rFonts w:cstheme="minorHAnsi"/>
                <w:noProof/>
              </w:rPr>
              <w:t>Process Flow</w:t>
            </w:r>
            <w:r>
              <w:rPr>
                <w:noProof/>
                <w:webHidden/>
              </w:rPr>
              <w:tab/>
            </w:r>
            <w:r>
              <w:rPr>
                <w:noProof/>
                <w:webHidden/>
              </w:rPr>
              <w:fldChar w:fldCharType="begin"/>
            </w:r>
            <w:r>
              <w:rPr>
                <w:noProof/>
                <w:webHidden/>
              </w:rPr>
              <w:instrText xml:space="preserve"> PAGEREF _Toc169282339 \h </w:instrText>
            </w:r>
            <w:r>
              <w:rPr>
                <w:noProof/>
                <w:webHidden/>
              </w:rPr>
            </w:r>
            <w:r>
              <w:rPr>
                <w:noProof/>
                <w:webHidden/>
              </w:rPr>
              <w:fldChar w:fldCharType="separate"/>
            </w:r>
            <w:r>
              <w:rPr>
                <w:noProof/>
                <w:webHidden/>
              </w:rPr>
              <w:t>6</w:t>
            </w:r>
            <w:r>
              <w:rPr>
                <w:noProof/>
                <w:webHidden/>
              </w:rPr>
              <w:fldChar w:fldCharType="end"/>
            </w:r>
          </w:hyperlink>
        </w:p>
        <w:p w14:paraId="2EEA9450" w14:textId="2444B6CF" w:rsidR="00C875B3" w:rsidRDefault="00C875B3">
          <w:pPr>
            <w:pStyle w:val="TOC1"/>
            <w:rPr>
              <w:rFonts w:eastAsiaTheme="minorEastAsia" w:cstheme="minorBidi"/>
              <w:noProof/>
              <w:kern w:val="2"/>
              <w:szCs w:val="22"/>
              <w:lang/>
              <w14:ligatures w14:val="standardContextual"/>
            </w:rPr>
          </w:pPr>
          <w:hyperlink w:anchor="_Toc169282340" w:history="1">
            <w:r w:rsidRPr="001841BE">
              <w:rPr>
                <w:rStyle w:val="Hyperlink"/>
                <w:rFonts w:cstheme="minorHAnsi"/>
                <w:noProof/>
              </w:rPr>
              <w:t>7.</w:t>
            </w:r>
            <w:r>
              <w:rPr>
                <w:rFonts w:eastAsiaTheme="minorEastAsia" w:cstheme="minorBidi"/>
                <w:noProof/>
                <w:kern w:val="2"/>
                <w:szCs w:val="22"/>
                <w:lang/>
                <w14:ligatures w14:val="standardContextual"/>
              </w:rPr>
              <w:tab/>
            </w:r>
            <w:r w:rsidRPr="001841BE">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_Toc169282340 \h </w:instrText>
            </w:r>
            <w:r>
              <w:rPr>
                <w:noProof/>
                <w:webHidden/>
              </w:rPr>
            </w:r>
            <w:r>
              <w:rPr>
                <w:noProof/>
                <w:webHidden/>
              </w:rPr>
              <w:fldChar w:fldCharType="separate"/>
            </w:r>
            <w:r>
              <w:rPr>
                <w:noProof/>
                <w:webHidden/>
              </w:rPr>
              <w:t>7</w:t>
            </w:r>
            <w:r>
              <w:rPr>
                <w:noProof/>
                <w:webHidden/>
              </w:rPr>
              <w:fldChar w:fldCharType="end"/>
            </w:r>
          </w:hyperlink>
        </w:p>
        <w:p w14:paraId="7848871E" w14:textId="1B35FF85" w:rsidR="00C875B3" w:rsidRDefault="00C875B3">
          <w:pPr>
            <w:pStyle w:val="TOC1"/>
            <w:rPr>
              <w:rFonts w:eastAsiaTheme="minorEastAsia" w:cstheme="minorBidi"/>
              <w:noProof/>
              <w:kern w:val="2"/>
              <w:szCs w:val="22"/>
              <w:lang/>
              <w14:ligatures w14:val="standardContextual"/>
            </w:rPr>
          </w:pPr>
          <w:hyperlink w:anchor="_Toc169282341" w:history="1">
            <w:r w:rsidRPr="001841BE">
              <w:rPr>
                <w:rStyle w:val="Hyperlink"/>
                <w:rFonts w:cstheme="minorHAnsi"/>
                <w:noProof/>
              </w:rPr>
              <w:t>8.</w:t>
            </w:r>
            <w:r>
              <w:rPr>
                <w:rFonts w:eastAsiaTheme="minorEastAsia" w:cstheme="minorBidi"/>
                <w:noProof/>
                <w:kern w:val="2"/>
                <w:szCs w:val="22"/>
                <w:lang/>
                <w14:ligatures w14:val="standardContextual"/>
              </w:rPr>
              <w:tab/>
            </w:r>
            <w:r w:rsidRPr="001841BE">
              <w:rPr>
                <w:rStyle w:val="Hyperlink"/>
                <w:rFonts w:cstheme="minorHAnsi"/>
                <w:noProof/>
              </w:rPr>
              <w:t>Data Source Mapping</w:t>
            </w:r>
            <w:r>
              <w:rPr>
                <w:noProof/>
                <w:webHidden/>
              </w:rPr>
              <w:tab/>
            </w:r>
            <w:r>
              <w:rPr>
                <w:noProof/>
                <w:webHidden/>
              </w:rPr>
              <w:fldChar w:fldCharType="begin"/>
            </w:r>
            <w:r>
              <w:rPr>
                <w:noProof/>
                <w:webHidden/>
              </w:rPr>
              <w:instrText xml:space="preserve"> PAGEREF _Toc169282341 \h </w:instrText>
            </w:r>
            <w:r>
              <w:rPr>
                <w:noProof/>
                <w:webHidden/>
              </w:rPr>
            </w:r>
            <w:r>
              <w:rPr>
                <w:noProof/>
                <w:webHidden/>
              </w:rPr>
              <w:fldChar w:fldCharType="separate"/>
            </w:r>
            <w:r>
              <w:rPr>
                <w:noProof/>
                <w:webHidden/>
              </w:rPr>
              <w:t>9</w:t>
            </w:r>
            <w:r>
              <w:rPr>
                <w:noProof/>
                <w:webHidden/>
              </w:rPr>
              <w:fldChar w:fldCharType="end"/>
            </w:r>
          </w:hyperlink>
        </w:p>
        <w:p w14:paraId="117483BC" w14:textId="592FE5EC" w:rsidR="00C875B3" w:rsidRDefault="00C875B3">
          <w:pPr>
            <w:pStyle w:val="TOC1"/>
            <w:rPr>
              <w:rFonts w:eastAsiaTheme="minorEastAsia" w:cstheme="minorBidi"/>
              <w:noProof/>
              <w:kern w:val="2"/>
              <w:szCs w:val="22"/>
              <w:lang/>
              <w14:ligatures w14:val="standardContextual"/>
            </w:rPr>
          </w:pPr>
          <w:hyperlink w:anchor="_Toc169282342" w:history="1">
            <w:r w:rsidRPr="001841BE">
              <w:rPr>
                <w:rStyle w:val="Hyperlink"/>
                <w:rFonts w:cstheme="minorHAnsi"/>
                <w:noProof/>
              </w:rPr>
              <w:t>9.</w:t>
            </w:r>
            <w:r>
              <w:rPr>
                <w:rFonts w:eastAsiaTheme="minorEastAsia" w:cstheme="minorBidi"/>
                <w:noProof/>
                <w:kern w:val="2"/>
                <w:szCs w:val="22"/>
                <w:lang/>
                <w14:ligatures w14:val="standardContextual"/>
              </w:rPr>
              <w:tab/>
            </w:r>
            <w:r w:rsidRPr="001841BE">
              <w:rPr>
                <w:rStyle w:val="Hyperlink"/>
                <w:rFonts w:cstheme="minorHAnsi"/>
                <w:noProof/>
              </w:rPr>
              <w:t>Other Software Used</w:t>
            </w:r>
            <w:r>
              <w:rPr>
                <w:noProof/>
                <w:webHidden/>
              </w:rPr>
              <w:tab/>
            </w:r>
            <w:r>
              <w:rPr>
                <w:noProof/>
                <w:webHidden/>
              </w:rPr>
              <w:fldChar w:fldCharType="begin"/>
            </w:r>
            <w:r>
              <w:rPr>
                <w:noProof/>
                <w:webHidden/>
              </w:rPr>
              <w:instrText xml:space="preserve"> PAGEREF _Toc169282342 \h </w:instrText>
            </w:r>
            <w:r>
              <w:rPr>
                <w:noProof/>
                <w:webHidden/>
              </w:rPr>
            </w:r>
            <w:r>
              <w:rPr>
                <w:noProof/>
                <w:webHidden/>
              </w:rPr>
              <w:fldChar w:fldCharType="separate"/>
            </w:r>
            <w:r>
              <w:rPr>
                <w:noProof/>
                <w:webHidden/>
              </w:rPr>
              <w:t>9</w:t>
            </w:r>
            <w:r>
              <w:rPr>
                <w:noProof/>
                <w:webHidden/>
              </w:rPr>
              <w:fldChar w:fldCharType="end"/>
            </w:r>
          </w:hyperlink>
        </w:p>
        <w:p w14:paraId="3DEE8443" w14:textId="5FA3E4CB" w:rsidR="00C875B3" w:rsidRDefault="00C875B3">
          <w:pPr>
            <w:pStyle w:val="TOC1"/>
            <w:rPr>
              <w:rFonts w:eastAsiaTheme="minorEastAsia" w:cstheme="minorBidi"/>
              <w:noProof/>
              <w:kern w:val="2"/>
              <w:szCs w:val="22"/>
              <w:lang/>
              <w14:ligatures w14:val="standardContextual"/>
            </w:rPr>
          </w:pPr>
          <w:hyperlink w:anchor="_Toc169282343" w:history="1">
            <w:r w:rsidRPr="001841BE">
              <w:rPr>
                <w:rStyle w:val="Hyperlink"/>
                <w:rFonts w:cstheme="minorHAnsi"/>
                <w:noProof/>
              </w:rPr>
              <w:t>10.</w:t>
            </w:r>
            <w:r>
              <w:rPr>
                <w:rFonts w:eastAsiaTheme="minorEastAsia" w:cstheme="minorBidi"/>
                <w:noProof/>
                <w:kern w:val="2"/>
                <w:szCs w:val="22"/>
                <w:lang/>
                <w14:ligatures w14:val="standardContextual"/>
              </w:rPr>
              <w:tab/>
            </w:r>
            <w:r w:rsidRPr="001841BE">
              <w:rPr>
                <w:rStyle w:val="Hyperlink"/>
                <w:rFonts w:cstheme="minorHAnsi"/>
                <w:noProof/>
              </w:rPr>
              <w:t>AMOS Configuration</w:t>
            </w:r>
            <w:r>
              <w:rPr>
                <w:noProof/>
                <w:webHidden/>
              </w:rPr>
              <w:tab/>
            </w:r>
            <w:r>
              <w:rPr>
                <w:noProof/>
                <w:webHidden/>
              </w:rPr>
              <w:fldChar w:fldCharType="begin"/>
            </w:r>
            <w:r>
              <w:rPr>
                <w:noProof/>
                <w:webHidden/>
              </w:rPr>
              <w:instrText xml:space="preserve"> PAGEREF _Toc169282343 \h </w:instrText>
            </w:r>
            <w:r>
              <w:rPr>
                <w:noProof/>
                <w:webHidden/>
              </w:rPr>
            </w:r>
            <w:r>
              <w:rPr>
                <w:noProof/>
                <w:webHidden/>
              </w:rPr>
              <w:fldChar w:fldCharType="separate"/>
            </w:r>
            <w:r>
              <w:rPr>
                <w:noProof/>
                <w:webHidden/>
              </w:rPr>
              <w:t>10</w:t>
            </w:r>
            <w:r>
              <w:rPr>
                <w:noProof/>
                <w:webHidden/>
              </w:rPr>
              <w:fldChar w:fldCharType="end"/>
            </w:r>
          </w:hyperlink>
        </w:p>
        <w:p w14:paraId="0254C454" w14:textId="49CFD01D" w:rsidR="00C875B3" w:rsidRDefault="00C875B3">
          <w:pPr>
            <w:pStyle w:val="TOC1"/>
            <w:rPr>
              <w:rFonts w:eastAsiaTheme="minorEastAsia" w:cstheme="minorBidi"/>
              <w:noProof/>
              <w:kern w:val="2"/>
              <w:szCs w:val="22"/>
              <w:lang/>
              <w14:ligatures w14:val="standardContextual"/>
            </w:rPr>
          </w:pPr>
          <w:hyperlink w:anchor="_Toc169282344" w:history="1">
            <w:r w:rsidRPr="001841BE">
              <w:rPr>
                <w:rStyle w:val="Hyperlink"/>
                <w:rFonts w:cstheme="minorHAnsi"/>
                <w:noProof/>
              </w:rPr>
              <w:t>a.</w:t>
            </w:r>
            <w:r>
              <w:rPr>
                <w:rFonts w:eastAsiaTheme="minorEastAsia" w:cstheme="minorBidi"/>
                <w:noProof/>
                <w:kern w:val="2"/>
                <w:szCs w:val="22"/>
                <w:lang/>
                <w14:ligatures w14:val="standardContextual"/>
              </w:rPr>
              <w:tab/>
            </w:r>
            <w:r w:rsidRPr="001841BE">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_Toc169282344 \h </w:instrText>
            </w:r>
            <w:r>
              <w:rPr>
                <w:noProof/>
                <w:webHidden/>
              </w:rPr>
            </w:r>
            <w:r>
              <w:rPr>
                <w:noProof/>
                <w:webHidden/>
              </w:rPr>
              <w:fldChar w:fldCharType="separate"/>
            </w:r>
            <w:r>
              <w:rPr>
                <w:noProof/>
                <w:webHidden/>
              </w:rPr>
              <w:t>10</w:t>
            </w:r>
            <w:r>
              <w:rPr>
                <w:noProof/>
                <w:webHidden/>
              </w:rPr>
              <w:fldChar w:fldCharType="end"/>
            </w:r>
          </w:hyperlink>
        </w:p>
        <w:p w14:paraId="08FC70A8" w14:textId="0B8DBD78" w:rsidR="00C875B3" w:rsidRDefault="00C875B3">
          <w:pPr>
            <w:pStyle w:val="TOC1"/>
            <w:rPr>
              <w:rFonts w:eastAsiaTheme="minorEastAsia" w:cstheme="minorBidi"/>
              <w:noProof/>
              <w:kern w:val="2"/>
              <w:szCs w:val="22"/>
              <w:lang/>
              <w14:ligatures w14:val="standardContextual"/>
            </w:rPr>
          </w:pPr>
          <w:hyperlink w:anchor="_Toc169282345" w:history="1">
            <w:r w:rsidRPr="001841BE">
              <w:rPr>
                <w:rStyle w:val="Hyperlink"/>
                <w:rFonts w:cstheme="minorHAnsi"/>
                <w:noProof/>
              </w:rPr>
              <w:t>b.</w:t>
            </w:r>
            <w:r>
              <w:rPr>
                <w:rFonts w:eastAsiaTheme="minorEastAsia" w:cstheme="minorBidi"/>
                <w:noProof/>
                <w:kern w:val="2"/>
                <w:szCs w:val="22"/>
                <w:lang/>
                <w14:ligatures w14:val="standardContextual"/>
              </w:rPr>
              <w:tab/>
            </w:r>
            <w:r w:rsidRPr="001841BE">
              <w:rPr>
                <w:rStyle w:val="Hyperlink"/>
                <w:rFonts w:cstheme="minorHAnsi"/>
                <w:noProof/>
              </w:rPr>
              <w:t>Basic Data</w:t>
            </w:r>
            <w:r>
              <w:rPr>
                <w:noProof/>
                <w:webHidden/>
              </w:rPr>
              <w:tab/>
            </w:r>
            <w:r>
              <w:rPr>
                <w:noProof/>
                <w:webHidden/>
              </w:rPr>
              <w:fldChar w:fldCharType="begin"/>
            </w:r>
            <w:r>
              <w:rPr>
                <w:noProof/>
                <w:webHidden/>
              </w:rPr>
              <w:instrText xml:space="preserve"> PAGEREF _Toc169282345 \h </w:instrText>
            </w:r>
            <w:r>
              <w:rPr>
                <w:noProof/>
                <w:webHidden/>
              </w:rPr>
            </w:r>
            <w:r>
              <w:rPr>
                <w:noProof/>
                <w:webHidden/>
              </w:rPr>
              <w:fldChar w:fldCharType="separate"/>
            </w:r>
            <w:r>
              <w:rPr>
                <w:noProof/>
                <w:webHidden/>
              </w:rPr>
              <w:t>10</w:t>
            </w:r>
            <w:r>
              <w:rPr>
                <w:noProof/>
                <w:webHidden/>
              </w:rPr>
              <w:fldChar w:fldCharType="end"/>
            </w:r>
          </w:hyperlink>
        </w:p>
        <w:p w14:paraId="577AA1F7" w14:textId="1E74280F" w:rsidR="00C875B3" w:rsidRDefault="00C875B3">
          <w:pPr>
            <w:pStyle w:val="TOC1"/>
            <w:rPr>
              <w:rFonts w:eastAsiaTheme="minorEastAsia" w:cstheme="minorBidi"/>
              <w:noProof/>
              <w:kern w:val="2"/>
              <w:szCs w:val="22"/>
              <w:lang/>
              <w14:ligatures w14:val="standardContextual"/>
            </w:rPr>
          </w:pPr>
          <w:hyperlink w:anchor="_Toc169282346" w:history="1">
            <w:r w:rsidRPr="001841BE">
              <w:rPr>
                <w:rStyle w:val="Hyperlink"/>
                <w:rFonts w:cstheme="minorHAnsi"/>
                <w:noProof/>
              </w:rPr>
              <w:t>c.</w:t>
            </w:r>
            <w:r>
              <w:rPr>
                <w:rFonts w:eastAsiaTheme="minorEastAsia" w:cstheme="minorBidi"/>
                <w:noProof/>
                <w:kern w:val="2"/>
                <w:szCs w:val="22"/>
                <w:lang/>
                <w14:ligatures w14:val="standardContextual"/>
              </w:rPr>
              <w:tab/>
            </w:r>
            <w:r w:rsidRPr="001841BE">
              <w:rPr>
                <w:rStyle w:val="Hyperlink"/>
                <w:rFonts w:cstheme="minorHAnsi"/>
                <w:noProof/>
              </w:rPr>
              <w:t>Parameters</w:t>
            </w:r>
            <w:r>
              <w:rPr>
                <w:noProof/>
                <w:webHidden/>
              </w:rPr>
              <w:tab/>
            </w:r>
            <w:r>
              <w:rPr>
                <w:noProof/>
                <w:webHidden/>
              </w:rPr>
              <w:fldChar w:fldCharType="begin"/>
            </w:r>
            <w:r>
              <w:rPr>
                <w:noProof/>
                <w:webHidden/>
              </w:rPr>
              <w:instrText xml:space="preserve"> PAGEREF _Toc169282346 \h </w:instrText>
            </w:r>
            <w:r>
              <w:rPr>
                <w:noProof/>
                <w:webHidden/>
              </w:rPr>
            </w:r>
            <w:r>
              <w:rPr>
                <w:noProof/>
                <w:webHidden/>
              </w:rPr>
              <w:fldChar w:fldCharType="separate"/>
            </w:r>
            <w:r>
              <w:rPr>
                <w:noProof/>
                <w:webHidden/>
              </w:rPr>
              <w:t>10</w:t>
            </w:r>
            <w:r>
              <w:rPr>
                <w:noProof/>
                <w:webHidden/>
              </w:rPr>
              <w:fldChar w:fldCharType="end"/>
            </w:r>
          </w:hyperlink>
        </w:p>
        <w:p w14:paraId="16A475C3" w14:textId="2FC1C425" w:rsidR="00C875B3" w:rsidRDefault="00C875B3">
          <w:pPr>
            <w:pStyle w:val="TOC1"/>
            <w:rPr>
              <w:rFonts w:eastAsiaTheme="minorEastAsia" w:cstheme="minorBidi"/>
              <w:noProof/>
              <w:kern w:val="2"/>
              <w:szCs w:val="22"/>
              <w:lang/>
              <w14:ligatures w14:val="standardContextual"/>
            </w:rPr>
          </w:pPr>
          <w:hyperlink w:anchor="_Toc169282347" w:history="1">
            <w:r w:rsidRPr="001841BE">
              <w:rPr>
                <w:rStyle w:val="Hyperlink"/>
                <w:rFonts w:cstheme="minorHAnsi"/>
                <w:noProof/>
              </w:rPr>
              <w:t>d.</w:t>
            </w:r>
            <w:r>
              <w:rPr>
                <w:rFonts w:eastAsiaTheme="minorEastAsia" w:cstheme="minorBidi"/>
                <w:noProof/>
                <w:kern w:val="2"/>
                <w:szCs w:val="22"/>
                <w:lang/>
                <w14:ligatures w14:val="standardContextual"/>
              </w:rPr>
              <w:tab/>
            </w:r>
            <w:r w:rsidRPr="001841BE">
              <w:rPr>
                <w:rStyle w:val="Hyperlink"/>
                <w:rFonts w:cstheme="minorHAnsi"/>
                <w:noProof/>
              </w:rPr>
              <w:t>Workflows</w:t>
            </w:r>
            <w:r>
              <w:rPr>
                <w:noProof/>
                <w:webHidden/>
              </w:rPr>
              <w:tab/>
            </w:r>
            <w:r>
              <w:rPr>
                <w:noProof/>
                <w:webHidden/>
              </w:rPr>
              <w:fldChar w:fldCharType="begin"/>
            </w:r>
            <w:r>
              <w:rPr>
                <w:noProof/>
                <w:webHidden/>
              </w:rPr>
              <w:instrText xml:space="preserve"> PAGEREF _Toc169282347 \h </w:instrText>
            </w:r>
            <w:r>
              <w:rPr>
                <w:noProof/>
                <w:webHidden/>
              </w:rPr>
            </w:r>
            <w:r>
              <w:rPr>
                <w:noProof/>
                <w:webHidden/>
              </w:rPr>
              <w:fldChar w:fldCharType="separate"/>
            </w:r>
            <w:r>
              <w:rPr>
                <w:noProof/>
                <w:webHidden/>
              </w:rPr>
              <w:t>10</w:t>
            </w:r>
            <w:r>
              <w:rPr>
                <w:noProof/>
                <w:webHidden/>
              </w:rPr>
              <w:fldChar w:fldCharType="end"/>
            </w:r>
          </w:hyperlink>
        </w:p>
        <w:p w14:paraId="3E4679C1" w14:textId="2889944A" w:rsidR="00C875B3" w:rsidRDefault="00C875B3">
          <w:pPr>
            <w:pStyle w:val="TOC1"/>
            <w:rPr>
              <w:rFonts w:eastAsiaTheme="minorEastAsia" w:cstheme="minorBidi"/>
              <w:noProof/>
              <w:kern w:val="2"/>
              <w:szCs w:val="22"/>
              <w:lang/>
              <w14:ligatures w14:val="standardContextual"/>
            </w:rPr>
          </w:pPr>
          <w:hyperlink w:anchor="_Toc169282348" w:history="1">
            <w:r w:rsidRPr="001841BE">
              <w:rPr>
                <w:rStyle w:val="Hyperlink"/>
                <w:rFonts w:cstheme="minorHAnsi"/>
                <w:noProof/>
              </w:rPr>
              <w:t>e.</w:t>
            </w:r>
            <w:r>
              <w:rPr>
                <w:rFonts w:eastAsiaTheme="minorEastAsia" w:cstheme="minorBidi"/>
                <w:noProof/>
                <w:kern w:val="2"/>
                <w:szCs w:val="22"/>
                <w:lang/>
                <w14:ligatures w14:val="standardContextual"/>
              </w:rPr>
              <w:tab/>
            </w:r>
            <w:r w:rsidRPr="001841BE">
              <w:rPr>
                <w:rStyle w:val="Hyperlink"/>
                <w:rFonts w:cstheme="minorHAnsi"/>
                <w:noProof/>
              </w:rPr>
              <w:t>Scheduled Tasks</w:t>
            </w:r>
            <w:r>
              <w:rPr>
                <w:noProof/>
                <w:webHidden/>
              </w:rPr>
              <w:tab/>
            </w:r>
            <w:r>
              <w:rPr>
                <w:noProof/>
                <w:webHidden/>
              </w:rPr>
              <w:fldChar w:fldCharType="begin"/>
            </w:r>
            <w:r>
              <w:rPr>
                <w:noProof/>
                <w:webHidden/>
              </w:rPr>
              <w:instrText xml:space="preserve"> PAGEREF _Toc169282348 \h </w:instrText>
            </w:r>
            <w:r>
              <w:rPr>
                <w:noProof/>
                <w:webHidden/>
              </w:rPr>
            </w:r>
            <w:r>
              <w:rPr>
                <w:noProof/>
                <w:webHidden/>
              </w:rPr>
              <w:fldChar w:fldCharType="separate"/>
            </w:r>
            <w:r>
              <w:rPr>
                <w:noProof/>
                <w:webHidden/>
              </w:rPr>
              <w:t>11</w:t>
            </w:r>
            <w:r>
              <w:rPr>
                <w:noProof/>
                <w:webHidden/>
              </w:rPr>
              <w:fldChar w:fldCharType="end"/>
            </w:r>
          </w:hyperlink>
        </w:p>
        <w:p w14:paraId="30B9B8A1" w14:textId="3A90EB4D" w:rsidR="00C875B3" w:rsidRDefault="00C875B3">
          <w:pPr>
            <w:pStyle w:val="TOC1"/>
            <w:rPr>
              <w:rFonts w:eastAsiaTheme="minorEastAsia" w:cstheme="minorBidi"/>
              <w:noProof/>
              <w:kern w:val="2"/>
              <w:szCs w:val="22"/>
              <w:lang/>
              <w14:ligatures w14:val="standardContextual"/>
            </w:rPr>
          </w:pPr>
          <w:hyperlink w:anchor="_Toc169282349" w:history="1">
            <w:r w:rsidRPr="001841BE">
              <w:rPr>
                <w:rStyle w:val="Hyperlink"/>
                <w:rFonts w:cstheme="minorHAnsi"/>
                <w:noProof/>
              </w:rPr>
              <w:t>f.</w:t>
            </w:r>
            <w:r>
              <w:rPr>
                <w:rFonts w:eastAsiaTheme="minorEastAsia" w:cstheme="minorBidi"/>
                <w:noProof/>
                <w:kern w:val="2"/>
                <w:szCs w:val="22"/>
                <w:lang/>
                <w14:ligatures w14:val="standardContextual"/>
              </w:rPr>
              <w:tab/>
            </w:r>
            <w:r w:rsidRPr="001841BE">
              <w:rPr>
                <w:rStyle w:val="Hyperlink"/>
                <w:rFonts w:cstheme="minorHAnsi"/>
                <w:noProof/>
              </w:rPr>
              <w:t>API’s &amp; Interfaces</w:t>
            </w:r>
            <w:r>
              <w:rPr>
                <w:noProof/>
                <w:webHidden/>
              </w:rPr>
              <w:tab/>
            </w:r>
            <w:r>
              <w:rPr>
                <w:noProof/>
                <w:webHidden/>
              </w:rPr>
              <w:fldChar w:fldCharType="begin"/>
            </w:r>
            <w:r>
              <w:rPr>
                <w:noProof/>
                <w:webHidden/>
              </w:rPr>
              <w:instrText xml:space="preserve"> PAGEREF _Toc169282349 \h </w:instrText>
            </w:r>
            <w:r>
              <w:rPr>
                <w:noProof/>
                <w:webHidden/>
              </w:rPr>
            </w:r>
            <w:r>
              <w:rPr>
                <w:noProof/>
                <w:webHidden/>
              </w:rPr>
              <w:fldChar w:fldCharType="separate"/>
            </w:r>
            <w:r>
              <w:rPr>
                <w:noProof/>
                <w:webHidden/>
              </w:rPr>
              <w:t>11</w:t>
            </w:r>
            <w:r>
              <w:rPr>
                <w:noProof/>
                <w:webHidden/>
              </w:rPr>
              <w:fldChar w:fldCharType="end"/>
            </w:r>
          </w:hyperlink>
        </w:p>
        <w:p w14:paraId="5FECD852" w14:textId="7E598A12" w:rsidR="00C875B3" w:rsidRDefault="00C875B3">
          <w:pPr>
            <w:pStyle w:val="TOC1"/>
            <w:rPr>
              <w:rFonts w:eastAsiaTheme="minorEastAsia" w:cstheme="minorBidi"/>
              <w:noProof/>
              <w:kern w:val="2"/>
              <w:szCs w:val="22"/>
              <w:lang/>
              <w14:ligatures w14:val="standardContextual"/>
            </w:rPr>
          </w:pPr>
          <w:hyperlink w:anchor="_Toc169282350" w:history="1">
            <w:r w:rsidRPr="001841BE">
              <w:rPr>
                <w:rStyle w:val="Hyperlink"/>
                <w:rFonts w:cstheme="minorHAnsi"/>
                <w:noProof/>
              </w:rPr>
              <w:t>11.</w:t>
            </w:r>
            <w:r>
              <w:rPr>
                <w:rFonts w:eastAsiaTheme="minorEastAsia" w:cstheme="minorBidi"/>
                <w:noProof/>
                <w:kern w:val="2"/>
                <w:szCs w:val="22"/>
                <w:lang/>
                <w14:ligatures w14:val="standardContextual"/>
              </w:rPr>
              <w:tab/>
            </w:r>
            <w:r w:rsidRPr="001841BE">
              <w:rPr>
                <w:rStyle w:val="Hyperlink"/>
                <w:rFonts w:cstheme="minorHAnsi"/>
                <w:noProof/>
              </w:rPr>
              <w:t>UAT Guidance</w:t>
            </w:r>
            <w:r>
              <w:rPr>
                <w:noProof/>
                <w:webHidden/>
              </w:rPr>
              <w:tab/>
            </w:r>
            <w:r>
              <w:rPr>
                <w:noProof/>
                <w:webHidden/>
              </w:rPr>
              <w:fldChar w:fldCharType="begin"/>
            </w:r>
            <w:r>
              <w:rPr>
                <w:noProof/>
                <w:webHidden/>
              </w:rPr>
              <w:instrText xml:space="preserve"> PAGEREF _Toc169282350 \h </w:instrText>
            </w:r>
            <w:r>
              <w:rPr>
                <w:noProof/>
                <w:webHidden/>
              </w:rPr>
            </w:r>
            <w:r>
              <w:rPr>
                <w:noProof/>
                <w:webHidden/>
              </w:rPr>
              <w:fldChar w:fldCharType="separate"/>
            </w:r>
            <w:r>
              <w:rPr>
                <w:noProof/>
                <w:webHidden/>
              </w:rPr>
              <w:t>11</w:t>
            </w:r>
            <w:r>
              <w:rPr>
                <w:noProof/>
                <w:webHidden/>
              </w:rPr>
              <w:fldChar w:fldCharType="end"/>
            </w:r>
          </w:hyperlink>
        </w:p>
        <w:p w14:paraId="1C33A7D8" w14:textId="26FBBE52" w:rsidR="00C875B3" w:rsidRDefault="00C875B3">
          <w:pPr>
            <w:pStyle w:val="TOC1"/>
            <w:rPr>
              <w:rFonts w:eastAsiaTheme="minorEastAsia" w:cstheme="minorBidi"/>
              <w:noProof/>
              <w:kern w:val="2"/>
              <w:szCs w:val="22"/>
              <w:lang/>
              <w14:ligatures w14:val="standardContextual"/>
            </w:rPr>
          </w:pPr>
          <w:hyperlink w:anchor="_Toc169282351" w:history="1">
            <w:r w:rsidRPr="001841BE">
              <w:rPr>
                <w:rStyle w:val="Hyperlink"/>
                <w:rFonts w:cstheme="minorHAnsi"/>
                <w:noProof/>
              </w:rPr>
              <w:t>12.</w:t>
            </w:r>
            <w:r>
              <w:rPr>
                <w:rFonts w:eastAsiaTheme="minorEastAsia" w:cstheme="minorBidi"/>
                <w:noProof/>
                <w:kern w:val="2"/>
                <w:szCs w:val="22"/>
                <w:lang/>
                <w14:ligatures w14:val="standardContextual"/>
              </w:rPr>
              <w:tab/>
            </w:r>
            <w:r w:rsidRPr="001841BE">
              <w:rPr>
                <w:rStyle w:val="Hyperlink"/>
                <w:rFonts w:cstheme="minorHAnsi"/>
                <w:noProof/>
              </w:rPr>
              <w:t>Annex – Additional Info</w:t>
            </w:r>
            <w:r>
              <w:rPr>
                <w:noProof/>
                <w:webHidden/>
              </w:rPr>
              <w:tab/>
            </w:r>
            <w:r>
              <w:rPr>
                <w:noProof/>
                <w:webHidden/>
              </w:rPr>
              <w:fldChar w:fldCharType="begin"/>
            </w:r>
            <w:r>
              <w:rPr>
                <w:noProof/>
                <w:webHidden/>
              </w:rPr>
              <w:instrText xml:space="preserve"> PAGEREF _Toc169282351 \h </w:instrText>
            </w:r>
            <w:r>
              <w:rPr>
                <w:noProof/>
                <w:webHidden/>
              </w:rPr>
            </w:r>
            <w:r>
              <w:rPr>
                <w:noProof/>
                <w:webHidden/>
              </w:rPr>
              <w:fldChar w:fldCharType="separate"/>
            </w:r>
            <w:r>
              <w:rPr>
                <w:noProof/>
                <w:webHidden/>
              </w:rPr>
              <w:t>12</w:t>
            </w:r>
            <w:r>
              <w:rPr>
                <w:noProof/>
                <w:webHidden/>
              </w:rPr>
              <w:fldChar w:fldCharType="end"/>
            </w:r>
          </w:hyperlink>
        </w:p>
        <w:p w14:paraId="5E4DA08F" w14:textId="04BACC15" w:rsidR="00C459B4" w:rsidRDefault="00FE2679" w:rsidP="00CF2258">
          <w:pPr>
            <w:spacing w:line="240" w:lineRule="auto"/>
            <w:rPr>
              <w:b/>
              <w:bCs/>
            </w:rPr>
          </w:pPr>
          <w:r>
            <w:rPr>
              <w:b/>
              <w:bCs/>
            </w:rPr>
            <w:fldChar w:fldCharType="end"/>
          </w:r>
        </w:p>
      </w:sdtContent>
    </w:sdt>
    <w:p w14:paraId="419FE17C" w14:textId="16A1F556" w:rsidR="00EC2942" w:rsidRPr="00C459B4" w:rsidRDefault="00EC2942" w:rsidP="00CF2258">
      <w:pPr>
        <w:spacing w:line="240" w:lineRule="auto"/>
        <w:rPr>
          <w:b/>
          <w:bCs/>
        </w:rPr>
      </w:pPr>
      <w:r w:rsidRPr="0019283C">
        <w:rPr>
          <w:rFonts w:cstheme="minorHAnsi"/>
          <w:sz w:val="22"/>
          <w:szCs w:val="22"/>
        </w:rPr>
        <w:br w:type="page"/>
      </w:r>
    </w:p>
    <w:p w14:paraId="3D37F9AF" w14:textId="547BA776" w:rsidR="00EC2942" w:rsidRPr="00CF2258"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0" w:name="_Toc159516448"/>
      <w:bookmarkStart w:id="1" w:name="_Toc169282334"/>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0D3E1E5C" w:rsidR="004576C3" w:rsidRDefault="0070132B" w:rsidP="004032AD">
      <w:pPr>
        <w:spacing w:line="240" w:lineRule="auto"/>
        <w:jc w:val="both"/>
        <w:rPr>
          <w:rFonts w:cstheme="minorHAnsi"/>
          <w:sz w:val="22"/>
          <w:szCs w:val="22"/>
        </w:rPr>
      </w:pPr>
      <w:r w:rsidRPr="0070132B">
        <w:rPr>
          <w:rFonts w:cstheme="minorHAnsi"/>
          <w:sz w:val="22"/>
          <w:szCs w:val="22"/>
          <w:u w:val="single"/>
        </w:rPr>
        <w:t>Process General Description</w:t>
      </w:r>
    </w:p>
    <w:p w14:paraId="7FDB8D9E" w14:textId="28F3EFBE" w:rsidR="00152AFB" w:rsidRPr="00152AFB" w:rsidRDefault="00FD24AF" w:rsidP="004032AD">
      <w:pPr>
        <w:jc w:val="both"/>
        <w:rPr>
          <w:rFonts w:cstheme="minorHAnsi"/>
          <w:sz w:val="22"/>
          <w:szCs w:val="22"/>
        </w:rPr>
      </w:pPr>
      <w:r w:rsidRPr="00FD24AF">
        <w:rPr>
          <w:rFonts w:cstheme="minorHAnsi"/>
          <w:sz w:val="22"/>
          <w:szCs w:val="22"/>
        </w:rPr>
        <w:t>This Business Process explains</w:t>
      </w:r>
      <w:r w:rsidR="006F5A71">
        <w:rPr>
          <w:rFonts w:cstheme="minorHAnsi"/>
          <w:sz w:val="22"/>
          <w:szCs w:val="22"/>
        </w:rPr>
        <w:t xml:space="preserve"> how to </w:t>
      </w:r>
      <w:r w:rsidR="00152AFB">
        <w:rPr>
          <w:rFonts w:cstheme="minorHAnsi"/>
          <w:sz w:val="22"/>
          <w:szCs w:val="22"/>
        </w:rPr>
        <w:t>create and manage e</w:t>
      </w:r>
      <w:r w:rsidR="00152AFB" w:rsidRPr="00152AFB">
        <w:rPr>
          <w:rFonts w:cstheme="minorHAnsi"/>
          <w:sz w:val="22"/>
          <w:szCs w:val="22"/>
        </w:rPr>
        <w:t xml:space="preserve">xternal </w:t>
      </w:r>
      <w:r w:rsidR="00152AFB">
        <w:rPr>
          <w:rFonts w:cstheme="minorHAnsi"/>
          <w:sz w:val="22"/>
          <w:szCs w:val="22"/>
        </w:rPr>
        <w:t>a</w:t>
      </w:r>
      <w:r w:rsidR="00152AFB" w:rsidRPr="00152AFB">
        <w:rPr>
          <w:rFonts w:cstheme="minorHAnsi"/>
          <w:sz w:val="22"/>
          <w:szCs w:val="22"/>
        </w:rPr>
        <w:t>ddresses used in AMOS for Suppliers</w:t>
      </w:r>
      <w:r w:rsidR="00152AFB">
        <w:rPr>
          <w:rFonts w:cstheme="minorHAnsi"/>
          <w:sz w:val="22"/>
          <w:szCs w:val="22"/>
        </w:rPr>
        <w:t xml:space="preserve"> of material and services. It also show</w:t>
      </w:r>
      <w:r w:rsidR="004032AD">
        <w:rPr>
          <w:rFonts w:cstheme="minorHAnsi"/>
          <w:sz w:val="22"/>
          <w:szCs w:val="22"/>
        </w:rPr>
        <w:t>s</w:t>
      </w:r>
      <w:r w:rsidR="00152AFB">
        <w:rPr>
          <w:rFonts w:cstheme="minorHAnsi"/>
          <w:sz w:val="22"/>
          <w:szCs w:val="22"/>
        </w:rPr>
        <w:t xml:space="preserve"> how to setup the different contract types and how to create a Price Book.</w:t>
      </w:r>
    </w:p>
    <w:p w14:paraId="3A665393" w14:textId="77777777" w:rsidR="00FD24AF" w:rsidRPr="00FD24AF" w:rsidRDefault="00FD24AF" w:rsidP="004032AD">
      <w:pPr>
        <w:spacing w:line="240" w:lineRule="auto"/>
        <w:jc w:val="both"/>
        <w:rPr>
          <w:sz w:val="22"/>
          <w:szCs w:val="22"/>
        </w:rPr>
      </w:pPr>
    </w:p>
    <w:p w14:paraId="7FCB6792" w14:textId="7184C31D" w:rsidR="000C7B72" w:rsidRDefault="0070132B" w:rsidP="004032AD">
      <w:pPr>
        <w:spacing w:line="240" w:lineRule="auto"/>
        <w:jc w:val="both"/>
        <w:rPr>
          <w:sz w:val="22"/>
          <w:szCs w:val="22"/>
        </w:rPr>
      </w:pPr>
      <w:r w:rsidRPr="7819BAF9">
        <w:rPr>
          <w:sz w:val="22"/>
          <w:szCs w:val="22"/>
          <w:u w:val="single"/>
        </w:rPr>
        <w:t>Main Process Objective (Outputs &amp; Outcomes)</w:t>
      </w:r>
    </w:p>
    <w:p w14:paraId="3189588E" w14:textId="3141251D" w:rsidR="00152AFB" w:rsidRDefault="00A80025" w:rsidP="004032AD">
      <w:pPr>
        <w:spacing w:line="240" w:lineRule="auto"/>
        <w:jc w:val="both"/>
        <w:rPr>
          <w:rFonts w:cstheme="minorHAnsi"/>
          <w:sz w:val="22"/>
          <w:szCs w:val="22"/>
        </w:rPr>
      </w:pPr>
      <w:bookmarkStart w:id="2" w:name="_Toc159516449"/>
      <w:r w:rsidRPr="00A80025">
        <w:rPr>
          <w:rFonts w:cstheme="minorHAnsi"/>
          <w:sz w:val="22"/>
          <w:szCs w:val="22"/>
        </w:rPr>
        <w:t xml:space="preserve">The main </w:t>
      </w:r>
      <w:r w:rsidR="006F5A71" w:rsidRPr="00A80025">
        <w:rPr>
          <w:rFonts w:cstheme="minorHAnsi"/>
          <w:sz w:val="22"/>
          <w:szCs w:val="22"/>
        </w:rPr>
        <w:t>objective</w:t>
      </w:r>
      <w:r w:rsidRPr="00A80025">
        <w:rPr>
          <w:rFonts w:cstheme="minorHAnsi"/>
          <w:sz w:val="22"/>
          <w:szCs w:val="22"/>
        </w:rPr>
        <w:t xml:space="preserve"> of </w:t>
      </w:r>
      <w:r w:rsidR="00152AFB">
        <w:rPr>
          <w:rFonts w:cstheme="minorHAnsi"/>
          <w:sz w:val="22"/>
          <w:szCs w:val="22"/>
        </w:rPr>
        <w:t>Supplier Management</w:t>
      </w:r>
      <w:r w:rsidR="006F5A71">
        <w:rPr>
          <w:rFonts w:cstheme="minorHAnsi"/>
          <w:sz w:val="22"/>
          <w:szCs w:val="22"/>
        </w:rPr>
        <w:t xml:space="preserve"> is</w:t>
      </w:r>
      <w:r w:rsidR="004032AD">
        <w:rPr>
          <w:rFonts w:cstheme="minorHAnsi"/>
          <w:sz w:val="22"/>
          <w:szCs w:val="22"/>
        </w:rPr>
        <w:t>:</w:t>
      </w:r>
    </w:p>
    <w:p w14:paraId="73021475" w14:textId="4A2B66C7" w:rsidR="000A6EB9" w:rsidRPr="00152AFB" w:rsidRDefault="00152AFB" w:rsidP="004032AD">
      <w:pPr>
        <w:pStyle w:val="ListParagraph"/>
        <w:numPr>
          <w:ilvl w:val="0"/>
          <w:numId w:val="21"/>
        </w:numPr>
        <w:spacing w:line="240" w:lineRule="auto"/>
        <w:jc w:val="both"/>
        <w:rPr>
          <w:rFonts w:cstheme="minorHAnsi"/>
          <w:sz w:val="22"/>
          <w:szCs w:val="22"/>
        </w:rPr>
      </w:pPr>
      <w:r>
        <w:rPr>
          <w:rFonts w:cstheme="minorHAnsi"/>
          <w:sz w:val="22"/>
          <w:szCs w:val="22"/>
        </w:rPr>
        <w:t>To c</w:t>
      </w:r>
      <w:r w:rsidRPr="00152AFB">
        <w:rPr>
          <w:rFonts w:cstheme="minorHAnsi"/>
          <w:sz w:val="22"/>
          <w:szCs w:val="22"/>
        </w:rPr>
        <w:t xml:space="preserve">reate </w:t>
      </w:r>
      <w:r w:rsidR="00A1761E">
        <w:rPr>
          <w:rFonts w:cstheme="minorHAnsi"/>
          <w:sz w:val="22"/>
          <w:szCs w:val="22"/>
        </w:rPr>
        <w:t xml:space="preserve">and handle </w:t>
      </w:r>
      <w:r w:rsidRPr="00152AFB">
        <w:rPr>
          <w:rFonts w:cstheme="minorHAnsi"/>
          <w:sz w:val="22"/>
          <w:szCs w:val="22"/>
        </w:rPr>
        <w:t xml:space="preserve">the master data of </w:t>
      </w:r>
      <w:r>
        <w:rPr>
          <w:rFonts w:cstheme="minorHAnsi"/>
          <w:sz w:val="22"/>
          <w:szCs w:val="22"/>
        </w:rPr>
        <w:t xml:space="preserve">all </w:t>
      </w:r>
      <w:r w:rsidRPr="00152AFB">
        <w:rPr>
          <w:rFonts w:cstheme="minorHAnsi"/>
          <w:sz w:val="22"/>
          <w:szCs w:val="22"/>
        </w:rPr>
        <w:t xml:space="preserve">your suppliers </w:t>
      </w:r>
      <w:r>
        <w:rPr>
          <w:rFonts w:cstheme="minorHAnsi"/>
          <w:sz w:val="22"/>
          <w:szCs w:val="22"/>
        </w:rPr>
        <w:t xml:space="preserve">of material and services </w:t>
      </w:r>
      <w:r w:rsidRPr="00152AFB">
        <w:rPr>
          <w:rFonts w:cstheme="minorHAnsi"/>
          <w:sz w:val="22"/>
          <w:szCs w:val="22"/>
        </w:rPr>
        <w:t>in AMOS</w:t>
      </w:r>
      <w:r>
        <w:rPr>
          <w:rFonts w:cstheme="minorHAnsi"/>
          <w:sz w:val="22"/>
          <w:szCs w:val="22"/>
        </w:rPr>
        <w:t xml:space="preserve">, so as they can be </w:t>
      </w:r>
      <w:r w:rsidR="00A1761E" w:rsidRPr="00A1761E">
        <w:rPr>
          <w:rFonts w:cstheme="minorHAnsi"/>
          <w:sz w:val="22"/>
          <w:szCs w:val="22"/>
        </w:rPr>
        <w:t>used later in all processes</w:t>
      </w:r>
      <w:r w:rsidR="00A1761E">
        <w:rPr>
          <w:rFonts w:cstheme="minorHAnsi"/>
          <w:sz w:val="22"/>
          <w:szCs w:val="22"/>
        </w:rPr>
        <w:t xml:space="preserve"> of Procuring and finance.</w:t>
      </w:r>
    </w:p>
    <w:p w14:paraId="5CA004AD" w14:textId="2B39A240" w:rsidR="000A6EB9" w:rsidRDefault="00A1761E" w:rsidP="004032AD">
      <w:pPr>
        <w:pStyle w:val="ListParagraph"/>
        <w:numPr>
          <w:ilvl w:val="0"/>
          <w:numId w:val="21"/>
        </w:numPr>
        <w:spacing w:line="240" w:lineRule="auto"/>
        <w:jc w:val="both"/>
        <w:rPr>
          <w:rFonts w:cstheme="minorHAnsi"/>
          <w:sz w:val="22"/>
          <w:szCs w:val="22"/>
        </w:rPr>
      </w:pPr>
      <w:r>
        <w:rPr>
          <w:rFonts w:cstheme="minorHAnsi"/>
          <w:sz w:val="22"/>
          <w:szCs w:val="22"/>
        </w:rPr>
        <w:t>To create and handle Contracts with your suppliers of material and services, according to the different contract types available</w:t>
      </w:r>
      <w:r w:rsidR="004032AD">
        <w:rPr>
          <w:rFonts w:cstheme="minorHAnsi"/>
          <w:sz w:val="22"/>
          <w:szCs w:val="22"/>
        </w:rPr>
        <w:t>.</w:t>
      </w:r>
    </w:p>
    <w:p w14:paraId="5E29EA7A" w14:textId="2F47B5AD" w:rsidR="00A1761E" w:rsidRPr="008C2A85" w:rsidRDefault="00A1761E" w:rsidP="004032AD">
      <w:pPr>
        <w:pStyle w:val="ListParagraph"/>
        <w:numPr>
          <w:ilvl w:val="0"/>
          <w:numId w:val="21"/>
        </w:numPr>
        <w:spacing w:line="240" w:lineRule="auto"/>
        <w:jc w:val="both"/>
        <w:rPr>
          <w:rFonts w:cstheme="minorHAnsi"/>
          <w:sz w:val="22"/>
          <w:szCs w:val="22"/>
        </w:rPr>
      </w:pPr>
      <w:r>
        <w:rPr>
          <w:rFonts w:cstheme="minorHAnsi"/>
          <w:sz w:val="22"/>
          <w:szCs w:val="22"/>
        </w:rPr>
        <w:t>To create and handle Price Books, both in relation to Contracts and as “stand alone” Price Books.</w:t>
      </w:r>
    </w:p>
    <w:p w14:paraId="6F7DDC4B" w14:textId="77777777" w:rsidR="00A80025" w:rsidRPr="00D7067D" w:rsidRDefault="00A80025" w:rsidP="004032AD">
      <w:pPr>
        <w:spacing w:line="240" w:lineRule="auto"/>
        <w:jc w:val="both"/>
        <w:rPr>
          <w:rFonts w:cstheme="minorHAnsi"/>
          <w:sz w:val="22"/>
          <w:szCs w:val="22"/>
        </w:rPr>
      </w:pPr>
    </w:p>
    <w:p w14:paraId="43D87098" w14:textId="77777777" w:rsidR="00EC2942" w:rsidRPr="0019283C" w:rsidRDefault="00EC2942" w:rsidP="004032AD">
      <w:pPr>
        <w:pStyle w:val="Heading1"/>
        <w:numPr>
          <w:ilvl w:val="0"/>
          <w:numId w:val="4"/>
        </w:numPr>
        <w:spacing w:before="0" w:after="120"/>
        <w:ind w:left="284" w:hanging="284"/>
        <w:jc w:val="both"/>
        <w:rPr>
          <w:rFonts w:asciiTheme="minorHAnsi" w:hAnsiTheme="minorHAnsi" w:cstheme="minorHAnsi"/>
          <w:sz w:val="22"/>
          <w:szCs w:val="22"/>
        </w:rPr>
      </w:pPr>
      <w:bookmarkStart w:id="3" w:name="_Toc169282335"/>
      <w:r w:rsidRPr="0019283C">
        <w:rPr>
          <w:rFonts w:asciiTheme="minorHAnsi" w:hAnsiTheme="minorHAnsi" w:cstheme="minorHAnsi"/>
          <w:sz w:val="22"/>
          <w:szCs w:val="22"/>
        </w:rPr>
        <w:t>Regulatory References</w:t>
      </w:r>
      <w:bookmarkEnd w:id="3"/>
    </w:p>
    <w:p w14:paraId="61644F8F" w14:textId="2866AD0D" w:rsidR="00EC2942" w:rsidRPr="00C21C1B" w:rsidRDefault="00896E51" w:rsidP="004032AD">
      <w:pPr>
        <w:spacing w:line="240" w:lineRule="auto"/>
        <w:jc w:val="both"/>
        <w:rPr>
          <w:rFonts w:cstheme="minorHAnsi"/>
          <w:sz w:val="22"/>
          <w:szCs w:val="22"/>
        </w:rPr>
      </w:pPr>
      <w:r w:rsidRPr="00896E51">
        <w:rPr>
          <w:rFonts w:cstheme="minorHAnsi"/>
          <w:sz w:val="22"/>
          <w:szCs w:val="22"/>
        </w:rPr>
        <w:t>There is no worldwide authority regulation applicable to this process.</w:t>
      </w:r>
    </w:p>
    <w:p w14:paraId="5E0CD9FC" w14:textId="77777777" w:rsidR="00D7067D" w:rsidRPr="00D7067D" w:rsidRDefault="00D7067D" w:rsidP="00C469F2">
      <w:pPr>
        <w:spacing w:line="240" w:lineRule="auto"/>
        <w:rPr>
          <w:rFonts w:cstheme="minorHAnsi"/>
          <w:sz w:val="22"/>
          <w:szCs w:val="22"/>
        </w:rPr>
      </w:pPr>
    </w:p>
    <w:p w14:paraId="5DDD44D6" w14:textId="3B7BD161" w:rsidR="00EC2942" w:rsidRPr="0019283C" w:rsidRDefault="00EC2942" w:rsidP="00C469F2">
      <w:pPr>
        <w:pStyle w:val="Heading1"/>
        <w:numPr>
          <w:ilvl w:val="0"/>
          <w:numId w:val="4"/>
        </w:numPr>
        <w:spacing w:before="0" w:after="120"/>
        <w:ind w:left="284" w:hanging="284"/>
        <w:rPr>
          <w:rFonts w:asciiTheme="minorHAnsi" w:hAnsiTheme="minorHAnsi" w:cstheme="minorHAnsi"/>
          <w:sz w:val="22"/>
          <w:szCs w:val="22"/>
        </w:rPr>
      </w:pPr>
      <w:bookmarkStart w:id="4" w:name="_Toc169282336"/>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CF2258">
            <w:pPr>
              <w:rPr>
                <w:rFonts w:cstheme="minorHAnsi"/>
                <w:sz w:val="22"/>
                <w:szCs w:val="22"/>
              </w:rPr>
            </w:pPr>
            <w:proofErr w:type="gramStart"/>
            <w:r>
              <w:rPr>
                <w:rFonts w:cstheme="minorHAnsi"/>
                <w:sz w:val="22"/>
                <w:szCs w:val="22"/>
              </w:rPr>
              <w:t>Key-Words</w:t>
            </w:r>
            <w:proofErr w:type="gramEnd"/>
          </w:p>
        </w:tc>
        <w:tc>
          <w:tcPr>
            <w:tcW w:w="7796" w:type="dxa"/>
          </w:tcPr>
          <w:p w14:paraId="6A7E52C5" w14:textId="6313CBD3" w:rsidR="00EC2942" w:rsidRPr="0070132B" w:rsidRDefault="0070132B" w:rsidP="00CF2258">
            <w:pPr>
              <w:rPr>
                <w:rFonts w:cstheme="minorHAnsi"/>
                <w:sz w:val="22"/>
                <w:szCs w:val="22"/>
              </w:rPr>
            </w:pPr>
            <w:r>
              <w:rPr>
                <w:rFonts w:cstheme="minorHAnsi"/>
                <w:sz w:val="22"/>
                <w:szCs w:val="22"/>
              </w:rPr>
              <w:t>Explanation</w:t>
            </w:r>
          </w:p>
        </w:tc>
      </w:tr>
      <w:tr w:rsidR="00B9326B" w:rsidRPr="00B9326B" w14:paraId="5F0DEA56"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2B322B2D" w14:textId="71C6A866" w:rsidR="00C10A1A" w:rsidRPr="00B9326B" w:rsidRDefault="00C10A1A" w:rsidP="00C10A1A">
            <w:pPr>
              <w:jc w:val="left"/>
              <w:rPr>
                <w:rFonts w:ascii="Calibri" w:eastAsia="Times New Roman" w:hAnsi="Calibri" w:cs="Calibri"/>
                <w:sz w:val="21"/>
                <w:lang w:eastAsia="en-GB"/>
              </w:rPr>
            </w:pPr>
            <w:r w:rsidRPr="00B9326B">
              <w:rPr>
                <w:rFonts w:ascii="Calibri" w:hAnsi="Calibri" w:cs="Calibri"/>
                <w:sz w:val="21"/>
              </w:rPr>
              <w:t>Pool Contract</w:t>
            </w:r>
          </w:p>
        </w:tc>
        <w:tc>
          <w:tcPr>
            <w:tcW w:w="7796" w:type="dxa"/>
            <w:vAlign w:val="top"/>
          </w:tcPr>
          <w:p w14:paraId="3EAF1D90" w14:textId="486E4BE3" w:rsidR="00C10A1A" w:rsidRPr="00B9326B" w:rsidRDefault="00C10A1A" w:rsidP="00C10A1A">
            <w:pPr>
              <w:jc w:val="left"/>
              <w:rPr>
                <w:rFonts w:ascii="Calibri" w:eastAsia="Times New Roman" w:hAnsi="Calibri" w:cs="Calibri"/>
                <w:sz w:val="21"/>
                <w:lang w:eastAsia="en-GB"/>
              </w:rPr>
            </w:pPr>
            <w:r w:rsidRPr="00B9326B">
              <w:rPr>
                <w:rFonts w:ascii="Calibri" w:hAnsi="Calibri" w:cs="Calibri"/>
                <w:sz w:val="21"/>
              </w:rPr>
              <w:t xml:space="preserve">To manage your contracts with your pool providers, as a pool participant (you are requesting parts from a pool provider) you need to define one or several pool contracts in the Contract Management (APN 780) prior being able to issue pool requests. Usually, the material included in a Pool Contracts are </w:t>
            </w:r>
            <w:r w:rsidR="00372A29" w:rsidRPr="00B9326B">
              <w:rPr>
                <w:rFonts w:ascii="Calibri" w:hAnsi="Calibri" w:cs="Calibri"/>
                <w:sz w:val="21"/>
              </w:rPr>
              <w:t>Rotables</w:t>
            </w:r>
          </w:p>
        </w:tc>
      </w:tr>
      <w:tr w:rsidR="00B9326B" w:rsidRPr="00B9326B" w14:paraId="431DC4D4"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B862AAF" w14:textId="35906F90" w:rsidR="00C10A1A" w:rsidRPr="00B9326B" w:rsidRDefault="00C10A1A" w:rsidP="0099183D">
            <w:pPr>
              <w:jc w:val="left"/>
              <w:rPr>
                <w:rFonts w:cstheme="minorHAnsi"/>
                <w:sz w:val="22"/>
                <w:szCs w:val="22"/>
              </w:rPr>
            </w:pPr>
            <w:r w:rsidRPr="00B9326B">
              <w:rPr>
                <w:rFonts w:ascii="Calibri" w:hAnsi="Calibri" w:cs="Calibri"/>
                <w:sz w:val="21"/>
              </w:rPr>
              <w:t>Partner Company</w:t>
            </w:r>
          </w:p>
        </w:tc>
        <w:tc>
          <w:tcPr>
            <w:tcW w:w="7796" w:type="dxa"/>
            <w:vAlign w:val="top"/>
          </w:tcPr>
          <w:p w14:paraId="05204C5A" w14:textId="0114B7B7" w:rsidR="00C10A1A" w:rsidRPr="00B9326B" w:rsidRDefault="00C10A1A" w:rsidP="00C10A1A">
            <w:pPr>
              <w:jc w:val="both"/>
              <w:rPr>
                <w:rFonts w:cstheme="minorHAnsi"/>
                <w:sz w:val="22"/>
                <w:szCs w:val="22"/>
              </w:rPr>
            </w:pPr>
            <w:r w:rsidRPr="00B9326B">
              <w:rPr>
                <w:rFonts w:ascii="Calibri" w:hAnsi="Calibri" w:cs="Calibri"/>
                <w:sz w:val="21"/>
              </w:rPr>
              <w:t>In a Pool Contract (you are the pool customer) with this term the pool provider is named in AMOS. Its address code needs the property "Pool Participant" in Address Administration.</w:t>
            </w:r>
          </w:p>
        </w:tc>
      </w:tr>
      <w:tr w:rsidR="00B9326B" w:rsidRPr="00B9326B" w14:paraId="23344323"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3B2D70BC" w14:textId="2A9AD107" w:rsidR="002D5C8F" w:rsidRPr="00B9326B" w:rsidRDefault="00C10A1A" w:rsidP="00C10A1A">
            <w:pPr>
              <w:jc w:val="left"/>
              <w:rPr>
                <w:rFonts w:cstheme="minorHAnsi"/>
                <w:sz w:val="22"/>
                <w:szCs w:val="22"/>
              </w:rPr>
            </w:pPr>
            <w:r w:rsidRPr="00B9326B">
              <w:rPr>
                <w:rFonts w:cstheme="minorHAnsi"/>
                <w:sz w:val="22"/>
                <w:szCs w:val="22"/>
              </w:rPr>
              <w:t>Consignment Contract</w:t>
            </w:r>
          </w:p>
        </w:tc>
        <w:tc>
          <w:tcPr>
            <w:tcW w:w="7796" w:type="dxa"/>
            <w:vAlign w:val="top"/>
          </w:tcPr>
          <w:p w14:paraId="594ABCA7" w14:textId="752E24C1" w:rsidR="002D5C8F" w:rsidRPr="00B9326B" w:rsidRDefault="00C10A1A" w:rsidP="002D5C8F">
            <w:pPr>
              <w:jc w:val="both"/>
              <w:rPr>
                <w:rFonts w:cstheme="minorHAnsi"/>
                <w:sz w:val="22"/>
                <w:szCs w:val="22"/>
              </w:rPr>
            </w:pPr>
            <w:r w:rsidRPr="00B9326B">
              <w:rPr>
                <w:rFonts w:ascii="Calibri" w:hAnsi="Calibri" w:cs="Calibri"/>
                <w:sz w:val="21"/>
              </w:rPr>
              <w:t>To manage your contracts with your vendor, as a pool “Consignee” (you are requesting parts from a “Consignor”) you need to define one or several Consignment contracts in the Contract Management (APN 780) prior being able to Consignment Orders. Usually, the material included in a Pool Contracts are Consumables, but AMOS can also accommodate creation of Consignment contracts for CR and Rotables</w:t>
            </w:r>
            <w:r w:rsidR="0099183D" w:rsidRPr="00B9326B">
              <w:rPr>
                <w:rFonts w:ascii="Calibri" w:hAnsi="Calibri" w:cs="Calibri"/>
                <w:sz w:val="21"/>
              </w:rPr>
              <w:t>.</w:t>
            </w:r>
          </w:p>
        </w:tc>
      </w:tr>
      <w:tr w:rsidR="00B9326B" w:rsidRPr="00B9326B" w14:paraId="3D74623A"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4EDF2880" w14:textId="426C55AF" w:rsidR="0099183D" w:rsidRPr="00B9326B" w:rsidRDefault="0099183D" w:rsidP="0099183D">
            <w:pPr>
              <w:jc w:val="left"/>
              <w:rPr>
                <w:rFonts w:cstheme="minorHAnsi"/>
                <w:sz w:val="22"/>
                <w:szCs w:val="22"/>
              </w:rPr>
            </w:pPr>
            <w:r w:rsidRPr="00B9326B">
              <w:rPr>
                <w:rFonts w:cstheme="minorHAnsi"/>
                <w:sz w:val="22"/>
                <w:szCs w:val="22"/>
              </w:rPr>
              <w:t>Project Contract</w:t>
            </w:r>
          </w:p>
        </w:tc>
        <w:tc>
          <w:tcPr>
            <w:tcW w:w="7796" w:type="dxa"/>
            <w:vAlign w:val="top"/>
          </w:tcPr>
          <w:p w14:paraId="62219595" w14:textId="55493975" w:rsidR="0099183D" w:rsidRPr="00B9326B" w:rsidRDefault="0099183D" w:rsidP="002D5C8F">
            <w:pPr>
              <w:jc w:val="both"/>
              <w:rPr>
                <w:rFonts w:ascii="Calibri" w:hAnsi="Calibri" w:cs="Calibri"/>
                <w:sz w:val="21"/>
              </w:rPr>
            </w:pPr>
            <w:r w:rsidRPr="00B9326B">
              <w:rPr>
                <w:rFonts w:ascii="Calibri" w:hAnsi="Calibri" w:cs="Calibri"/>
                <w:sz w:val="21"/>
              </w:rPr>
              <w:t>This type of Contract is usually used for third party maintenance to your customers, but it can also be used as reference for your supplier with the main purpose to create a Price Book for Material and/or Services covered by the Contract</w:t>
            </w:r>
          </w:p>
        </w:tc>
      </w:tr>
    </w:tbl>
    <w:p w14:paraId="7B7B2B43" w14:textId="77777777" w:rsidR="000536C2" w:rsidRPr="0019283C" w:rsidRDefault="000536C2" w:rsidP="00CF2258">
      <w:pPr>
        <w:spacing w:line="240" w:lineRule="auto"/>
        <w:rPr>
          <w:rFonts w:cstheme="minorHAnsi"/>
          <w:sz w:val="22"/>
          <w:szCs w:val="22"/>
        </w:rPr>
      </w:pPr>
    </w:p>
    <w:p w14:paraId="1ABB4077" w14:textId="77777777" w:rsidR="00EC2942" w:rsidRPr="0019283C" w:rsidRDefault="00EC2942" w:rsidP="00DB608F">
      <w:pPr>
        <w:pStyle w:val="Heading1"/>
        <w:numPr>
          <w:ilvl w:val="0"/>
          <w:numId w:val="4"/>
        </w:numPr>
        <w:spacing w:before="0" w:after="120"/>
        <w:ind w:left="284" w:hanging="284"/>
        <w:rPr>
          <w:rFonts w:asciiTheme="minorHAnsi" w:hAnsiTheme="minorHAnsi" w:cstheme="minorHAnsi"/>
          <w:sz w:val="22"/>
          <w:szCs w:val="22"/>
        </w:rPr>
      </w:pPr>
      <w:bookmarkStart w:id="5" w:name="_Toc159516456"/>
      <w:bookmarkStart w:id="6" w:name="_Toc169282337"/>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4849BA3C" w14:textId="06DD08CD" w:rsidR="00F72E83" w:rsidRDefault="009E5187" w:rsidP="004032AD">
      <w:pPr>
        <w:spacing w:line="240" w:lineRule="auto"/>
        <w:jc w:val="both"/>
        <w:rPr>
          <w:rFonts w:cstheme="minorHAnsi"/>
          <w:sz w:val="22"/>
          <w:szCs w:val="22"/>
        </w:rPr>
      </w:pPr>
      <w:r>
        <w:rPr>
          <w:rFonts w:cstheme="minorHAnsi"/>
          <w:sz w:val="22"/>
          <w:szCs w:val="22"/>
        </w:rPr>
        <w:t>The main business process</w:t>
      </w:r>
      <w:r w:rsidR="00F72E83">
        <w:rPr>
          <w:rFonts w:cstheme="minorHAnsi"/>
          <w:sz w:val="22"/>
          <w:szCs w:val="22"/>
        </w:rPr>
        <w:t>es</w:t>
      </w:r>
      <w:r>
        <w:rPr>
          <w:rFonts w:cstheme="minorHAnsi"/>
          <w:sz w:val="22"/>
          <w:szCs w:val="22"/>
        </w:rPr>
        <w:t xml:space="preserve"> </w:t>
      </w:r>
      <w:r w:rsidR="00F72E83">
        <w:rPr>
          <w:rFonts w:cstheme="minorHAnsi"/>
          <w:sz w:val="22"/>
          <w:szCs w:val="22"/>
        </w:rPr>
        <w:t>and related AMOS APNs are the following</w:t>
      </w:r>
      <w:r w:rsidR="00B9326B">
        <w:rPr>
          <w:rFonts w:cstheme="minorHAnsi"/>
          <w:sz w:val="22"/>
          <w:szCs w:val="22"/>
        </w:rPr>
        <w:t>:</w:t>
      </w:r>
    </w:p>
    <w:p w14:paraId="77674238" w14:textId="6EF2D2F1" w:rsidR="00F72E83" w:rsidRPr="00F72E83" w:rsidRDefault="007331D2" w:rsidP="004032AD">
      <w:pPr>
        <w:spacing w:line="240" w:lineRule="auto"/>
        <w:jc w:val="both"/>
        <w:rPr>
          <w:rFonts w:cstheme="minorHAnsi"/>
          <w:sz w:val="22"/>
          <w:szCs w:val="22"/>
        </w:rPr>
      </w:pPr>
      <w:r>
        <w:rPr>
          <w:rFonts w:ascii="Calibri" w:hAnsi="Calibri" w:cs="Calibri"/>
          <w:b/>
          <w:bCs/>
          <w:color w:val="808080"/>
          <w:spacing w:val="-1"/>
          <w:sz w:val="24"/>
          <w:szCs w:val="24"/>
        </w:rPr>
        <w:t>Creat</w:t>
      </w:r>
      <w:r w:rsidR="000F4FD5">
        <w:rPr>
          <w:rFonts w:ascii="Calibri" w:hAnsi="Calibri" w:cs="Calibri"/>
          <w:b/>
          <w:bCs/>
          <w:color w:val="808080"/>
          <w:spacing w:val="-1"/>
          <w:sz w:val="24"/>
          <w:szCs w:val="24"/>
        </w:rPr>
        <w:t>ion</w:t>
      </w:r>
      <w:r>
        <w:rPr>
          <w:rFonts w:ascii="Calibri" w:hAnsi="Calibri" w:cs="Calibri"/>
          <w:b/>
          <w:bCs/>
          <w:color w:val="808080"/>
          <w:spacing w:val="-1"/>
          <w:sz w:val="24"/>
          <w:szCs w:val="24"/>
        </w:rPr>
        <w:t xml:space="preserve"> and handl</w:t>
      </w:r>
      <w:r w:rsidR="000F4FD5">
        <w:rPr>
          <w:rFonts w:ascii="Calibri" w:hAnsi="Calibri" w:cs="Calibri"/>
          <w:b/>
          <w:bCs/>
          <w:color w:val="808080"/>
          <w:spacing w:val="-1"/>
          <w:sz w:val="24"/>
          <w:szCs w:val="24"/>
        </w:rPr>
        <w:t>ing</w:t>
      </w:r>
      <w:r>
        <w:rPr>
          <w:rFonts w:ascii="Calibri" w:hAnsi="Calibri" w:cs="Calibri"/>
          <w:b/>
          <w:bCs/>
          <w:color w:val="808080"/>
          <w:spacing w:val="-1"/>
          <w:sz w:val="24"/>
          <w:szCs w:val="24"/>
        </w:rPr>
        <w:t xml:space="preserve"> master data of your </w:t>
      </w:r>
      <w:proofErr w:type="gramStart"/>
      <w:r>
        <w:rPr>
          <w:rFonts w:ascii="Calibri" w:hAnsi="Calibri" w:cs="Calibri"/>
          <w:b/>
          <w:bCs/>
          <w:color w:val="808080"/>
          <w:spacing w:val="-1"/>
          <w:sz w:val="24"/>
          <w:szCs w:val="24"/>
        </w:rPr>
        <w:t>vendors</w:t>
      </w:r>
      <w:proofErr w:type="gramEnd"/>
    </w:p>
    <w:p w14:paraId="537B4AC0" w14:textId="77777777" w:rsidR="00071EA9" w:rsidRPr="00666216" w:rsidRDefault="007331D2" w:rsidP="004032AD">
      <w:pPr>
        <w:pStyle w:val="NormalWeb"/>
        <w:shd w:val="clear" w:color="auto" w:fill="FFFFFF"/>
        <w:spacing w:before="0" w:beforeAutospacing="0" w:after="60" w:afterAutospacing="0"/>
        <w:jc w:val="both"/>
        <w:rPr>
          <w:rFonts w:ascii="Calibri" w:hAnsi="Calibri" w:cs="Calibri"/>
          <w:sz w:val="21"/>
          <w:szCs w:val="21"/>
        </w:rPr>
      </w:pPr>
      <w:r w:rsidRPr="00666216">
        <w:rPr>
          <w:rFonts w:ascii="Calibri" w:hAnsi="Calibri" w:cs="Calibri"/>
          <w:sz w:val="21"/>
          <w:szCs w:val="21"/>
        </w:rPr>
        <w:t xml:space="preserve">In APN 53 (Address Administration) you can manually create master data of your vendors in terms of: address code, physical address, communication channel, type of address (Property; Supplier, Repair Station, </w:t>
      </w:r>
      <w:r w:rsidR="003218E7" w:rsidRPr="00666216">
        <w:rPr>
          <w:rFonts w:ascii="Calibri" w:hAnsi="Calibri" w:cs="Calibri"/>
          <w:sz w:val="21"/>
          <w:szCs w:val="21"/>
        </w:rPr>
        <w:t xml:space="preserve">Pool Participant, </w:t>
      </w:r>
      <w:r w:rsidRPr="00666216">
        <w:rPr>
          <w:rFonts w:ascii="Calibri" w:hAnsi="Calibri" w:cs="Calibri"/>
          <w:sz w:val="21"/>
          <w:szCs w:val="21"/>
        </w:rPr>
        <w:t>and so on), currencies, order conditions</w:t>
      </w:r>
      <w:r w:rsidR="000F4FD5" w:rsidRPr="00666216">
        <w:rPr>
          <w:rFonts w:ascii="Calibri" w:hAnsi="Calibri" w:cs="Calibri"/>
          <w:sz w:val="21"/>
          <w:szCs w:val="21"/>
        </w:rPr>
        <w:t xml:space="preserve"> (incoterms, payment terms, method of transportation), order surcharges, </w:t>
      </w:r>
      <w:r w:rsidRPr="00666216">
        <w:rPr>
          <w:rFonts w:ascii="Calibri" w:hAnsi="Calibri" w:cs="Calibri"/>
          <w:sz w:val="21"/>
          <w:szCs w:val="21"/>
        </w:rPr>
        <w:t>creditor account</w:t>
      </w:r>
      <w:r w:rsidR="000F4FD5" w:rsidRPr="00666216">
        <w:rPr>
          <w:rFonts w:ascii="Calibri" w:hAnsi="Calibri" w:cs="Calibri"/>
          <w:sz w:val="21"/>
          <w:szCs w:val="21"/>
        </w:rPr>
        <w:t xml:space="preserve"> and applicable taxation. </w:t>
      </w:r>
    </w:p>
    <w:p w14:paraId="69C490A6" w14:textId="078D5179" w:rsidR="00D520EA" w:rsidRPr="00666216" w:rsidRDefault="000F4FD5" w:rsidP="004032AD">
      <w:pPr>
        <w:pStyle w:val="NormalWeb"/>
        <w:shd w:val="clear" w:color="auto" w:fill="FFFFFF"/>
        <w:spacing w:before="0" w:beforeAutospacing="0" w:after="0" w:afterAutospacing="0"/>
        <w:jc w:val="both"/>
        <w:rPr>
          <w:rFonts w:ascii="Calibri" w:hAnsi="Calibri" w:cs="Calibri"/>
          <w:sz w:val="21"/>
          <w:szCs w:val="21"/>
        </w:rPr>
      </w:pPr>
      <w:r w:rsidRPr="00666216">
        <w:rPr>
          <w:rFonts w:ascii="Calibri" w:hAnsi="Calibri" w:cs="Calibri"/>
          <w:sz w:val="21"/>
          <w:szCs w:val="21"/>
        </w:rPr>
        <w:t xml:space="preserve">From here it is also possible to put/remove a supplier from the </w:t>
      </w:r>
      <w:r w:rsidR="006D2E03" w:rsidRPr="00666216">
        <w:rPr>
          <w:rFonts w:ascii="Calibri" w:hAnsi="Calibri" w:cs="Calibri"/>
          <w:sz w:val="21"/>
          <w:szCs w:val="21"/>
        </w:rPr>
        <w:t>blacklist.</w:t>
      </w:r>
    </w:p>
    <w:p w14:paraId="6B1C1675" w14:textId="77777777" w:rsidR="00071EA9" w:rsidRPr="00666216" w:rsidRDefault="00071EA9" w:rsidP="004032AD">
      <w:pPr>
        <w:pStyle w:val="NormalWeb"/>
        <w:shd w:val="clear" w:color="auto" w:fill="FFFFFF"/>
        <w:spacing w:before="0" w:beforeAutospacing="0" w:after="0" w:afterAutospacing="0"/>
        <w:jc w:val="both"/>
        <w:rPr>
          <w:rFonts w:ascii="Calibri" w:hAnsi="Calibri" w:cs="Calibri"/>
          <w:sz w:val="21"/>
          <w:szCs w:val="21"/>
        </w:rPr>
      </w:pPr>
      <w:r w:rsidRPr="00666216">
        <w:rPr>
          <w:rFonts w:ascii="Calibri" w:hAnsi="Calibri" w:cs="Calibri"/>
          <w:sz w:val="21"/>
          <w:szCs w:val="21"/>
        </w:rPr>
        <w:t>AMOS can be:</w:t>
      </w:r>
    </w:p>
    <w:p w14:paraId="184016D3" w14:textId="4F83C5E3" w:rsidR="00071EA9" w:rsidRPr="00666216" w:rsidRDefault="00071EA9" w:rsidP="004032AD">
      <w:pPr>
        <w:pStyle w:val="NormalWeb"/>
        <w:numPr>
          <w:ilvl w:val="0"/>
          <w:numId w:val="34"/>
        </w:numPr>
        <w:shd w:val="clear" w:color="auto" w:fill="FFFFFF"/>
        <w:spacing w:before="0" w:beforeAutospacing="0" w:after="0" w:afterAutospacing="0"/>
        <w:jc w:val="both"/>
        <w:rPr>
          <w:rFonts w:ascii="Calibri" w:hAnsi="Calibri" w:cs="Calibri"/>
          <w:sz w:val="21"/>
          <w:szCs w:val="21"/>
        </w:rPr>
      </w:pPr>
      <w:r w:rsidRPr="00666216">
        <w:rPr>
          <w:rFonts w:ascii="Calibri" w:hAnsi="Calibri" w:cs="Calibri"/>
          <w:sz w:val="21"/>
          <w:szCs w:val="21"/>
        </w:rPr>
        <w:lastRenderedPageBreak/>
        <w:t>either the “master” system for master data of vendors, namely the main system where master data of vendor</w:t>
      </w:r>
      <w:r w:rsidR="00DE7420" w:rsidRPr="00666216">
        <w:rPr>
          <w:rFonts w:ascii="Calibri" w:hAnsi="Calibri" w:cs="Calibri"/>
          <w:sz w:val="21"/>
          <w:szCs w:val="21"/>
        </w:rPr>
        <w:t>s</w:t>
      </w:r>
      <w:r w:rsidRPr="00666216">
        <w:rPr>
          <w:rFonts w:ascii="Calibri" w:hAnsi="Calibri" w:cs="Calibri"/>
          <w:sz w:val="21"/>
          <w:szCs w:val="21"/>
        </w:rPr>
        <w:t xml:space="preserve"> are created and then exported via interface to an external ERP system (via Export Supplier Interface)</w:t>
      </w:r>
    </w:p>
    <w:p w14:paraId="247C98EE" w14:textId="7502A146" w:rsidR="00071EA9" w:rsidRPr="00666216" w:rsidRDefault="00071EA9" w:rsidP="004032AD">
      <w:pPr>
        <w:pStyle w:val="NormalWeb"/>
        <w:numPr>
          <w:ilvl w:val="0"/>
          <w:numId w:val="34"/>
        </w:numPr>
        <w:shd w:val="clear" w:color="auto" w:fill="FFFFFF"/>
        <w:spacing w:before="0" w:beforeAutospacing="0" w:after="0" w:afterAutospacing="0"/>
        <w:jc w:val="both"/>
        <w:rPr>
          <w:rFonts w:ascii="Calibri" w:hAnsi="Calibri" w:cs="Calibri"/>
          <w:sz w:val="21"/>
          <w:szCs w:val="21"/>
        </w:rPr>
      </w:pPr>
      <w:r w:rsidRPr="00666216">
        <w:rPr>
          <w:rFonts w:ascii="Calibri" w:hAnsi="Calibri" w:cs="Calibri"/>
          <w:sz w:val="21"/>
          <w:szCs w:val="21"/>
        </w:rPr>
        <w:t>or the “slave” system for master data of vendors. In this case the master data of vendor are created in an external ERP system and then imported in AMOS via interface (via Import Supplier Interface)</w:t>
      </w:r>
    </w:p>
    <w:p w14:paraId="243C3E50" w14:textId="77777777" w:rsidR="007331D2" w:rsidRDefault="007331D2" w:rsidP="004032AD">
      <w:pPr>
        <w:pStyle w:val="NormalWeb"/>
        <w:shd w:val="clear" w:color="auto" w:fill="FFFFFF"/>
        <w:spacing w:before="0" w:beforeAutospacing="0" w:after="0" w:afterAutospacing="0"/>
        <w:jc w:val="both"/>
        <w:rPr>
          <w:rFonts w:ascii="Calibri" w:hAnsi="Calibri" w:cs="Calibri"/>
          <w:color w:val="172B4D"/>
          <w:sz w:val="21"/>
          <w:szCs w:val="21"/>
        </w:rPr>
      </w:pPr>
    </w:p>
    <w:p w14:paraId="606205E6" w14:textId="5003D3B7" w:rsidR="00D520EA" w:rsidRDefault="000F4FD5" w:rsidP="004032AD">
      <w:pPr>
        <w:spacing w:line="240" w:lineRule="auto"/>
        <w:jc w:val="both"/>
        <w:rPr>
          <w:rFonts w:ascii="Calibri" w:hAnsi="Calibri" w:cs="Calibri"/>
          <w:b/>
          <w:bCs/>
          <w:color w:val="808080"/>
          <w:spacing w:val="-1"/>
          <w:sz w:val="24"/>
          <w:szCs w:val="24"/>
        </w:rPr>
      </w:pPr>
      <w:r>
        <w:rPr>
          <w:rFonts w:ascii="Calibri" w:hAnsi="Calibri" w:cs="Calibri"/>
          <w:b/>
          <w:bCs/>
          <w:color w:val="808080"/>
          <w:spacing w:val="-1"/>
          <w:sz w:val="24"/>
          <w:szCs w:val="24"/>
        </w:rPr>
        <w:t xml:space="preserve">Creation and </w:t>
      </w:r>
      <w:r w:rsidR="003218E7">
        <w:rPr>
          <w:rFonts w:ascii="Calibri" w:hAnsi="Calibri" w:cs="Calibri"/>
          <w:b/>
          <w:bCs/>
          <w:color w:val="808080"/>
          <w:spacing w:val="-1"/>
          <w:sz w:val="24"/>
          <w:szCs w:val="24"/>
        </w:rPr>
        <w:t>management of</w:t>
      </w:r>
      <w:r>
        <w:rPr>
          <w:rFonts w:ascii="Calibri" w:hAnsi="Calibri" w:cs="Calibri"/>
          <w:b/>
          <w:bCs/>
          <w:color w:val="808080"/>
          <w:spacing w:val="-1"/>
          <w:sz w:val="24"/>
          <w:szCs w:val="24"/>
        </w:rPr>
        <w:t xml:space="preserve"> certification for your Suppliers</w:t>
      </w:r>
    </w:p>
    <w:p w14:paraId="5B48BA26" w14:textId="0BEA841C" w:rsidR="00213FF3" w:rsidRPr="00666216" w:rsidRDefault="000F4FD5" w:rsidP="004032AD">
      <w:pPr>
        <w:pStyle w:val="NormalWeb"/>
        <w:shd w:val="clear" w:color="auto" w:fill="FFFFFF"/>
        <w:spacing w:before="0" w:beforeAutospacing="0" w:after="0" w:afterAutospacing="0"/>
        <w:jc w:val="both"/>
        <w:rPr>
          <w:rFonts w:ascii="Calibri" w:hAnsi="Calibri" w:cs="Calibri"/>
          <w:sz w:val="21"/>
          <w:szCs w:val="21"/>
        </w:rPr>
      </w:pPr>
      <w:r w:rsidRPr="00666216">
        <w:rPr>
          <w:rFonts w:ascii="Calibri" w:hAnsi="Calibri" w:cs="Calibri"/>
          <w:sz w:val="21"/>
          <w:szCs w:val="21"/>
        </w:rPr>
        <w:t xml:space="preserve">Best practices require that your supplier should be certified by Quality department prior to issue an order towards them. </w:t>
      </w:r>
      <w:proofErr w:type="gramStart"/>
      <w:r w:rsidRPr="00666216">
        <w:rPr>
          <w:rFonts w:ascii="Calibri" w:hAnsi="Calibri" w:cs="Calibri"/>
          <w:sz w:val="21"/>
          <w:szCs w:val="21"/>
        </w:rPr>
        <w:t>In order to</w:t>
      </w:r>
      <w:proofErr w:type="gramEnd"/>
      <w:r w:rsidRPr="00666216">
        <w:rPr>
          <w:rFonts w:ascii="Calibri" w:hAnsi="Calibri" w:cs="Calibri"/>
          <w:sz w:val="21"/>
          <w:szCs w:val="21"/>
        </w:rPr>
        <w:t xml:space="preserve"> achieve this, you need to create a certificate of type “IA” (Internal Approval) </w:t>
      </w:r>
      <w:r w:rsidR="000C4EEB" w:rsidRPr="00666216">
        <w:rPr>
          <w:rFonts w:ascii="Calibri" w:hAnsi="Calibri" w:cs="Calibri"/>
          <w:sz w:val="21"/>
          <w:szCs w:val="21"/>
        </w:rPr>
        <w:t>in AP</w:t>
      </w:r>
      <w:r w:rsidR="003218E7" w:rsidRPr="00666216">
        <w:rPr>
          <w:rFonts w:ascii="Calibri" w:hAnsi="Calibri" w:cs="Calibri"/>
          <w:sz w:val="21"/>
          <w:szCs w:val="21"/>
        </w:rPr>
        <w:t>N</w:t>
      </w:r>
      <w:r w:rsidR="000C4EEB" w:rsidRPr="00666216">
        <w:rPr>
          <w:rFonts w:ascii="Calibri" w:hAnsi="Calibri" w:cs="Calibri"/>
          <w:sz w:val="21"/>
          <w:szCs w:val="21"/>
        </w:rPr>
        <w:t xml:space="preserve"> 53 </w:t>
      </w:r>
      <w:r w:rsidRPr="00666216">
        <w:rPr>
          <w:rFonts w:ascii="Calibri" w:hAnsi="Calibri" w:cs="Calibri"/>
          <w:sz w:val="21"/>
          <w:szCs w:val="21"/>
        </w:rPr>
        <w:t xml:space="preserve">and then to </w:t>
      </w:r>
      <w:r w:rsidR="000C4EEB" w:rsidRPr="00666216">
        <w:rPr>
          <w:rFonts w:ascii="Calibri" w:hAnsi="Calibri" w:cs="Calibri"/>
          <w:sz w:val="21"/>
          <w:szCs w:val="21"/>
        </w:rPr>
        <w:t xml:space="preserve">check, in APN 1014&gt;Orders&gt;Extra, the parameter </w:t>
      </w:r>
      <w:r w:rsidR="000C4EEB" w:rsidRPr="00666216">
        <w:rPr>
          <w:rFonts w:ascii="Calibri" w:hAnsi="Calibri" w:cs="Calibri"/>
          <w:sz w:val="19"/>
          <w:szCs w:val="19"/>
        </w:rPr>
        <w:t>[</w:t>
      </w:r>
      <w:r w:rsidR="000C4EEB" w:rsidRPr="00666216">
        <w:rPr>
          <w:rFonts w:ascii="Calibri" w:hAnsi="Calibri" w:cs="Calibri"/>
          <w:sz w:val="21"/>
          <w:szCs w:val="21"/>
        </w:rPr>
        <w:t>UIA] (</w:t>
      </w:r>
      <w:r w:rsidR="000C4EEB" w:rsidRPr="00666216">
        <w:rPr>
          <w:rFonts w:ascii="Calibri" w:hAnsi="Calibri" w:cs="Calibri"/>
          <w:i/>
          <w:iCs/>
          <w:sz w:val="21"/>
          <w:szCs w:val="21"/>
        </w:rPr>
        <w:t>Only internally approved vendors are useable</w:t>
      </w:r>
      <w:r w:rsidR="000C4EEB" w:rsidRPr="00666216">
        <w:rPr>
          <w:rFonts w:ascii="Calibri" w:hAnsi="Calibri" w:cs="Calibri"/>
          <w:sz w:val="21"/>
          <w:szCs w:val="21"/>
        </w:rPr>
        <w:t xml:space="preserve">) for all order types you require that vendors should be internally approved. For non-approved vendors it is possible to define, however, if some material type can still be ordered (for example: from non-approved vendors, only non-aeronautical material can be ordered). This </w:t>
      </w:r>
      <w:r w:rsidR="00570DB7" w:rsidRPr="00666216">
        <w:rPr>
          <w:rFonts w:ascii="Calibri" w:hAnsi="Calibri" w:cs="Calibri"/>
          <w:sz w:val="21"/>
          <w:szCs w:val="21"/>
        </w:rPr>
        <w:t>behavior can be set</w:t>
      </w:r>
      <w:r w:rsidR="000C4EEB" w:rsidRPr="00666216">
        <w:rPr>
          <w:rFonts w:ascii="Calibri" w:hAnsi="Calibri" w:cs="Calibri"/>
          <w:sz w:val="21"/>
          <w:szCs w:val="21"/>
        </w:rPr>
        <w:t xml:space="preserve"> via parameter 1728 (</w:t>
      </w:r>
      <w:r w:rsidR="000C4EEB" w:rsidRPr="00666216">
        <w:rPr>
          <w:rFonts w:ascii="Calibri" w:hAnsi="Calibri" w:cs="Calibri"/>
          <w:i/>
          <w:iCs/>
          <w:sz w:val="21"/>
          <w:szCs w:val="21"/>
        </w:rPr>
        <w:t>Internal Approved Vendors Exclude Material Type</w:t>
      </w:r>
      <w:r w:rsidR="000C4EEB" w:rsidRPr="00666216">
        <w:rPr>
          <w:rFonts w:ascii="Calibri" w:hAnsi="Calibri" w:cs="Calibri"/>
          <w:sz w:val="21"/>
          <w:szCs w:val="21"/>
        </w:rPr>
        <w:t>)</w:t>
      </w:r>
      <w:r w:rsidR="003218E7" w:rsidRPr="00666216">
        <w:rPr>
          <w:rFonts w:ascii="Calibri" w:hAnsi="Calibri" w:cs="Calibri"/>
          <w:sz w:val="21"/>
          <w:szCs w:val="21"/>
        </w:rPr>
        <w:t>.</w:t>
      </w:r>
    </w:p>
    <w:p w14:paraId="4A7AAB03" w14:textId="77777777" w:rsidR="003218E7" w:rsidRPr="00666216" w:rsidRDefault="003218E7" w:rsidP="004032AD">
      <w:pPr>
        <w:pStyle w:val="NormalWeb"/>
        <w:shd w:val="clear" w:color="auto" w:fill="FFFFFF"/>
        <w:spacing w:before="0" w:beforeAutospacing="0" w:after="0" w:afterAutospacing="0"/>
        <w:jc w:val="both"/>
        <w:rPr>
          <w:rFonts w:ascii="Calibri" w:hAnsi="Calibri" w:cs="Calibri"/>
          <w:sz w:val="21"/>
          <w:szCs w:val="21"/>
        </w:rPr>
      </w:pPr>
    </w:p>
    <w:p w14:paraId="607E5826" w14:textId="15E1A0AA" w:rsidR="003218E7" w:rsidRPr="00666216" w:rsidRDefault="003218E7" w:rsidP="004032AD">
      <w:pPr>
        <w:pStyle w:val="NormalWeb"/>
        <w:shd w:val="clear" w:color="auto" w:fill="FFFFFF"/>
        <w:spacing w:before="0" w:beforeAutospacing="0" w:after="0" w:afterAutospacing="0"/>
        <w:jc w:val="both"/>
        <w:rPr>
          <w:rFonts w:ascii="Calibri" w:hAnsi="Calibri" w:cs="Calibri"/>
          <w:sz w:val="21"/>
          <w:szCs w:val="21"/>
        </w:rPr>
      </w:pPr>
      <w:r w:rsidRPr="00666216">
        <w:rPr>
          <w:rFonts w:ascii="Calibri" w:hAnsi="Calibri" w:cs="Calibri"/>
          <w:sz w:val="21"/>
          <w:szCs w:val="21"/>
        </w:rPr>
        <w:t>In APN 53, however, it is only set the outcome of certification process performed by Quality department, that is described in the AMOS process 04.05 Quality Audit.</w:t>
      </w:r>
    </w:p>
    <w:p w14:paraId="2F3371E1" w14:textId="77777777" w:rsidR="003218E7" w:rsidRDefault="003218E7" w:rsidP="004032AD">
      <w:pPr>
        <w:pStyle w:val="NormalWeb"/>
        <w:shd w:val="clear" w:color="auto" w:fill="FFFFFF"/>
        <w:spacing w:before="0" w:beforeAutospacing="0" w:after="0" w:afterAutospacing="0"/>
        <w:jc w:val="both"/>
        <w:rPr>
          <w:rFonts w:ascii="Calibri" w:hAnsi="Calibri" w:cs="Calibri"/>
          <w:color w:val="172B4D"/>
          <w:sz w:val="21"/>
          <w:szCs w:val="21"/>
        </w:rPr>
      </w:pPr>
    </w:p>
    <w:p w14:paraId="0EB59920" w14:textId="1CD5BB25" w:rsidR="009B6259" w:rsidRPr="009B6259" w:rsidRDefault="003218E7" w:rsidP="004032AD">
      <w:pPr>
        <w:pStyle w:val="NormalWeb"/>
        <w:shd w:val="clear" w:color="auto" w:fill="FFFFFF"/>
        <w:spacing w:before="0" w:beforeAutospacing="0" w:after="120" w:afterAutospacing="0"/>
        <w:jc w:val="both"/>
        <w:rPr>
          <w:rFonts w:ascii="Calibri" w:hAnsi="Calibri" w:cs="Calibri"/>
          <w:b/>
          <w:bCs/>
          <w:color w:val="808080"/>
          <w:spacing w:val="-1"/>
        </w:rPr>
      </w:pPr>
      <w:r>
        <w:rPr>
          <w:rFonts w:ascii="Calibri" w:hAnsi="Calibri" w:cs="Calibri"/>
          <w:b/>
          <w:bCs/>
          <w:color w:val="808080"/>
          <w:spacing w:val="-1"/>
        </w:rPr>
        <w:t>Creation and management of Contracts with your supplier</w:t>
      </w:r>
    </w:p>
    <w:p w14:paraId="09DE7CE9" w14:textId="77777777" w:rsidR="00542CE8" w:rsidRPr="00666216" w:rsidRDefault="00542CE8" w:rsidP="004032AD">
      <w:pPr>
        <w:pStyle w:val="NormalWeb"/>
        <w:shd w:val="clear" w:color="auto" w:fill="FFFFFF"/>
        <w:spacing w:before="0" w:beforeAutospacing="0" w:after="0" w:afterAutospacing="0"/>
        <w:jc w:val="both"/>
        <w:rPr>
          <w:rFonts w:ascii="Calibri" w:hAnsi="Calibri" w:cs="Calibri"/>
          <w:sz w:val="21"/>
          <w:szCs w:val="21"/>
        </w:rPr>
      </w:pPr>
      <w:r w:rsidRPr="00666216">
        <w:rPr>
          <w:rFonts w:ascii="Calibri" w:hAnsi="Calibri" w:cs="Calibri"/>
          <w:sz w:val="21"/>
          <w:szCs w:val="21"/>
        </w:rPr>
        <w:t>The main Contract types available in AMOS are:</w:t>
      </w:r>
    </w:p>
    <w:p w14:paraId="658D8E9C" w14:textId="3B6B1281" w:rsidR="00540E5A" w:rsidRPr="00666216" w:rsidRDefault="00542CE8" w:rsidP="004032AD">
      <w:pPr>
        <w:pStyle w:val="NormalWeb"/>
        <w:numPr>
          <w:ilvl w:val="0"/>
          <w:numId w:val="33"/>
        </w:numPr>
        <w:shd w:val="clear" w:color="auto" w:fill="FFFFFF"/>
        <w:spacing w:before="0" w:beforeAutospacing="0" w:after="60" w:afterAutospacing="0"/>
        <w:ind w:left="1094" w:hanging="357"/>
        <w:jc w:val="both"/>
        <w:rPr>
          <w:rFonts w:ascii="Calibri" w:hAnsi="Calibri" w:cs="Calibri"/>
          <w:sz w:val="21"/>
          <w:szCs w:val="21"/>
        </w:rPr>
      </w:pPr>
      <w:r w:rsidRPr="00666216">
        <w:rPr>
          <w:rFonts w:ascii="Calibri" w:hAnsi="Calibri" w:cs="Calibri"/>
          <w:b/>
          <w:bCs/>
          <w:sz w:val="21"/>
          <w:szCs w:val="21"/>
        </w:rPr>
        <w:t xml:space="preserve">Pool Contract as </w:t>
      </w:r>
      <w:r w:rsidR="004C2121" w:rsidRPr="00666216">
        <w:rPr>
          <w:rFonts w:ascii="Calibri" w:hAnsi="Calibri" w:cs="Calibri"/>
          <w:b/>
          <w:bCs/>
          <w:sz w:val="21"/>
          <w:szCs w:val="21"/>
        </w:rPr>
        <w:t>C</w:t>
      </w:r>
      <w:r w:rsidRPr="00666216">
        <w:rPr>
          <w:rFonts w:ascii="Calibri" w:hAnsi="Calibri" w:cs="Calibri"/>
          <w:b/>
          <w:bCs/>
          <w:sz w:val="21"/>
          <w:szCs w:val="21"/>
        </w:rPr>
        <w:t>ustomer</w:t>
      </w:r>
      <w:r w:rsidRPr="00666216">
        <w:rPr>
          <w:rFonts w:ascii="Calibri" w:hAnsi="Calibri" w:cs="Calibri"/>
          <w:sz w:val="21"/>
          <w:szCs w:val="21"/>
        </w:rPr>
        <w:t xml:space="preserve"> (contract type= POOL_PAR). To manage your contracts with your pool providers, as a pool participant (you are requesting parts from a pool provider) you need to define one or several pool contracts in the Contract Management (APN 780) prior being able to issue pool requests. Usually, the material included in a Pool Contracts are Rotables.</w:t>
      </w:r>
    </w:p>
    <w:p w14:paraId="31D6BD3F" w14:textId="77777777" w:rsidR="00540E5A" w:rsidRPr="00666216" w:rsidRDefault="00542CE8" w:rsidP="004032AD">
      <w:pPr>
        <w:pStyle w:val="NormalWeb"/>
        <w:shd w:val="clear" w:color="auto" w:fill="FFFFFF"/>
        <w:spacing w:before="0" w:beforeAutospacing="0" w:after="60" w:afterAutospacing="0"/>
        <w:ind w:left="1100"/>
        <w:jc w:val="both"/>
        <w:rPr>
          <w:rFonts w:ascii="Calibri" w:hAnsi="Calibri" w:cs="Calibri"/>
          <w:sz w:val="21"/>
          <w:szCs w:val="21"/>
        </w:rPr>
      </w:pPr>
      <w:r w:rsidRPr="00666216">
        <w:rPr>
          <w:rFonts w:ascii="Calibri" w:hAnsi="Calibri" w:cs="Calibri"/>
          <w:sz w:val="21"/>
          <w:szCs w:val="21"/>
        </w:rPr>
        <w:t>Preconditions to create a contract is that your pool provider has the property PO (Pool Participant) in APN 53</w:t>
      </w:r>
      <w:r w:rsidR="00540E5A" w:rsidRPr="00666216">
        <w:rPr>
          <w:rFonts w:ascii="Calibri" w:hAnsi="Calibri" w:cs="Calibri"/>
          <w:sz w:val="21"/>
          <w:szCs w:val="21"/>
        </w:rPr>
        <w:t xml:space="preserve">. </w:t>
      </w:r>
    </w:p>
    <w:p w14:paraId="3049B97A" w14:textId="357BA222" w:rsidR="00540E5A" w:rsidRPr="00666216" w:rsidRDefault="00540E5A" w:rsidP="004032AD">
      <w:pPr>
        <w:pStyle w:val="NormalWeb"/>
        <w:shd w:val="clear" w:color="auto" w:fill="FFFFFF"/>
        <w:spacing w:before="0" w:beforeAutospacing="0" w:after="60" w:afterAutospacing="0"/>
        <w:ind w:left="1100"/>
        <w:jc w:val="both"/>
        <w:rPr>
          <w:rFonts w:ascii="Calibri" w:hAnsi="Calibri" w:cs="Calibri"/>
          <w:sz w:val="21"/>
          <w:szCs w:val="21"/>
        </w:rPr>
      </w:pPr>
      <w:r w:rsidRPr="00666216">
        <w:rPr>
          <w:rFonts w:ascii="Calibri" w:hAnsi="Calibri" w:cs="Calibri"/>
          <w:sz w:val="21"/>
          <w:szCs w:val="21"/>
        </w:rPr>
        <w:t xml:space="preserve">In a Pool Contract you must define the “effectivity” of the contracts in terms of Aircraft covered and Part Numbers covered. </w:t>
      </w:r>
    </w:p>
    <w:p w14:paraId="1B74681F" w14:textId="175D3897" w:rsidR="00540E5A" w:rsidRPr="00666216" w:rsidRDefault="00540E5A" w:rsidP="004032AD">
      <w:pPr>
        <w:pStyle w:val="NormalWeb"/>
        <w:shd w:val="clear" w:color="auto" w:fill="FFFFFF"/>
        <w:spacing w:before="0" w:beforeAutospacing="0" w:after="120" w:afterAutospacing="0"/>
        <w:ind w:left="1100"/>
        <w:jc w:val="both"/>
        <w:rPr>
          <w:rFonts w:ascii="Calibri" w:hAnsi="Calibri" w:cs="Calibri"/>
          <w:sz w:val="21"/>
          <w:szCs w:val="21"/>
        </w:rPr>
      </w:pPr>
      <w:r w:rsidRPr="00666216">
        <w:rPr>
          <w:rFonts w:ascii="Calibri" w:hAnsi="Calibri" w:cs="Calibri"/>
          <w:sz w:val="21"/>
          <w:szCs w:val="21"/>
        </w:rPr>
        <w:t>In addition, it is possible to define the contractual Base Kit level (either at global level or per station) so as, during the operation of the contract, it is possible to compare the current stock level with Contractual level (APN 2028, Pool Base Kit Report).</w:t>
      </w:r>
    </w:p>
    <w:p w14:paraId="12EB168B" w14:textId="6D008ED5" w:rsidR="00542CE8" w:rsidRPr="00666216" w:rsidRDefault="004C2121" w:rsidP="004032AD">
      <w:pPr>
        <w:pStyle w:val="NormalWeb"/>
        <w:numPr>
          <w:ilvl w:val="0"/>
          <w:numId w:val="33"/>
        </w:numPr>
        <w:shd w:val="clear" w:color="auto" w:fill="FFFFFF"/>
        <w:spacing w:before="0" w:beforeAutospacing="0" w:after="60" w:afterAutospacing="0"/>
        <w:ind w:left="1094" w:hanging="357"/>
        <w:jc w:val="both"/>
        <w:rPr>
          <w:rFonts w:ascii="Calibri" w:hAnsi="Calibri" w:cs="Calibri"/>
          <w:sz w:val="21"/>
          <w:szCs w:val="21"/>
        </w:rPr>
      </w:pPr>
      <w:r w:rsidRPr="00666216">
        <w:rPr>
          <w:rFonts w:ascii="Calibri" w:hAnsi="Calibri" w:cs="Calibri"/>
          <w:b/>
          <w:bCs/>
          <w:sz w:val="21"/>
          <w:szCs w:val="21"/>
        </w:rPr>
        <w:t>Consignment Contract</w:t>
      </w:r>
      <w:r w:rsidRPr="00666216">
        <w:rPr>
          <w:rFonts w:ascii="Calibri" w:hAnsi="Calibri" w:cs="Calibri"/>
          <w:sz w:val="21"/>
          <w:szCs w:val="21"/>
        </w:rPr>
        <w:t xml:space="preserve"> (contract type=CONS). To manage your contracts with your vendor, as a pool “Consignee” (you are requesting parts from a “Consignor”) you need to define one or several Consignment contracts in the Contract Management (APN 780) prior being able to Consignment Orders. Usually, the material included in a Pool Contracts are Consumables, but AMOS can also accommodate creation of Consignment contracts for CR and Rotables.</w:t>
      </w:r>
    </w:p>
    <w:p w14:paraId="7EBEDD6D" w14:textId="5CF69FD7" w:rsidR="004C2121" w:rsidRPr="00666216" w:rsidRDefault="004C2121" w:rsidP="004032AD">
      <w:pPr>
        <w:pStyle w:val="NormalWeb"/>
        <w:shd w:val="clear" w:color="auto" w:fill="FFFFFF"/>
        <w:spacing w:before="0" w:beforeAutospacing="0" w:after="0" w:afterAutospacing="0"/>
        <w:ind w:left="1098"/>
        <w:jc w:val="both"/>
        <w:rPr>
          <w:rFonts w:ascii="Calibri" w:hAnsi="Calibri" w:cs="Calibri"/>
          <w:sz w:val="21"/>
          <w:szCs w:val="21"/>
        </w:rPr>
      </w:pPr>
      <w:r w:rsidRPr="00666216">
        <w:rPr>
          <w:rFonts w:ascii="Calibri" w:hAnsi="Calibri" w:cs="Calibri"/>
          <w:sz w:val="21"/>
          <w:szCs w:val="21"/>
        </w:rPr>
        <w:t>In a Consignment Contract you must define</w:t>
      </w:r>
    </w:p>
    <w:p w14:paraId="6FD7C642" w14:textId="77777777" w:rsidR="004C2121" w:rsidRPr="00666216" w:rsidRDefault="004C2121" w:rsidP="004032AD">
      <w:pPr>
        <w:pStyle w:val="NormalWeb"/>
        <w:numPr>
          <w:ilvl w:val="1"/>
          <w:numId w:val="33"/>
        </w:numPr>
        <w:shd w:val="clear" w:color="auto" w:fill="FFFFFF"/>
        <w:spacing w:before="0" w:beforeAutospacing="0" w:after="0" w:afterAutospacing="0"/>
        <w:jc w:val="both"/>
        <w:rPr>
          <w:rFonts w:ascii="Calibri" w:hAnsi="Calibri" w:cs="Calibri"/>
          <w:sz w:val="21"/>
        </w:rPr>
      </w:pPr>
      <w:r w:rsidRPr="00666216">
        <w:rPr>
          <w:rFonts w:ascii="Calibri" w:hAnsi="Calibri" w:cs="Calibri"/>
          <w:sz w:val="21"/>
          <w:szCs w:val="21"/>
        </w:rPr>
        <w:t>the “Supply Scope” of the contracts in terms of material covered (at material class and/or material type and/or part special, or even at part number level). This scope can be defined at global level or even broken down at station level.</w:t>
      </w:r>
    </w:p>
    <w:p w14:paraId="43DDD4F4" w14:textId="77777777" w:rsidR="004C2121" w:rsidRPr="00666216" w:rsidRDefault="004C2121" w:rsidP="004032AD">
      <w:pPr>
        <w:pStyle w:val="NormalWeb"/>
        <w:numPr>
          <w:ilvl w:val="1"/>
          <w:numId w:val="33"/>
        </w:numPr>
        <w:shd w:val="clear" w:color="auto" w:fill="FFFFFF"/>
        <w:spacing w:before="0" w:beforeAutospacing="0" w:after="0" w:afterAutospacing="0"/>
        <w:jc w:val="both"/>
        <w:rPr>
          <w:rFonts w:ascii="Calibri" w:hAnsi="Calibri" w:cs="Calibri"/>
          <w:sz w:val="21"/>
        </w:rPr>
      </w:pPr>
      <w:r w:rsidRPr="00666216">
        <w:rPr>
          <w:rFonts w:ascii="Calibri" w:hAnsi="Calibri" w:cs="Calibri"/>
          <w:sz w:val="21"/>
          <w:szCs w:val="21"/>
        </w:rPr>
        <w:t xml:space="preserve">The “Price Book” of the single parts covered by the Consignment Contract that will be used during the SI-order process and that will be used as a reference also for in the automatically created SP-order (default behavior that can </w:t>
      </w:r>
      <w:proofErr w:type="spellStart"/>
      <w:r w:rsidRPr="00666216">
        <w:rPr>
          <w:rFonts w:ascii="Calibri" w:hAnsi="Calibri" w:cs="Calibri"/>
          <w:sz w:val="21"/>
          <w:szCs w:val="21"/>
        </w:rPr>
        <w:t>e</w:t>
      </w:r>
      <w:proofErr w:type="spellEnd"/>
      <w:r w:rsidRPr="00666216">
        <w:rPr>
          <w:rFonts w:ascii="Calibri" w:hAnsi="Calibri" w:cs="Calibri"/>
          <w:sz w:val="21"/>
          <w:szCs w:val="21"/>
        </w:rPr>
        <w:t xml:space="preserve"> changed via parameter)</w:t>
      </w:r>
    </w:p>
    <w:p w14:paraId="303F5B99" w14:textId="77777777" w:rsidR="004C2121" w:rsidRPr="00666216" w:rsidRDefault="004C2121" w:rsidP="004032AD">
      <w:pPr>
        <w:pStyle w:val="NormalWeb"/>
        <w:numPr>
          <w:ilvl w:val="1"/>
          <w:numId w:val="33"/>
        </w:numPr>
        <w:shd w:val="clear" w:color="auto" w:fill="FFFFFF"/>
        <w:spacing w:before="0" w:beforeAutospacing="0" w:after="120" w:afterAutospacing="0"/>
        <w:ind w:left="1814" w:hanging="357"/>
        <w:jc w:val="both"/>
        <w:rPr>
          <w:rFonts w:ascii="Calibri" w:hAnsi="Calibri" w:cs="Calibri"/>
          <w:sz w:val="21"/>
        </w:rPr>
      </w:pPr>
      <w:r w:rsidRPr="00666216">
        <w:rPr>
          <w:rFonts w:ascii="Calibri" w:hAnsi="Calibri" w:cs="Calibri"/>
          <w:sz w:val="21"/>
          <w:szCs w:val="21"/>
        </w:rPr>
        <w:t>The “aggregation strategy” of the SP-order for the material consumed from the Consignment Stock (all parts consumed within the defined period will be aggregated in a single SP-order)</w:t>
      </w:r>
    </w:p>
    <w:p w14:paraId="03AA950F" w14:textId="3FA60627" w:rsidR="004C2121" w:rsidRPr="00666216" w:rsidRDefault="004C2121" w:rsidP="004032AD">
      <w:pPr>
        <w:pStyle w:val="NormalWeb"/>
        <w:numPr>
          <w:ilvl w:val="0"/>
          <w:numId w:val="33"/>
        </w:numPr>
        <w:shd w:val="clear" w:color="auto" w:fill="FFFFFF"/>
        <w:spacing w:before="0" w:beforeAutospacing="0" w:after="60" w:afterAutospacing="0"/>
        <w:ind w:left="1094" w:hanging="357"/>
        <w:jc w:val="both"/>
        <w:rPr>
          <w:rFonts w:ascii="Calibri" w:hAnsi="Calibri" w:cs="Calibri"/>
          <w:sz w:val="21"/>
          <w:szCs w:val="21"/>
        </w:rPr>
      </w:pPr>
      <w:r w:rsidRPr="00666216">
        <w:rPr>
          <w:rFonts w:ascii="Calibri" w:hAnsi="Calibri" w:cs="Calibri"/>
          <w:b/>
          <w:bCs/>
          <w:sz w:val="21"/>
          <w:szCs w:val="21"/>
        </w:rPr>
        <w:t>Pool Contract as Provider</w:t>
      </w:r>
      <w:r w:rsidRPr="00666216">
        <w:rPr>
          <w:rFonts w:ascii="Calibri" w:hAnsi="Calibri" w:cs="Calibri"/>
          <w:sz w:val="21"/>
          <w:szCs w:val="21"/>
        </w:rPr>
        <w:t xml:space="preserve"> (contract type= POOL_PRO). To manage your contracts with your pool customers, as a pool participant (you are sending parts to pool customers) you need to define one or several pool contracts in the Contract Management (APN 780) prior being able to issue pool requests. Usually, the material included in a Pool Contracts are Rotables.</w:t>
      </w:r>
    </w:p>
    <w:p w14:paraId="42251473" w14:textId="77777777" w:rsidR="004C2121" w:rsidRPr="00666216" w:rsidRDefault="004C2121" w:rsidP="004032AD">
      <w:pPr>
        <w:pStyle w:val="NormalWeb"/>
        <w:shd w:val="clear" w:color="auto" w:fill="FFFFFF"/>
        <w:spacing w:before="0" w:beforeAutospacing="0" w:after="60" w:afterAutospacing="0"/>
        <w:ind w:left="1100"/>
        <w:jc w:val="both"/>
        <w:rPr>
          <w:rFonts w:ascii="Calibri" w:hAnsi="Calibri" w:cs="Calibri"/>
          <w:sz w:val="21"/>
          <w:szCs w:val="21"/>
        </w:rPr>
      </w:pPr>
      <w:r w:rsidRPr="00666216">
        <w:rPr>
          <w:rFonts w:ascii="Calibri" w:hAnsi="Calibri" w:cs="Calibri"/>
          <w:sz w:val="21"/>
          <w:szCs w:val="21"/>
        </w:rPr>
        <w:t xml:space="preserve">Preconditions to create a contract is that your pool provider has the property PO (Pool Participant) in APN 53. </w:t>
      </w:r>
    </w:p>
    <w:p w14:paraId="238E5BDE" w14:textId="77777777" w:rsidR="004C2121" w:rsidRPr="00666216" w:rsidRDefault="004C2121" w:rsidP="004032AD">
      <w:pPr>
        <w:pStyle w:val="NormalWeb"/>
        <w:shd w:val="clear" w:color="auto" w:fill="FFFFFF"/>
        <w:spacing w:before="0" w:beforeAutospacing="0" w:after="60" w:afterAutospacing="0"/>
        <w:ind w:left="1100"/>
        <w:jc w:val="both"/>
        <w:rPr>
          <w:rFonts w:ascii="Calibri" w:hAnsi="Calibri" w:cs="Calibri"/>
          <w:sz w:val="21"/>
          <w:szCs w:val="21"/>
        </w:rPr>
      </w:pPr>
      <w:r w:rsidRPr="00666216">
        <w:rPr>
          <w:rFonts w:ascii="Calibri" w:hAnsi="Calibri" w:cs="Calibri"/>
          <w:sz w:val="21"/>
          <w:szCs w:val="21"/>
        </w:rPr>
        <w:lastRenderedPageBreak/>
        <w:t xml:space="preserve">In a Pool Contract you must define the “effectivity” of the contracts in terms of Aircraft covered and Part Numbers covered. </w:t>
      </w:r>
    </w:p>
    <w:p w14:paraId="27671031" w14:textId="77777777" w:rsidR="004C2121" w:rsidRPr="00666216" w:rsidRDefault="004C2121" w:rsidP="004032AD">
      <w:pPr>
        <w:pStyle w:val="NormalWeb"/>
        <w:shd w:val="clear" w:color="auto" w:fill="FFFFFF"/>
        <w:spacing w:before="0" w:beforeAutospacing="0" w:after="120" w:afterAutospacing="0"/>
        <w:ind w:left="1100"/>
        <w:jc w:val="both"/>
        <w:rPr>
          <w:rFonts w:ascii="Calibri" w:hAnsi="Calibri" w:cs="Calibri"/>
          <w:sz w:val="21"/>
          <w:szCs w:val="21"/>
        </w:rPr>
      </w:pPr>
      <w:r w:rsidRPr="00666216">
        <w:rPr>
          <w:rFonts w:ascii="Calibri" w:hAnsi="Calibri" w:cs="Calibri"/>
          <w:sz w:val="21"/>
          <w:szCs w:val="21"/>
        </w:rPr>
        <w:t>In addition, it is possible to define the contractual Base Kit level (either at global level or per station) so as, during the operation of the contract, it is possible to compare the current stock level with Contractual level (APN 2028, Pool Base Kit Report).</w:t>
      </w:r>
    </w:p>
    <w:p w14:paraId="3D7F793A" w14:textId="07C5309D" w:rsidR="004C2121" w:rsidRPr="00666216" w:rsidRDefault="004C2121" w:rsidP="004032AD">
      <w:pPr>
        <w:pStyle w:val="NormalWeb"/>
        <w:numPr>
          <w:ilvl w:val="0"/>
          <w:numId w:val="33"/>
        </w:numPr>
        <w:shd w:val="clear" w:color="auto" w:fill="FFFFFF"/>
        <w:spacing w:before="0" w:beforeAutospacing="0" w:after="60" w:afterAutospacing="0"/>
        <w:ind w:left="1094" w:hanging="357"/>
        <w:jc w:val="both"/>
        <w:rPr>
          <w:rFonts w:ascii="Calibri" w:hAnsi="Calibri" w:cs="Calibri"/>
          <w:sz w:val="21"/>
          <w:szCs w:val="21"/>
        </w:rPr>
      </w:pPr>
      <w:r w:rsidRPr="00666216">
        <w:rPr>
          <w:rFonts w:ascii="Calibri" w:hAnsi="Calibri" w:cs="Calibri"/>
          <w:b/>
          <w:bCs/>
          <w:sz w:val="21"/>
          <w:szCs w:val="21"/>
        </w:rPr>
        <w:t>Project Contract</w:t>
      </w:r>
      <w:r w:rsidRPr="00666216">
        <w:rPr>
          <w:rFonts w:ascii="Calibri" w:hAnsi="Calibri" w:cs="Calibri"/>
          <w:sz w:val="21"/>
          <w:szCs w:val="21"/>
        </w:rPr>
        <w:t xml:space="preserve"> (contract type= PROJECT). </w:t>
      </w:r>
      <w:r w:rsidRPr="00666216">
        <w:rPr>
          <w:rFonts w:ascii="Calibri" w:hAnsi="Calibri" w:cs="Calibri"/>
          <w:sz w:val="21"/>
        </w:rPr>
        <w:t>This type of Contract is usually used for third party maintenance to your customers, but it can also be used as reference for your supplier with the main purpose to create a Price Book for Material and/or Services covered by the Contract.</w:t>
      </w:r>
    </w:p>
    <w:p w14:paraId="54362921" w14:textId="22337EE4" w:rsidR="00230088" w:rsidRPr="00666216" w:rsidRDefault="004C2121" w:rsidP="004032AD">
      <w:pPr>
        <w:pStyle w:val="NormalWeb"/>
        <w:numPr>
          <w:ilvl w:val="0"/>
          <w:numId w:val="33"/>
        </w:numPr>
        <w:shd w:val="clear" w:color="auto" w:fill="FFFFFF"/>
        <w:spacing w:before="0" w:beforeAutospacing="0" w:after="60" w:afterAutospacing="0"/>
        <w:ind w:left="1094" w:hanging="357"/>
        <w:jc w:val="both"/>
        <w:rPr>
          <w:rFonts w:ascii="Calibri" w:hAnsi="Calibri" w:cs="Calibri"/>
          <w:sz w:val="21"/>
          <w:szCs w:val="21"/>
        </w:rPr>
      </w:pPr>
      <w:r w:rsidRPr="00666216">
        <w:rPr>
          <w:rFonts w:ascii="Calibri" w:hAnsi="Calibri" w:cs="Calibri"/>
          <w:b/>
          <w:bCs/>
          <w:sz w:val="21"/>
          <w:szCs w:val="21"/>
        </w:rPr>
        <w:t xml:space="preserve">PBH (Power </w:t>
      </w:r>
      <w:r w:rsidR="004032AD">
        <w:rPr>
          <w:rFonts w:ascii="Calibri" w:hAnsi="Calibri" w:cs="Calibri"/>
          <w:b/>
          <w:bCs/>
          <w:sz w:val="21"/>
          <w:szCs w:val="21"/>
        </w:rPr>
        <w:t>b</w:t>
      </w:r>
      <w:r w:rsidRPr="00666216">
        <w:rPr>
          <w:rFonts w:ascii="Calibri" w:hAnsi="Calibri" w:cs="Calibri"/>
          <w:b/>
          <w:bCs/>
          <w:sz w:val="21"/>
          <w:szCs w:val="21"/>
        </w:rPr>
        <w:t xml:space="preserve">y the Hour) Contract </w:t>
      </w:r>
      <w:r w:rsidRPr="00666216">
        <w:rPr>
          <w:rFonts w:ascii="Calibri" w:hAnsi="Calibri" w:cs="Calibri"/>
          <w:sz w:val="21"/>
          <w:szCs w:val="21"/>
        </w:rPr>
        <w:t>(contract type= PBH).</w:t>
      </w:r>
      <w:r w:rsidR="00230088" w:rsidRPr="00666216">
        <w:rPr>
          <w:rFonts w:ascii="Calibri" w:hAnsi="Calibri" w:cs="Calibri"/>
          <w:sz w:val="21"/>
          <w:szCs w:val="21"/>
        </w:rPr>
        <w:t xml:space="preserve"> Usually, PBH is the type of commercial agreement for Pool Contracts. This type of contract allows setup a counter for cycles or flight hours of aircrafts or components. Then is defined a rate to calculate the costs per FH or Cycles and a report is produced (see APN 1333).</w:t>
      </w:r>
    </w:p>
    <w:p w14:paraId="2386A0C9" w14:textId="77777777" w:rsidR="00230088" w:rsidRPr="00666216" w:rsidRDefault="00230088" w:rsidP="004032AD">
      <w:pPr>
        <w:pStyle w:val="NormalWeb"/>
        <w:numPr>
          <w:ilvl w:val="1"/>
          <w:numId w:val="33"/>
        </w:numPr>
        <w:shd w:val="clear" w:color="auto" w:fill="FFFFFF"/>
        <w:spacing w:before="0" w:beforeAutospacing="0" w:after="0" w:afterAutospacing="0"/>
        <w:ind w:left="1814" w:hanging="357"/>
        <w:jc w:val="both"/>
        <w:rPr>
          <w:rFonts w:ascii="Calibri" w:hAnsi="Calibri" w:cs="Calibri"/>
          <w:sz w:val="21"/>
          <w:szCs w:val="21"/>
        </w:rPr>
      </w:pPr>
      <w:r w:rsidRPr="00666216">
        <w:rPr>
          <w:rStyle w:val="Strong"/>
          <w:rFonts w:ascii="Calibri" w:hAnsi="Calibri" w:cs="Calibri"/>
          <w:sz w:val="21"/>
          <w:szCs w:val="21"/>
        </w:rPr>
        <w:t>If it’s a PBH contract with a customer:</w:t>
      </w:r>
      <w:r w:rsidRPr="00666216">
        <w:rPr>
          <w:rFonts w:ascii="Calibri" w:hAnsi="Calibri" w:cs="Calibri"/>
          <w:sz w:val="21"/>
          <w:szCs w:val="21"/>
        </w:rPr>
        <w:t xml:space="preserve"> It’s possible to issue a bill from PBH Contract Reporting (APN: 1333). A project can be created (but it’s not mandatory) just to aggregate the Orders and other activities related with the PBH contract. </w:t>
      </w:r>
    </w:p>
    <w:p w14:paraId="2BFFD9A0" w14:textId="628A98E8" w:rsidR="00230088" w:rsidRPr="00666216" w:rsidRDefault="00230088" w:rsidP="004032AD">
      <w:pPr>
        <w:pStyle w:val="NormalWeb"/>
        <w:numPr>
          <w:ilvl w:val="1"/>
          <w:numId w:val="33"/>
        </w:numPr>
        <w:shd w:val="clear" w:color="auto" w:fill="FFFFFF"/>
        <w:spacing w:before="0" w:beforeAutospacing="0" w:after="60" w:afterAutospacing="0"/>
        <w:ind w:left="1814" w:hanging="357"/>
        <w:jc w:val="both"/>
        <w:rPr>
          <w:rFonts w:ascii="Calibri" w:hAnsi="Calibri" w:cs="Calibri"/>
          <w:sz w:val="21"/>
          <w:szCs w:val="21"/>
        </w:rPr>
      </w:pPr>
      <w:r w:rsidRPr="00666216">
        <w:rPr>
          <w:rStyle w:val="Strong"/>
          <w:rFonts w:ascii="Calibri" w:hAnsi="Calibri" w:cs="Calibri"/>
          <w:sz w:val="21"/>
          <w:szCs w:val="21"/>
        </w:rPr>
        <w:t>If it’s a PBH contract with a supplier:</w:t>
      </w:r>
      <w:r w:rsidRPr="00666216">
        <w:rPr>
          <w:rFonts w:ascii="Calibri" w:hAnsi="Calibri" w:cs="Calibri"/>
          <w:sz w:val="21"/>
          <w:szCs w:val="21"/>
        </w:rPr>
        <w:t xml:space="preserve"> to be able to do the Invoice Checking in </w:t>
      </w:r>
      <w:r w:rsidR="006B47FB" w:rsidRPr="00666216">
        <w:rPr>
          <w:rFonts w:ascii="Calibri" w:hAnsi="Calibri" w:cs="Calibri"/>
          <w:sz w:val="21"/>
          <w:szCs w:val="21"/>
        </w:rPr>
        <w:t>AMOS,</w:t>
      </w:r>
      <w:r w:rsidRPr="00666216">
        <w:rPr>
          <w:rFonts w:ascii="Calibri" w:hAnsi="Calibri" w:cs="Calibri"/>
          <w:sz w:val="21"/>
          <w:szCs w:val="21"/>
        </w:rPr>
        <w:t xml:space="preserve"> we recommend </w:t>
      </w:r>
      <w:proofErr w:type="gramStart"/>
      <w:r w:rsidRPr="00666216">
        <w:rPr>
          <w:rFonts w:ascii="Calibri" w:hAnsi="Calibri" w:cs="Calibri"/>
          <w:sz w:val="21"/>
          <w:szCs w:val="21"/>
        </w:rPr>
        <w:t>to use</w:t>
      </w:r>
      <w:proofErr w:type="gramEnd"/>
      <w:r w:rsidRPr="00666216">
        <w:rPr>
          <w:rFonts w:ascii="Calibri" w:hAnsi="Calibri" w:cs="Calibri"/>
          <w:sz w:val="21"/>
          <w:szCs w:val="21"/>
        </w:rPr>
        <w:t xml:space="preserve"> the PBH Contract Reporting (APN: 1333) to take the amounts and create a Service Order with a Service Part Number (for example: </w:t>
      </w:r>
      <w:proofErr w:type="spellStart"/>
      <w:r w:rsidRPr="00666216">
        <w:rPr>
          <w:rFonts w:ascii="Calibri" w:hAnsi="Calibri" w:cs="Calibri"/>
          <w:sz w:val="21"/>
          <w:szCs w:val="21"/>
        </w:rPr>
        <w:t>PBH_LHT_Montly_fee</w:t>
      </w:r>
      <w:proofErr w:type="spellEnd"/>
      <w:r w:rsidRPr="00666216">
        <w:rPr>
          <w:rFonts w:ascii="Calibri" w:hAnsi="Calibri" w:cs="Calibri"/>
          <w:sz w:val="21"/>
          <w:szCs w:val="21"/>
        </w:rPr>
        <w:t>) with those amounts and ‘book’ the order to be able to close the Invoice.</w:t>
      </w:r>
    </w:p>
    <w:p w14:paraId="3124E7A7" w14:textId="65959722" w:rsidR="004C2121" w:rsidRPr="00666216" w:rsidRDefault="00230088" w:rsidP="004032AD">
      <w:pPr>
        <w:pStyle w:val="NormalWeb"/>
        <w:shd w:val="clear" w:color="auto" w:fill="FFFFFF"/>
        <w:spacing w:before="0" w:beforeAutospacing="0" w:after="0" w:afterAutospacing="0"/>
        <w:ind w:left="993"/>
        <w:jc w:val="both"/>
        <w:rPr>
          <w:rFonts w:ascii="Calibri" w:hAnsi="Calibri" w:cs="Calibri"/>
          <w:sz w:val="21"/>
          <w:szCs w:val="21"/>
        </w:rPr>
      </w:pPr>
      <w:r w:rsidRPr="00666216">
        <w:rPr>
          <w:rFonts w:ascii="Calibri" w:hAnsi="Calibri" w:cs="Calibri"/>
          <w:sz w:val="21"/>
          <w:szCs w:val="21"/>
        </w:rPr>
        <w:t>A Financial Project can be created just to aggregate the Orders and other activities related with the PBH contract.</w:t>
      </w:r>
    </w:p>
    <w:p w14:paraId="67C00BC8" w14:textId="317211FE" w:rsidR="009B6259" w:rsidRPr="009B6259" w:rsidRDefault="009B6259" w:rsidP="009B6259">
      <w:pPr>
        <w:pStyle w:val="NormalWeb"/>
        <w:shd w:val="clear" w:color="auto" w:fill="FFFFFF"/>
        <w:spacing w:before="0" w:beforeAutospacing="0" w:after="0" w:afterAutospacing="0"/>
        <w:rPr>
          <w:rFonts w:ascii="Calibri" w:hAnsi="Calibri" w:cs="Calibri"/>
          <w:color w:val="172B4D"/>
          <w:sz w:val="21"/>
          <w:szCs w:val="21"/>
        </w:rPr>
      </w:pPr>
      <w:r w:rsidRPr="009B6259">
        <w:rPr>
          <w:rFonts w:ascii="Calibri" w:hAnsi="Calibri" w:cs="Calibri"/>
          <w:color w:val="172B4D"/>
          <w:sz w:val="21"/>
          <w:szCs w:val="21"/>
        </w:rPr>
        <w:t xml:space="preserve">                                               </w:t>
      </w:r>
    </w:p>
    <w:p w14:paraId="5DED3970" w14:textId="77777777" w:rsidR="009B6259" w:rsidRDefault="009B6259" w:rsidP="009B6259">
      <w:pPr>
        <w:pStyle w:val="NormalWeb"/>
        <w:shd w:val="clear" w:color="auto" w:fill="FFFFFF"/>
        <w:spacing w:before="0" w:beforeAutospacing="0" w:after="0" w:afterAutospacing="0"/>
        <w:rPr>
          <w:rFonts w:ascii="Calibri" w:hAnsi="Calibri" w:cs="Calibri"/>
          <w:color w:val="172B4D"/>
          <w:sz w:val="21"/>
          <w:szCs w:val="21"/>
        </w:rPr>
      </w:pPr>
    </w:p>
    <w:p w14:paraId="3445D3E3" w14:textId="355957C0" w:rsidR="00EC2942" w:rsidRPr="0019283C" w:rsidRDefault="00EC2942" w:rsidP="009E5187">
      <w:pPr>
        <w:pStyle w:val="Heading1"/>
        <w:numPr>
          <w:ilvl w:val="0"/>
          <w:numId w:val="4"/>
        </w:numPr>
        <w:spacing w:before="0" w:after="120"/>
        <w:ind w:left="284" w:hanging="284"/>
        <w:rPr>
          <w:rFonts w:asciiTheme="minorHAnsi" w:hAnsiTheme="minorHAnsi" w:cstheme="minorHAnsi"/>
          <w:sz w:val="22"/>
          <w:szCs w:val="22"/>
        </w:rPr>
      </w:pPr>
      <w:bookmarkStart w:id="7" w:name="_Toc169282338"/>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114"/>
        <w:gridCol w:w="3260"/>
        <w:gridCol w:w="3300"/>
      </w:tblGrid>
      <w:tr w:rsidR="008E70DC" w:rsidRPr="008E70DC" w14:paraId="0B4E6CD2" w14:textId="77777777" w:rsidTr="00CF2DDE">
        <w:tc>
          <w:tcPr>
            <w:tcW w:w="3114" w:type="dxa"/>
          </w:tcPr>
          <w:p w14:paraId="1153A71F" w14:textId="12E147B2" w:rsidR="0090203A" w:rsidRPr="008E70DC" w:rsidRDefault="002C409A" w:rsidP="00CF2258">
            <w:pPr>
              <w:jc w:val="center"/>
              <w:rPr>
                <w:rFonts w:cstheme="minorHAnsi"/>
                <w:sz w:val="22"/>
                <w:szCs w:val="22"/>
              </w:rPr>
            </w:pPr>
            <w:r w:rsidRPr="008E70DC">
              <w:rPr>
                <w:rFonts w:cstheme="minorHAnsi"/>
                <w:sz w:val="22"/>
                <w:szCs w:val="22"/>
              </w:rPr>
              <w:t>INPUT</w:t>
            </w:r>
          </w:p>
        </w:tc>
        <w:tc>
          <w:tcPr>
            <w:tcW w:w="3260" w:type="dxa"/>
          </w:tcPr>
          <w:p w14:paraId="513F0828" w14:textId="3992CD8B" w:rsidR="0090203A" w:rsidRPr="008E70DC" w:rsidRDefault="002C409A" w:rsidP="00CF2258">
            <w:pPr>
              <w:jc w:val="center"/>
              <w:rPr>
                <w:rFonts w:cstheme="minorHAnsi"/>
                <w:sz w:val="22"/>
                <w:szCs w:val="22"/>
              </w:rPr>
            </w:pPr>
            <w:r w:rsidRPr="008E70DC">
              <w:rPr>
                <w:rFonts w:cstheme="minorHAnsi"/>
                <w:sz w:val="22"/>
                <w:szCs w:val="22"/>
              </w:rPr>
              <w:t>CONCURRENT</w:t>
            </w:r>
          </w:p>
        </w:tc>
        <w:tc>
          <w:tcPr>
            <w:tcW w:w="3300" w:type="dxa"/>
          </w:tcPr>
          <w:p w14:paraId="7A28D3B3" w14:textId="65B02DAC" w:rsidR="0090203A" w:rsidRPr="008E70DC" w:rsidRDefault="002C409A" w:rsidP="00CF2258">
            <w:pPr>
              <w:jc w:val="center"/>
              <w:rPr>
                <w:rFonts w:cstheme="minorHAnsi"/>
                <w:sz w:val="22"/>
                <w:szCs w:val="22"/>
              </w:rPr>
            </w:pPr>
            <w:r w:rsidRPr="008E70DC">
              <w:rPr>
                <w:rFonts w:cstheme="minorHAnsi"/>
                <w:sz w:val="22"/>
                <w:szCs w:val="22"/>
              </w:rPr>
              <w:t>OUTPUT</w:t>
            </w:r>
          </w:p>
        </w:tc>
      </w:tr>
      <w:tr w:rsidR="00E41523" w:rsidRPr="008E70DC" w14:paraId="69D96E5F" w14:textId="77777777" w:rsidTr="00CF2DDE">
        <w:trPr>
          <w:trHeight w:val="341"/>
        </w:trPr>
        <w:tc>
          <w:tcPr>
            <w:tcW w:w="3114" w:type="dxa"/>
          </w:tcPr>
          <w:p w14:paraId="4A05763B" w14:textId="33567851" w:rsidR="0057358E" w:rsidRDefault="00071EA9" w:rsidP="0057358E">
            <w:pPr>
              <w:pStyle w:val="ListParagraph"/>
              <w:numPr>
                <w:ilvl w:val="0"/>
                <w:numId w:val="20"/>
              </w:numPr>
              <w:tabs>
                <w:tab w:val="clear" w:pos="720"/>
                <w:tab w:val="num" w:pos="354"/>
              </w:tabs>
              <w:ind w:left="354" w:right="290"/>
              <w:jc w:val="both"/>
              <w:rPr>
                <w:rFonts w:cstheme="minorHAnsi"/>
                <w:sz w:val="22"/>
                <w:szCs w:val="22"/>
              </w:rPr>
            </w:pPr>
            <w:r>
              <w:rPr>
                <w:rFonts w:cstheme="minorHAnsi"/>
                <w:sz w:val="22"/>
                <w:szCs w:val="22"/>
              </w:rPr>
              <w:t>Vendor Data</w:t>
            </w:r>
            <w:r w:rsidR="009934EC">
              <w:rPr>
                <w:rFonts w:cstheme="minorHAnsi"/>
                <w:sz w:val="22"/>
                <w:szCs w:val="22"/>
              </w:rPr>
              <w:t xml:space="preserve"> manually entered in </w:t>
            </w:r>
            <w:proofErr w:type="gramStart"/>
            <w:r w:rsidR="009934EC">
              <w:rPr>
                <w:rFonts w:cstheme="minorHAnsi"/>
                <w:sz w:val="22"/>
                <w:szCs w:val="22"/>
              </w:rPr>
              <w:t>AMOS</w:t>
            </w:r>
            <w:proofErr w:type="gramEnd"/>
          </w:p>
          <w:p w14:paraId="55203B18" w14:textId="77777777" w:rsidR="009934EC" w:rsidRDefault="009934EC" w:rsidP="0057358E">
            <w:pPr>
              <w:pStyle w:val="ListParagraph"/>
              <w:numPr>
                <w:ilvl w:val="0"/>
                <w:numId w:val="20"/>
              </w:numPr>
              <w:tabs>
                <w:tab w:val="clear" w:pos="720"/>
                <w:tab w:val="num" w:pos="354"/>
              </w:tabs>
              <w:ind w:left="354" w:right="290"/>
              <w:jc w:val="both"/>
              <w:rPr>
                <w:rFonts w:cstheme="minorHAnsi"/>
                <w:sz w:val="22"/>
                <w:szCs w:val="22"/>
              </w:rPr>
            </w:pPr>
            <w:r>
              <w:rPr>
                <w:rFonts w:cstheme="minorHAnsi"/>
                <w:sz w:val="22"/>
                <w:szCs w:val="22"/>
              </w:rPr>
              <w:t xml:space="preserve">Vendor Data automatically imported from external ERP </w:t>
            </w:r>
            <w:proofErr w:type="gramStart"/>
            <w:r>
              <w:rPr>
                <w:rFonts w:cstheme="minorHAnsi"/>
                <w:sz w:val="22"/>
                <w:szCs w:val="22"/>
              </w:rPr>
              <w:t>system</w:t>
            </w:r>
            <w:proofErr w:type="gramEnd"/>
          </w:p>
          <w:p w14:paraId="36ED5C7D" w14:textId="77777777" w:rsidR="009934EC" w:rsidRDefault="009934EC" w:rsidP="0057358E">
            <w:pPr>
              <w:pStyle w:val="ListParagraph"/>
              <w:numPr>
                <w:ilvl w:val="0"/>
                <w:numId w:val="20"/>
              </w:numPr>
              <w:tabs>
                <w:tab w:val="clear" w:pos="720"/>
                <w:tab w:val="num" w:pos="354"/>
              </w:tabs>
              <w:ind w:left="354" w:right="290"/>
              <w:jc w:val="both"/>
              <w:rPr>
                <w:rFonts w:cstheme="minorHAnsi"/>
                <w:sz w:val="22"/>
                <w:szCs w:val="22"/>
              </w:rPr>
            </w:pPr>
            <w:r>
              <w:rPr>
                <w:rFonts w:cstheme="minorHAnsi"/>
                <w:sz w:val="22"/>
                <w:szCs w:val="22"/>
              </w:rPr>
              <w:t>04.05 Quality auditing (to create certificates)</w:t>
            </w:r>
          </w:p>
          <w:p w14:paraId="21504F1A" w14:textId="100A0F93" w:rsidR="009934EC" w:rsidRPr="0057358E" w:rsidRDefault="009934EC" w:rsidP="0057358E">
            <w:pPr>
              <w:pStyle w:val="ListParagraph"/>
              <w:numPr>
                <w:ilvl w:val="0"/>
                <w:numId w:val="20"/>
              </w:numPr>
              <w:tabs>
                <w:tab w:val="clear" w:pos="720"/>
                <w:tab w:val="num" w:pos="354"/>
              </w:tabs>
              <w:ind w:left="354" w:right="290"/>
              <w:jc w:val="both"/>
              <w:rPr>
                <w:rFonts w:cstheme="minorHAnsi"/>
                <w:sz w:val="22"/>
                <w:szCs w:val="22"/>
              </w:rPr>
            </w:pPr>
            <w:r>
              <w:rPr>
                <w:rFonts w:cstheme="minorHAnsi"/>
                <w:sz w:val="22"/>
                <w:szCs w:val="22"/>
              </w:rPr>
              <w:t>Catalog List Price of OEM manually entered or automatically imported in AMOS (Price Book)</w:t>
            </w:r>
          </w:p>
        </w:tc>
        <w:tc>
          <w:tcPr>
            <w:tcW w:w="3260" w:type="dxa"/>
          </w:tcPr>
          <w:p w14:paraId="20F76BFE" w14:textId="7BB3E7FB" w:rsidR="00E41523" w:rsidRPr="00377BCA" w:rsidRDefault="00800873" w:rsidP="00800873">
            <w:pPr>
              <w:pStyle w:val="ListParagraph"/>
              <w:numPr>
                <w:ilvl w:val="0"/>
                <w:numId w:val="20"/>
              </w:numPr>
              <w:tabs>
                <w:tab w:val="clear" w:pos="720"/>
                <w:tab w:val="num" w:pos="354"/>
              </w:tabs>
              <w:ind w:left="354" w:right="290"/>
              <w:jc w:val="both"/>
              <w:rPr>
                <w:rFonts w:cstheme="minorHAnsi"/>
                <w:sz w:val="22"/>
                <w:szCs w:val="22"/>
              </w:rPr>
            </w:pPr>
            <w:r w:rsidRPr="00800873">
              <w:rPr>
                <w:rFonts w:cstheme="minorHAnsi"/>
                <w:sz w:val="22"/>
                <w:szCs w:val="22"/>
              </w:rPr>
              <w:t>04.04 Approval Control – to monitor the approval of the order</w:t>
            </w:r>
            <w:r w:rsidR="009934EC">
              <w:rPr>
                <w:rFonts w:cstheme="minorHAnsi"/>
                <w:sz w:val="22"/>
                <w:szCs w:val="22"/>
              </w:rPr>
              <w:t>s</w:t>
            </w:r>
            <w:r w:rsidRPr="00800873">
              <w:rPr>
                <w:rFonts w:cstheme="minorHAnsi"/>
                <w:sz w:val="22"/>
                <w:szCs w:val="22"/>
              </w:rPr>
              <w:t xml:space="preserve"> issued</w:t>
            </w:r>
            <w:r w:rsidR="00CF2DDE">
              <w:rPr>
                <w:rFonts w:cstheme="minorHAnsi"/>
                <w:sz w:val="22"/>
                <w:szCs w:val="22"/>
              </w:rPr>
              <w:t xml:space="preserve"> (especially for </w:t>
            </w:r>
            <w:r w:rsidR="009934EC">
              <w:rPr>
                <w:rFonts w:cstheme="minorHAnsi"/>
                <w:sz w:val="22"/>
                <w:szCs w:val="22"/>
              </w:rPr>
              <w:t>SI-</w:t>
            </w:r>
            <w:r w:rsidR="00CF2DDE">
              <w:rPr>
                <w:rFonts w:cstheme="minorHAnsi"/>
                <w:sz w:val="22"/>
                <w:szCs w:val="22"/>
              </w:rPr>
              <w:t>Orders and S-orders linked to Pool Contracts)</w:t>
            </w:r>
          </w:p>
        </w:tc>
        <w:tc>
          <w:tcPr>
            <w:tcW w:w="3300" w:type="dxa"/>
          </w:tcPr>
          <w:p w14:paraId="4BD6529C" w14:textId="47BC41EE" w:rsidR="006240B2" w:rsidRDefault="006240B2" w:rsidP="0057358E">
            <w:pPr>
              <w:pStyle w:val="ListParagraph"/>
              <w:numPr>
                <w:ilvl w:val="0"/>
                <w:numId w:val="20"/>
              </w:numPr>
              <w:tabs>
                <w:tab w:val="clear" w:pos="720"/>
              </w:tabs>
              <w:ind w:left="389" w:right="290"/>
              <w:rPr>
                <w:rFonts w:cstheme="minorHAnsi"/>
                <w:sz w:val="22"/>
                <w:szCs w:val="22"/>
              </w:rPr>
            </w:pPr>
            <w:r>
              <w:rPr>
                <w:rFonts w:cstheme="minorHAnsi"/>
                <w:sz w:val="22"/>
                <w:szCs w:val="22"/>
              </w:rPr>
              <w:t>09.03 Ordering</w:t>
            </w:r>
          </w:p>
          <w:p w14:paraId="7B25FECF" w14:textId="47E48362" w:rsidR="006240B2" w:rsidRDefault="006240B2" w:rsidP="0057358E">
            <w:pPr>
              <w:pStyle w:val="ListParagraph"/>
              <w:numPr>
                <w:ilvl w:val="0"/>
                <w:numId w:val="20"/>
              </w:numPr>
              <w:tabs>
                <w:tab w:val="clear" w:pos="720"/>
              </w:tabs>
              <w:ind w:left="389" w:right="290"/>
              <w:rPr>
                <w:rFonts w:cstheme="minorHAnsi"/>
                <w:sz w:val="22"/>
                <w:szCs w:val="22"/>
              </w:rPr>
            </w:pPr>
            <w:r>
              <w:rPr>
                <w:rFonts w:cstheme="minorHAnsi"/>
                <w:sz w:val="22"/>
                <w:szCs w:val="22"/>
              </w:rPr>
              <w:t>09.04 Repair &amp; Exchange</w:t>
            </w:r>
          </w:p>
          <w:p w14:paraId="009ECED2" w14:textId="77777777" w:rsidR="006240B2" w:rsidRDefault="006240B2" w:rsidP="006240B2">
            <w:pPr>
              <w:pStyle w:val="ListParagraph"/>
              <w:numPr>
                <w:ilvl w:val="0"/>
                <w:numId w:val="20"/>
              </w:numPr>
              <w:tabs>
                <w:tab w:val="clear" w:pos="720"/>
              </w:tabs>
              <w:ind w:left="389" w:right="290"/>
              <w:rPr>
                <w:rFonts w:cstheme="minorHAnsi"/>
                <w:sz w:val="22"/>
                <w:szCs w:val="22"/>
              </w:rPr>
            </w:pPr>
            <w:r>
              <w:rPr>
                <w:rFonts w:cstheme="minorHAnsi"/>
                <w:sz w:val="22"/>
                <w:szCs w:val="22"/>
              </w:rPr>
              <w:t>09.06 Pooling &amp; Consignment</w:t>
            </w:r>
          </w:p>
          <w:p w14:paraId="292E1911" w14:textId="0D3335AC" w:rsidR="0057358E" w:rsidRPr="006240B2" w:rsidRDefault="006240B2" w:rsidP="006240B2">
            <w:pPr>
              <w:pStyle w:val="ListParagraph"/>
              <w:numPr>
                <w:ilvl w:val="0"/>
                <w:numId w:val="20"/>
              </w:numPr>
              <w:tabs>
                <w:tab w:val="clear" w:pos="720"/>
              </w:tabs>
              <w:ind w:left="389" w:right="290"/>
              <w:rPr>
                <w:rFonts w:cstheme="minorHAnsi"/>
                <w:sz w:val="22"/>
                <w:szCs w:val="22"/>
              </w:rPr>
            </w:pPr>
            <w:r w:rsidRPr="006240B2">
              <w:rPr>
                <w:rFonts w:cstheme="minorHAnsi"/>
                <w:sz w:val="22"/>
                <w:szCs w:val="22"/>
              </w:rPr>
              <w:t>1</w:t>
            </w:r>
            <w:r w:rsidR="0057358E" w:rsidRPr="006240B2">
              <w:rPr>
                <w:rFonts w:cstheme="minorHAnsi"/>
                <w:sz w:val="22"/>
                <w:szCs w:val="22"/>
              </w:rPr>
              <w:t>2.01 Financial Accounting</w:t>
            </w:r>
          </w:p>
          <w:p w14:paraId="4EF6B70E" w14:textId="1ED9B671" w:rsidR="00B811B8" w:rsidRPr="006240B2" w:rsidRDefault="0057358E" w:rsidP="006240B2">
            <w:pPr>
              <w:pStyle w:val="ListParagraph"/>
              <w:numPr>
                <w:ilvl w:val="0"/>
                <w:numId w:val="20"/>
              </w:numPr>
              <w:tabs>
                <w:tab w:val="clear" w:pos="720"/>
              </w:tabs>
              <w:ind w:left="389" w:right="290"/>
              <w:rPr>
                <w:rFonts w:cstheme="minorHAnsi"/>
                <w:sz w:val="22"/>
                <w:szCs w:val="22"/>
              </w:rPr>
            </w:pPr>
            <w:r>
              <w:rPr>
                <w:rFonts w:cstheme="minorHAnsi"/>
                <w:sz w:val="22"/>
                <w:szCs w:val="22"/>
              </w:rPr>
              <w:t>12.02 Invoice Checking</w:t>
            </w:r>
          </w:p>
        </w:tc>
      </w:tr>
    </w:tbl>
    <w:p w14:paraId="2E87CD29" w14:textId="29097934" w:rsidR="00B811B8" w:rsidRDefault="00B811B8" w:rsidP="00CF2258">
      <w:pPr>
        <w:spacing w:line="240" w:lineRule="auto"/>
        <w:rPr>
          <w:rFonts w:cstheme="minorHAnsi"/>
          <w:sz w:val="22"/>
          <w:szCs w:val="22"/>
        </w:rPr>
      </w:pPr>
    </w:p>
    <w:p w14:paraId="6B7B7802" w14:textId="77777777" w:rsidR="00B811B8" w:rsidRDefault="00B811B8">
      <w:pPr>
        <w:rPr>
          <w:rFonts w:cstheme="minorHAnsi"/>
          <w:sz w:val="22"/>
          <w:szCs w:val="22"/>
        </w:rPr>
      </w:pPr>
      <w:r>
        <w:rPr>
          <w:rFonts w:cstheme="minorHAnsi"/>
          <w:sz w:val="22"/>
          <w:szCs w:val="22"/>
        </w:rPr>
        <w:br w:type="page"/>
      </w:r>
    </w:p>
    <w:p w14:paraId="1EE8C1C3" w14:textId="77777777" w:rsidR="0033534B" w:rsidRDefault="0033534B" w:rsidP="00B811B8">
      <w:pPr>
        <w:pStyle w:val="Heading1"/>
        <w:numPr>
          <w:ilvl w:val="0"/>
          <w:numId w:val="4"/>
        </w:numPr>
        <w:spacing w:before="0" w:after="120"/>
        <w:ind w:left="284" w:hanging="284"/>
        <w:rPr>
          <w:rFonts w:asciiTheme="minorHAnsi" w:hAnsiTheme="minorHAnsi" w:cstheme="minorHAnsi"/>
          <w:sz w:val="22"/>
          <w:szCs w:val="22"/>
        </w:rPr>
        <w:sectPr w:rsidR="0033534B" w:rsidSect="00B811B8">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48E11873" w14:textId="769F208B" w:rsidR="00166810" w:rsidRDefault="00B811B8" w:rsidP="0033534B">
      <w:pPr>
        <w:pStyle w:val="Heading1"/>
        <w:numPr>
          <w:ilvl w:val="0"/>
          <w:numId w:val="4"/>
        </w:numPr>
        <w:spacing w:before="0"/>
        <w:ind w:left="284" w:hanging="284"/>
        <w:rPr>
          <w:rFonts w:asciiTheme="minorHAnsi" w:hAnsiTheme="minorHAnsi" w:cstheme="minorHAnsi"/>
          <w:sz w:val="22"/>
          <w:szCs w:val="22"/>
        </w:rPr>
      </w:pPr>
      <w:bookmarkStart w:id="8" w:name="_Toc169282339"/>
      <w:r w:rsidRPr="0019283C">
        <w:rPr>
          <w:rFonts w:asciiTheme="minorHAnsi" w:hAnsiTheme="minorHAnsi" w:cstheme="minorHAnsi"/>
          <w:sz w:val="22"/>
          <w:szCs w:val="22"/>
        </w:rPr>
        <w:lastRenderedPageBreak/>
        <w:t xml:space="preserve">Process </w:t>
      </w:r>
      <w:r>
        <w:rPr>
          <w:rFonts w:asciiTheme="minorHAnsi" w:hAnsiTheme="minorHAnsi" w:cstheme="minorHAnsi"/>
          <w:sz w:val="22"/>
          <w:szCs w:val="22"/>
        </w:rPr>
        <w:t>Flow</w:t>
      </w:r>
      <w:bookmarkEnd w:id="8"/>
    </w:p>
    <w:p w14:paraId="2ED72E34" w14:textId="27AD55B0" w:rsidR="00166810" w:rsidRPr="0033534B" w:rsidRDefault="0033534B">
      <w:pPr>
        <w:rPr>
          <w:rFonts w:eastAsiaTheme="majorEastAsia" w:cstheme="minorHAnsi"/>
          <w:color w:val="8F0000" w:themeColor="accent1" w:themeShade="BF"/>
          <w:sz w:val="22"/>
          <w:szCs w:val="22"/>
        </w:rPr>
      </w:pPr>
      <w:r>
        <w:rPr>
          <w:rFonts w:cstheme="minorHAnsi"/>
          <w:noProof/>
          <w:sz w:val="22"/>
          <w:szCs w:val="22"/>
        </w:rPr>
        <w:drawing>
          <wp:inline distT="0" distB="0" distL="0" distR="0" wp14:anchorId="3FBCF7B6" wp14:editId="3805E30E">
            <wp:extent cx="8198603" cy="58181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11565" cy="5827335"/>
                    </a:xfrm>
                    <a:prstGeom prst="rect">
                      <a:avLst/>
                    </a:prstGeom>
                    <a:noFill/>
                  </pic:spPr>
                </pic:pic>
              </a:graphicData>
            </a:graphic>
          </wp:inline>
        </w:drawing>
      </w:r>
    </w:p>
    <w:p w14:paraId="75843294" w14:textId="7F85D30E" w:rsidR="00EC2942" w:rsidRPr="0019283C" w:rsidRDefault="00EC2942" w:rsidP="0033534B">
      <w:pPr>
        <w:spacing w:after="0"/>
        <w:rPr>
          <w:rFonts w:cstheme="minorHAnsi"/>
          <w:sz w:val="22"/>
          <w:szCs w:val="22"/>
        </w:rPr>
        <w:sectPr w:rsidR="00EC2942" w:rsidRPr="0019283C" w:rsidSect="0033534B">
          <w:pgSz w:w="16840" w:h="11907" w:orient="landscape" w:code="9"/>
          <w:pgMar w:top="1089" w:right="1134" w:bottom="1134" w:left="1418" w:header="340" w:footer="340" w:gutter="0"/>
          <w:cols w:space="720"/>
          <w:docGrid w:linePitch="360"/>
        </w:sectPr>
      </w:pPr>
    </w:p>
    <w:p w14:paraId="0FB3B255" w14:textId="393F7063" w:rsidR="00EC2942" w:rsidRPr="0019283C" w:rsidRDefault="0070132B" w:rsidP="00236355">
      <w:pPr>
        <w:pStyle w:val="Heading1"/>
        <w:numPr>
          <w:ilvl w:val="0"/>
          <w:numId w:val="4"/>
        </w:numPr>
        <w:spacing w:before="0" w:after="120"/>
        <w:ind w:left="284" w:hanging="284"/>
        <w:rPr>
          <w:rFonts w:asciiTheme="minorHAnsi" w:hAnsiTheme="minorHAnsi" w:cstheme="minorHAnsi"/>
          <w:sz w:val="22"/>
          <w:szCs w:val="22"/>
        </w:rPr>
      </w:pPr>
      <w:bookmarkStart w:id="9" w:name="_Toc169282340"/>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440"/>
        <w:gridCol w:w="5939"/>
        <w:gridCol w:w="7371"/>
      </w:tblGrid>
      <w:tr w:rsidR="00EC2942" w:rsidRPr="0019283C" w14:paraId="1BEB8B5D" w14:textId="77777777" w:rsidTr="00E93B03">
        <w:trPr>
          <w:cnfStyle w:val="100000000000" w:firstRow="1" w:lastRow="0" w:firstColumn="0" w:lastColumn="0" w:oddVBand="0" w:evenVBand="0" w:oddHBand="0" w:evenHBand="0" w:firstRowFirstColumn="0" w:firstRowLastColumn="0" w:lastRowFirstColumn="0" w:lastRowLastColumn="0"/>
          <w:tblHeader/>
        </w:trPr>
        <w:tc>
          <w:tcPr>
            <w:tcW w:w="440" w:type="dxa"/>
          </w:tcPr>
          <w:p w14:paraId="6E95C35D" w14:textId="0BAAE683" w:rsidR="00EC2942" w:rsidRPr="0019283C" w:rsidRDefault="00EC2942" w:rsidP="00CF2258">
            <w:pPr>
              <w:rPr>
                <w:rFonts w:cstheme="minorHAnsi"/>
                <w:sz w:val="22"/>
                <w:szCs w:val="22"/>
              </w:rPr>
            </w:pPr>
            <w:r w:rsidRPr="0019283C">
              <w:rPr>
                <w:rFonts w:cstheme="minorHAnsi"/>
                <w:sz w:val="22"/>
                <w:szCs w:val="22"/>
              </w:rPr>
              <w:t>#</w:t>
            </w:r>
          </w:p>
        </w:tc>
        <w:tc>
          <w:tcPr>
            <w:tcW w:w="5939" w:type="dxa"/>
          </w:tcPr>
          <w:p w14:paraId="0274AEF1" w14:textId="77777777" w:rsidR="00EC2942" w:rsidRPr="0019283C" w:rsidRDefault="00EC2942" w:rsidP="00CF2258">
            <w:pPr>
              <w:rPr>
                <w:rFonts w:cstheme="minorHAnsi"/>
                <w:sz w:val="22"/>
                <w:szCs w:val="22"/>
              </w:rPr>
            </w:pPr>
            <w:r w:rsidRPr="0019283C">
              <w:rPr>
                <w:rFonts w:cstheme="minorHAnsi"/>
                <w:sz w:val="22"/>
                <w:szCs w:val="22"/>
              </w:rPr>
              <w:t>Question</w:t>
            </w:r>
          </w:p>
        </w:tc>
        <w:tc>
          <w:tcPr>
            <w:tcW w:w="7371" w:type="dxa"/>
          </w:tcPr>
          <w:p w14:paraId="5167F33F" w14:textId="77777777" w:rsidR="00EC2942" w:rsidRPr="0019283C" w:rsidRDefault="00EC2942" w:rsidP="00CF2258">
            <w:pPr>
              <w:rPr>
                <w:rFonts w:cstheme="minorHAnsi"/>
                <w:sz w:val="22"/>
                <w:szCs w:val="22"/>
              </w:rPr>
            </w:pPr>
            <w:r w:rsidRPr="0019283C">
              <w:rPr>
                <w:rFonts w:cstheme="minorHAnsi"/>
                <w:sz w:val="22"/>
                <w:szCs w:val="22"/>
              </w:rPr>
              <w:t>Answer</w:t>
            </w:r>
          </w:p>
        </w:tc>
      </w:tr>
      <w:tr w:rsidR="00800873" w:rsidRPr="0019283C" w14:paraId="78A4C995"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364E203D" w14:textId="3D6B64CF" w:rsidR="00800873" w:rsidRPr="00FE2679" w:rsidRDefault="00800873" w:rsidP="00800873">
            <w:pPr>
              <w:rPr>
                <w:rFonts w:cstheme="minorHAnsi"/>
                <w:sz w:val="22"/>
                <w:szCs w:val="22"/>
              </w:rPr>
            </w:pPr>
            <w:r>
              <w:rPr>
                <w:rFonts w:cstheme="minorHAnsi"/>
                <w:sz w:val="22"/>
                <w:szCs w:val="22"/>
              </w:rPr>
              <w:t>1</w:t>
            </w:r>
          </w:p>
        </w:tc>
        <w:tc>
          <w:tcPr>
            <w:tcW w:w="5939" w:type="dxa"/>
            <w:vAlign w:val="top"/>
          </w:tcPr>
          <w:p w14:paraId="6E379980" w14:textId="6675660D" w:rsidR="00800873" w:rsidRPr="0019283C" w:rsidRDefault="00E93B03" w:rsidP="00800873">
            <w:pPr>
              <w:jc w:val="both"/>
              <w:rPr>
                <w:rFonts w:cstheme="minorHAnsi"/>
                <w:sz w:val="22"/>
                <w:szCs w:val="22"/>
              </w:rPr>
            </w:pPr>
            <w:r>
              <w:rPr>
                <w:rFonts w:ascii="Calibri" w:eastAsia="Times New Roman" w:hAnsi="Calibri" w:cs="Calibri"/>
                <w:sz w:val="21"/>
                <w:lang w:eastAsia="en-GB"/>
              </w:rPr>
              <w:t>Will you import suppliers from ERP via interface? Which will be the leading system for the master data of vendors: ERP or AMOS?</w:t>
            </w:r>
          </w:p>
        </w:tc>
        <w:tc>
          <w:tcPr>
            <w:tcW w:w="7371" w:type="dxa"/>
          </w:tcPr>
          <w:p w14:paraId="6608BF6E" w14:textId="77777777" w:rsidR="00800873" w:rsidRPr="0019283C" w:rsidRDefault="00800873" w:rsidP="00800873">
            <w:pPr>
              <w:jc w:val="left"/>
              <w:rPr>
                <w:rFonts w:cstheme="minorHAnsi"/>
                <w:sz w:val="22"/>
                <w:szCs w:val="22"/>
              </w:rPr>
            </w:pPr>
          </w:p>
        </w:tc>
      </w:tr>
      <w:tr w:rsidR="00E93B03" w:rsidRPr="0019283C" w14:paraId="4692EF7F" w14:textId="77777777" w:rsidTr="00E93B03">
        <w:trPr>
          <w:cnfStyle w:val="000000010000" w:firstRow="0" w:lastRow="0" w:firstColumn="0" w:lastColumn="0" w:oddVBand="0" w:evenVBand="0" w:oddHBand="0" w:evenHBand="1" w:firstRowFirstColumn="0" w:firstRowLastColumn="0" w:lastRowFirstColumn="0" w:lastRowLastColumn="0"/>
        </w:trPr>
        <w:tc>
          <w:tcPr>
            <w:tcW w:w="440" w:type="dxa"/>
          </w:tcPr>
          <w:p w14:paraId="64D6452C" w14:textId="5C0733DC" w:rsidR="00E93B03" w:rsidRPr="00FE2679" w:rsidRDefault="00E93B03" w:rsidP="00E93B03">
            <w:pPr>
              <w:rPr>
                <w:rFonts w:cstheme="minorHAnsi"/>
                <w:sz w:val="22"/>
                <w:szCs w:val="22"/>
              </w:rPr>
            </w:pPr>
            <w:r>
              <w:rPr>
                <w:rFonts w:cstheme="minorHAnsi"/>
                <w:sz w:val="22"/>
                <w:szCs w:val="22"/>
              </w:rPr>
              <w:t>2</w:t>
            </w:r>
          </w:p>
        </w:tc>
        <w:tc>
          <w:tcPr>
            <w:tcW w:w="5939" w:type="dxa"/>
            <w:vAlign w:val="top"/>
          </w:tcPr>
          <w:p w14:paraId="0B28A67E" w14:textId="09D5542D" w:rsidR="00E93B03" w:rsidRPr="0019283C" w:rsidRDefault="00E93B03" w:rsidP="00E93B03">
            <w:pPr>
              <w:jc w:val="both"/>
              <w:rPr>
                <w:rFonts w:cstheme="minorHAnsi"/>
                <w:sz w:val="22"/>
                <w:szCs w:val="22"/>
              </w:rPr>
            </w:pPr>
            <w:r>
              <w:rPr>
                <w:rFonts w:ascii="Calibri" w:eastAsia="Times New Roman" w:hAnsi="Calibri" w:cs="Calibri"/>
                <w:sz w:val="21"/>
                <w:lang w:eastAsia="en-GB"/>
              </w:rPr>
              <w:t>What AMOS Address-Code will be used for Suppliers/Vendors (</w:t>
            </w:r>
            <w:proofErr w:type="gramStart"/>
            <w:r>
              <w:rPr>
                <w:rFonts w:ascii="Calibri" w:eastAsia="Times New Roman" w:hAnsi="Calibri" w:cs="Calibri"/>
                <w:sz w:val="21"/>
                <w:lang w:eastAsia="en-GB"/>
              </w:rPr>
              <w:t>e.g.</w:t>
            </w:r>
            <w:proofErr w:type="gramEnd"/>
            <w:r>
              <w:rPr>
                <w:rFonts w:ascii="Calibri" w:eastAsia="Times New Roman" w:hAnsi="Calibri" w:cs="Calibri"/>
                <w:sz w:val="21"/>
                <w:lang w:eastAsia="en-GB"/>
              </w:rPr>
              <w:t xml:space="preserve"> CAGE code)?</w:t>
            </w:r>
          </w:p>
        </w:tc>
        <w:tc>
          <w:tcPr>
            <w:tcW w:w="7371" w:type="dxa"/>
          </w:tcPr>
          <w:p w14:paraId="3187ECC4" w14:textId="77777777" w:rsidR="00E93B03" w:rsidRPr="0019283C" w:rsidRDefault="00E93B03" w:rsidP="00E93B03">
            <w:pPr>
              <w:jc w:val="left"/>
              <w:rPr>
                <w:rFonts w:cstheme="minorHAnsi"/>
                <w:sz w:val="22"/>
                <w:szCs w:val="22"/>
              </w:rPr>
            </w:pPr>
          </w:p>
        </w:tc>
      </w:tr>
      <w:tr w:rsidR="00E93B03" w:rsidRPr="0019283C" w14:paraId="335C8264"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0CD389AF" w14:textId="1B5D76E2" w:rsidR="00E93B03" w:rsidRPr="00FE2679" w:rsidRDefault="00E93B03" w:rsidP="00E93B03">
            <w:pPr>
              <w:rPr>
                <w:rFonts w:cstheme="minorHAnsi"/>
                <w:sz w:val="22"/>
                <w:szCs w:val="22"/>
              </w:rPr>
            </w:pPr>
            <w:r>
              <w:rPr>
                <w:rFonts w:cstheme="minorHAnsi"/>
                <w:sz w:val="22"/>
                <w:szCs w:val="22"/>
              </w:rPr>
              <w:t>3</w:t>
            </w:r>
          </w:p>
        </w:tc>
        <w:tc>
          <w:tcPr>
            <w:tcW w:w="5939" w:type="dxa"/>
            <w:vAlign w:val="top"/>
          </w:tcPr>
          <w:p w14:paraId="2A55AC5B" w14:textId="580AF23A" w:rsidR="00E93B03" w:rsidRPr="0019283C" w:rsidRDefault="00E93B03" w:rsidP="00E93B03">
            <w:pPr>
              <w:jc w:val="both"/>
              <w:rPr>
                <w:rFonts w:cstheme="minorHAnsi"/>
                <w:sz w:val="22"/>
                <w:szCs w:val="22"/>
              </w:rPr>
            </w:pPr>
            <w:r>
              <w:rPr>
                <w:rFonts w:ascii="Calibri" w:eastAsia="Times New Roman" w:hAnsi="Calibri" w:cs="Calibri"/>
                <w:sz w:val="21"/>
                <w:lang w:eastAsia="en-GB"/>
              </w:rPr>
              <w:t>Will Spec-2000 e-commerce interfaces be used? If so for which Suppliers/Vendors?</w:t>
            </w:r>
          </w:p>
        </w:tc>
        <w:tc>
          <w:tcPr>
            <w:tcW w:w="7371" w:type="dxa"/>
          </w:tcPr>
          <w:p w14:paraId="33C1F839" w14:textId="77777777" w:rsidR="00E93B03" w:rsidRPr="0019283C" w:rsidRDefault="00E93B03" w:rsidP="00E93B03">
            <w:pPr>
              <w:jc w:val="left"/>
              <w:rPr>
                <w:rFonts w:cstheme="minorHAnsi"/>
                <w:sz w:val="22"/>
                <w:szCs w:val="22"/>
              </w:rPr>
            </w:pPr>
          </w:p>
        </w:tc>
      </w:tr>
      <w:tr w:rsidR="00E93B03" w:rsidRPr="0019283C" w14:paraId="0420DEB5" w14:textId="77777777" w:rsidTr="00E93B03">
        <w:trPr>
          <w:cnfStyle w:val="000000010000" w:firstRow="0" w:lastRow="0" w:firstColumn="0" w:lastColumn="0" w:oddVBand="0" w:evenVBand="0" w:oddHBand="0" w:evenHBand="1" w:firstRowFirstColumn="0" w:firstRowLastColumn="0" w:lastRowFirstColumn="0" w:lastRowLastColumn="0"/>
        </w:trPr>
        <w:tc>
          <w:tcPr>
            <w:tcW w:w="440" w:type="dxa"/>
          </w:tcPr>
          <w:p w14:paraId="0C53D059" w14:textId="2ED0A7FD" w:rsidR="00E93B03" w:rsidRPr="00D83DA9" w:rsidRDefault="00E93B03" w:rsidP="00E93B03">
            <w:pPr>
              <w:rPr>
                <w:rFonts w:cstheme="minorHAnsi"/>
                <w:sz w:val="22"/>
                <w:szCs w:val="22"/>
              </w:rPr>
            </w:pPr>
            <w:r>
              <w:rPr>
                <w:rFonts w:cstheme="minorHAnsi"/>
                <w:sz w:val="22"/>
                <w:szCs w:val="22"/>
              </w:rPr>
              <w:t>4</w:t>
            </w:r>
          </w:p>
        </w:tc>
        <w:tc>
          <w:tcPr>
            <w:tcW w:w="5939" w:type="dxa"/>
            <w:vAlign w:val="top"/>
          </w:tcPr>
          <w:p w14:paraId="066CA6A0" w14:textId="36FB7788" w:rsidR="00E93B03" w:rsidRPr="00BB7EA2" w:rsidRDefault="00E93B03" w:rsidP="00E93B03">
            <w:pPr>
              <w:jc w:val="both"/>
              <w:rPr>
                <w:rFonts w:cstheme="minorHAnsi"/>
                <w:sz w:val="22"/>
                <w:szCs w:val="22"/>
              </w:rPr>
            </w:pPr>
            <w:r>
              <w:rPr>
                <w:rFonts w:ascii="Calibri" w:eastAsia="Times New Roman" w:hAnsi="Calibri" w:cs="Calibri"/>
                <w:sz w:val="21"/>
                <w:lang w:eastAsia="en-GB"/>
              </w:rPr>
              <w:t>What is the company-wide process for the creation of new Vendor/Addresses?</w:t>
            </w:r>
          </w:p>
        </w:tc>
        <w:tc>
          <w:tcPr>
            <w:tcW w:w="7371" w:type="dxa"/>
          </w:tcPr>
          <w:p w14:paraId="1140F5C2" w14:textId="77777777" w:rsidR="00E93B03" w:rsidRPr="0019283C" w:rsidRDefault="00E93B03" w:rsidP="00E93B03">
            <w:pPr>
              <w:jc w:val="left"/>
              <w:rPr>
                <w:rFonts w:cstheme="minorHAnsi"/>
                <w:sz w:val="22"/>
                <w:szCs w:val="22"/>
              </w:rPr>
            </w:pPr>
          </w:p>
        </w:tc>
      </w:tr>
      <w:tr w:rsidR="00E93B03" w:rsidRPr="0019283C" w14:paraId="14B41245"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2657EE0B" w14:textId="15C952CE" w:rsidR="00E93B03" w:rsidRPr="00D83DA9" w:rsidRDefault="00E93B03" w:rsidP="00E93B03">
            <w:pPr>
              <w:rPr>
                <w:rFonts w:cstheme="minorHAnsi"/>
                <w:sz w:val="22"/>
                <w:szCs w:val="22"/>
              </w:rPr>
            </w:pPr>
            <w:r>
              <w:rPr>
                <w:rFonts w:cstheme="minorHAnsi"/>
                <w:sz w:val="22"/>
                <w:szCs w:val="22"/>
              </w:rPr>
              <w:t>5</w:t>
            </w:r>
          </w:p>
        </w:tc>
        <w:tc>
          <w:tcPr>
            <w:tcW w:w="5939" w:type="dxa"/>
            <w:vAlign w:val="top"/>
          </w:tcPr>
          <w:p w14:paraId="1653E940" w14:textId="68257BCA" w:rsidR="00E93B03" w:rsidRPr="00166810" w:rsidRDefault="00E93B03" w:rsidP="00E93B03">
            <w:pPr>
              <w:jc w:val="both"/>
            </w:pPr>
            <w:r>
              <w:rPr>
                <w:rFonts w:ascii="Calibri" w:eastAsia="Times New Roman" w:hAnsi="Calibri" w:cs="Calibri"/>
                <w:sz w:val="21"/>
                <w:lang w:eastAsia="en-GB"/>
              </w:rPr>
              <w:t>Which department(s) enters and controls new Addresses in AMOS? Updates? Vendors/Suppliers</w:t>
            </w:r>
          </w:p>
        </w:tc>
        <w:tc>
          <w:tcPr>
            <w:tcW w:w="7371" w:type="dxa"/>
          </w:tcPr>
          <w:p w14:paraId="2C27FA24" w14:textId="77777777" w:rsidR="00E93B03" w:rsidRPr="0019283C" w:rsidRDefault="00E93B03" w:rsidP="00E93B03">
            <w:pPr>
              <w:jc w:val="left"/>
              <w:rPr>
                <w:rFonts w:cstheme="minorHAnsi"/>
                <w:sz w:val="22"/>
                <w:szCs w:val="22"/>
              </w:rPr>
            </w:pPr>
          </w:p>
        </w:tc>
      </w:tr>
      <w:tr w:rsidR="00E93B03" w:rsidRPr="0019283C" w14:paraId="0749D822" w14:textId="77777777" w:rsidTr="00E93B03">
        <w:trPr>
          <w:cnfStyle w:val="000000010000" w:firstRow="0" w:lastRow="0" w:firstColumn="0" w:lastColumn="0" w:oddVBand="0" w:evenVBand="0" w:oddHBand="0" w:evenHBand="1" w:firstRowFirstColumn="0" w:firstRowLastColumn="0" w:lastRowFirstColumn="0" w:lastRowLastColumn="0"/>
        </w:trPr>
        <w:tc>
          <w:tcPr>
            <w:tcW w:w="440" w:type="dxa"/>
          </w:tcPr>
          <w:p w14:paraId="2A64D163" w14:textId="31A9E2B1" w:rsidR="00E93B03" w:rsidRPr="00D83DA9" w:rsidRDefault="00E93B03" w:rsidP="00E93B03">
            <w:pPr>
              <w:rPr>
                <w:rFonts w:cstheme="minorHAnsi"/>
                <w:sz w:val="22"/>
                <w:szCs w:val="22"/>
              </w:rPr>
            </w:pPr>
            <w:r>
              <w:rPr>
                <w:rFonts w:cstheme="minorHAnsi"/>
                <w:sz w:val="22"/>
                <w:szCs w:val="22"/>
              </w:rPr>
              <w:t>6</w:t>
            </w:r>
          </w:p>
        </w:tc>
        <w:tc>
          <w:tcPr>
            <w:tcW w:w="5939" w:type="dxa"/>
            <w:vAlign w:val="top"/>
          </w:tcPr>
          <w:p w14:paraId="78C181D4" w14:textId="2DA81BBD" w:rsidR="00E93B03" w:rsidRPr="00E93B03" w:rsidRDefault="00E93B03" w:rsidP="00E93B03">
            <w:pPr>
              <w:jc w:val="both"/>
              <w:rPr>
                <w:rFonts w:ascii="Calibri" w:eastAsia="Times New Roman" w:hAnsi="Calibri" w:cs="Calibri"/>
                <w:sz w:val="21"/>
                <w:lang w:eastAsia="en-GB"/>
              </w:rPr>
            </w:pPr>
            <w:r>
              <w:rPr>
                <w:rFonts w:ascii="Calibri" w:eastAsia="Times New Roman" w:hAnsi="Calibri" w:cs="Calibri"/>
                <w:sz w:val="21"/>
                <w:lang w:eastAsia="en-GB"/>
              </w:rPr>
              <w:t>Are you currently using a supplier evaluation system? Who performs the supplier evaluation and how (methods, tools)?</w:t>
            </w:r>
          </w:p>
        </w:tc>
        <w:tc>
          <w:tcPr>
            <w:tcW w:w="7371" w:type="dxa"/>
          </w:tcPr>
          <w:p w14:paraId="329E8B11" w14:textId="77777777" w:rsidR="00E93B03" w:rsidRPr="0019283C" w:rsidRDefault="00E93B03" w:rsidP="00E93B03">
            <w:pPr>
              <w:jc w:val="left"/>
              <w:rPr>
                <w:rFonts w:cstheme="minorHAnsi"/>
                <w:sz w:val="22"/>
                <w:szCs w:val="22"/>
              </w:rPr>
            </w:pPr>
          </w:p>
        </w:tc>
      </w:tr>
      <w:tr w:rsidR="00E93B03" w:rsidRPr="0019283C" w14:paraId="4685A422"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39AB7F9C" w14:textId="336EFFCD" w:rsidR="00E93B03" w:rsidRPr="0009612F" w:rsidRDefault="00E93B03" w:rsidP="00E93B03">
            <w:pPr>
              <w:rPr>
                <w:rFonts w:cstheme="minorHAnsi"/>
                <w:sz w:val="22"/>
                <w:szCs w:val="22"/>
              </w:rPr>
            </w:pPr>
            <w:r>
              <w:rPr>
                <w:rFonts w:cstheme="minorHAnsi"/>
                <w:sz w:val="22"/>
                <w:szCs w:val="22"/>
              </w:rPr>
              <w:t>7</w:t>
            </w:r>
          </w:p>
        </w:tc>
        <w:tc>
          <w:tcPr>
            <w:tcW w:w="5939" w:type="dxa"/>
            <w:vAlign w:val="top"/>
          </w:tcPr>
          <w:p w14:paraId="034B5247" w14:textId="2B80482C" w:rsidR="00E93B03" w:rsidRPr="0019283C" w:rsidRDefault="00E93B03" w:rsidP="00E93B03">
            <w:pPr>
              <w:jc w:val="both"/>
              <w:rPr>
                <w:rFonts w:cstheme="minorHAnsi"/>
                <w:sz w:val="22"/>
                <w:szCs w:val="22"/>
              </w:rPr>
            </w:pPr>
            <w:r>
              <w:rPr>
                <w:rFonts w:cstheme="minorHAnsi"/>
                <w:sz w:val="22"/>
                <w:szCs w:val="22"/>
              </w:rPr>
              <w:t>Do you internally approve your vendors? If so, what vendors for what type of material/service (</w:t>
            </w:r>
            <w:proofErr w:type="spellStart"/>
            <w:r>
              <w:rPr>
                <w:rFonts w:cstheme="minorHAnsi"/>
                <w:sz w:val="22"/>
                <w:szCs w:val="22"/>
              </w:rPr>
              <w:t>e.g</w:t>
            </w:r>
            <w:proofErr w:type="spellEnd"/>
            <w:r>
              <w:rPr>
                <w:rFonts w:cstheme="minorHAnsi"/>
                <w:sz w:val="22"/>
                <w:szCs w:val="22"/>
              </w:rPr>
              <w:t>: all vendors where I purchase aeronautical material must be certified)?</w:t>
            </w:r>
          </w:p>
        </w:tc>
        <w:tc>
          <w:tcPr>
            <w:tcW w:w="7371" w:type="dxa"/>
          </w:tcPr>
          <w:p w14:paraId="7BA00FA8" w14:textId="77777777" w:rsidR="00E93B03" w:rsidRPr="0019283C" w:rsidRDefault="00E93B03" w:rsidP="00E93B03">
            <w:pPr>
              <w:jc w:val="left"/>
              <w:rPr>
                <w:rFonts w:cstheme="minorHAnsi"/>
                <w:sz w:val="22"/>
                <w:szCs w:val="22"/>
              </w:rPr>
            </w:pPr>
          </w:p>
        </w:tc>
      </w:tr>
      <w:tr w:rsidR="00E93B03" w:rsidRPr="0019283C" w14:paraId="7D6D6548" w14:textId="77777777" w:rsidTr="00E93B03">
        <w:trPr>
          <w:cnfStyle w:val="000000010000" w:firstRow="0" w:lastRow="0" w:firstColumn="0" w:lastColumn="0" w:oddVBand="0" w:evenVBand="0" w:oddHBand="0" w:evenHBand="1" w:firstRowFirstColumn="0" w:firstRowLastColumn="0" w:lastRowFirstColumn="0" w:lastRowLastColumn="0"/>
        </w:trPr>
        <w:tc>
          <w:tcPr>
            <w:tcW w:w="440" w:type="dxa"/>
          </w:tcPr>
          <w:p w14:paraId="588D02BF" w14:textId="735D9806" w:rsidR="00E93B03" w:rsidRDefault="00E93B03" w:rsidP="00E93B03">
            <w:pPr>
              <w:rPr>
                <w:rFonts w:cstheme="minorHAnsi"/>
                <w:sz w:val="22"/>
                <w:szCs w:val="22"/>
              </w:rPr>
            </w:pPr>
            <w:r>
              <w:rPr>
                <w:rFonts w:cstheme="minorHAnsi"/>
                <w:sz w:val="22"/>
                <w:szCs w:val="22"/>
              </w:rPr>
              <w:t>8</w:t>
            </w:r>
          </w:p>
        </w:tc>
        <w:tc>
          <w:tcPr>
            <w:tcW w:w="5939" w:type="dxa"/>
            <w:vAlign w:val="top"/>
          </w:tcPr>
          <w:p w14:paraId="34AF4EBA" w14:textId="4CF0D590" w:rsidR="00E93B03" w:rsidRPr="0019283C" w:rsidRDefault="00263534" w:rsidP="00E93B03">
            <w:pPr>
              <w:jc w:val="both"/>
              <w:rPr>
                <w:rFonts w:cstheme="minorHAnsi"/>
                <w:sz w:val="22"/>
                <w:szCs w:val="22"/>
              </w:rPr>
            </w:pPr>
            <w:r>
              <w:rPr>
                <w:rFonts w:cstheme="minorHAnsi"/>
                <w:sz w:val="22"/>
                <w:szCs w:val="22"/>
              </w:rPr>
              <w:t>Who performs internal approval? Quality department?</w:t>
            </w:r>
          </w:p>
        </w:tc>
        <w:tc>
          <w:tcPr>
            <w:tcW w:w="7371" w:type="dxa"/>
          </w:tcPr>
          <w:p w14:paraId="446BFA48" w14:textId="77777777" w:rsidR="00E93B03" w:rsidRPr="0019283C" w:rsidRDefault="00E93B03" w:rsidP="00E93B03">
            <w:pPr>
              <w:rPr>
                <w:rFonts w:cstheme="minorHAnsi"/>
                <w:sz w:val="22"/>
                <w:szCs w:val="22"/>
              </w:rPr>
            </w:pPr>
          </w:p>
        </w:tc>
      </w:tr>
      <w:tr w:rsidR="00263534" w:rsidRPr="0019283C" w14:paraId="22EB59EE"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0E911064" w14:textId="452ABF73" w:rsidR="00263534" w:rsidRDefault="00263534" w:rsidP="00E93B03">
            <w:pPr>
              <w:rPr>
                <w:rFonts w:cstheme="minorHAnsi"/>
                <w:sz w:val="22"/>
                <w:szCs w:val="22"/>
              </w:rPr>
            </w:pPr>
            <w:r>
              <w:rPr>
                <w:rFonts w:cstheme="minorHAnsi"/>
                <w:sz w:val="22"/>
                <w:szCs w:val="22"/>
              </w:rPr>
              <w:t>9</w:t>
            </w:r>
          </w:p>
        </w:tc>
        <w:tc>
          <w:tcPr>
            <w:tcW w:w="5939" w:type="dxa"/>
            <w:vAlign w:val="top"/>
          </w:tcPr>
          <w:p w14:paraId="6E2E851F" w14:textId="1168C5E6" w:rsidR="00263534" w:rsidRDefault="00263534" w:rsidP="00E93B03">
            <w:pPr>
              <w:jc w:val="both"/>
              <w:rPr>
                <w:rFonts w:cstheme="minorHAnsi"/>
                <w:sz w:val="22"/>
                <w:szCs w:val="22"/>
              </w:rPr>
            </w:pPr>
            <w:r>
              <w:rPr>
                <w:rFonts w:cstheme="minorHAnsi"/>
                <w:sz w:val="22"/>
                <w:szCs w:val="22"/>
              </w:rPr>
              <w:t>Should the system stop you if you try to issue orders against non- internal certified vendors?</w:t>
            </w:r>
          </w:p>
        </w:tc>
        <w:tc>
          <w:tcPr>
            <w:tcW w:w="7371" w:type="dxa"/>
          </w:tcPr>
          <w:p w14:paraId="09B5EA54" w14:textId="77777777" w:rsidR="00263534" w:rsidRPr="0019283C" w:rsidRDefault="00263534" w:rsidP="00E93B03">
            <w:pPr>
              <w:rPr>
                <w:rFonts w:cstheme="minorHAnsi"/>
                <w:sz w:val="22"/>
                <w:szCs w:val="22"/>
              </w:rPr>
            </w:pPr>
          </w:p>
        </w:tc>
      </w:tr>
      <w:tr w:rsidR="00263534" w:rsidRPr="0019283C" w14:paraId="27932D61" w14:textId="77777777" w:rsidTr="00E93B03">
        <w:trPr>
          <w:cnfStyle w:val="000000010000" w:firstRow="0" w:lastRow="0" w:firstColumn="0" w:lastColumn="0" w:oddVBand="0" w:evenVBand="0" w:oddHBand="0" w:evenHBand="1" w:firstRowFirstColumn="0" w:firstRowLastColumn="0" w:lastRowFirstColumn="0" w:lastRowLastColumn="0"/>
        </w:trPr>
        <w:tc>
          <w:tcPr>
            <w:tcW w:w="440" w:type="dxa"/>
          </w:tcPr>
          <w:p w14:paraId="60B60B7C" w14:textId="4CEAFE3D" w:rsidR="00263534" w:rsidRDefault="00263534" w:rsidP="00263534">
            <w:pPr>
              <w:rPr>
                <w:rFonts w:cstheme="minorHAnsi"/>
                <w:sz w:val="22"/>
                <w:szCs w:val="22"/>
              </w:rPr>
            </w:pPr>
            <w:r>
              <w:rPr>
                <w:rFonts w:cstheme="minorHAnsi"/>
                <w:sz w:val="22"/>
                <w:szCs w:val="22"/>
              </w:rPr>
              <w:t>10</w:t>
            </w:r>
          </w:p>
        </w:tc>
        <w:tc>
          <w:tcPr>
            <w:tcW w:w="5939" w:type="dxa"/>
            <w:vAlign w:val="top"/>
          </w:tcPr>
          <w:p w14:paraId="42E37E25" w14:textId="7CCC2612" w:rsidR="00263534" w:rsidRPr="0019283C" w:rsidRDefault="00263534" w:rsidP="00263534">
            <w:pPr>
              <w:jc w:val="both"/>
              <w:rPr>
                <w:rFonts w:cstheme="minorHAnsi"/>
                <w:sz w:val="22"/>
                <w:szCs w:val="22"/>
              </w:rPr>
            </w:pPr>
            <w:r>
              <w:rPr>
                <w:rFonts w:cstheme="minorHAnsi"/>
                <w:sz w:val="22"/>
                <w:szCs w:val="22"/>
              </w:rPr>
              <w:t>Do you have Pool Contracts? If so, are you the pool customer or the pool provider? How do you currently handle them?</w:t>
            </w:r>
          </w:p>
        </w:tc>
        <w:tc>
          <w:tcPr>
            <w:tcW w:w="7371" w:type="dxa"/>
          </w:tcPr>
          <w:p w14:paraId="2C6B3313" w14:textId="77777777" w:rsidR="00263534" w:rsidRPr="0019283C" w:rsidRDefault="00263534" w:rsidP="00263534">
            <w:pPr>
              <w:rPr>
                <w:rFonts w:cstheme="minorHAnsi"/>
                <w:sz w:val="22"/>
                <w:szCs w:val="22"/>
              </w:rPr>
            </w:pPr>
          </w:p>
        </w:tc>
      </w:tr>
      <w:tr w:rsidR="00263534" w:rsidRPr="0019283C" w14:paraId="13C0748E"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2A9BED57" w14:textId="645F0611" w:rsidR="00263534" w:rsidRDefault="00263534" w:rsidP="00263534">
            <w:pPr>
              <w:rPr>
                <w:rFonts w:cstheme="minorHAnsi"/>
                <w:sz w:val="22"/>
                <w:szCs w:val="22"/>
              </w:rPr>
            </w:pPr>
            <w:r>
              <w:rPr>
                <w:rFonts w:cstheme="minorHAnsi"/>
                <w:sz w:val="22"/>
                <w:szCs w:val="22"/>
              </w:rPr>
              <w:t>11</w:t>
            </w:r>
          </w:p>
        </w:tc>
        <w:tc>
          <w:tcPr>
            <w:tcW w:w="5939" w:type="dxa"/>
            <w:vAlign w:val="top"/>
          </w:tcPr>
          <w:p w14:paraId="3AECF57A" w14:textId="7BF7A974" w:rsidR="00263534" w:rsidRDefault="00263534" w:rsidP="00263534">
            <w:pPr>
              <w:jc w:val="both"/>
              <w:rPr>
                <w:rFonts w:cstheme="minorHAnsi"/>
                <w:sz w:val="22"/>
                <w:szCs w:val="22"/>
              </w:rPr>
            </w:pPr>
            <w:r>
              <w:rPr>
                <w:rFonts w:cstheme="minorHAnsi"/>
                <w:sz w:val="22"/>
                <w:szCs w:val="22"/>
              </w:rPr>
              <w:t>Do you have Consignment Contracts? If so, as customer (you are the consignee) or as a provider (you are the consignor)? How do you currently handle them?</w:t>
            </w:r>
          </w:p>
        </w:tc>
        <w:tc>
          <w:tcPr>
            <w:tcW w:w="7371" w:type="dxa"/>
          </w:tcPr>
          <w:p w14:paraId="2F921F1D" w14:textId="77777777" w:rsidR="00263534" w:rsidRPr="0019283C" w:rsidRDefault="00263534" w:rsidP="00263534">
            <w:pPr>
              <w:rPr>
                <w:rFonts w:cstheme="minorHAnsi"/>
                <w:sz w:val="22"/>
                <w:szCs w:val="22"/>
              </w:rPr>
            </w:pPr>
          </w:p>
        </w:tc>
      </w:tr>
      <w:tr w:rsidR="00B9326B" w:rsidRPr="00B9326B" w14:paraId="33460021" w14:textId="77777777" w:rsidTr="00E93B03">
        <w:trPr>
          <w:cnfStyle w:val="000000010000" w:firstRow="0" w:lastRow="0" w:firstColumn="0" w:lastColumn="0" w:oddVBand="0" w:evenVBand="0" w:oddHBand="0" w:evenHBand="1" w:firstRowFirstColumn="0" w:firstRowLastColumn="0" w:lastRowFirstColumn="0" w:lastRowLastColumn="0"/>
        </w:trPr>
        <w:tc>
          <w:tcPr>
            <w:tcW w:w="440" w:type="dxa"/>
          </w:tcPr>
          <w:p w14:paraId="42C48104" w14:textId="389B32BD" w:rsidR="00263534" w:rsidRPr="00B9326B" w:rsidRDefault="00263534" w:rsidP="00263534">
            <w:pPr>
              <w:rPr>
                <w:rFonts w:cstheme="minorHAnsi"/>
                <w:sz w:val="22"/>
                <w:szCs w:val="22"/>
              </w:rPr>
            </w:pPr>
            <w:r w:rsidRPr="00B9326B">
              <w:rPr>
                <w:rFonts w:cstheme="minorHAnsi"/>
                <w:sz w:val="22"/>
                <w:szCs w:val="22"/>
              </w:rPr>
              <w:lastRenderedPageBreak/>
              <w:t>12</w:t>
            </w:r>
          </w:p>
        </w:tc>
        <w:tc>
          <w:tcPr>
            <w:tcW w:w="5939" w:type="dxa"/>
            <w:vAlign w:val="top"/>
          </w:tcPr>
          <w:p w14:paraId="07963EEA" w14:textId="073F59EA" w:rsidR="00263534" w:rsidRPr="00B9326B" w:rsidRDefault="00263534" w:rsidP="00263534">
            <w:pPr>
              <w:jc w:val="both"/>
              <w:rPr>
                <w:rFonts w:cstheme="minorHAnsi"/>
                <w:sz w:val="22"/>
                <w:szCs w:val="22"/>
              </w:rPr>
            </w:pPr>
            <w:r w:rsidRPr="00B9326B">
              <w:rPr>
                <w:rFonts w:cstheme="minorHAnsi"/>
                <w:sz w:val="22"/>
                <w:szCs w:val="22"/>
              </w:rPr>
              <w:t>Do you have Contract for purchasing of material? If so, what kind of contract for what typ</w:t>
            </w:r>
            <w:r w:rsidR="00887FEE" w:rsidRPr="00B9326B">
              <w:rPr>
                <w:rFonts w:cstheme="minorHAnsi"/>
                <w:sz w:val="22"/>
                <w:szCs w:val="22"/>
              </w:rPr>
              <w:t>e of</w:t>
            </w:r>
            <w:r w:rsidRPr="00B9326B">
              <w:rPr>
                <w:rFonts w:cstheme="minorHAnsi"/>
                <w:sz w:val="22"/>
                <w:szCs w:val="22"/>
              </w:rPr>
              <w:t xml:space="preserve"> material? </w:t>
            </w:r>
            <w:r w:rsidR="00887FEE" w:rsidRPr="00B9326B">
              <w:rPr>
                <w:rFonts w:cstheme="minorHAnsi"/>
                <w:sz w:val="22"/>
                <w:szCs w:val="22"/>
              </w:rPr>
              <w:t>How do you currently handle them?</w:t>
            </w:r>
          </w:p>
        </w:tc>
        <w:tc>
          <w:tcPr>
            <w:tcW w:w="7371" w:type="dxa"/>
          </w:tcPr>
          <w:p w14:paraId="29F83CEC" w14:textId="77777777" w:rsidR="00263534" w:rsidRPr="00B9326B" w:rsidRDefault="00263534" w:rsidP="00263534">
            <w:pPr>
              <w:rPr>
                <w:rFonts w:cstheme="minorHAnsi"/>
                <w:sz w:val="22"/>
                <w:szCs w:val="22"/>
              </w:rPr>
            </w:pPr>
          </w:p>
        </w:tc>
      </w:tr>
      <w:tr w:rsidR="00B9326B" w:rsidRPr="00B9326B" w14:paraId="7572E3F7"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4CD714EE" w14:textId="42B9FA3F" w:rsidR="00263534" w:rsidRPr="00B9326B" w:rsidRDefault="00263534" w:rsidP="00263534">
            <w:pPr>
              <w:rPr>
                <w:rFonts w:cstheme="minorHAnsi"/>
                <w:sz w:val="22"/>
                <w:szCs w:val="22"/>
              </w:rPr>
            </w:pPr>
            <w:r w:rsidRPr="00B9326B">
              <w:rPr>
                <w:rFonts w:cstheme="minorHAnsi"/>
                <w:sz w:val="22"/>
                <w:szCs w:val="22"/>
              </w:rPr>
              <w:t>1</w:t>
            </w:r>
            <w:r w:rsidR="00887FEE" w:rsidRPr="00B9326B">
              <w:rPr>
                <w:rFonts w:cstheme="minorHAnsi"/>
                <w:sz w:val="22"/>
                <w:szCs w:val="22"/>
              </w:rPr>
              <w:t>3</w:t>
            </w:r>
          </w:p>
        </w:tc>
        <w:tc>
          <w:tcPr>
            <w:tcW w:w="5939" w:type="dxa"/>
            <w:vAlign w:val="top"/>
          </w:tcPr>
          <w:p w14:paraId="724AD257" w14:textId="36EA5397" w:rsidR="00263534" w:rsidRPr="00B9326B" w:rsidRDefault="00887FEE" w:rsidP="00263534">
            <w:pPr>
              <w:jc w:val="both"/>
              <w:rPr>
                <w:rFonts w:cstheme="minorHAnsi"/>
                <w:sz w:val="22"/>
                <w:szCs w:val="22"/>
              </w:rPr>
            </w:pPr>
            <w:r w:rsidRPr="00B9326B">
              <w:rPr>
                <w:rFonts w:cstheme="minorHAnsi"/>
                <w:sz w:val="22"/>
                <w:szCs w:val="22"/>
              </w:rPr>
              <w:t>Do you have Contract for purchasing of services? If so, what kind of services? How do you currently handle them?</w:t>
            </w:r>
          </w:p>
        </w:tc>
        <w:tc>
          <w:tcPr>
            <w:tcW w:w="7371" w:type="dxa"/>
          </w:tcPr>
          <w:p w14:paraId="3B743DC8" w14:textId="77777777" w:rsidR="00263534" w:rsidRPr="00B9326B" w:rsidRDefault="00263534" w:rsidP="00263534">
            <w:pPr>
              <w:rPr>
                <w:rFonts w:cstheme="minorHAnsi"/>
                <w:sz w:val="22"/>
                <w:szCs w:val="22"/>
              </w:rPr>
            </w:pPr>
          </w:p>
        </w:tc>
      </w:tr>
      <w:tr w:rsidR="00B9326B" w:rsidRPr="00B9326B" w14:paraId="7D40E60A" w14:textId="77777777" w:rsidTr="00E93B03">
        <w:trPr>
          <w:cnfStyle w:val="000000010000" w:firstRow="0" w:lastRow="0" w:firstColumn="0" w:lastColumn="0" w:oddVBand="0" w:evenVBand="0" w:oddHBand="0" w:evenHBand="1" w:firstRowFirstColumn="0" w:firstRowLastColumn="0" w:lastRowFirstColumn="0" w:lastRowLastColumn="0"/>
        </w:trPr>
        <w:tc>
          <w:tcPr>
            <w:tcW w:w="440" w:type="dxa"/>
          </w:tcPr>
          <w:p w14:paraId="3C7B9084" w14:textId="10B0A69F" w:rsidR="00887FEE" w:rsidRPr="00B9326B" w:rsidRDefault="00887FEE" w:rsidP="00887FEE">
            <w:pPr>
              <w:rPr>
                <w:rFonts w:cstheme="minorHAnsi"/>
                <w:sz w:val="22"/>
                <w:szCs w:val="22"/>
              </w:rPr>
            </w:pPr>
            <w:r w:rsidRPr="00B9326B">
              <w:rPr>
                <w:rFonts w:cstheme="minorHAnsi"/>
                <w:sz w:val="22"/>
                <w:szCs w:val="22"/>
              </w:rPr>
              <w:t>14</w:t>
            </w:r>
          </w:p>
        </w:tc>
        <w:tc>
          <w:tcPr>
            <w:tcW w:w="5939" w:type="dxa"/>
            <w:vAlign w:val="top"/>
          </w:tcPr>
          <w:p w14:paraId="6B63FCF4" w14:textId="310E0A54" w:rsidR="00887FEE" w:rsidRPr="00B9326B" w:rsidRDefault="00887FEE" w:rsidP="00887FEE">
            <w:pPr>
              <w:jc w:val="both"/>
              <w:rPr>
                <w:rFonts w:cstheme="minorHAnsi"/>
                <w:sz w:val="22"/>
                <w:szCs w:val="22"/>
              </w:rPr>
            </w:pPr>
            <w:r w:rsidRPr="00B9326B">
              <w:rPr>
                <w:rFonts w:ascii="Calibri" w:eastAsia="Times New Roman" w:hAnsi="Calibri" w:cs="Calibri"/>
                <w:sz w:val="21"/>
                <w:lang w:eastAsia="en-GB"/>
              </w:rPr>
              <w:t>Is there a separation between the “Commercial Definition” &amp; “Contract Management”?</w:t>
            </w:r>
          </w:p>
        </w:tc>
        <w:tc>
          <w:tcPr>
            <w:tcW w:w="7371" w:type="dxa"/>
          </w:tcPr>
          <w:p w14:paraId="75EC1725" w14:textId="77777777" w:rsidR="00887FEE" w:rsidRPr="00B9326B" w:rsidRDefault="00887FEE" w:rsidP="00887FEE">
            <w:pPr>
              <w:rPr>
                <w:rFonts w:cstheme="minorHAnsi"/>
                <w:sz w:val="22"/>
                <w:szCs w:val="22"/>
              </w:rPr>
            </w:pPr>
          </w:p>
        </w:tc>
      </w:tr>
      <w:tr w:rsidR="00B9326B" w:rsidRPr="00B9326B" w14:paraId="4621A137" w14:textId="77777777" w:rsidTr="00E93B03">
        <w:trPr>
          <w:cnfStyle w:val="000000100000" w:firstRow="0" w:lastRow="0" w:firstColumn="0" w:lastColumn="0" w:oddVBand="0" w:evenVBand="0" w:oddHBand="1" w:evenHBand="0" w:firstRowFirstColumn="0" w:firstRowLastColumn="0" w:lastRowFirstColumn="0" w:lastRowLastColumn="0"/>
        </w:trPr>
        <w:tc>
          <w:tcPr>
            <w:tcW w:w="440" w:type="dxa"/>
          </w:tcPr>
          <w:p w14:paraId="6ABDBAAE" w14:textId="1481851D" w:rsidR="00C73591" w:rsidRPr="00B9326B" w:rsidRDefault="00C73591" w:rsidP="00887FEE">
            <w:pPr>
              <w:rPr>
                <w:rFonts w:cstheme="minorHAnsi"/>
                <w:sz w:val="22"/>
                <w:szCs w:val="22"/>
              </w:rPr>
            </w:pPr>
            <w:r w:rsidRPr="00B9326B">
              <w:rPr>
                <w:rFonts w:cstheme="minorHAnsi"/>
                <w:sz w:val="22"/>
                <w:szCs w:val="22"/>
              </w:rPr>
              <w:t>15</w:t>
            </w:r>
          </w:p>
        </w:tc>
        <w:tc>
          <w:tcPr>
            <w:tcW w:w="5939" w:type="dxa"/>
            <w:vAlign w:val="top"/>
          </w:tcPr>
          <w:p w14:paraId="0BAF8E0A" w14:textId="1386D38E" w:rsidR="00C73591" w:rsidRPr="00B9326B" w:rsidRDefault="00C73591" w:rsidP="00887FEE">
            <w:pPr>
              <w:jc w:val="both"/>
              <w:rPr>
                <w:rFonts w:ascii="Calibri" w:eastAsia="Times New Roman" w:hAnsi="Calibri" w:cs="Calibri"/>
                <w:sz w:val="21"/>
                <w:lang w:eastAsia="en-GB"/>
              </w:rPr>
            </w:pPr>
            <w:r w:rsidRPr="00B9326B">
              <w:rPr>
                <w:rFonts w:ascii="Calibri" w:eastAsia="Times New Roman" w:hAnsi="Calibri" w:cs="Calibri"/>
                <w:sz w:val="21"/>
                <w:lang w:eastAsia="en-GB"/>
              </w:rPr>
              <w:t>Do you currently import CLP (Catalog List Price) in electronic form in your system? If so, through SPEC 2000 protocol or other?</w:t>
            </w:r>
          </w:p>
        </w:tc>
        <w:tc>
          <w:tcPr>
            <w:tcW w:w="7371" w:type="dxa"/>
          </w:tcPr>
          <w:p w14:paraId="68E8CD87" w14:textId="77777777" w:rsidR="00C73591" w:rsidRPr="00B9326B" w:rsidRDefault="00C73591" w:rsidP="00887FEE">
            <w:pPr>
              <w:rPr>
                <w:rFonts w:cstheme="minorHAnsi"/>
                <w:sz w:val="22"/>
                <w:szCs w:val="22"/>
              </w:rPr>
            </w:pPr>
          </w:p>
        </w:tc>
      </w:tr>
    </w:tbl>
    <w:p w14:paraId="24C0C939" w14:textId="77777777" w:rsidR="00FE2679" w:rsidRDefault="00FE2679" w:rsidP="00CF2258">
      <w:pPr>
        <w:spacing w:line="240" w:lineRule="auto"/>
        <w:rPr>
          <w:rFonts w:cstheme="minorHAnsi"/>
          <w:sz w:val="22"/>
          <w:szCs w:val="22"/>
        </w:rPr>
      </w:pPr>
    </w:p>
    <w:p w14:paraId="0C38D81C" w14:textId="77777777" w:rsidR="00FE2679" w:rsidRDefault="00FE2679" w:rsidP="00CF2258">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A25F63">
      <w:pPr>
        <w:pStyle w:val="Heading1"/>
        <w:numPr>
          <w:ilvl w:val="0"/>
          <w:numId w:val="4"/>
        </w:numPr>
        <w:spacing w:before="0" w:after="120"/>
        <w:ind w:left="284" w:hanging="284"/>
        <w:rPr>
          <w:rFonts w:asciiTheme="minorHAnsi" w:hAnsiTheme="minorHAnsi" w:cstheme="minorHAnsi"/>
          <w:sz w:val="22"/>
          <w:szCs w:val="22"/>
        </w:rPr>
      </w:pPr>
      <w:bookmarkStart w:id="10" w:name="_Toc169282341"/>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CF225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CF2258">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CF2258">
            <w:pPr>
              <w:rPr>
                <w:rFonts w:cstheme="minorHAnsi"/>
                <w:sz w:val="22"/>
                <w:szCs w:val="22"/>
              </w:rPr>
            </w:pPr>
            <w:r>
              <w:rPr>
                <w:rFonts w:cstheme="minorHAnsi"/>
                <w:sz w:val="22"/>
                <w:szCs w:val="22"/>
              </w:rPr>
              <w:t>Volume / Manual / Automatic / Static / Dynamic</w:t>
            </w:r>
          </w:p>
        </w:tc>
      </w:tr>
      <w:tr w:rsidR="005E1536" w:rsidRPr="0019283C" w14:paraId="58AB8DE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35CD37AC" w14:textId="598E220B" w:rsidR="005E1536" w:rsidRDefault="00666216" w:rsidP="00CF2258">
            <w:pPr>
              <w:rPr>
                <w:rFonts w:cstheme="minorHAnsi"/>
                <w:sz w:val="22"/>
                <w:szCs w:val="22"/>
              </w:rPr>
            </w:pPr>
            <w:r>
              <w:rPr>
                <w:rFonts w:cstheme="minorHAnsi"/>
                <w:sz w:val="22"/>
                <w:szCs w:val="22"/>
              </w:rPr>
              <w:t>-/-</w:t>
            </w:r>
          </w:p>
        </w:tc>
        <w:tc>
          <w:tcPr>
            <w:tcW w:w="2978" w:type="dxa"/>
          </w:tcPr>
          <w:p w14:paraId="1CDD9495" w14:textId="7D77D2A1" w:rsidR="005E1536" w:rsidRDefault="00666216" w:rsidP="00CF2258">
            <w:pPr>
              <w:rPr>
                <w:rFonts w:cstheme="minorHAnsi"/>
                <w:sz w:val="22"/>
                <w:szCs w:val="22"/>
              </w:rPr>
            </w:pPr>
            <w:r>
              <w:rPr>
                <w:rFonts w:cstheme="minorHAnsi"/>
                <w:sz w:val="22"/>
                <w:szCs w:val="22"/>
              </w:rPr>
              <w:t>-/-</w:t>
            </w:r>
          </w:p>
        </w:tc>
        <w:tc>
          <w:tcPr>
            <w:tcW w:w="4677" w:type="dxa"/>
          </w:tcPr>
          <w:p w14:paraId="7B99DC76" w14:textId="4304BB34" w:rsidR="005E1536" w:rsidRDefault="00666216" w:rsidP="00CF2258">
            <w:pPr>
              <w:rPr>
                <w:rFonts w:cstheme="minorHAnsi"/>
                <w:sz w:val="22"/>
                <w:szCs w:val="22"/>
              </w:rPr>
            </w:pPr>
            <w:r>
              <w:rPr>
                <w:rFonts w:cstheme="minorHAnsi"/>
                <w:sz w:val="22"/>
                <w:szCs w:val="22"/>
              </w:rPr>
              <w:t>-/-</w:t>
            </w:r>
          </w:p>
        </w:tc>
      </w:tr>
    </w:tbl>
    <w:p w14:paraId="2CEC4D4C" w14:textId="77777777" w:rsidR="00EC2942" w:rsidRPr="0019283C" w:rsidRDefault="00EC2942" w:rsidP="00CF2258">
      <w:pPr>
        <w:spacing w:line="240" w:lineRule="auto"/>
        <w:rPr>
          <w:rFonts w:cstheme="minorHAnsi"/>
          <w:sz w:val="22"/>
          <w:szCs w:val="22"/>
        </w:rPr>
      </w:pPr>
    </w:p>
    <w:p w14:paraId="005E32DB" w14:textId="026A0ADF" w:rsidR="00EC2942" w:rsidRPr="0019283C" w:rsidRDefault="00026B72" w:rsidP="00A25F63">
      <w:pPr>
        <w:pStyle w:val="Heading1"/>
        <w:numPr>
          <w:ilvl w:val="0"/>
          <w:numId w:val="4"/>
        </w:numPr>
        <w:spacing w:before="0" w:after="120"/>
        <w:ind w:left="284" w:hanging="284"/>
        <w:rPr>
          <w:rFonts w:asciiTheme="minorHAnsi" w:hAnsiTheme="minorHAnsi" w:cstheme="minorHAnsi"/>
          <w:sz w:val="22"/>
          <w:szCs w:val="22"/>
        </w:rPr>
      </w:pPr>
      <w:bookmarkStart w:id="11" w:name="_Toc169282342"/>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61A5400C" w:rsidR="00BF6240" w:rsidRPr="00BF6240" w:rsidRDefault="00BF6240" w:rsidP="00CF2258">
            <w:pPr>
              <w:rPr>
                <w:sz w:val="22"/>
                <w:szCs w:val="22"/>
                <w:lang w:val="en-GB"/>
              </w:rPr>
            </w:pPr>
            <w:r w:rsidRPr="0AFE30BD">
              <w:rPr>
                <w:sz w:val="22"/>
                <w:szCs w:val="22"/>
                <w:lang w:val="en-GB"/>
              </w:rPr>
              <w:t>Other Software</w:t>
            </w:r>
          </w:p>
        </w:tc>
        <w:tc>
          <w:tcPr>
            <w:tcW w:w="2978" w:type="dxa"/>
          </w:tcPr>
          <w:p w14:paraId="3B5DB0F8" w14:textId="7F6676B1" w:rsidR="00BF6240" w:rsidRPr="0019283C" w:rsidRDefault="00BF6240" w:rsidP="00CF2258">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CF2258">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4CBF341" w:rsidR="00BF6240" w:rsidRPr="004F37B8" w:rsidRDefault="00666216" w:rsidP="00CF2258">
            <w:pPr>
              <w:rPr>
                <w:rFonts w:cstheme="minorHAnsi"/>
                <w:sz w:val="22"/>
                <w:szCs w:val="22"/>
              </w:rPr>
            </w:pPr>
            <w:r>
              <w:rPr>
                <w:rFonts w:cstheme="minorHAnsi"/>
                <w:sz w:val="22"/>
                <w:szCs w:val="22"/>
              </w:rPr>
              <w:t>-/-</w:t>
            </w:r>
          </w:p>
        </w:tc>
        <w:tc>
          <w:tcPr>
            <w:tcW w:w="2978" w:type="dxa"/>
          </w:tcPr>
          <w:p w14:paraId="2AFDF9BE" w14:textId="77A4ECC7" w:rsidR="00BF6240" w:rsidRPr="0019283C" w:rsidRDefault="00666216" w:rsidP="00CF2258">
            <w:pPr>
              <w:rPr>
                <w:rFonts w:cstheme="minorHAnsi"/>
                <w:sz w:val="22"/>
                <w:szCs w:val="22"/>
              </w:rPr>
            </w:pPr>
            <w:r>
              <w:rPr>
                <w:rFonts w:cstheme="minorHAnsi"/>
                <w:sz w:val="22"/>
                <w:szCs w:val="22"/>
              </w:rPr>
              <w:t>-/-</w:t>
            </w:r>
          </w:p>
        </w:tc>
        <w:tc>
          <w:tcPr>
            <w:tcW w:w="4677" w:type="dxa"/>
          </w:tcPr>
          <w:p w14:paraId="6C62A9D0" w14:textId="5D1C3B64" w:rsidR="00BF6240" w:rsidRPr="0019283C" w:rsidRDefault="00666216" w:rsidP="00CF2258">
            <w:pPr>
              <w:rPr>
                <w:rFonts w:cstheme="minorHAnsi"/>
                <w:sz w:val="22"/>
                <w:szCs w:val="22"/>
              </w:rPr>
            </w:pPr>
            <w:r>
              <w:rPr>
                <w:rFonts w:cstheme="minorHAnsi"/>
                <w:sz w:val="22"/>
                <w:szCs w:val="22"/>
              </w:rPr>
              <w:t>-/-</w:t>
            </w:r>
          </w:p>
        </w:tc>
      </w:tr>
    </w:tbl>
    <w:p w14:paraId="0CE5344B" w14:textId="77777777" w:rsidR="00B95667" w:rsidRPr="0019283C" w:rsidRDefault="00B95667" w:rsidP="00CF2258">
      <w:pPr>
        <w:spacing w:line="240" w:lineRule="auto"/>
        <w:rPr>
          <w:rFonts w:cstheme="minorHAnsi"/>
          <w:sz w:val="22"/>
          <w:szCs w:val="22"/>
        </w:rPr>
      </w:pPr>
      <w:bookmarkStart w:id="12" w:name="_Toc159516458"/>
    </w:p>
    <w:p w14:paraId="7C58FC4C" w14:textId="77777777" w:rsidR="00345295" w:rsidRDefault="00345295">
      <w:pPr>
        <w:rPr>
          <w:rFonts w:eastAsiaTheme="majorEastAsia" w:cstheme="minorHAnsi"/>
          <w:color w:val="8F0000" w:themeColor="accent1" w:themeShade="BF"/>
          <w:sz w:val="22"/>
          <w:szCs w:val="22"/>
        </w:rPr>
      </w:pPr>
      <w:r>
        <w:rPr>
          <w:rFonts w:cstheme="minorHAnsi"/>
          <w:sz w:val="22"/>
          <w:szCs w:val="22"/>
        </w:rPr>
        <w:br w:type="page"/>
      </w:r>
    </w:p>
    <w:p w14:paraId="51B32ACC" w14:textId="26C2057B" w:rsidR="001A5AAD" w:rsidRDefault="00EC2942" w:rsidP="00B95667">
      <w:pPr>
        <w:pStyle w:val="Heading1"/>
        <w:numPr>
          <w:ilvl w:val="0"/>
          <w:numId w:val="4"/>
        </w:numPr>
        <w:spacing w:before="0" w:after="120"/>
        <w:ind w:left="284" w:hanging="284"/>
        <w:rPr>
          <w:rFonts w:asciiTheme="minorHAnsi" w:hAnsiTheme="minorHAnsi" w:cstheme="minorHAnsi"/>
          <w:sz w:val="22"/>
          <w:szCs w:val="22"/>
        </w:rPr>
      </w:pPr>
      <w:bookmarkStart w:id="13" w:name="_Toc169282343"/>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Pr="004C0687" w:rsidRDefault="00BF6240" w:rsidP="00CF2258">
      <w:pPr>
        <w:spacing w:line="240" w:lineRule="auto"/>
        <w:rPr>
          <w:color w:val="0000FF"/>
          <w:sz w:val="22"/>
          <w:szCs w:val="22"/>
        </w:rPr>
      </w:pPr>
    </w:p>
    <w:p w14:paraId="4E1B3C7B" w14:textId="6A49FD58" w:rsidR="00760D05" w:rsidRDefault="00B56BDB" w:rsidP="007748A2">
      <w:pPr>
        <w:pStyle w:val="Heading1"/>
        <w:numPr>
          <w:ilvl w:val="1"/>
          <w:numId w:val="4"/>
        </w:numPr>
        <w:spacing w:before="0" w:after="120"/>
        <w:ind w:left="284" w:hanging="284"/>
        <w:rPr>
          <w:rFonts w:asciiTheme="minorHAnsi" w:hAnsiTheme="minorHAnsi" w:cstheme="minorHAnsi"/>
          <w:sz w:val="22"/>
          <w:szCs w:val="22"/>
        </w:rPr>
      </w:pPr>
      <w:bookmarkStart w:id="16" w:name="_Toc169282344"/>
      <w:r w:rsidRPr="00B56BDB">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3055"/>
        <w:gridCol w:w="6296"/>
      </w:tblGrid>
      <w:tr w:rsidR="009926DF" w:rsidRPr="004F04E5" w14:paraId="5491D480" w14:textId="77777777" w:rsidTr="00224F8C">
        <w:trPr>
          <w:cnfStyle w:val="100000000000" w:firstRow="1" w:lastRow="0" w:firstColumn="0" w:lastColumn="0" w:oddVBand="0" w:evenVBand="0" w:oddHBand="0" w:evenHBand="0" w:firstRowFirstColumn="0" w:firstRowLastColumn="0" w:lastRowFirstColumn="0" w:lastRowLastColumn="0"/>
          <w:tblHeader/>
        </w:trPr>
        <w:tc>
          <w:tcPr>
            <w:tcW w:w="3055" w:type="dxa"/>
          </w:tcPr>
          <w:p w14:paraId="61DA81E3" w14:textId="77777777" w:rsidR="009926DF" w:rsidRPr="004F04E5" w:rsidRDefault="009926DF" w:rsidP="001F4F1D">
            <w:pPr>
              <w:rPr>
                <w:rFonts w:cstheme="minorHAnsi"/>
                <w:sz w:val="22"/>
                <w:szCs w:val="22"/>
              </w:rPr>
            </w:pPr>
            <w:r w:rsidRPr="004F04E5">
              <w:rPr>
                <w:rFonts w:cstheme="minorHAnsi"/>
                <w:sz w:val="22"/>
                <w:szCs w:val="22"/>
              </w:rPr>
              <w:t>AMOS APN</w:t>
            </w:r>
          </w:p>
        </w:tc>
        <w:tc>
          <w:tcPr>
            <w:tcW w:w="6296" w:type="dxa"/>
          </w:tcPr>
          <w:p w14:paraId="16B5B949" w14:textId="77777777" w:rsidR="009926DF" w:rsidRPr="004F04E5" w:rsidRDefault="009926DF" w:rsidP="001F4F1D">
            <w:pPr>
              <w:rPr>
                <w:rFonts w:cstheme="minorHAnsi"/>
                <w:sz w:val="22"/>
                <w:szCs w:val="22"/>
              </w:rPr>
            </w:pPr>
            <w:r w:rsidRPr="004F04E5">
              <w:rPr>
                <w:rFonts w:cstheme="minorHAnsi"/>
                <w:sz w:val="22"/>
                <w:szCs w:val="22"/>
              </w:rPr>
              <w:t>Notes</w:t>
            </w:r>
          </w:p>
        </w:tc>
      </w:tr>
      <w:tr w:rsidR="009926DF" w:rsidRPr="004F04E5" w14:paraId="76D7E47D" w14:textId="77777777" w:rsidTr="00224F8C">
        <w:trPr>
          <w:cnfStyle w:val="000000100000" w:firstRow="0" w:lastRow="0" w:firstColumn="0" w:lastColumn="0" w:oddVBand="0" w:evenVBand="0" w:oddHBand="1" w:evenHBand="0" w:firstRowFirstColumn="0" w:firstRowLastColumn="0" w:lastRowFirstColumn="0" w:lastRowLastColumn="0"/>
        </w:trPr>
        <w:tc>
          <w:tcPr>
            <w:tcW w:w="3055" w:type="dxa"/>
          </w:tcPr>
          <w:p w14:paraId="79920811" w14:textId="61638F4A" w:rsidR="009926DF" w:rsidRPr="004F04E5" w:rsidRDefault="00F664A5" w:rsidP="009926DF">
            <w:pPr>
              <w:rPr>
                <w:rFonts w:cstheme="minorHAnsi"/>
                <w:sz w:val="22"/>
                <w:szCs w:val="22"/>
              </w:rPr>
            </w:pPr>
            <w:r>
              <w:rPr>
                <w:rFonts w:cstheme="minorHAnsi"/>
                <w:sz w:val="22"/>
                <w:szCs w:val="22"/>
              </w:rPr>
              <w:t>APN:53 Address</w:t>
            </w:r>
            <w:r w:rsidR="00224F8C">
              <w:rPr>
                <w:rFonts w:cstheme="minorHAnsi"/>
                <w:sz w:val="22"/>
                <w:szCs w:val="22"/>
              </w:rPr>
              <w:t xml:space="preserve"> Administration</w:t>
            </w:r>
          </w:p>
        </w:tc>
        <w:tc>
          <w:tcPr>
            <w:tcW w:w="6296" w:type="dxa"/>
          </w:tcPr>
          <w:p w14:paraId="724C5EA5" w14:textId="56DDA5F9" w:rsidR="009926DF" w:rsidRPr="004F04E5" w:rsidRDefault="00345295" w:rsidP="001F4F1D">
            <w:pPr>
              <w:jc w:val="both"/>
              <w:rPr>
                <w:rFonts w:cstheme="minorHAnsi"/>
                <w:sz w:val="22"/>
                <w:szCs w:val="22"/>
              </w:rPr>
            </w:pPr>
            <w:r>
              <w:rPr>
                <w:rFonts w:cstheme="minorHAnsi"/>
                <w:sz w:val="22"/>
                <w:szCs w:val="22"/>
              </w:rPr>
              <w:t>Define</w:t>
            </w:r>
            <w:r w:rsidR="00A55341">
              <w:rPr>
                <w:rFonts w:cstheme="minorHAnsi"/>
                <w:sz w:val="22"/>
                <w:szCs w:val="22"/>
              </w:rPr>
              <w:t xml:space="preserve"> the </w:t>
            </w:r>
            <w:r>
              <w:rPr>
                <w:rFonts w:cstheme="minorHAnsi"/>
                <w:sz w:val="22"/>
                <w:szCs w:val="22"/>
              </w:rPr>
              <w:t>supplier data, as required.</w:t>
            </w:r>
          </w:p>
        </w:tc>
      </w:tr>
    </w:tbl>
    <w:p w14:paraId="41A855AF" w14:textId="77777777" w:rsidR="00ED5BF4" w:rsidRPr="00ED5BF4" w:rsidRDefault="00ED5BF4" w:rsidP="00ED5BF4"/>
    <w:p w14:paraId="120885DF" w14:textId="32B7BEB0" w:rsidR="00EC2942" w:rsidRDefault="00EC2942" w:rsidP="007748A2">
      <w:pPr>
        <w:pStyle w:val="Heading1"/>
        <w:numPr>
          <w:ilvl w:val="1"/>
          <w:numId w:val="4"/>
        </w:numPr>
        <w:spacing w:before="0" w:after="120"/>
        <w:ind w:left="284" w:hanging="284"/>
        <w:rPr>
          <w:rFonts w:asciiTheme="minorHAnsi" w:hAnsiTheme="minorHAnsi" w:cstheme="minorHAnsi"/>
          <w:sz w:val="22"/>
          <w:szCs w:val="22"/>
        </w:rPr>
      </w:pPr>
      <w:bookmarkStart w:id="17" w:name="_Toc169282345"/>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9"/>
        <w:gridCol w:w="6753"/>
      </w:tblGrid>
      <w:tr w:rsidR="006C5408" w:rsidRPr="006C5408" w14:paraId="595C67AB" w14:textId="77777777" w:rsidTr="00FE4260">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7740B623" w14:textId="77777777" w:rsidR="006C5408" w:rsidRPr="006C5408" w:rsidRDefault="006C5408" w:rsidP="006C5408">
            <w:pPr>
              <w:spacing w:after="0" w:line="240" w:lineRule="auto"/>
              <w:jc w:val="center"/>
              <w:textAlignment w:val="baseline"/>
              <w:rPr>
                <w:rFonts w:ascii="Segoe UI" w:eastAsia="Times New Roman" w:hAnsi="Segoe UI" w:cs="Segoe UI"/>
                <w:b/>
                <w:bCs/>
                <w:sz w:val="18"/>
                <w:szCs w:val="18"/>
                <w:lang w:eastAsia="en-GB"/>
              </w:rPr>
            </w:pPr>
            <w:r w:rsidRPr="006C5408">
              <w:rPr>
                <w:rFonts w:ascii="Calibri" w:eastAsia="Times New Roman" w:hAnsi="Calibri" w:cs="Calibri"/>
                <w:b/>
                <w:bCs/>
                <w:sz w:val="22"/>
                <w:szCs w:val="22"/>
                <w:lang w:eastAsia="en-GB"/>
              </w:rPr>
              <w:t>Basic Data Table </w:t>
            </w:r>
          </w:p>
        </w:tc>
        <w:tc>
          <w:tcPr>
            <w:tcW w:w="6753"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089864B7" w14:textId="77777777" w:rsidR="006C5408" w:rsidRPr="006C5408" w:rsidRDefault="006C5408" w:rsidP="006C5408">
            <w:pPr>
              <w:spacing w:after="0" w:line="240" w:lineRule="auto"/>
              <w:jc w:val="center"/>
              <w:textAlignment w:val="baseline"/>
              <w:rPr>
                <w:rFonts w:ascii="Segoe UI" w:eastAsia="Times New Roman" w:hAnsi="Segoe UI" w:cs="Segoe UI"/>
                <w:b/>
                <w:bCs/>
                <w:sz w:val="18"/>
                <w:szCs w:val="18"/>
                <w:lang w:eastAsia="en-GB"/>
              </w:rPr>
            </w:pPr>
            <w:r w:rsidRPr="006C5408">
              <w:rPr>
                <w:rFonts w:ascii="Calibri" w:eastAsia="Times New Roman" w:hAnsi="Calibri" w:cs="Calibri"/>
                <w:b/>
                <w:bCs/>
                <w:sz w:val="22"/>
                <w:szCs w:val="22"/>
                <w:lang w:eastAsia="en-GB"/>
              </w:rPr>
              <w:t>Notes </w:t>
            </w:r>
          </w:p>
        </w:tc>
      </w:tr>
      <w:tr w:rsidR="00666216" w:rsidRPr="00666216" w14:paraId="419E8622" w14:textId="77777777" w:rsidTr="00FE4260">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FFE5E5"/>
            <w:hideMark/>
          </w:tcPr>
          <w:p w14:paraId="4901E4E3" w14:textId="1EB46ADC" w:rsidR="002B6223" w:rsidRPr="00666216" w:rsidRDefault="002B6223" w:rsidP="002B6223">
            <w:pPr>
              <w:spacing w:after="0" w:line="240" w:lineRule="auto"/>
              <w:textAlignment w:val="baseline"/>
              <w:rPr>
                <w:rFonts w:ascii="Segoe UI" w:eastAsia="Times New Roman" w:hAnsi="Segoe UI" w:cs="Segoe UI"/>
                <w:sz w:val="18"/>
                <w:szCs w:val="18"/>
                <w:lang w:eastAsia="en-GB"/>
              </w:rPr>
            </w:pPr>
            <w:r w:rsidRPr="00666216">
              <w:rPr>
                <w:rFonts w:ascii="Calibri" w:eastAsia="Times New Roman" w:hAnsi="Calibri" w:cs="Calibri"/>
                <w:sz w:val="21"/>
                <w:szCs w:val="21"/>
                <w:lang w:eastAsia="en-GB"/>
              </w:rPr>
              <w:t>Address Certificate Type</w:t>
            </w:r>
          </w:p>
        </w:tc>
        <w:tc>
          <w:tcPr>
            <w:tcW w:w="6753" w:type="dxa"/>
            <w:tcBorders>
              <w:top w:val="single" w:sz="6" w:space="0" w:color="auto"/>
              <w:left w:val="single" w:sz="6" w:space="0" w:color="auto"/>
              <w:bottom w:val="single" w:sz="6" w:space="0" w:color="auto"/>
              <w:right w:val="single" w:sz="6" w:space="0" w:color="auto"/>
            </w:tcBorders>
            <w:shd w:val="clear" w:color="auto" w:fill="FFE5E5"/>
            <w:vAlign w:val="center"/>
          </w:tcPr>
          <w:p w14:paraId="68B6A32B" w14:textId="701C8C11" w:rsidR="002B6223" w:rsidRPr="00666216" w:rsidRDefault="002B6223" w:rsidP="002B6223">
            <w:pPr>
              <w:spacing w:after="0" w:line="240" w:lineRule="auto"/>
              <w:jc w:val="both"/>
              <w:textAlignment w:val="baseline"/>
              <w:rPr>
                <w:rFonts w:ascii="Segoe UI" w:eastAsia="Times New Roman" w:hAnsi="Segoe UI" w:cs="Segoe UI"/>
                <w:sz w:val="18"/>
                <w:szCs w:val="18"/>
                <w:lang w:eastAsia="en-GB"/>
              </w:rPr>
            </w:pPr>
            <w:r w:rsidRPr="00666216">
              <w:rPr>
                <w:rFonts w:ascii="Segoe UI" w:eastAsia="Times New Roman" w:hAnsi="Segoe UI" w:cs="Segoe UI"/>
                <w:sz w:val="18"/>
                <w:szCs w:val="18"/>
                <w:lang w:eastAsia="en-GB"/>
              </w:rPr>
              <w:t xml:space="preserve">This table contains the Address </w:t>
            </w:r>
            <w:r w:rsidR="00666216" w:rsidRPr="00666216">
              <w:rPr>
                <w:rFonts w:ascii="Segoe UI" w:eastAsia="Times New Roman" w:hAnsi="Segoe UI" w:cs="Segoe UI"/>
                <w:sz w:val="18"/>
                <w:szCs w:val="18"/>
                <w:lang w:eastAsia="en-GB"/>
              </w:rPr>
              <w:t>Certificate</w:t>
            </w:r>
            <w:r w:rsidRPr="00666216">
              <w:rPr>
                <w:rFonts w:ascii="Segoe UI" w:eastAsia="Times New Roman" w:hAnsi="Segoe UI" w:cs="Segoe UI"/>
                <w:sz w:val="18"/>
                <w:szCs w:val="18"/>
                <w:lang w:eastAsia="en-GB"/>
              </w:rPr>
              <w:t xml:space="preserve"> Types to be used in program Address Administration, tab sheet Certificates. </w:t>
            </w:r>
          </w:p>
        </w:tc>
      </w:tr>
      <w:tr w:rsidR="00666216" w:rsidRPr="00666216" w14:paraId="432D0DBE" w14:textId="77777777" w:rsidTr="00FE4260">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FFE5E5"/>
            <w:hideMark/>
          </w:tcPr>
          <w:p w14:paraId="57C943DB" w14:textId="276FD31C" w:rsidR="002B6223" w:rsidRPr="00666216" w:rsidRDefault="002B6223" w:rsidP="002B6223">
            <w:pPr>
              <w:spacing w:after="0" w:line="240" w:lineRule="auto"/>
              <w:textAlignment w:val="baseline"/>
              <w:rPr>
                <w:rFonts w:ascii="Segoe UI" w:eastAsia="Times New Roman" w:hAnsi="Segoe UI" w:cs="Segoe UI"/>
                <w:sz w:val="18"/>
                <w:szCs w:val="18"/>
                <w:lang w:eastAsia="en-GB"/>
              </w:rPr>
            </w:pPr>
            <w:r w:rsidRPr="00666216">
              <w:rPr>
                <w:rFonts w:ascii="Calibri" w:eastAsia="Times New Roman" w:hAnsi="Calibri" w:cs="Calibri"/>
                <w:sz w:val="21"/>
                <w:szCs w:val="21"/>
                <w:lang w:eastAsia="en-GB"/>
              </w:rPr>
              <w:t>Address Communication Type</w:t>
            </w:r>
          </w:p>
        </w:tc>
        <w:tc>
          <w:tcPr>
            <w:tcW w:w="6753" w:type="dxa"/>
            <w:tcBorders>
              <w:top w:val="single" w:sz="6" w:space="0" w:color="auto"/>
              <w:left w:val="single" w:sz="6" w:space="0" w:color="auto"/>
              <w:bottom w:val="single" w:sz="6" w:space="0" w:color="auto"/>
              <w:right w:val="single" w:sz="6" w:space="0" w:color="auto"/>
            </w:tcBorders>
            <w:shd w:val="clear" w:color="auto" w:fill="FFE5E5"/>
            <w:vAlign w:val="center"/>
          </w:tcPr>
          <w:p w14:paraId="5F3D0671" w14:textId="5593A526" w:rsidR="002B6223" w:rsidRPr="00666216" w:rsidRDefault="002B6223" w:rsidP="002B6223">
            <w:pPr>
              <w:spacing w:after="0" w:line="240" w:lineRule="auto"/>
              <w:jc w:val="both"/>
              <w:textAlignment w:val="baseline"/>
              <w:rPr>
                <w:rFonts w:ascii="Segoe UI" w:eastAsia="Times New Roman" w:hAnsi="Segoe UI" w:cs="Segoe UI"/>
                <w:sz w:val="18"/>
                <w:szCs w:val="18"/>
                <w:lang w:eastAsia="en-GB"/>
              </w:rPr>
            </w:pPr>
            <w:r w:rsidRPr="00666216">
              <w:rPr>
                <w:rFonts w:ascii="Segoe UI" w:eastAsia="Times New Roman" w:hAnsi="Segoe UI" w:cs="Segoe UI"/>
                <w:sz w:val="18"/>
                <w:szCs w:val="18"/>
                <w:lang w:eastAsia="en-GB"/>
              </w:rPr>
              <w:t>Communication types can be defined here. They are used in Address Administration for a certain address like the phone number of the main contact persons or special information needed by an interface.</w:t>
            </w:r>
          </w:p>
        </w:tc>
      </w:tr>
      <w:tr w:rsidR="00666216" w:rsidRPr="00666216" w14:paraId="02DDE040" w14:textId="77777777" w:rsidTr="00FE4260">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FFE5E5"/>
          </w:tcPr>
          <w:p w14:paraId="2169B0A1" w14:textId="68CA10A5" w:rsidR="002B6223" w:rsidRPr="00666216" w:rsidRDefault="002B6223" w:rsidP="002B6223">
            <w:pPr>
              <w:spacing w:after="0" w:line="240" w:lineRule="auto"/>
              <w:textAlignment w:val="baseline"/>
              <w:rPr>
                <w:rFonts w:ascii="Calibri" w:eastAsia="Times New Roman" w:hAnsi="Calibri" w:cs="Calibri"/>
                <w:sz w:val="22"/>
                <w:szCs w:val="22"/>
                <w:lang w:eastAsia="en-GB"/>
              </w:rPr>
            </w:pPr>
            <w:r w:rsidRPr="00666216">
              <w:rPr>
                <w:rFonts w:ascii="Calibri" w:eastAsia="Times New Roman" w:hAnsi="Calibri" w:cs="Calibri"/>
                <w:sz w:val="21"/>
                <w:szCs w:val="21"/>
                <w:lang w:eastAsia="en-GB"/>
              </w:rPr>
              <w:t>Address Property Type</w:t>
            </w:r>
          </w:p>
        </w:tc>
        <w:tc>
          <w:tcPr>
            <w:tcW w:w="6753" w:type="dxa"/>
            <w:tcBorders>
              <w:top w:val="single" w:sz="6" w:space="0" w:color="auto"/>
              <w:left w:val="single" w:sz="6" w:space="0" w:color="auto"/>
              <w:bottom w:val="single" w:sz="6" w:space="0" w:color="auto"/>
              <w:right w:val="single" w:sz="6" w:space="0" w:color="auto"/>
            </w:tcBorders>
            <w:shd w:val="clear" w:color="auto" w:fill="FFE5E5"/>
          </w:tcPr>
          <w:p w14:paraId="6EA9CB01" w14:textId="43AD7192" w:rsidR="002B6223" w:rsidRPr="00666216" w:rsidRDefault="002B6223" w:rsidP="002B6223">
            <w:pPr>
              <w:spacing w:after="0" w:line="240" w:lineRule="auto"/>
              <w:jc w:val="both"/>
              <w:textAlignment w:val="baseline"/>
              <w:rPr>
                <w:rFonts w:ascii="Calibri" w:eastAsia="Times New Roman" w:hAnsi="Calibri" w:cs="Calibri"/>
                <w:sz w:val="22"/>
                <w:szCs w:val="22"/>
                <w:lang w:eastAsia="en-GB"/>
              </w:rPr>
            </w:pPr>
            <w:r w:rsidRPr="00666216">
              <w:rPr>
                <w:rFonts w:ascii="Calibri" w:eastAsia="Times New Roman" w:hAnsi="Calibri" w:cs="Calibri"/>
                <w:sz w:val="22"/>
                <w:szCs w:val="22"/>
                <w:lang w:eastAsia="en-GB"/>
              </w:rPr>
              <w:t>This table contains the Address Property Types to be used in program Address Administration, tab sheet Properties.</w:t>
            </w:r>
          </w:p>
        </w:tc>
      </w:tr>
      <w:tr w:rsidR="00666216" w:rsidRPr="00666216" w14:paraId="7D026651" w14:textId="77777777" w:rsidTr="00FE4260">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FFE5E5"/>
          </w:tcPr>
          <w:p w14:paraId="5834D80A" w14:textId="74E979DF" w:rsidR="002B6223" w:rsidRPr="00666216" w:rsidRDefault="002B6223" w:rsidP="002B6223">
            <w:pPr>
              <w:spacing w:after="0" w:line="240" w:lineRule="auto"/>
              <w:textAlignment w:val="baseline"/>
              <w:rPr>
                <w:rFonts w:ascii="Calibri" w:eastAsia="Times New Roman" w:hAnsi="Calibri" w:cs="Calibri"/>
                <w:sz w:val="22"/>
                <w:szCs w:val="22"/>
                <w:lang w:eastAsia="en-GB"/>
              </w:rPr>
            </w:pPr>
            <w:r w:rsidRPr="00666216">
              <w:rPr>
                <w:rFonts w:ascii="Calibri" w:eastAsia="Times New Roman" w:hAnsi="Calibri" w:cs="Calibri"/>
                <w:sz w:val="21"/>
                <w:szCs w:val="21"/>
                <w:lang w:eastAsia="en-GB"/>
              </w:rPr>
              <w:t>Address Type</w:t>
            </w:r>
          </w:p>
        </w:tc>
        <w:tc>
          <w:tcPr>
            <w:tcW w:w="6753" w:type="dxa"/>
            <w:tcBorders>
              <w:top w:val="single" w:sz="6" w:space="0" w:color="auto"/>
              <w:left w:val="single" w:sz="6" w:space="0" w:color="auto"/>
              <w:bottom w:val="single" w:sz="6" w:space="0" w:color="auto"/>
              <w:right w:val="single" w:sz="6" w:space="0" w:color="auto"/>
            </w:tcBorders>
            <w:shd w:val="clear" w:color="auto" w:fill="FFE5E5"/>
          </w:tcPr>
          <w:p w14:paraId="7E50CE2C" w14:textId="5151156C" w:rsidR="002B6223" w:rsidRPr="00666216" w:rsidRDefault="002B6223" w:rsidP="002B6223">
            <w:pPr>
              <w:spacing w:after="0" w:line="240" w:lineRule="auto"/>
              <w:jc w:val="both"/>
              <w:textAlignment w:val="baseline"/>
              <w:rPr>
                <w:rFonts w:ascii="Calibri" w:eastAsia="Times New Roman" w:hAnsi="Calibri" w:cs="Calibri"/>
                <w:sz w:val="22"/>
                <w:szCs w:val="22"/>
                <w:lang w:eastAsia="en-GB"/>
              </w:rPr>
            </w:pPr>
            <w:r w:rsidRPr="00666216">
              <w:rPr>
                <w:rFonts w:ascii="Calibri" w:eastAsia="Times New Roman" w:hAnsi="Calibri" w:cs="Calibri"/>
                <w:sz w:val="22"/>
                <w:szCs w:val="22"/>
                <w:lang w:eastAsia="en-GB"/>
              </w:rPr>
              <w:t xml:space="preserve">Address type definition which is used in Address Administration for a certain address. So an address can be of a </w:t>
            </w:r>
            <w:proofErr w:type="gramStart"/>
            <w:r w:rsidRPr="00666216">
              <w:rPr>
                <w:rFonts w:ascii="Calibri" w:eastAsia="Times New Roman" w:hAnsi="Calibri" w:cs="Calibri"/>
                <w:sz w:val="22"/>
                <w:szCs w:val="22"/>
                <w:lang w:eastAsia="en-GB"/>
              </w:rPr>
              <w:t>type</w:t>
            </w:r>
            <w:proofErr w:type="gramEnd"/>
            <w:r w:rsidRPr="00666216">
              <w:rPr>
                <w:rFonts w:ascii="Calibri" w:eastAsia="Times New Roman" w:hAnsi="Calibri" w:cs="Calibri"/>
                <w:sz w:val="22"/>
                <w:szCs w:val="22"/>
                <w:lang w:eastAsia="en-GB"/>
              </w:rPr>
              <w:t xml:space="preserve"> main address which has several departments under it.</w:t>
            </w:r>
          </w:p>
        </w:tc>
      </w:tr>
    </w:tbl>
    <w:p w14:paraId="5BA458CB" w14:textId="77777777" w:rsidR="006C5408" w:rsidRPr="006C5408" w:rsidRDefault="006C5408" w:rsidP="006C5408"/>
    <w:p w14:paraId="5731F6A8"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8" w:name="_Toc169282346"/>
      <w:r w:rsidRPr="0019283C">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394"/>
        <w:gridCol w:w="3704"/>
        <w:gridCol w:w="4253"/>
      </w:tblGrid>
      <w:tr w:rsidR="00106D1F" w:rsidRPr="0019283C" w14:paraId="6730B7BF" w14:textId="64AE94DB" w:rsidTr="006C5408">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106D1F" w:rsidRPr="0019283C" w:rsidRDefault="00106D1F" w:rsidP="00CF2258">
            <w:pPr>
              <w:rPr>
                <w:rFonts w:cstheme="minorHAnsi"/>
                <w:sz w:val="22"/>
                <w:szCs w:val="22"/>
              </w:rPr>
            </w:pPr>
            <w:r w:rsidRPr="0019283C">
              <w:rPr>
                <w:rFonts w:cstheme="minorHAnsi"/>
                <w:sz w:val="22"/>
                <w:szCs w:val="22"/>
              </w:rPr>
              <w:t>Parameter Code</w:t>
            </w:r>
          </w:p>
        </w:tc>
        <w:tc>
          <w:tcPr>
            <w:tcW w:w="3704" w:type="dxa"/>
          </w:tcPr>
          <w:p w14:paraId="7B915D14" w14:textId="77777777" w:rsidR="00106D1F" w:rsidRPr="0019283C" w:rsidRDefault="00106D1F" w:rsidP="00CF2258">
            <w:pPr>
              <w:rPr>
                <w:rFonts w:cstheme="minorHAnsi"/>
                <w:sz w:val="22"/>
                <w:szCs w:val="22"/>
              </w:rPr>
            </w:pPr>
            <w:r w:rsidRPr="0019283C">
              <w:rPr>
                <w:rFonts w:cstheme="minorHAnsi"/>
                <w:sz w:val="22"/>
                <w:szCs w:val="22"/>
              </w:rPr>
              <w:t>Parameter Name</w:t>
            </w:r>
          </w:p>
        </w:tc>
        <w:tc>
          <w:tcPr>
            <w:tcW w:w="4253" w:type="dxa"/>
          </w:tcPr>
          <w:p w14:paraId="12ACCD6B" w14:textId="11E28080" w:rsidR="00106D1F" w:rsidRPr="001A5AAD" w:rsidRDefault="00106D1F" w:rsidP="00CF2258">
            <w:pPr>
              <w:rPr>
                <w:rFonts w:cstheme="minorHAnsi"/>
                <w:sz w:val="22"/>
                <w:szCs w:val="22"/>
              </w:rPr>
            </w:pPr>
            <w:r>
              <w:rPr>
                <w:rFonts w:cstheme="minorHAnsi"/>
                <w:sz w:val="22"/>
                <w:szCs w:val="22"/>
              </w:rPr>
              <w:t>Notes</w:t>
            </w:r>
          </w:p>
        </w:tc>
      </w:tr>
      <w:tr w:rsidR="006C5408" w:rsidRPr="0019283C" w14:paraId="270AABC9"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7545E8EB" w14:textId="4625D528" w:rsidR="006C5408" w:rsidRDefault="00A319EC" w:rsidP="006C5408">
            <w:pPr>
              <w:rPr>
                <w:rFonts w:cstheme="minorHAnsi"/>
                <w:sz w:val="22"/>
                <w:szCs w:val="22"/>
              </w:rPr>
            </w:pPr>
            <w:r>
              <w:rPr>
                <w:rFonts w:cstheme="minorHAnsi"/>
                <w:sz w:val="22"/>
                <w:szCs w:val="22"/>
              </w:rPr>
              <w:t>1273</w:t>
            </w:r>
          </w:p>
        </w:tc>
        <w:tc>
          <w:tcPr>
            <w:tcW w:w="3704" w:type="dxa"/>
            <w:vAlign w:val="top"/>
          </w:tcPr>
          <w:p w14:paraId="16056936" w14:textId="644DC6E4" w:rsidR="006C5408" w:rsidRPr="001B02AC" w:rsidRDefault="00A319EC" w:rsidP="006C5408">
            <w:pPr>
              <w:jc w:val="left"/>
              <w:rPr>
                <w:rFonts w:cstheme="minorHAnsi"/>
                <w:sz w:val="22"/>
                <w:szCs w:val="22"/>
              </w:rPr>
            </w:pPr>
            <w:r w:rsidRPr="00A319EC">
              <w:rPr>
                <w:rFonts w:cstheme="minorHAnsi"/>
                <w:sz w:val="22"/>
                <w:szCs w:val="22"/>
              </w:rPr>
              <w:t>UPPER CASE IN ORDER TEXT</w:t>
            </w:r>
          </w:p>
        </w:tc>
        <w:tc>
          <w:tcPr>
            <w:tcW w:w="4253" w:type="dxa"/>
            <w:vAlign w:val="top"/>
          </w:tcPr>
          <w:p w14:paraId="68A1F2CA" w14:textId="1F228E8F" w:rsidR="006C5408" w:rsidRPr="003E090D" w:rsidRDefault="006C5408" w:rsidP="00E95625">
            <w:pPr>
              <w:rPr>
                <w:rFonts w:cstheme="minorHAnsi"/>
                <w:sz w:val="22"/>
                <w:szCs w:val="22"/>
              </w:rPr>
            </w:pPr>
          </w:p>
        </w:tc>
      </w:tr>
      <w:tr w:rsidR="006C5408" w:rsidRPr="0019283C" w14:paraId="4D60FF33"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7D16CFE" w14:textId="54566001" w:rsidR="006C5408" w:rsidRPr="00A20297" w:rsidRDefault="00A319EC" w:rsidP="006C5408">
            <w:pPr>
              <w:rPr>
                <w:rFonts w:cstheme="minorHAnsi"/>
                <w:sz w:val="22"/>
                <w:szCs w:val="22"/>
              </w:rPr>
            </w:pPr>
            <w:r>
              <w:rPr>
                <w:rFonts w:cstheme="minorHAnsi"/>
                <w:sz w:val="22"/>
                <w:szCs w:val="22"/>
              </w:rPr>
              <w:t>1318</w:t>
            </w:r>
          </w:p>
        </w:tc>
        <w:tc>
          <w:tcPr>
            <w:tcW w:w="3704" w:type="dxa"/>
            <w:vAlign w:val="top"/>
          </w:tcPr>
          <w:p w14:paraId="084EFBA2" w14:textId="2EDC8432" w:rsidR="006C5408" w:rsidRPr="00A20297" w:rsidRDefault="00A319EC" w:rsidP="006C5408">
            <w:pPr>
              <w:jc w:val="left"/>
              <w:rPr>
                <w:rFonts w:cstheme="minorHAnsi"/>
                <w:sz w:val="22"/>
                <w:szCs w:val="22"/>
              </w:rPr>
            </w:pPr>
            <w:r w:rsidRPr="00A319EC">
              <w:rPr>
                <w:rFonts w:cstheme="minorHAnsi"/>
                <w:sz w:val="22"/>
                <w:szCs w:val="22"/>
              </w:rPr>
              <w:t>USE SUPPLIER RATING</w:t>
            </w:r>
          </w:p>
        </w:tc>
        <w:tc>
          <w:tcPr>
            <w:tcW w:w="4253" w:type="dxa"/>
            <w:vAlign w:val="top"/>
          </w:tcPr>
          <w:p w14:paraId="59182189" w14:textId="6FEA708D" w:rsidR="006C5408" w:rsidRPr="00A20297" w:rsidRDefault="006C5408" w:rsidP="00E95625">
            <w:pPr>
              <w:rPr>
                <w:rFonts w:ascii="Calibri" w:hAnsi="Calibri" w:cs="Calibri"/>
                <w:sz w:val="22"/>
                <w:szCs w:val="22"/>
              </w:rPr>
            </w:pPr>
          </w:p>
        </w:tc>
      </w:tr>
      <w:tr w:rsidR="00E95625" w:rsidRPr="0019283C" w14:paraId="145F4EDE"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A2A8421" w14:textId="5B9BB568" w:rsidR="00E95625" w:rsidRDefault="00A319EC" w:rsidP="006C5408">
            <w:pPr>
              <w:rPr>
                <w:rFonts w:cstheme="minorHAnsi"/>
                <w:sz w:val="22"/>
                <w:szCs w:val="22"/>
              </w:rPr>
            </w:pPr>
            <w:r>
              <w:rPr>
                <w:rFonts w:cstheme="minorHAnsi"/>
                <w:sz w:val="22"/>
                <w:szCs w:val="22"/>
              </w:rPr>
              <w:t>1417</w:t>
            </w:r>
          </w:p>
        </w:tc>
        <w:tc>
          <w:tcPr>
            <w:tcW w:w="3704" w:type="dxa"/>
            <w:vAlign w:val="top"/>
          </w:tcPr>
          <w:p w14:paraId="5C1BCD2A" w14:textId="1DBA888F" w:rsidR="00E95625" w:rsidRPr="006C54A0" w:rsidRDefault="00A319EC" w:rsidP="00E95625">
            <w:pPr>
              <w:jc w:val="left"/>
              <w:rPr>
                <w:rFonts w:cstheme="minorHAnsi"/>
                <w:sz w:val="22"/>
                <w:szCs w:val="22"/>
              </w:rPr>
            </w:pPr>
            <w:r w:rsidRPr="00A319EC">
              <w:rPr>
                <w:rFonts w:cstheme="minorHAnsi"/>
                <w:sz w:val="22"/>
                <w:szCs w:val="22"/>
              </w:rPr>
              <w:t>USE NEW STOCK ACCESS LOGIC</w:t>
            </w:r>
          </w:p>
        </w:tc>
        <w:tc>
          <w:tcPr>
            <w:tcW w:w="4253" w:type="dxa"/>
            <w:vAlign w:val="top"/>
          </w:tcPr>
          <w:p w14:paraId="319AA2AB" w14:textId="06FAE4A9" w:rsidR="00E95625" w:rsidRPr="00A20297" w:rsidRDefault="00E95625" w:rsidP="006C5408">
            <w:pPr>
              <w:rPr>
                <w:rFonts w:ascii="Calibri" w:hAnsi="Calibri" w:cs="Calibri"/>
                <w:sz w:val="22"/>
                <w:szCs w:val="22"/>
              </w:rPr>
            </w:pPr>
          </w:p>
        </w:tc>
      </w:tr>
      <w:tr w:rsidR="006C5408" w:rsidRPr="0019283C" w14:paraId="7D18FC53" w14:textId="22A733FA"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305FD37" w14:textId="7731506F" w:rsidR="006C5408" w:rsidRPr="00A20297" w:rsidRDefault="00A319EC" w:rsidP="006C5408">
            <w:pPr>
              <w:rPr>
                <w:rFonts w:cstheme="minorHAnsi"/>
                <w:sz w:val="22"/>
                <w:szCs w:val="22"/>
              </w:rPr>
            </w:pPr>
            <w:r w:rsidRPr="00A319EC">
              <w:rPr>
                <w:rFonts w:cstheme="minorHAnsi"/>
                <w:sz w:val="22"/>
                <w:szCs w:val="22"/>
              </w:rPr>
              <w:t>1438</w:t>
            </w:r>
          </w:p>
        </w:tc>
        <w:tc>
          <w:tcPr>
            <w:tcW w:w="3704" w:type="dxa"/>
            <w:vAlign w:val="top"/>
          </w:tcPr>
          <w:p w14:paraId="27D0173A" w14:textId="1187A26B" w:rsidR="006C5408" w:rsidRPr="00A20297" w:rsidRDefault="00A319EC" w:rsidP="006C5408">
            <w:pPr>
              <w:jc w:val="left"/>
              <w:rPr>
                <w:rFonts w:cstheme="minorHAnsi"/>
                <w:sz w:val="22"/>
                <w:szCs w:val="22"/>
              </w:rPr>
            </w:pPr>
            <w:r w:rsidRPr="00A319EC">
              <w:rPr>
                <w:rFonts w:cstheme="minorHAnsi"/>
                <w:sz w:val="22"/>
                <w:szCs w:val="22"/>
              </w:rPr>
              <w:t>ENABLE CREDIT LIMIT CHECK</w:t>
            </w:r>
          </w:p>
        </w:tc>
        <w:tc>
          <w:tcPr>
            <w:tcW w:w="4253" w:type="dxa"/>
            <w:vAlign w:val="top"/>
          </w:tcPr>
          <w:p w14:paraId="7517C34A" w14:textId="3F53200C" w:rsidR="006C5408" w:rsidRPr="00A20297" w:rsidRDefault="006C5408" w:rsidP="006C5408">
            <w:pPr>
              <w:jc w:val="left"/>
              <w:rPr>
                <w:rFonts w:cstheme="minorHAnsi"/>
                <w:sz w:val="22"/>
                <w:szCs w:val="22"/>
              </w:rPr>
            </w:pPr>
          </w:p>
        </w:tc>
      </w:tr>
    </w:tbl>
    <w:p w14:paraId="1630719F" w14:textId="68886144" w:rsidR="00EC2942" w:rsidRPr="00E52D3A" w:rsidRDefault="00EC2942" w:rsidP="00E52D3A">
      <w:pPr>
        <w:pStyle w:val="Heading1"/>
        <w:numPr>
          <w:ilvl w:val="1"/>
          <w:numId w:val="4"/>
        </w:numPr>
        <w:spacing w:after="120"/>
        <w:ind w:left="284" w:hanging="284"/>
        <w:rPr>
          <w:rFonts w:asciiTheme="minorHAnsi" w:hAnsiTheme="minorHAnsi" w:cstheme="minorHAnsi"/>
          <w:sz w:val="22"/>
          <w:szCs w:val="22"/>
        </w:rPr>
      </w:pPr>
      <w:bookmarkStart w:id="19" w:name="_Toc159516460"/>
      <w:bookmarkStart w:id="20" w:name="_Toc169282347"/>
      <w:r w:rsidRPr="00E52D3A">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2551"/>
        <w:gridCol w:w="5387"/>
      </w:tblGrid>
      <w:tr w:rsidR="00EC2942" w:rsidRPr="0019283C" w14:paraId="1AB92EA0" w14:textId="77777777" w:rsidTr="00C96A83">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CF2258">
            <w:pPr>
              <w:rPr>
                <w:rFonts w:cstheme="minorHAnsi"/>
                <w:sz w:val="22"/>
                <w:szCs w:val="22"/>
              </w:rPr>
            </w:pPr>
            <w:r w:rsidRPr="0019283C">
              <w:rPr>
                <w:rFonts w:cstheme="minorHAnsi"/>
                <w:sz w:val="22"/>
                <w:szCs w:val="22"/>
              </w:rPr>
              <w:t>Workflow Number</w:t>
            </w:r>
          </w:p>
        </w:tc>
        <w:tc>
          <w:tcPr>
            <w:tcW w:w="2551" w:type="dxa"/>
          </w:tcPr>
          <w:p w14:paraId="691FAB64" w14:textId="77777777" w:rsidR="00EC2942" w:rsidRPr="0019283C" w:rsidRDefault="00EC2942" w:rsidP="00CF2258">
            <w:pPr>
              <w:rPr>
                <w:rFonts w:cstheme="minorHAnsi"/>
                <w:sz w:val="22"/>
                <w:szCs w:val="22"/>
              </w:rPr>
            </w:pPr>
            <w:r w:rsidRPr="0019283C">
              <w:rPr>
                <w:rFonts w:cstheme="minorHAnsi"/>
                <w:sz w:val="22"/>
                <w:szCs w:val="22"/>
              </w:rPr>
              <w:t>Workflow Name</w:t>
            </w:r>
          </w:p>
        </w:tc>
        <w:tc>
          <w:tcPr>
            <w:tcW w:w="5387" w:type="dxa"/>
          </w:tcPr>
          <w:p w14:paraId="7EFF1442" w14:textId="0384D309" w:rsidR="00EC2942" w:rsidRPr="0019283C" w:rsidRDefault="00983647" w:rsidP="00CF2258">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00B9326B" w:rsidRPr="00B9326B" w14:paraId="4E403254" w14:textId="77777777" w:rsidTr="00C96A83">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331AEC4A" w14:textId="1F9BDFC7" w:rsidR="00A319EC" w:rsidRPr="00B9326B" w:rsidRDefault="00A319EC" w:rsidP="006B47FB">
            <w:pPr>
              <w:rPr>
                <w:rFonts w:cstheme="minorHAnsi"/>
                <w:sz w:val="22"/>
                <w:szCs w:val="22"/>
              </w:rPr>
            </w:pPr>
            <w:r w:rsidRPr="00B9326B">
              <w:rPr>
                <w:rFonts w:cstheme="minorHAnsi"/>
                <w:sz w:val="22"/>
              </w:rPr>
              <w:t>34</w:t>
            </w:r>
          </w:p>
        </w:tc>
        <w:tc>
          <w:tcPr>
            <w:tcW w:w="2551" w:type="dxa"/>
            <w:vAlign w:val="top"/>
          </w:tcPr>
          <w:p w14:paraId="2AE7ABE6" w14:textId="700800E3" w:rsidR="00A319EC" w:rsidRPr="00B9326B" w:rsidRDefault="00A319EC" w:rsidP="006C7568">
            <w:pPr>
              <w:jc w:val="left"/>
            </w:pPr>
            <w:r w:rsidRPr="00B9326B">
              <w:rPr>
                <w:rFonts w:ascii="Calibri" w:eastAsia="Times New Roman" w:hAnsi="Calibri" w:cs="Calibri"/>
                <w:sz w:val="21"/>
                <w:lang w:eastAsia="en-GB"/>
              </w:rPr>
              <w:t>Request Cert. Approval</w:t>
            </w:r>
          </w:p>
        </w:tc>
        <w:tc>
          <w:tcPr>
            <w:tcW w:w="5387" w:type="dxa"/>
            <w:vAlign w:val="top"/>
          </w:tcPr>
          <w:p w14:paraId="14BA684E" w14:textId="53D4F550" w:rsidR="00A319EC" w:rsidRPr="00B9326B" w:rsidRDefault="00C96A83" w:rsidP="00A319EC">
            <w:pPr>
              <w:jc w:val="both"/>
            </w:pPr>
            <w:r w:rsidRPr="00B9326B">
              <w:t xml:space="preserve">This workflow is triggered when an internal approval for an address certificate is requested. </w:t>
            </w:r>
          </w:p>
        </w:tc>
      </w:tr>
      <w:tr w:rsidR="00B9326B" w:rsidRPr="00B9326B" w14:paraId="5BAC6A2F" w14:textId="77777777" w:rsidTr="00C96A83">
        <w:trPr>
          <w:cnfStyle w:val="000000010000" w:firstRow="0" w:lastRow="0" w:firstColumn="0" w:lastColumn="0" w:oddVBand="0" w:evenVBand="0" w:oddHBand="0" w:evenHBand="1" w:firstRowFirstColumn="0" w:firstRowLastColumn="0" w:lastRowFirstColumn="0" w:lastRowLastColumn="0"/>
        </w:trPr>
        <w:tc>
          <w:tcPr>
            <w:tcW w:w="1413" w:type="dxa"/>
            <w:vAlign w:val="top"/>
          </w:tcPr>
          <w:p w14:paraId="4C79AA98" w14:textId="7CA0A1AD" w:rsidR="00A319EC" w:rsidRPr="00B9326B" w:rsidRDefault="00A319EC" w:rsidP="006B47FB">
            <w:pPr>
              <w:rPr>
                <w:rFonts w:cstheme="minorHAnsi"/>
                <w:sz w:val="22"/>
                <w:szCs w:val="22"/>
              </w:rPr>
            </w:pPr>
            <w:r w:rsidRPr="00B9326B">
              <w:rPr>
                <w:rFonts w:ascii="Calibri" w:eastAsia="Times New Roman" w:hAnsi="Calibri" w:cs="Calibri"/>
                <w:sz w:val="21"/>
                <w:lang w:eastAsia="en-GB"/>
              </w:rPr>
              <w:t>35</w:t>
            </w:r>
          </w:p>
        </w:tc>
        <w:tc>
          <w:tcPr>
            <w:tcW w:w="2551" w:type="dxa"/>
            <w:vAlign w:val="top"/>
          </w:tcPr>
          <w:p w14:paraId="72926D05" w14:textId="4F81A4B6" w:rsidR="00A319EC" w:rsidRPr="00B9326B" w:rsidRDefault="00A319EC" w:rsidP="006C7568">
            <w:pPr>
              <w:jc w:val="left"/>
            </w:pPr>
            <w:r w:rsidRPr="00B9326B">
              <w:rPr>
                <w:rFonts w:ascii="Calibri" w:eastAsia="Times New Roman" w:hAnsi="Calibri" w:cs="Calibri"/>
                <w:sz w:val="21"/>
                <w:lang w:eastAsia="en-GB"/>
              </w:rPr>
              <w:t>Deny Cert. Approval</w:t>
            </w:r>
          </w:p>
        </w:tc>
        <w:tc>
          <w:tcPr>
            <w:tcW w:w="5387" w:type="dxa"/>
            <w:vAlign w:val="top"/>
          </w:tcPr>
          <w:p w14:paraId="766D56EB" w14:textId="6AF8DFA4" w:rsidR="00A319EC" w:rsidRPr="00B9326B" w:rsidRDefault="00C96A83" w:rsidP="00A319EC">
            <w:pPr>
              <w:jc w:val="left"/>
            </w:pPr>
            <w:r w:rsidRPr="00B9326B">
              <w:t xml:space="preserve">This workflow is triggered when an internal approval request for an address certificate is denied. </w:t>
            </w:r>
          </w:p>
        </w:tc>
      </w:tr>
      <w:tr w:rsidR="00B9326B" w:rsidRPr="00B9326B" w14:paraId="058A1B43" w14:textId="77777777" w:rsidTr="00C96A83">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2ADCD644" w14:textId="01E5B59A" w:rsidR="00A319EC" w:rsidRPr="00B9326B" w:rsidRDefault="00A319EC" w:rsidP="006B47FB">
            <w:pPr>
              <w:rPr>
                <w:rFonts w:cstheme="minorHAnsi"/>
                <w:sz w:val="22"/>
                <w:szCs w:val="22"/>
              </w:rPr>
            </w:pPr>
            <w:r w:rsidRPr="00B9326B">
              <w:rPr>
                <w:rFonts w:ascii="Calibri" w:eastAsia="Times New Roman" w:hAnsi="Calibri" w:cs="Calibri"/>
                <w:sz w:val="21"/>
                <w:lang w:eastAsia="en-GB"/>
              </w:rPr>
              <w:t>36</w:t>
            </w:r>
          </w:p>
        </w:tc>
        <w:tc>
          <w:tcPr>
            <w:tcW w:w="2551" w:type="dxa"/>
            <w:vAlign w:val="top"/>
          </w:tcPr>
          <w:p w14:paraId="7514CB29" w14:textId="030214D4" w:rsidR="00A319EC" w:rsidRPr="00B9326B" w:rsidRDefault="00A319EC" w:rsidP="006C7568">
            <w:pPr>
              <w:jc w:val="left"/>
            </w:pPr>
            <w:r w:rsidRPr="00B9326B">
              <w:rPr>
                <w:rFonts w:ascii="Calibri" w:eastAsia="Times New Roman" w:hAnsi="Calibri" w:cs="Calibri"/>
                <w:sz w:val="21"/>
                <w:lang w:eastAsia="en-GB"/>
              </w:rPr>
              <w:t>Confirm Cert. Approval</w:t>
            </w:r>
          </w:p>
        </w:tc>
        <w:tc>
          <w:tcPr>
            <w:tcW w:w="5387" w:type="dxa"/>
            <w:vAlign w:val="top"/>
          </w:tcPr>
          <w:p w14:paraId="39C2E9A4" w14:textId="3B1951F2" w:rsidR="00A319EC" w:rsidRPr="00B9326B" w:rsidRDefault="00C96A83" w:rsidP="00A319EC">
            <w:pPr>
              <w:jc w:val="left"/>
            </w:pPr>
            <w:r w:rsidRPr="00B9326B">
              <w:t>This workflow is triggered when an internal approval request for an address certificate is confirmed.</w:t>
            </w:r>
          </w:p>
        </w:tc>
      </w:tr>
      <w:tr w:rsidR="00B9326B" w:rsidRPr="00B9326B" w14:paraId="1ABD4844" w14:textId="77777777" w:rsidTr="00C96A83">
        <w:trPr>
          <w:cnfStyle w:val="000000010000" w:firstRow="0" w:lastRow="0" w:firstColumn="0" w:lastColumn="0" w:oddVBand="0" w:evenVBand="0" w:oddHBand="0" w:evenHBand="1" w:firstRowFirstColumn="0" w:firstRowLastColumn="0" w:lastRowFirstColumn="0" w:lastRowLastColumn="0"/>
        </w:trPr>
        <w:tc>
          <w:tcPr>
            <w:tcW w:w="1413" w:type="dxa"/>
            <w:vAlign w:val="top"/>
          </w:tcPr>
          <w:p w14:paraId="4D3E7356" w14:textId="72CBD1B2" w:rsidR="00A319EC" w:rsidRPr="00B9326B" w:rsidRDefault="00A319EC" w:rsidP="006B47FB">
            <w:pPr>
              <w:rPr>
                <w:rFonts w:cstheme="minorHAnsi"/>
                <w:sz w:val="22"/>
                <w:szCs w:val="22"/>
                <w:lang w:val="en-GB"/>
              </w:rPr>
            </w:pPr>
            <w:r w:rsidRPr="00B9326B">
              <w:rPr>
                <w:rFonts w:ascii="Calibri" w:eastAsia="Times New Roman" w:hAnsi="Calibri" w:cs="Calibri"/>
                <w:sz w:val="21"/>
                <w:lang w:eastAsia="en-GB"/>
              </w:rPr>
              <w:t>161</w:t>
            </w:r>
          </w:p>
        </w:tc>
        <w:tc>
          <w:tcPr>
            <w:tcW w:w="2551" w:type="dxa"/>
            <w:vAlign w:val="top"/>
          </w:tcPr>
          <w:p w14:paraId="6FDB8175" w14:textId="7845F41D" w:rsidR="00A319EC" w:rsidRPr="00B9326B" w:rsidRDefault="00A319EC" w:rsidP="006C7568">
            <w:pPr>
              <w:jc w:val="left"/>
              <w:rPr>
                <w:rFonts w:cstheme="minorHAnsi"/>
                <w:sz w:val="22"/>
                <w:szCs w:val="22"/>
              </w:rPr>
            </w:pPr>
            <w:r w:rsidRPr="00B9326B">
              <w:rPr>
                <w:rFonts w:ascii="Calibri" w:eastAsia="Times New Roman" w:hAnsi="Calibri" w:cs="Calibri"/>
                <w:sz w:val="21"/>
                <w:lang w:eastAsia="en-GB"/>
              </w:rPr>
              <w:t>New Address Stored</w:t>
            </w:r>
          </w:p>
        </w:tc>
        <w:tc>
          <w:tcPr>
            <w:tcW w:w="5387" w:type="dxa"/>
            <w:vAlign w:val="top"/>
          </w:tcPr>
          <w:p w14:paraId="53024FD4" w14:textId="2A682451" w:rsidR="00A319EC" w:rsidRPr="00B9326B" w:rsidRDefault="00C96A83" w:rsidP="00A319EC">
            <w:pPr>
              <w:jc w:val="left"/>
            </w:pPr>
            <w:r w:rsidRPr="00B9326B">
              <w:t xml:space="preserve">This workflow is triggered when a new address will be stored. </w:t>
            </w:r>
          </w:p>
        </w:tc>
      </w:tr>
      <w:tr w:rsidR="00B9326B" w:rsidRPr="00B9326B" w14:paraId="01479043" w14:textId="77777777" w:rsidTr="00C96A83">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6A8A20C8" w14:textId="762A3304" w:rsidR="00A319EC" w:rsidRPr="00B9326B" w:rsidRDefault="00A319EC" w:rsidP="006B47FB">
            <w:pPr>
              <w:rPr>
                <w:rFonts w:cstheme="minorHAnsi"/>
                <w:sz w:val="22"/>
                <w:szCs w:val="22"/>
                <w:lang w:val="en-GB"/>
              </w:rPr>
            </w:pPr>
            <w:r w:rsidRPr="00B9326B">
              <w:rPr>
                <w:rFonts w:ascii="Calibri" w:eastAsia="Times New Roman" w:hAnsi="Calibri" w:cs="Calibri"/>
                <w:sz w:val="21"/>
                <w:lang w:eastAsia="en-GB"/>
              </w:rPr>
              <w:t>162</w:t>
            </w:r>
          </w:p>
        </w:tc>
        <w:tc>
          <w:tcPr>
            <w:tcW w:w="2551" w:type="dxa"/>
            <w:vAlign w:val="top"/>
          </w:tcPr>
          <w:p w14:paraId="50188ED1" w14:textId="739A0121" w:rsidR="00A319EC" w:rsidRPr="00B9326B" w:rsidRDefault="00A319EC" w:rsidP="006C7568">
            <w:pPr>
              <w:jc w:val="left"/>
              <w:rPr>
                <w:rFonts w:cstheme="minorHAnsi"/>
                <w:sz w:val="22"/>
                <w:szCs w:val="22"/>
              </w:rPr>
            </w:pPr>
            <w:r w:rsidRPr="00B9326B">
              <w:rPr>
                <w:rFonts w:ascii="Calibri" w:eastAsia="Times New Roman" w:hAnsi="Calibri" w:cs="Calibri"/>
                <w:sz w:val="21"/>
                <w:lang w:eastAsia="en-GB"/>
              </w:rPr>
              <w:t>Address Property Stored</w:t>
            </w:r>
          </w:p>
        </w:tc>
        <w:tc>
          <w:tcPr>
            <w:tcW w:w="5387" w:type="dxa"/>
            <w:vAlign w:val="top"/>
          </w:tcPr>
          <w:p w14:paraId="592BD2EC" w14:textId="27F0F631" w:rsidR="00A319EC" w:rsidRPr="00B9326B" w:rsidRDefault="00A319EC" w:rsidP="00A319EC">
            <w:pPr>
              <w:jc w:val="left"/>
            </w:pPr>
            <w:r w:rsidRPr="00B9326B">
              <w:t xml:space="preserve">This workflow is triggered when an address property will be stored. </w:t>
            </w:r>
          </w:p>
        </w:tc>
      </w:tr>
      <w:tr w:rsidR="00B9326B" w:rsidRPr="00B9326B" w14:paraId="42695716" w14:textId="77777777" w:rsidTr="00C96A83">
        <w:trPr>
          <w:cnfStyle w:val="000000010000" w:firstRow="0" w:lastRow="0" w:firstColumn="0" w:lastColumn="0" w:oddVBand="0" w:evenVBand="0" w:oddHBand="0" w:evenHBand="1" w:firstRowFirstColumn="0" w:firstRowLastColumn="0" w:lastRowFirstColumn="0" w:lastRowLastColumn="0"/>
        </w:trPr>
        <w:tc>
          <w:tcPr>
            <w:tcW w:w="1413" w:type="dxa"/>
            <w:vAlign w:val="top"/>
          </w:tcPr>
          <w:p w14:paraId="7A34A911" w14:textId="2BBA4BA8" w:rsidR="00F334D5" w:rsidRPr="00B9326B" w:rsidRDefault="00F334D5" w:rsidP="006B47FB">
            <w:pPr>
              <w:rPr>
                <w:rFonts w:ascii="Calibri" w:eastAsia="Times New Roman" w:hAnsi="Calibri" w:cs="Calibri"/>
                <w:sz w:val="21"/>
                <w:lang w:eastAsia="en-GB"/>
              </w:rPr>
            </w:pPr>
            <w:r w:rsidRPr="00B9326B">
              <w:rPr>
                <w:rFonts w:ascii="Calibri" w:eastAsia="Times New Roman" w:hAnsi="Calibri" w:cs="Calibri"/>
                <w:sz w:val="21"/>
                <w:lang w:eastAsia="en-GB"/>
              </w:rPr>
              <w:t>229</w:t>
            </w:r>
          </w:p>
        </w:tc>
        <w:tc>
          <w:tcPr>
            <w:tcW w:w="2551" w:type="dxa"/>
            <w:vAlign w:val="top"/>
          </w:tcPr>
          <w:p w14:paraId="5146E64A" w14:textId="6DA38EEB" w:rsidR="00F334D5" w:rsidRPr="00B9326B" w:rsidRDefault="00F334D5" w:rsidP="006C7568">
            <w:pPr>
              <w:jc w:val="left"/>
              <w:rPr>
                <w:rFonts w:ascii="Calibri" w:eastAsia="Times New Roman" w:hAnsi="Calibri" w:cs="Calibri"/>
                <w:sz w:val="21"/>
                <w:lang w:eastAsia="en-GB"/>
              </w:rPr>
            </w:pPr>
            <w:r w:rsidRPr="00B9326B">
              <w:rPr>
                <w:rFonts w:ascii="Calibri" w:eastAsia="Times New Roman" w:hAnsi="Calibri" w:cs="Calibri"/>
                <w:sz w:val="21"/>
                <w:lang w:eastAsia="en-GB"/>
              </w:rPr>
              <w:t>Address saved (pre-save)</w:t>
            </w:r>
          </w:p>
        </w:tc>
        <w:tc>
          <w:tcPr>
            <w:tcW w:w="5387" w:type="dxa"/>
            <w:vAlign w:val="top"/>
          </w:tcPr>
          <w:p w14:paraId="27FD7B21" w14:textId="55092BDB" w:rsidR="00F334D5" w:rsidRPr="00B9326B" w:rsidRDefault="00F334D5" w:rsidP="00F334D5">
            <w:pPr>
              <w:jc w:val="left"/>
            </w:pPr>
            <w:r w:rsidRPr="00B9326B">
              <w:t xml:space="preserve">This workflow is triggered before an address is saved. </w:t>
            </w:r>
          </w:p>
        </w:tc>
      </w:tr>
      <w:tr w:rsidR="00B9326B" w:rsidRPr="00B9326B" w14:paraId="5B49787A" w14:textId="77777777" w:rsidTr="00C96A83">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13AB96C5" w14:textId="5D021F6E" w:rsidR="00F334D5" w:rsidRPr="00B9326B" w:rsidRDefault="00F334D5" w:rsidP="006B47FB">
            <w:pPr>
              <w:rPr>
                <w:rFonts w:ascii="Calibri" w:eastAsia="Times New Roman" w:hAnsi="Calibri" w:cs="Calibri"/>
                <w:sz w:val="21"/>
                <w:lang w:eastAsia="en-GB"/>
              </w:rPr>
            </w:pPr>
            <w:r w:rsidRPr="00B9326B">
              <w:rPr>
                <w:rFonts w:ascii="Calibri" w:eastAsia="Times New Roman" w:hAnsi="Calibri" w:cs="Calibri"/>
                <w:sz w:val="21"/>
                <w:lang w:eastAsia="en-GB"/>
              </w:rPr>
              <w:t>453</w:t>
            </w:r>
          </w:p>
        </w:tc>
        <w:tc>
          <w:tcPr>
            <w:tcW w:w="2551" w:type="dxa"/>
            <w:vAlign w:val="top"/>
          </w:tcPr>
          <w:p w14:paraId="38C3B0E6" w14:textId="63D850C1" w:rsidR="00F334D5" w:rsidRPr="00B9326B" w:rsidRDefault="00F334D5" w:rsidP="006C7568">
            <w:pPr>
              <w:jc w:val="left"/>
              <w:rPr>
                <w:rFonts w:ascii="Calibri" w:eastAsia="Times New Roman" w:hAnsi="Calibri" w:cs="Calibri"/>
                <w:sz w:val="21"/>
                <w:lang w:eastAsia="en-GB"/>
              </w:rPr>
            </w:pPr>
            <w:r w:rsidRPr="00B9326B">
              <w:rPr>
                <w:rFonts w:ascii="Calibri" w:eastAsia="Times New Roman" w:hAnsi="Calibri" w:cs="Calibri"/>
                <w:sz w:val="21"/>
                <w:lang w:eastAsia="en-GB"/>
              </w:rPr>
              <w:t>Address saved (post-save)</w:t>
            </w:r>
          </w:p>
        </w:tc>
        <w:tc>
          <w:tcPr>
            <w:tcW w:w="5387" w:type="dxa"/>
            <w:vAlign w:val="top"/>
          </w:tcPr>
          <w:p w14:paraId="46663D46" w14:textId="3244E05B" w:rsidR="00F334D5" w:rsidRPr="00B9326B" w:rsidRDefault="00F334D5" w:rsidP="00F334D5">
            <w:pPr>
              <w:jc w:val="left"/>
            </w:pPr>
            <w:r w:rsidRPr="00B9326B">
              <w:t xml:space="preserve">This workflow is triggered after an address is saved. </w:t>
            </w:r>
          </w:p>
        </w:tc>
      </w:tr>
      <w:tr w:rsidR="00B9326B" w:rsidRPr="00B9326B" w14:paraId="056DD34F" w14:textId="77777777" w:rsidTr="00C96A83">
        <w:trPr>
          <w:cnfStyle w:val="000000010000" w:firstRow="0" w:lastRow="0" w:firstColumn="0" w:lastColumn="0" w:oddVBand="0" w:evenVBand="0" w:oddHBand="0" w:evenHBand="1" w:firstRowFirstColumn="0" w:firstRowLastColumn="0" w:lastRowFirstColumn="0" w:lastRowLastColumn="0"/>
        </w:trPr>
        <w:tc>
          <w:tcPr>
            <w:tcW w:w="1413" w:type="dxa"/>
            <w:vAlign w:val="top"/>
          </w:tcPr>
          <w:p w14:paraId="197F8424" w14:textId="7D895658" w:rsidR="00C96A83" w:rsidRPr="00B9326B" w:rsidRDefault="00C96A83" w:rsidP="006B47FB">
            <w:pPr>
              <w:rPr>
                <w:rFonts w:ascii="Calibri" w:eastAsia="Times New Roman" w:hAnsi="Calibri" w:cs="Calibri"/>
                <w:sz w:val="21"/>
                <w:lang w:eastAsia="en-GB"/>
              </w:rPr>
            </w:pPr>
            <w:r w:rsidRPr="00B9326B">
              <w:rPr>
                <w:rFonts w:ascii="Calibri" w:eastAsia="Times New Roman" w:hAnsi="Calibri" w:cs="Calibri"/>
                <w:sz w:val="21"/>
                <w:lang w:eastAsia="en-GB"/>
              </w:rPr>
              <w:lastRenderedPageBreak/>
              <w:t>77</w:t>
            </w:r>
          </w:p>
        </w:tc>
        <w:tc>
          <w:tcPr>
            <w:tcW w:w="2551" w:type="dxa"/>
            <w:vAlign w:val="top"/>
          </w:tcPr>
          <w:p w14:paraId="4BFD0EA7" w14:textId="6930F27F" w:rsidR="00C96A83" w:rsidRPr="00B9326B" w:rsidRDefault="00C96A83" w:rsidP="006C7568">
            <w:pPr>
              <w:jc w:val="left"/>
              <w:rPr>
                <w:rFonts w:ascii="Calibri" w:eastAsia="Times New Roman" w:hAnsi="Calibri" w:cs="Calibri"/>
                <w:sz w:val="21"/>
                <w:lang w:eastAsia="en-GB"/>
              </w:rPr>
            </w:pPr>
            <w:r w:rsidRPr="00B9326B">
              <w:rPr>
                <w:rFonts w:ascii="Calibri" w:eastAsia="Times New Roman" w:hAnsi="Calibri" w:cs="Calibri"/>
                <w:sz w:val="21"/>
                <w:lang w:eastAsia="en-GB"/>
              </w:rPr>
              <w:t>Notification date due</w:t>
            </w:r>
          </w:p>
        </w:tc>
        <w:tc>
          <w:tcPr>
            <w:tcW w:w="5387" w:type="dxa"/>
            <w:vAlign w:val="top"/>
          </w:tcPr>
          <w:p w14:paraId="4627F1A3" w14:textId="2436D930" w:rsidR="00C96A83" w:rsidRPr="00B9326B" w:rsidRDefault="00C96A83" w:rsidP="00C96A83">
            <w:pPr>
              <w:jc w:val="left"/>
            </w:pPr>
            <w:r w:rsidRPr="00B9326B">
              <w:t xml:space="preserve">This workflow is triggered when a contract is found that has a due notification date. You need to setup the </w:t>
            </w:r>
            <w:proofErr w:type="spellStart"/>
            <w:r w:rsidRPr="00B9326B">
              <w:t>ContractNotificationTask</w:t>
            </w:r>
            <w:proofErr w:type="spellEnd"/>
            <w:r w:rsidRPr="00B9326B">
              <w:t xml:space="preserve"> in AMOS Scheduler Task Editor for this workflow.</w:t>
            </w:r>
          </w:p>
        </w:tc>
      </w:tr>
      <w:tr w:rsidR="00B9326B" w:rsidRPr="00B9326B" w14:paraId="06C62354" w14:textId="77777777" w:rsidTr="00C96A83">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55C7A670" w14:textId="623FB85B" w:rsidR="00C96A83" w:rsidRPr="00B9326B" w:rsidRDefault="00C96A83" w:rsidP="006B47FB">
            <w:pPr>
              <w:rPr>
                <w:rFonts w:ascii="Calibri" w:eastAsia="Times New Roman" w:hAnsi="Calibri" w:cs="Calibri"/>
                <w:sz w:val="21"/>
                <w:lang w:eastAsia="en-GB"/>
              </w:rPr>
            </w:pPr>
            <w:r w:rsidRPr="00B9326B">
              <w:rPr>
                <w:rFonts w:ascii="Calibri" w:eastAsia="Times New Roman" w:hAnsi="Calibri" w:cs="Calibri"/>
                <w:sz w:val="21"/>
                <w:lang w:eastAsia="en-GB"/>
              </w:rPr>
              <w:t>308</w:t>
            </w:r>
          </w:p>
        </w:tc>
        <w:tc>
          <w:tcPr>
            <w:tcW w:w="2551" w:type="dxa"/>
            <w:vAlign w:val="top"/>
          </w:tcPr>
          <w:p w14:paraId="6748F0E6" w14:textId="3E721F09" w:rsidR="00C96A83" w:rsidRPr="00B9326B" w:rsidRDefault="00C96A83" w:rsidP="006C7568">
            <w:pPr>
              <w:jc w:val="left"/>
              <w:rPr>
                <w:rFonts w:ascii="Calibri" w:eastAsia="Times New Roman" w:hAnsi="Calibri" w:cs="Calibri"/>
                <w:sz w:val="21"/>
                <w:lang w:eastAsia="en-GB"/>
              </w:rPr>
            </w:pPr>
            <w:r w:rsidRPr="00B9326B">
              <w:rPr>
                <w:rFonts w:ascii="Calibri" w:eastAsia="Times New Roman" w:hAnsi="Calibri" w:cs="Calibri"/>
                <w:sz w:val="21"/>
                <w:lang w:eastAsia="en-GB"/>
              </w:rPr>
              <w:t>Contract Saved</w:t>
            </w:r>
          </w:p>
        </w:tc>
        <w:tc>
          <w:tcPr>
            <w:tcW w:w="5387" w:type="dxa"/>
            <w:vAlign w:val="top"/>
          </w:tcPr>
          <w:p w14:paraId="744E9C11" w14:textId="6C517075" w:rsidR="00C96A83" w:rsidRPr="00B9326B" w:rsidRDefault="00C96A83" w:rsidP="00C96A83">
            <w:pPr>
              <w:jc w:val="left"/>
            </w:pPr>
            <w:r w:rsidRPr="00B9326B">
              <w:t>This workflow is triggered when a contract is saved.</w:t>
            </w:r>
          </w:p>
        </w:tc>
      </w:tr>
    </w:tbl>
    <w:p w14:paraId="31761CBA" w14:textId="77777777" w:rsidR="00EC2942" w:rsidRPr="0019283C" w:rsidRDefault="00EC2942" w:rsidP="00CF2258">
      <w:pPr>
        <w:spacing w:line="240" w:lineRule="auto"/>
        <w:rPr>
          <w:rFonts w:cstheme="minorHAnsi"/>
          <w:sz w:val="22"/>
          <w:szCs w:val="22"/>
        </w:rPr>
      </w:pPr>
    </w:p>
    <w:p w14:paraId="1B38E2DE"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1" w:name="_Toc159516461"/>
      <w:bookmarkStart w:id="22" w:name="_Toc169282348"/>
      <w:r w:rsidRPr="0019283C">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3925"/>
        <w:gridCol w:w="2024"/>
        <w:gridCol w:w="3402"/>
      </w:tblGrid>
      <w:tr w:rsidR="00EC2942" w:rsidRPr="0019283C" w14:paraId="0C2661C6" w14:textId="77777777" w:rsidTr="00C96A83">
        <w:trPr>
          <w:cnfStyle w:val="100000000000" w:firstRow="1" w:lastRow="0" w:firstColumn="0" w:lastColumn="0" w:oddVBand="0" w:evenVBand="0" w:oddHBand="0" w:evenHBand="0" w:firstRowFirstColumn="0" w:firstRowLastColumn="0" w:lastRowFirstColumn="0" w:lastRowLastColumn="0"/>
          <w:tblHeader/>
        </w:trPr>
        <w:tc>
          <w:tcPr>
            <w:tcW w:w="3925" w:type="dxa"/>
          </w:tcPr>
          <w:p w14:paraId="509EA4CE" w14:textId="77777777" w:rsidR="00EC2942" w:rsidRPr="0019283C" w:rsidRDefault="00EC2942" w:rsidP="00CF2258">
            <w:pPr>
              <w:rPr>
                <w:rFonts w:cstheme="minorHAnsi"/>
                <w:sz w:val="22"/>
                <w:szCs w:val="22"/>
              </w:rPr>
            </w:pPr>
            <w:r w:rsidRPr="0019283C">
              <w:rPr>
                <w:rFonts w:cstheme="minorHAnsi"/>
                <w:sz w:val="22"/>
                <w:szCs w:val="22"/>
              </w:rPr>
              <w:t>Scheduled Task Reference</w:t>
            </w:r>
          </w:p>
        </w:tc>
        <w:tc>
          <w:tcPr>
            <w:tcW w:w="2024" w:type="dxa"/>
          </w:tcPr>
          <w:p w14:paraId="7125525F" w14:textId="77777777" w:rsidR="00EC2942" w:rsidRPr="0019283C" w:rsidRDefault="00EC2942" w:rsidP="00CF2258">
            <w:pPr>
              <w:rPr>
                <w:rFonts w:cstheme="minorHAnsi"/>
                <w:sz w:val="22"/>
                <w:szCs w:val="22"/>
              </w:rPr>
            </w:pPr>
            <w:r w:rsidRPr="0019283C">
              <w:rPr>
                <w:rFonts w:cstheme="minorHAnsi"/>
                <w:sz w:val="22"/>
                <w:szCs w:val="22"/>
              </w:rPr>
              <w:t>Frequency</w:t>
            </w:r>
          </w:p>
        </w:tc>
        <w:tc>
          <w:tcPr>
            <w:tcW w:w="3402" w:type="dxa"/>
          </w:tcPr>
          <w:p w14:paraId="3FD5E7B2" w14:textId="053C4B8F" w:rsidR="00EC2942" w:rsidRPr="0019283C" w:rsidRDefault="001A5AAD" w:rsidP="00CF2258">
            <w:pPr>
              <w:rPr>
                <w:rFonts w:cstheme="minorHAnsi"/>
                <w:sz w:val="22"/>
                <w:szCs w:val="22"/>
              </w:rPr>
            </w:pPr>
            <w:r>
              <w:rPr>
                <w:rFonts w:cstheme="minorHAnsi"/>
                <w:sz w:val="22"/>
                <w:szCs w:val="22"/>
              </w:rPr>
              <w:t>Notes</w:t>
            </w:r>
          </w:p>
        </w:tc>
      </w:tr>
      <w:tr w:rsidR="00106D1F" w:rsidRPr="0019283C" w14:paraId="1C113487" w14:textId="77777777" w:rsidTr="00C96A83">
        <w:trPr>
          <w:cnfStyle w:val="000000100000" w:firstRow="0" w:lastRow="0" w:firstColumn="0" w:lastColumn="0" w:oddVBand="0" w:evenVBand="0" w:oddHBand="1" w:evenHBand="0" w:firstRowFirstColumn="0" w:firstRowLastColumn="0" w:lastRowFirstColumn="0" w:lastRowLastColumn="0"/>
        </w:trPr>
        <w:tc>
          <w:tcPr>
            <w:tcW w:w="3925" w:type="dxa"/>
            <w:vAlign w:val="top"/>
          </w:tcPr>
          <w:p w14:paraId="37818EB2" w14:textId="0C0BB6CA" w:rsidR="00106D1F" w:rsidRPr="0019283C" w:rsidRDefault="00C96A83" w:rsidP="00C96A83">
            <w:pPr>
              <w:jc w:val="left"/>
              <w:rPr>
                <w:rFonts w:cstheme="minorHAnsi"/>
                <w:sz w:val="22"/>
                <w:szCs w:val="22"/>
              </w:rPr>
            </w:pPr>
            <w:proofErr w:type="spellStart"/>
            <w:r w:rsidRPr="00C96A83">
              <w:rPr>
                <w:rFonts w:cstheme="minorHAnsi"/>
                <w:sz w:val="22"/>
                <w:szCs w:val="22"/>
              </w:rPr>
              <w:t>InitializeAddressEntityAccounting</w:t>
            </w:r>
            <w:proofErr w:type="spellEnd"/>
          </w:p>
        </w:tc>
        <w:tc>
          <w:tcPr>
            <w:tcW w:w="2024" w:type="dxa"/>
            <w:vAlign w:val="top"/>
          </w:tcPr>
          <w:p w14:paraId="004C0B20" w14:textId="536A1EAB" w:rsidR="00106D1F" w:rsidRPr="00FC46BE" w:rsidRDefault="00C96A83" w:rsidP="00C96A83">
            <w:pPr>
              <w:jc w:val="left"/>
              <w:rPr>
                <w:rFonts w:cstheme="minorHAnsi"/>
                <w:sz w:val="22"/>
                <w:szCs w:val="22"/>
              </w:rPr>
            </w:pPr>
            <w:r>
              <w:rPr>
                <w:rFonts w:cstheme="minorHAnsi"/>
                <w:sz w:val="22"/>
                <w:szCs w:val="22"/>
              </w:rPr>
              <w:t>D</w:t>
            </w:r>
            <w:r w:rsidRPr="00C96A83">
              <w:rPr>
                <w:rFonts w:cstheme="minorHAnsi"/>
                <w:sz w:val="22"/>
                <w:szCs w:val="22"/>
              </w:rPr>
              <w:t>aily or on demand</w:t>
            </w:r>
          </w:p>
        </w:tc>
        <w:tc>
          <w:tcPr>
            <w:tcW w:w="3402" w:type="dxa"/>
            <w:vAlign w:val="top"/>
          </w:tcPr>
          <w:p w14:paraId="0053708B" w14:textId="1BE05492" w:rsidR="00106D1F" w:rsidRPr="00765147" w:rsidRDefault="00106D1F" w:rsidP="00106D1F">
            <w:pPr>
              <w:jc w:val="both"/>
              <w:rPr>
                <w:rFonts w:cstheme="minorHAnsi"/>
                <w:sz w:val="22"/>
                <w:szCs w:val="22"/>
              </w:rPr>
            </w:pPr>
          </w:p>
        </w:tc>
      </w:tr>
      <w:tr w:rsidR="00C96A83" w:rsidRPr="0019283C" w14:paraId="4B56176B" w14:textId="77777777" w:rsidTr="00C96A83">
        <w:trPr>
          <w:cnfStyle w:val="000000010000" w:firstRow="0" w:lastRow="0" w:firstColumn="0" w:lastColumn="0" w:oddVBand="0" w:evenVBand="0" w:oddHBand="0" w:evenHBand="1" w:firstRowFirstColumn="0" w:firstRowLastColumn="0" w:lastRowFirstColumn="0" w:lastRowLastColumn="0"/>
        </w:trPr>
        <w:tc>
          <w:tcPr>
            <w:tcW w:w="3925" w:type="dxa"/>
            <w:vAlign w:val="top"/>
          </w:tcPr>
          <w:p w14:paraId="0D1BD188" w14:textId="40CD43C8" w:rsidR="00C96A83" w:rsidRPr="00C96A83" w:rsidRDefault="00C96A83" w:rsidP="00C96A83">
            <w:pPr>
              <w:jc w:val="left"/>
              <w:rPr>
                <w:rFonts w:cstheme="minorHAnsi"/>
                <w:sz w:val="22"/>
                <w:szCs w:val="22"/>
              </w:rPr>
            </w:pPr>
            <w:proofErr w:type="spellStart"/>
            <w:r>
              <w:t>ContractNotificationTask</w:t>
            </w:r>
            <w:proofErr w:type="spellEnd"/>
          </w:p>
        </w:tc>
        <w:tc>
          <w:tcPr>
            <w:tcW w:w="2024" w:type="dxa"/>
            <w:vAlign w:val="top"/>
          </w:tcPr>
          <w:p w14:paraId="7F42103A" w14:textId="24BEE9EC" w:rsidR="00C96A83" w:rsidRDefault="00C96A83" w:rsidP="00C96A83">
            <w:pPr>
              <w:jc w:val="left"/>
              <w:rPr>
                <w:rFonts w:cstheme="minorHAnsi"/>
                <w:sz w:val="22"/>
                <w:szCs w:val="22"/>
              </w:rPr>
            </w:pPr>
            <w:r>
              <w:rPr>
                <w:rFonts w:cstheme="minorHAnsi"/>
                <w:sz w:val="22"/>
                <w:szCs w:val="22"/>
              </w:rPr>
              <w:t>Daily</w:t>
            </w:r>
          </w:p>
        </w:tc>
        <w:tc>
          <w:tcPr>
            <w:tcW w:w="3402" w:type="dxa"/>
            <w:vAlign w:val="top"/>
          </w:tcPr>
          <w:p w14:paraId="24758402" w14:textId="77777777" w:rsidR="00C96A83" w:rsidRPr="00765147" w:rsidRDefault="00C96A83" w:rsidP="00106D1F">
            <w:pPr>
              <w:jc w:val="both"/>
              <w:rPr>
                <w:rFonts w:cstheme="minorHAnsi"/>
                <w:sz w:val="22"/>
                <w:szCs w:val="22"/>
              </w:rPr>
            </w:pPr>
          </w:p>
        </w:tc>
      </w:tr>
    </w:tbl>
    <w:p w14:paraId="5B18F173" w14:textId="77777777" w:rsidR="00EC2942" w:rsidRPr="0019283C" w:rsidRDefault="00EC2942" w:rsidP="00CF2258">
      <w:pPr>
        <w:spacing w:line="240" w:lineRule="auto"/>
        <w:rPr>
          <w:rFonts w:cstheme="minorHAnsi"/>
          <w:sz w:val="22"/>
          <w:szCs w:val="22"/>
        </w:rPr>
      </w:pPr>
    </w:p>
    <w:p w14:paraId="66F3BBD4" w14:textId="53D35AF4" w:rsidR="00EC2942" w:rsidRPr="00FA08CA"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3" w:name="_Toc159516462"/>
      <w:bookmarkStart w:id="24" w:name="_Toc169282349"/>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2689"/>
        <w:gridCol w:w="1701"/>
        <w:gridCol w:w="3178"/>
        <w:gridCol w:w="1783"/>
      </w:tblGrid>
      <w:tr w:rsidR="0012685A" w:rsidRPr="0019283C" w14:paraId="0D47E281" w14:textId="77777777" w:rsidTr="0012685A">
        <w:trPr>
          <w:cnfStyle w:val="100000000000" w:firstRow="1" w:lastRow="0" w:firstColumn="0" w:lastColumn="0" w:oddVBand="0" w:evenVBand="0" w:oddHBand="0" w:evenHBand="0" w:firstRowFirstColumn="0" w:firstRowLastColumn="0" w:lastRowFirstColumn="0" w:lastRowLastColumn="0"/>
          <w:tblHeader/>
        </w:trPr>
        <w:tc>
          <w:tcPr>
            <w:tcW w:w="2689" w:type="dxa"/>
          </w:tcPr>
          <w:p w14:paraId="1B2E9342" w14:textId="10248149" w:rsidR="00EC2942" w:rsidRPr="0019283C" w:rsidRDefault="00EC2942" w:rsidP="00CF2258">
            <w:pPr>
              <w:jc w:val="left"/>
              <w:rPr>
                <w:rFonts w:cstheme="minorHAnsi"/>
                <w:sz w:val="22"/>
                <w:szCs w:val="22"/>
              </w:rPr>
            </w:pPr>
            <w:r w:rsidRPr="0019283C">
              <w:rPr>
                <w:rFonts w:cstheme="minorHAnsi"/>
                <w:sz w:val="22"/>
                <w:szCs w:val="22"/>
              </w:rPr>
              <w:t>Reference</w:t>
            </w:r>
          </w:p>
        </w:tc>
        <w:tc>
          <w:tcPr>
            <w:tcW w:w="1701" w:type="dxa"/>
          </w:tcPr>
          <w:p w14:paraId="64D40FAF" w14:textId="7E5BDF13" w:rsidR="00EC2942" w:rsidRPr="001A5AAD" w:rsidRDefault="001A5AAD" w:rsidP="00CF2258">
            <w:pPr>
              <w:rPr>
                <w:rFonts w:cstheme="minorHAnsi"/>
                <w:sz w:val="22"/>
                <w:szCs w:val="22"/>
              </w:rPr>
            </w:pPr>
            <w:r>
              <w:rPr>
                <w:rFonts w:cstheme="minorHAnsi"/>
                <w:sz w:val="22"/>
                <w:szCs w:val="22"/>
              </w:rPr>
              <w:t>Direction</w:t>
            </w:r>
          </w:p>
        </w:tc>
        <w:tc>
          <w:tcPr>
            <w:tcW w:w="3178" w:type="dxa"/>
          </w:tcPr>
          <w:p w14:paraId="366A9C12" w14:textId="7E01E184" w:rsidR="00EC2942" w:rsidRPr="001A5AAD" w:rsidRDefault="001A5AAD" w:rsidP="00CF2258">
            <w:pPr>
              <w:rPr>
                <w:rFonts w:cstheme="minorHAnsi"/>
                <w:sz w:val="22"/>
                <w:szCs w:val="22"/>
              </w:rPr>
            </w:pPr>
            <w:r>
              <w:rPr>
                <w:rFonts w:cstheme="minorHAnsi"/>
                <w:sz w:val="22"/>
                <w:szCs w:val="22"/>
              </w:rPr>
              <w:t>Trigger</w:t>
            </w:r>
          </w:p>
        </w:tc>
        <w:tc>
          <w:tcPr>
            <w:tcW w:w="1783" w:type="dxa"/>
          </w:tcPr>
          <w:p w14:paraId="32F21CCE" w14:textId="18FE9955" w:rsidR="00EC2942" w:rsidRPr="001A5AAD" w:rsidRDefault="001A5AAD" w:rsidP="00CF2258">
            <w:pPr>
              <w:rPr>
                <w:rFonts w:cstheme="minorHAnsi"/>
                <w:sz w:val="22"/>
                <w:szCs w:val="22"/>
              </w:rPr>
            </w:pPr>
            <w:r>
              <w:rPr>
                <w:rFonts w:cstheme="minorHAnsi"/>
                <w:sz w:val="22"/>
                <w:szCs w:val="22"/>
              </w:rPr>
              <w:t>Frequency</w:t>
            </w:r>
          </w:p>
        </w:tc>
      </w:tr>
      <w:tr w:rsidR="0012685A" w:rsidRPr="0019283C" w14:paraId="1BDA2108" w14:textId="77777777" w:rsidTr="0012685A">
        <w:trPr>
          <w:cnfStyle w:val="000000100000" w:firstRow="0" w:lastRow="0" w:firstColumn="0" w:lastColumn="0" w:oddVBand="0" w:evenVBand="0" w:oddHBand="1" w:evenHBand="0" w:firstRowFirstColumn="0" w:firstRowLastColumn="0" w:lastRowFirstColumn="0" w:lastRowLastColumn="0"/>
        </w:trPr>
        <w:tc>
          <w:tcPr>
            <w:tcW w:w="2689" w:type="dxa"/>
            <w:vAlign w:val="top"/>
          </w:tcPr>
          <w:p w14:paraId="19C93646" w14:textId="4A141A97" w:rsidR="00C45C6E" w:rsidRPr="0019283C" w:rsidRDefault="008C04A4" w:rsidP="00C45C6E">
            <w:pPr>
              <w:jc w:val="left"/>
              <w:rPr>
                <w:rFonts w:cstheme="minorHAnsi"/>
                <w:sz w:val="22"/>
                <w:szCs w:val="22"/>
              </w:rPr>
            </w:pPr>
            <w:r w:rsidRPr="008C04A4">
              <w:rPr>
                <w:rFonts w:cstheme="minorHAnsi"/>
                <w:sz w:val="22"/>
                <w:szCs w:val="22"/>
              </w:rPr>
              <w:t>EXPORT SUPPLIER</w:t>
            </w:r>
          </w:p>
        </w:tc>
        <w:tc>
          <w:tcPr>
            <w:tcW w:w="1701" w:type="dxa"/>
            <w:vAlign w:val="top"/>
          </w:tcPr>
          <w:p w14:paraId="5733D2E0" w14:textId="0B173082" w:rsidR="00C45C6E" w:rsidRPr="00E66953" w:rsidRDefault="008C04A4" w:rsidP="00C45C6E">
            <w:pPr>
              <w:jc w:val="left"/>
              <w:rPr>
                <w:rFonts w:cstheme="minorHAnsi"/>
                <w:sz w:val="22"/>
                <w:szCs w:val="22"/>
              </w:rPr>
            </w:pPr>
            <w:r>
              <w:rPr>
                <w:rFonts w:cstheme="minorHAnsi"/>
                <w:sz w:val="22"/>
                <w:szCs w:val="22"/>
              </w:rPr>
              <w:t>Export</w:t>
            </w:r>
          </w:p>
        </w:tc>
        <w:tc>
          <w:tcPr>
            <w:tcW w:w="3178" w:type="dxa"/>
            <w:vAlign w:val="top"/>
          </w:tcPr>
          <w:p w14:paraId="7A2DC518" w14:textId="580A62A8" w:rsidR="00C45C6E" w:rsidRPr="00342C5A" w:rsidRDefault="008C04A4" w:rsidP="00C45C6E">
            <w:pPr>
              <w:jc w:val="left"/>
              <w:rPr>
                <w:rFonts w:cstheme="minorHAnsi"/>
                <w:sz w:val="22"/>
                <w:szCs w:val="22"/>
              </w:rPr>
            </w:pPr>
            <w:r w:rsidRPr="008C04A4">
              <w:rPr>
                <w:rFonts w:cstheme="minorHAnsi"/>
                <w:sz w:val="22"/>
                <w:szCs w:val="22"/>
              </w:rPr>
              <w:t>Export supplier/address informatio</w:t>
            </w:r>
            <w:r>
              <w:rPr>
                <w:rFonts w:cstheme="minorHAnsi"/>
                <w:sz w:val="22"/>
                <w:szCs w:val="22"/>
              </w:rPr>
              <w:t>n to an external ERP system</w:t>
            </w:r>
          </w:p>
        </w:tc>
        <w:tc>
          <w:tcPr>
            <w:tcW w:w="1783" w:type="dxa"/>
            <w:vAlign w:val="top"/>
          </w:tcPr>
          <w:p w14:paraId="48EF353C" w14:textId="4CA7FFB1" w:rsidR="00C45C6E" w:rsidRPr="00BA534C" w:rsidRDefault="008C04A4" w:rsidP="00C45C6E">
            <w:pPr>
              <w:jc w:val="left"/>
              <w:rPr>
                <w:rFonts w:cstheme="minorHAnsi"/>
                <w:sz w:val="22"/>
                <w:szCs w:val="22"/>
              </w:rPr>
            </w:pPr>
            <w:r>
              <w:rPr>
                <w:rFonts w:cstheme="minorHAnsi"/>
                <w:sz w:val="22"/>
              </w:rPr>
              <w:t>Daily or on demand</w:t>
            </w:r>
            <w:r w:rsidR="00F334D5">
              <w:rPr>
                <w:rFonts w:cstheme="minorHAnsi"/>
                <w:sz w:val="22"/>
              </w:rPr>
              <w:t xml:space="preserve"> (</w:t>
            </w:r>
            <w:proofErr w:type="gramStart"/>
            <w:r w:rsidR="00F334D5">
              <w:rPr>
                <w:rFonts w:cstheme="minorHAnsi"/>
                <w:sz w:val="22"/>
              </w:rPr>
              <w:t>e.g.</w:t>
            </w:r>
            <w:proofErr w:type="gramEnd"/>
            <w:r w:rsidR="00F334D5">
              <w:rPr>
                <w:rFonts w:cstheme="minorHAnsi"/>
                <w:sz w:val="22"/>
              </w:rPr>
              <w:t xml:space="preserve"> when a new address is created/saved)</w:t>
            </w:r>
          </w:p>
        </w:tc>
      </w:tr>
      <w:tr w:rsidR="0012685A" w:rsidRPr="0019283C" w14:paraId="1EE3BD6E" w14:textId="77777777" w:rsidTr="0012685A">
        <w:trPr>
          <w:cnfStyle w:val="000000010000" w:firstRow="0" w:lastRow="0" w:firstColumn="0" w:lastColumn="0" w:oddVBand="0" w:evenVBand="0" w:oddHBand="0" w:evenHBand="1" w:firstRowFirstColumn="0" w:firstRowLastColumn="0" w:lastRowFirstColumn="0" w:lastRowLastColumn="0"/>
        </w:trPr>
        <w:tc>
          <w:tcPr>
            <w:tcW w:w="2689" w:type="dxa"/>
          </w:tcPr>
          <w:p w14:paraId="1A31E868" w14:textId="43D11381" w:rsidR="00C45C6E" w:rsidRPr="0019283C" w:rsidRDefault="008C04A4" w:rsidP="00C45C6E">
            <w:pPr>
              <w:jc w:val="left"/>
              <w:rPr>
                <w:rFonts w:cstheme="minorHAnsi"/>
                <w:sz w:val="22"/>
                <w:szCs w:val="22"/>
              </w:rPr>
            </w:pPr>
            <w:r w:rsidRPr="008C04A4">
              <w:rPr>
                <w:rFonts w:cstheme="minorHAnsi"/>
                <w:sz w:val="22"/>
                <w:szCs w:val="22"/>
              </w:rPr>
              <w:t>IMPORT SUPPLIER</w:t>
            </w:r>
          </w:p>
        </w:tc>
        <w:tc>
          <w:tcPr>
            <w:tcW w:w="1701" w:type="dxa"/>
          </w:tcPr>
          <w:p w14:paraId="07AD8F9D" w14:textId="5687CD13" w:rsidR="00C45C6E" w:rsidRPr="00A64495" w:rsidRDefault="008C04A4" w:rsidP="00C45C6E">
            <w:pPr>
              <w:jc w:val="left"/>
              <w:rPr>
                <w:rFonts w:cstheme="minorHAnsi"/>
                <w:sz w:val="22"/>
                <w:szCs w:val="22"/>
              </w:rPr>
            </w:pPr>
            <w:r>
              <w:rPr>
                <w:rFonts w:cstheme="minorHAnsi"/>
                <w:sz w:val="22"/>
                <w:szCs w:val="22"/>
              </w:rPr>
              <w:t>Import</w:t>
            </w:r>
          </w:p>
        </w:tc>
        <w:tc>
          <w:tcPr>
            <w:tcW w:w="3178" w:type="dxa"/>
          </w:tcPr>
          <w:p w14:paraId="286B257F" w14:textId="52FEE46E" w:rsidR="00C45C6E" w:rsidRPr="00183F2B" w:rsidRDefault="008C04A4" w:rsidP="00C45C6E">
            <w:pPr>
              <w:jc w:val="left"/>
              <w:rPr>
                <w:rFonts w:cstheme="minorHAnsi"/>
                <w:sz w:val="22"/>
                <w:szCs w:val="22"/>
              </w:rPr>
            </w:pPr>
            <w:r>
              <w:rPr>
                <w:rFonts w:cstheme="minorHAnsi"/>
                <w:sz w:val="22"/>
                <w:szCs w:val="22"/>
              </w:rPr>
              <w:t>Import</w:t>
            </w:r>
            <w:r w:rsidRPr="008C04A4">
              <w:rPr>
                <w:rFonts w:cstheme="minorHAnsi"/>
                <w:sz w:val="22"/>
                <w:szCs w:val="22"/>
              </w:rPr>
              <w:t xml:space="preserve"> supplier/address informatio</w:t>
            </w:r>
            <w:r>
              <w:rPr>
                <w:rFonts w:cstheme="minorHAnsi"/>
                <w:sz w:val="22"/>
                <w:szCs w:val="22"/>
              </w:rPr>
              <w:t>n from an external ERP system</w:t>
            </w:r>
          </w:p>
        </w:tc>
        <w:tc>
          <w:tcPr>
            <w:tcW w:w="1783" w:type="dxa"/>
            <w:vAlign w:val="top"/>
          </w:tcPr>
          <w:p w14:paraId="318A3A1A" w14:textId="4A42DCCF" w:rsidR="00C45C6E" w:rsidRPr="00FB5D21" w:rsidRDefault="008F5825" w:rsidP="00C45C6E">
            <w:pPr>
              <w:jc w:val="left"/>
              <w:rPr>
                <w:rFonts w:cstheme="minorHAnsi"/>
                <w:sz w:val="22"/>
                <w:szCs w:val="22"/>
              </w:rPr>
            </w:pPr>
            <w:r>
              <w:rPr>
                <w:rFonts w:cstheme="minorHAnsi"/>
                <w:sz w:val="22"/>
              </w:rPr>
              <w:t>Daily or on demand</w:t>
            </w:r>
            <w:r w:rsidR="00F334D5">
              <w:rPr>
                <w:rFonts w:cstheme="minorHAnsi"/>
                <w:sz w:val="22"/>
              </w:rPr>
              <w:t xml:space="preserve"> </w:t>
            </w:r>
          </w:p>
        </w:tc>
      </w:tr>
    </w:tbl>
    <w:p w14:paraId="21E6F177" w14:textId="77777777" w:rsidR="00EC2942" w:rsidRPr="0019283C" w:rsidRDefault="00EC2942" w:rsidP="00CF2258">
      <w:pPr>
        <w:spacing w:line="240" w:lineRule="auto"/>
        <w:rPr>
          <w:rFonts w:cstheme="minorHAnsi"/>
          <w:sz w:val="22"/>
          <w:szCs w:val="22"/>
        </w:rPr>
      </w:pPr>
    </w:p>
    <w:p w14:paraId="01BDE670" w14:textId="6FA9A1AF" w:rsidR="00180A2F" w:rsidRDefault="00180A2F" w:rsidP="007E5DB9">
      <w:pPr>
        <w:pStyle w:val="Heading1"/>
        <w:numPr>
          <w:ilvl w:val="0"/>
          <w:numId w:val="4"/>
        </w:numPr>
        <w:spacing w:before="0" w:after="120"/>
        <w:ind w:left="284" w:hanging="284"/>
        <w:rPr>
          <w:rFonts w:asciiTheme="minorHAnsi" w:hAnsiTheme="minorHAnsi" w:cstheme="minorHAnsi"/>
          <w:sz w:val="22"/>
          <w:szCs w:val="22"/>
        </w:rPr>
      </w:pPr>
      <w:bookmarkStart w:id="25" w:name="_Toc164283043"/>
      <w:bookmarkStart w:id="26" w:name="_Toc169282350"/>
      <w:r>
        <w:rPr>
          <w:rFonts w:asciiTheme="minorHAnsi" w:hAnsiTheme="minorHAnsi" w:cstheme="minorHAnsi"/>
          <w:sz w:val="22"/>
          <w:szCs w:val="22"/>
        </w:rPr>
        <w:t>UAT Guidance</w:t>
      </w:r>
      <w:bookmarkEnd w:id="26"/>
    </w:p>
    <w:tbl>
      <w:tblPr>
        <w:tblStyle w:val="TableGrid"/>
        <w:tblW w:w="9351" w:type="dxa"/>
        <w:tblLook w:val="04A0" w:firstRow="1" w:lastRow="0" w:firstColumn="1" w:lastColumn="0" w:noHBand="0" w:noVBand="1"/>
      </w:tblPr>
      <w:tblGrid>
        <w:gridCol w:w="562"/>
        <w:gridCol w:w="8789"/>
      </w:tblGrid>
      <w:tr w:rsidR="006D2B30" w:rsidRPr="00600B0C" w14:paraId="34040DB4" w14:textId="77777777" w:rsidTr="00600B0C">
        <w:tc>
          <w:tcPr>
            <w:tcW w:w="562" w:type="dxa"/>
          </w:tcPr>
          <w:p w14:paraId="319459B3" w14:textId="1A8E887C" w:rsidR="006D2B30" w:rsidRDefault="006D2B30" w:rsidP="000153C1">
            <w:pPr>
              <w:jc w:val="center"/>
              <w:rPr>
                <w:rFonts w:cstheme="minorHAnsi"/>
                <w:bCs/>
                <w:sz w:val="22"/>
                <w:szCs w:val="22"/>
                <w:lang w:val="en-US"/>
              </w:rPr>
            </w:pPr>
            <w:r>
              <w:rPr>
                <w:rFonts w:cstheme="minorHAnsi"/>
                <w:bCs/>
                <w:sz w:val="22"/>
                <w:szCs w:val="22"/>
                <w:lang w:val="en-US"/>
              </w:rPr>
              <w:t>1</w:t>
            </w:r>
          </w:p>
        </w:tc>
        <w:tc>
          <w:tcPr>
            <w:tcW w:w="8789" w:type="dxa"/>
          </w:tcPr>
          <w:p w14:paraId="2341F295" w14:textId="4D8FE5BA" w:rsidR="006D2B30" w:rsidRDefault="006D2B30" w:rsidP="000153C1">
            <w:pPr>
              <w:jc w:val="both"/>
              <w:rPr>
                <w:rFonts w:cstheme="minorHAnsi"/>
                <w:bCs/>
                <w:sz w:val="22"/>
                <w:szCs w:val="22"/>
                <w:lang w:val="en-US"/>
              </w:rPr>
            </w:pPr>
            <w:r>
              <w:rPr>
                <w:rFonts w:cstheme="minorHAnsi"/>
                <w:bCs/>
                <w:sz w:val="22"/>
                <w:szCs w:val="22"/>
                <w:lang w:val="en-US"/>
              </w:rPr>
              <w:t>To create a Supplier in AMOS (APN 53) entering all required data, including communication data, property (</w:t>
            </w:r>
            <w:proofErr w:type="spellStart"/>
            <w:r>
              <w:rPr>
                <w:rFonts w:cstheme="minorHAnsi"/>
                <w:bCs/>
                <w:sz w:val="22"/>
                <w:szCs w:val="22"/>
                <w:lang w:val="en-US"/>
              </w:rPr>
              <w:t>e.g</w:t>
            </w:r>
            <w:proofErr w:type="spellEnd"/>
            <w:r>
              <w:rPr>
                <w:rFonts w:cstheme="minorHAnsi"/>
                <w:bCs/>
                <w:sz w:val="22"/>
                <w:szCs w:val="22"/>
                <w:lang w:val="en-US"/>
              </w:rPr>
              <w:t xml:space="preserve"> SU), Order conditions and so on,</w:t>
            </w:r>
          </w:p>
        </w:tc>
      </w:tr>
      <w:tr w:rsidR="006D2B30" w:rsidRPr="00600B0C" w14:paraId="5470FEB2" w14:textId="77777777" w:rsidTr="00600B0C">
        <w:tc>
          <w:tcPr>
            <w:tcW w:w="562" w:type="dxa"/>
          </w:tcPr>
          <w:p w14:paraId="691324B2" w14:textId="4708290D" w:rsidR="006D2B30" w:rsidRDefault="006D2B30" w:rsidP="000153C1">
            <w:pPr>
              <w:jc w:val="center"/>
              <w:rPr>
                <w:rFonts w:cstheme="minorHAnsi"/>
                <w:bCs/>
                <w:sz w:val="22"/>
                <w:szCs w:val="22"/>
                <w:lang w:val="en-US"/>
              </w:rPr>
            </w:pPr>
            <w:r>
              <w:rPr>
                <w:rFonts w:cstheme="minorHAnsi"/>
                <w:bCs/>
                <w:sz w:val="22"/>
                <w:szCs w:val="22"/>
                <w:lang w:val="en-US"/>
              </w:rPr>
              <w:t>2</w:t>
            </w:r>
          </w:p>
        </w:tc>
        <w:tc>
          <w:tcPr>
            <w:tcW w:w="8789" w:type="dxa"/>
          </w:tcPr>
          <w:p w14:paraId="1E739D94" w14:textId="3EE492BD" w:rsidR="006D2B30" w:rsidRDefault="006D2B30" w:rsidP="000153C1">
            <w:pPr>
              <w:jc w:val="both"/>
              <w:rPr>
                <w:rFonts w:cstheme="minorHAnsi"/>
                <w:bCs/>
                <w:sz w:val="22"/>
                <w:szCs w:val="22"/>
                <w:lang w:val="en-US"/>
              </w:rPr>
            </w:pPr>
            <w:r>
              <w:rPr>
                <w:rFonts w:cstheme="minorHAnsi"/>
                <w:bCs/>
                <w:sz w:val="22"/>
                <w:szCs w:val="22"/>
              </w:rPr>
              <w:t>To create an Internal Approval certificate (APN 53) and see the AMOS behaviour in APN 2015 for approve/not approve vendors</w:t>
            </w:r>
          </w:p>
        </w:tc>
      </w:tr>
      <w:tr w:rsidR="000153C1" w:rsidRPr="00600B0C" w14:paraId="6FB167B8" w14:textId="77777777" w:rsidTr="00600B0C">
        <w:tc>
          <w:tcPr>
            <w:tcW w:w="562" w:type="dxa"/>
          </w:tcPr>
          <w:p w14:paraId="2E66F832" w14:textId="00E555C5" w:rsidR="000153C1" w:rsidRPr="00600B0C" w:rsidRDefault="006D2B30" w:rsidP="000153C1">
            <w:pPr>
              <w:jc w:val="center"/>
              <w:rPr>
                <w:rFonts w:cstheme="minorHAnsi"/>
                <w:bCs/>
                <w:sz w:val="22"/>
                <w:szCs w:val="22"/>
                <w:lang w:val="en-US"/>
              </w:rPr>
            </w:pPr>
            <w:r>
              <w:rPr>
                <w:rFonts w:cstheme="minorHAnsi"/>
                <w:bCs/>
                <w:sz w:val="22"/>
                <w:szCs w:val="22"/>
                <w:lang w:val="en-US"/>
              </w:rPr>
              <w:t>3</w:t>
            </w:r>
          </w:p>
        </w:tc>
        <w:tc>
          <w:tcPr>
            <w:tcW w:w="8789" w:type="dxa"/>
          </w:tcPr>
          <w:p w14:paraId="3F4C5DA5" w14:textId="7E90602C" w:rsidR="000153C1" w:rsidRPr="00600B0C" w:rsidRDefault="00374EB2" w:rsidP="000153C1">
            <w:pPr>
              <w:jc w:val="both"/>
              <w:rPr>
                <w:rFonts w:cstheme="minorHAnsi"/>
                <w:bCs/>
                <w:sz w:val="22"/>
                <w:szCs w:val="22"/>
                <w:lang w:val="en-US"/>
              </w:rPr>
            </w:pPr>
            <w:r>
              <w:rPr>
                <w:rFonts w:cstheme="minorHAnsi"/>
                <w:bCs/>
                <w:sz w:val="22"/>
                <w:szCs w:val="22"/>
                <w:lang w:val="en-US"/>
              </w:rPr>
              <w:t xml:space="preserve">To create a </w:t>
            </w:r>
            <w:r w:rsidR="007E346B">
              <w:rPr>
                <w:rFonts w:cstheme="minorHAnsi"/>
                <w:bCs/>
                <w:sz w:val="22"/>
                <w:szCs w:val="22"/>
                <w:lang w:val="en-US"/>
              </w:rPr>
              <w:t xml:space="preserve">Pool Contract </w:t>
            </w:r>
            <w:r w:rsidR="002B74A9">
              <w:rPr>
                <w:rFonts w:cstheme="minorHAnsi"/>
                <w:bCs/>
                <w:sz w:val="22"/>
                <w:szCs w:val="22"/>
                <w:lang w:val="en-US"/>
              </w:rPr>
              <w:t xml:space="preserve">as customer </w:t>
            </w:r>
            <w:r w:rsidR="007E346B">
              <w:rPr>
                <w:rFonts w:cstheme="minorHAnsi"/>
                <w:bCs/>
                <w:sz w:val="22"/>
                <w:szCs w:val="22"/>
                <w:lang w:val="en-US"/>
              </w:rPr>
              <w:t>in APN 780 with a specific effectivity (PN and Aircraft) and Home Base. Effectivity of Part Number defined per “Part Special”</w:t>
            </w:r>
          </w:p>
        </w:tc>
      </w:tr>
      <w:tr w:rsidR="006D2B30" w:rsidRPr="00600B0C" w14:paraId="4DAB98F6" w14:textId="77777777" w:rsidTr="00600B0C">
        <w:tc>
          <w:tcPr>
            <w:tcW w:w="562" w:type="dxa"/>
          </w:tcPr>
          <w:p w14:paraId="0912892B" w14:textId="2C446E54" w:rsidR="006D2B30" w:rsidRDefault="006D2B30" w:rsidP="006D2B30">
            <w:pPr>
              <w:jc w:val="center"/>
              <w:rPr>
                <w:rFonts w:cstheme="minorHAnsi"/>
                <w:bCs/>
                <w:sz w:val="22"/>
                <w:szCs w:val="22"/>
                <w:lang w:val="en-US"/>
              </w:rPr>
            </w:pPr>
            <w:r>
              <w:rPr>
                <w:rFonts w:cstheme="minorHAnsi"/>
                <w:bCs/>
                <w:sz w:val="22"/>
                <w:szCs w:val="22"/>
                <w:lang w:val="en-US"/>
              </w:rPr>
              <w:t>4</w:t>
            </w:r>
          </w:p>
        </w:tc>
        <w:tc>
          <w:tcPr>
            <w:tcW w:w="8789" w:type="dxa"/>
          </w:tcPr>
          <w:p w14:paraId="2724E681" w14:textId="66C6C517" w:rsidR="006D2B30" w:rsidRDefault="006D2B30" w:rsidP="006D2B30">
            <w:pPr>
              <w:jc w:val="both"/>
              <w:rPr>
                <w:rFonts w:cstheme="minorHAnsi"/>
                <w:bCs/>
                <w:sz w:val="22"/>
                <w:szCs w:val="22"/>
                <w:lang w:val="en-US"/>
              </w:rPr>
            </w:pPr>
            <w:r>
              <w:rPr>
                <w:rFonts w:cstheme="minorHAnsi"/>
                <w:bCs/>
                <w:sz w:val="22"/>
                <w:szCs w:val="22"/>
              </w:rPr>
              <w:t xml:space="preserve">To create a Pool Contract as provider </w:t>
            </w:r>
            <w:r>
              <w:rPr>
                <w:rFonts w:cstheme="minorHAnsi"/>
                <w:bCs/>
                <w:sz w:val="22"/>
                <w:szCs w:val="22"/>
                <w:lang w:val="en-US"/>
              </w:rPr>
              <w:t>in APN 780 with a specific effectivity (PN and Aircraft) and Home Base. Effectivity of Part Number defined per “Part Special”</w:t>
            </w:r>
          </w:p>
        </w:tc>
      </w:tr>
      <w:tr w:rsidR="006D2B30" w:rsidRPr="00600B0C" w14:paraId="0B74EB2D" w14:textId="77777777" w:rsidTr="00600B0C">
        <w:tc>
          <w:tcPr>
            <w:tcW w:w="562" w:type="dxa"/>
          </w:tcPr>
          <w:p w14:paraId="5F801F00" w14:textId="0E0EBA9A" w:rsidR="006D2B30" w:rsidRDefault="006D2B30" w:rsidP="006D2B30">
            <w:pPr>
              <w:jc w:val="center"/>
              <w:rPr>
                <w:rFonts w:cstheme="minorHAnsi"/>
                <w:bCs/>
                <w:sz w:val="22"/>
                <w:szCs w:val="22"/>
                <w:lang w:val="en-US"/>
              </w:rPr>
            </w:pPr>
            <w:r>
              <w:rPr>
                <w:rFonts w:cstheme="minorHAnsi"/>
                <w:bCs/>
                <w:sz w:val="22"/>
                <w:szCs w:val="22"/>
                <w:lang w:val="en-US"/>
              </w:rPr>
              <w:t>5</w:t>
            </w:r>
          </w:p>
        </w:tc>
        <w:tc>
          <w:tcPr>
            <w:tcW w:w="8789" w:type="dxa"/>
          </w:tcPr>
          <w:p w14:paraId="513222FB" w14:textId="6177D9CC" w:rsidR="006D2B30" w:rsidRDefault="006D2B30" w:rsidP="006D2B30">
            <w:pPr>
              <w:jc w:val="both"/>
              <w:rPr>
                <w:rFonts w:cstheme="minorHAnsi"/>
                <w:bCs/>
                <w:sz w:val="22"/>
                <w:szCs w:val="22"/>
                <w:lang w:val="en-US"/>
              </w:rPr>
            </w:pPr>
            <w:r>
              <w:rPr>
                <w:rFonts w:cstheme="minorHAnsi"/>
                <w:bCs/>
                <w:sz w:val="22"/>
                <w:szCs w:val="22"/>
              </w:rPr>
              <w:t xml:space="preserve">To define a Consignment Contract in APN 780 and define Supply Scope and Price Book for some part numbers in the scope </w:t>
            </w:r>
          </w:p>
        </w:tc>
      </w:tr>
      <w:tr w:rsidR="006D2B30" w:rsidRPr="00600B0C" w14:paraId="64ED7AE1" w14:textId="77777777" w:rsidTr="00600B0C">
        <w:tc>
          <w:tcPr>
            <w:tcW w:w="562" w:type="dxa"/>
          </w:tcPr>
          <w:p w14:paraId="08830713" w14:textId="268FA45A" w:rsidR="006D2B30" w:rsidRDefault="006D2B30" w:rsidP="006D2B30">
            <w:pPr>
              <w:jc w:val="center"/>
              <w:rPr>
                <w:rFonts w:cstheme="minorHAnsi"/>
                <w:bCs/>
                <w:sz w:val="22"/>
                <w:szCs w:val="22"/>
                <w:lang w:val="en-US"/>
              </w:rPr>
            </w:pPr>
            <w:r>
              <w:rPr>
                <w:rFonts w:cstheme="minorHAnsi"/>
                <w:bCs/>
                <w:sz w:val="22"/>
                <w:szCs w:val="22"/>
                <w:lang w:val="en-US"/>
              </w:rPr>
              <w:t>6</w:t>
            </w:r>
          </w:p>
        </w:tc>
        <w:tc>
          <w:tcPr>
            <w:tcW w:w="8789" w:type="dxa"/>
          </w:tcPr>
          <w:p w14:paraId="25B3270A" w14:textId="4069FECC" w:rsidR="006D2B30" w:rsidRDefault="006D2B30" w:rsidP="006D2B30">
            <w:pPr>
              <w:jc w:val="both"/>
              <w:rPr>
                <w:rFonts w:cstheme="minorHAnsi"/>
                <w:bCs/>
                <w:sz w:val="22"/>
                <w:szCs w:val="22"/>
                <w:lang w:val="en-US"/>
              </w:rPr>
            </w:pPr>
            <w:r>
              <w:rPr>
                <w:rFonts w:cstheme="minorHAnsi"/>
                <w:bCs/>
                <w:sz w:val="22"/>
                <w:szCs w:val="22"/>
                <w:lang w:val="en-US"/>
              </w:rPr>
              <w:t>To create a PROJECT Contract in APN 780 for Purchasing of material and create a price book on it</w:t>
            </w:r>
            <w:r w:rsidR="00066B08">
              <w:rPr>
                <w:rFonts w:cstheme="minorHAnsi"/>
                <w:bCs/>
                <w:sz w:val="22"/>
                <w:szCs w:val="22"/>
                <w:lang w:val="en-US"/>
              </w:rPr>
              <w:t>, defining: supplier, order type, validity, UOM, price, currency, discount, minimum order quantity.</w:t>
            </w:r>
          </w:p>
        </w:tc>
      </w:tr>
      <w:tr w:rsidR="006D2B30" w:rsidRPr="00600B0C" w14:paraId="533E1914" w14:textId="77777777" w:rsidTr="00600B0C">
        <w:tc>
          <w:tcPr>
            <w:tcW w:w="562" w:type="dxa"/>
          </w:tcPr>
          <w:p w14:paraId="27318235" w14:textId="22F1ABED" w:rsidR="006D2B30" w:rsidRDefault="006D2B30" w:rsidP="006D2B30">
            <w:pPr>
              <w:jc w:val="center"/>
              <w:rPr>
                <w:rFonts w:cstheme="minorHAnsi"/>
                <w:bCs/>
                <w:sz w:val="22"/>
                <w:szCs w:val="22"/>
                <w:lang w:val="en-US"/>
              </w:rPr>
            </w:pPr>
            <w:r>
              <w:rPr>
                <w:rFonts w:cstheme="minorHAnsi"/>
                <w:bCs/>
                <w:sz w:val="22"/>
                <w:szCs w:val="22"/>
                <w:lang w:val="en-US"/>
              </w:rPr>
              <w:t>7</w:t>
            </w:r>
          </w:p>
        </w:tc>
        <w:tc>
          <w:tcPr>
            <w:tcW w:w="8789" w:type="dxa"/>
          </w:tcPr>
          <w:p w14:paraId="315CE15A" w14:textId="51F36706" w:rsidR="006D2B30" w:rsidRDefault="006D2B30" w:rsidP="006D2B30">
            <w:pPr>
              <w:jc w:val="both"/>
              <w:rPr>
                <w:rFonts w:cstheme="minorHAnsi"/>
                <w:bCs/>
                <w:sz w:val="22"/>
                <w:szCs w:val="22"/>
                <w:lang w:val="en-US"/>
              </w:rPr>
            </w:pPr>
            <w:r>
              <w:rPr>
                <w:rFonts w:cstheme="minorHAnsi"/>
                <w:bCs/>
                <w:sz w:val="22"/>
                <w:szCs w:val="22"/>
                <w:lang w:val="en-US"/>
              </w:rPr>
              <w:t>To create a PROJECT Contract in APN 780 for Purchasing of Service and to create a price book on it</w:t>
            </w:r>
            <w:r w:rsidR="00066B08">
              <w:rPr>
                <w:rFonts w:cstheme="minorHAnsi"/>
                <w:bCs/>
                <w:sz w:val="22"/>
                <w:szCs w:val="22"/>
                <w:lang w:val="en-US"/>
              </w:rPr>
              <w:t>, defining: supplier, order type, validity, UOM, price, currency, discount, minimum order quantity.</w:t>
            </w:r>
          </w:p>
        </w:tc>
      </w:tr>
      <w:tr w:rsidR="006D2B30" w:rsidRPr="00600B0C" w14:paraId="0DE9818E" w14:textId="77777777" w:rsidTr="00600B0C">
        <w:tc>
          <w:tcPr>
            <w:tcW w:w="562" w:type="dxa"/>
          </w:tcPr>
          <w:p w14:paraId="73344ADC" w14:textId="521BD24B" w:rsidR="006D2B30" w:rsidRDefault="006D2B30" w:rsidP="006D2B30">
            <w:pPr>
              <w:jc w:val="center"/>
              <w:rPr>
                <w:rFonts w:cstheme="minorHAnsi"/>
                <w:bCs/>
                <w:sz w:val="22"/>
                <w:szCs w:val="22"/>
                <w:lang w:val="en-US"/>
              </w:rPr>
            </w:pPr>
            <w:r>
              <w:rPr>
                <w:rFonts w:cstheme="minorHAnsi"/>
                <w:bCs/>
                <w:sz w:val="22"/>
                <w:szCs w:val="22"/>
                <w:lang w:val="en-US"/>
              </w:rPr>
              <w:t>8</w:t>
            </w:r>
          </w:p>
        </w:tc>
        <w:tc>
          <w:tcPr>
            <w:tcW w:w="8789" w:type="dxa"/>
          </w:tcPr>
          <w:p w14:paraId="3828BD0E" w14:textId="29C70186" w:rsidR="006D2B30" w:rsidRDefault="006D2B30" w:rsidP="006D2B30">
            <w:pPr>
              <w:jc w:val="both"/>
              <w:rPr>
                <w:rFonts w:cstheme="minorHAnsi"/>
                <w:bCs/>
                <w:sz w:val="22"/>
                <w:szCs w:val="22"/>
                <w:lang w:val="en-US"/>
              </w:rPr>
            </w:pPr>
            <w:r>
              <w:rPr>
                <w:rFonts w:cstheme="minorHAnsi"/>
                <w:bCs/>
                <w:sz w:val="22"/>
                <w:szCs w:val="22"/>
                <w:lang w:val="en-US"/>
              </w:rPr>
              <w:t>To create a stand-alone price book in APN 325 for some parts as customer, defining</w:t>
            </w:r>
            <w:r w:rsidR="00066B08">
              <w:rPr>
                <w:rFonts w:cstheme="minorHAnsi"/>
                <w:bCs/>
                <w:sz w:val="22"/>
                <w:szCs w:val="22"/>
                <w:lang w:val="en-US"/>
              </w:rPr>
              <w:t>: supplier,</w:t>
            </w:r>
            <w:r>
              <w:rPr>
                <w:rFonts w:cstheme="minorHAnsi"/>
                <w:bCs/>
                <w:sz w:val="22"/>
                <w:szCs w:val="22"/>
                <w:lang w:val="en-US"/>
              </w:rPr>
              <w:t xml:space="preserve"> order type, validity, UOM, price, currency, </w:t>
            </w:r>
            <w:r w:rsidR="00066B08">
              <w:rPr>
                <w:rFonts w:cstheme="minorHAnsi"/>
                <w:bCs/>
                <w:sz w:val="22"/>
                <w:szCs w:val="22"/>
                <w:lang w:val="en-US"/>
              </w:rPr>
              <w:t>discount, minimum order quantity.</w:t>
            </w:r>
          </w:p>
        </w:tc>
      </w:tr>
    </w:tbl>
    <w:p w14:paraId="44DBBC5B" w14:textId="77777777" w:rsidR="00713BC9" w:rsidRPr="002C5C4C" w:rsidRDefault="00713BC9" w:rsidP="00713BC9">
      <w:pPr>
        <w:spacing w:line="240" w:lineRule="auto"/>
        <w:rPr>
          <w:rFonts w:cstheme="minorHAnsi"/>
          <w:sz w:val="22"/>
          <w:szCs w:val="22"/>
        </w:rPr>
      </w:pPr>
    </w:p>
    <w:p w14:paraId="1B3CFE90" w14:textId="5C9114E7" w:rsidR="00FE2679" w:rsidRPr="008270EE" w:rsidRDefault="00FE2679" w:rsidP="00713BC9">
      <w:pPr>
        <w:pStyle w:val="Heading1"/>
        <w:numPr>
          <w:ilvl w:val="0"/>
          <w:numId w:val="4"/>
        </w:numPr>
        <w:spacing w:before="0" w:after="120"/>
        <w:ind w:left="284" w:hanging="284"/>
        <w:rPr>
          <w:rFonts w:asciiTheme="minorHAnsi" w:hAnsiTheme="minorHAnsi" w:cstheme="minorHAnsi"/>
          <w:sz w:val="22"/>
          <w:szCs w:val="22"/>
        </w:rPr>
      </w:pPr>
      <w:bookmarkStart w:id="27" w:name="_Toc169282351"/>
      <w:r>
        <w:rPr>
          <w:rFonts w:asciiTheme="minorHAnsi" w:hAnsiTheme="minorHAnsi" w:cstheme="minorHAnsi"/>
          <w:sz w:val="22"/>
          <w:szCs w:val="22"/>
        </w:rPr>
        <w:lastRenderedPageBreak/>
        <w:t>Annex – Additional Info</w:t>
      </w:r>
      <w:bookmarkEnd w:id="25"/>
      <w:bookmarkEnd w:id="27"/>
    </w:p>
    <w:p w14:paraId="795312E6" w14:textId="602F20AB" w:rsidR="00FE2679" w:rsidRDefault="009C6D43" w:rsidP="00CF2258">
      <w:pPr>
        <w:spacing w:line="240" w:lineRule="auto"/>
        <w:rPr>
          <w:rFonts w:cstheme="minorHAnsi"/>
          <w:sz w:val="22"/>
          <w:szCs w:val="22"/>
        </w:rPr>
      </w:pPr>
      <w:r>
        <w:rPr>
          <w:rFonts w:cstheme="minorHAnsi"/>
          <w:sz w:val="22"/>
          <w:szCs w:val="22"/>
        </w:rPr>
        <w:t>-</w:t>
      </w:r>
      <w:r w:rsidR="0060160C">
        <w:rPr>
          <w:rFonts w:cstheme="minorHAnsi"/>
          <w:sz w:val="22"/>
          <w:szCs w:val="22"/>
        </w:rPr>
        <w:t>/-</w:t>
      </w:r>
    </w:p>
    <w:p w14:paraId="5D5768D3" w14:textId="77777777" w:rsidR="0060160C" w:rsidRPr="0060160C" w:rsidRDefault="0060160C" w:rsidP="00CF2258">
      <w:pPr>
        <w:spacing w:line="240" w:lineRule="auto"/>
        <w:rPr>
          <w:rFonts w:cstheme="minorHAnsi"/>
          <w:sz w:val="22"/>
          <w:szCs w:val="22"/>
        </w:rPr>
      </w:pPr>
    </w:p>
    <w:sectPr w:rsidR="0060160C" w:rsidRPr="006016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9D4C4" w14:textId="77777777" w:rsidR="00182DA6" w:rsidRDefault="00182DA6" w:rsidP="00EC2942">
      <w:pPr>
        <w:spacing w:after="0" w:line="240" w:lineRule="auto"/>
      </w:pPr>
      <w:r>
        <w:separator/>
      </w:r>
    </w:p>
  </w:endnote>
  <w:endnote w:type="continuationSeparator" w:id="0">
    <w:p w14:paraId="49F01E15" w14:textId="77777777" w:rsidR="00182DA6" w:rsidRDefault="00182DA6" w:rsidP="00EC2942">
      <w:pPr>
        <w:spacing w:after="0" w:line="240" w:lineRule="auto"/>
      </w:pPr>
      <w:r>
        <w:continuationSeparator/>
      </w:r>
    </w:p>
  </w:endnote>
  <w:endnote w:type="continuationNotice" w:id="1">
    <w:p w14:paraId="048A48E0" w14:textId="77777777" w:rsidR="00182DA6" w:rsidRDefault="00182D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9" name="Picture 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0" name="Picture 10">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877A9" w14:textId="77777777" w:rsidR="00182DA6" w:rsidRDefault="00182DA6" w:rsidP="00EC2942">
      <w:pPr>
        <w:spacing w:after="0" w:line="240" w:lineRule="auto"/>
      </w:pPr>
      <w:r>
        <w:separator/>
      </w:r>
    </w:p>
  </w:footnote>
  <w:footnote w:type="continuationSeparator" w:id="0">
    <w:p w14:paraId="0DE3DAF3" w14:textId="77777777" w:rsidR="00182DA6" w:rsidRDefault="00182DA6" w:rsidP="00EC2942">
      <w:pPr>
        <w:spacing w:after="0" w:line="240" w:lineRule="auto"/>
      </w:pPr>
      <w:r>
        <w:continuationSeparator/>
      </w:r>
    </w:p>
  </w:footnote>
  <w:footnote w:type="continuationNotice" w:id="1">
    <w:p w14:paraId="0A83C3AC" w14:textId="77777777" w:rsidR="00182DA6" w:rsidRDefault="00182D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249FEF22" w:rsidR="0019283C" w:rsidRPr="0019283C" w:rsidRDefault="00725438" w:rsidP="0019283C">
        <w:pPr>
          <w:pStyle w:val="Header"/>
          <w:jc w:val="center"/>
          <w:rPr>
            <w:sz w:val="24"/>
            <w:szCs w:val="24"/>
          </w:rPr>
        </w:pPr>
        <w:r>
          <w:rPr>
            <w:sz w:val="24"/>
            <w:szCs w:val="24"/>
          </w:rPr>
          <w:t>09.02 Supplier Management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105B"/>
    <w:multiLevelType w:val="multilevel"/>
    <w:tmpl w:val="5568E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FC1D56"/>
    <w:multiLevelType w:val="hybridMultilevel"/>
    <w:tmpl w:val="51464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827CD1"/>
    <w:multiLevelType w:val="hybridMultilevel"/>
    <w:tmpl w:val="6FD8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D9E64D2"/>
    <w:multiLevelType w:val="hybridMultilevel"/>
    <w:tmpl w:val="43D82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2D3735"/>
    <w:multiLevelType w:val="hybridMultilevel"/>
    <w:tmpl w:val="5C964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C5A3C0B"/>
    <w:multiLevelType w:val="hybridMultilevel"/>
    <w:tmpl w:val="A8E4DF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0A0B46"/>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9650B1"/>
    <w:multiLevelType w:val="multilevel"/>
    <w:tmpl w:val="A720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7525A8"/>
    <w:multiLevelType w:val="multilevel"/>
    <w:tmpl w:val="A26A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685CFE"/>
    <w:multiLevelType w:val="hybridMultilevel"/>
    <w:tmpl w:val="713EF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E976C4B"/>
    <w:multiLevelType w:val="hybridMultilevel"/>
    <w:tmpl w:val="81180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0954F99"/>
    <w:multiLevelType w:val="multilevel"/>
    <w:tmpl w:val="EEF00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4B3162"/>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96571C"/>
    <w:multiLevelType w:val="hybridMultilevel"/>
    <w:tmpl w:val="3D9A9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F25B19"/>
    <w:multiLevelType w:val="hybridMultilevel"/>
    <w:tmpl w:val="368C1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053890"/>
    <w:multiLevelType w:val="hybridMultilevel"/>
    <w:tmpl w:val="F2821DEC"/>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0C4B7E"/>
    <w:multiLevelType w:val="hybridMultilevel"/>
    <w:tmpl w:val="BDD07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EA44B8"/>
    <w:multiLevelType w:val="hybridMultilevel"/>
    <w:tmpl w:val="390E5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865DB2"/>
    <w:multiLevelType w:val="hybridMultilevel"/>
    <w:tmpl w:val="86BE8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22C7A15"/>
    <w:multiLevelType w:val="multilevel"/>
    <w:tmpl w:val="9D70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2851FB"/>
    <w:multiLevelType w:val="multilevel"/>
    <w:tmpl w:val="AB601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135B6C"/>
    <w:multiLevelType w:val="multilevel"/>
    <w:tmpl w:val="0C68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1871D20"/>
    <w:multiLevelType w:val="multilevel"/>
    <w:tmpl w:val="F94C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3B7F1D"/>
    <w:multiLevelType w:val="hybridMultilevel"/>
    <w:tmpl w:val="849A79DE"/>
    <w:lvl w:ilvl="0" w:tplc="08090001">
      <w:start w:val="1"/>
      <w:numFmt w:val="bullet"/>
      <w:lvlText w:val=""/>
      <w:lvlJc w:val="left"/>
      <w:pPr>
        <w:ind w:left="1098" w:hanging="360"/>
      </w:pPr>
      <w:rPr>
        <w:rFonts w:ascii="Symbol" w:hAnsi="Symbol" w:hint="default"/>
      </w:rPr>
    </w:lvl>
    <w:lvl w:ilvl="1" w:tplc="08090003">
      <w:start w:val="1"/>
      <w:numFmt w:val="bullet"/>
      <w:lvlText w:val="o"/>
      <w:lvlJc w:val="left"/>
      <w:pPr>
        <w:ind w:left="1818" w:hanging="360"/>
      </w:pPr>
      <w:rPr>
        <w:rFonts w:ascii="Courier New" w:hAnsi="Courier New" w:cs="Courier New" w:hint="default"/>
      </w:rPr>
    </w:lvl>
    <w:lvl w:ilvl="2" w:tplc="08090005" w:tentative="1">
      <w:start w:val="1"/>
      <w:numFmt w:val="bullet"/>
      <w:lvlText w:val=""/>
      <w:lvlJc w:val="left"/>
      <w:pPr>
        <w:ind w:left="2538" w:hanging="360"/>
      </w:pPr>
      <w:rPr>
        <w:rFonts w:ascii="Wingdings" w:hAnsi="Wingdings" w:hint="default"/>
      </w:rPr>
    </w:lvl>
    <w:lvl w:ilvl="3" w:tplc="08090001" w:tentative="1">
      <w:start w:val="1"/>
      <w:numFmt w:val="bullet"/>
      <w:lvlText w:val=""/>
      <w:lvlJc w:val="left"/>
      <w:pPr>
        <w:ind w:left="3258" w:hanging="360"/>
      </w:pPr>
      <w:rPr>
        <w:rFonts w:ascii="Symbol" w:hAnsi="Symbol" w:hint="default"/>
      </w:rPr>
    </w:lvl>
    <w:lvl w:ilvl="4" w:tplc="08090003" w:tentative="1">
      <w:start w:val="1"/>
      <w:numFmt w:val="bullet"/>
      <w:lvlText w:val="o"/>
      <w:lvlJc w:val="left"/>
      <w:pPr>
        <w:ind w:left="3978" w:hanging="360"/>
      </w:pPr>
      <w:rPr>
        <w:rFonts w:ascii="Courier New" w:hAnsi="Courier New" w:cs="Courier New" w:hint="default"/>
      </w:rPr>
    </w:lvl>
    <w:lvl w:ilvl="5" w:tplc="08090005" w:tentative="1">
      <w:start w:val="1"/>
      <w:numFmt w:val="bullet"/>
      <w:lvlText w:val=""/>
      <w:lvlJc w:val="left"/>
      <w:pPr>
        <w:ind w:left="4698" w:hanging="360"/>
      </w:pPr>
      <w:rPr>
        <w:rFonts w:ascii="Wingdings" w:hAnsi="Wingdings" w:hint="default"/>
      </w:rPr>
    </w:lvl>
    <w:lvl w:ilvl="6" w:tplc="08090001" w:tentative="1">
      <w:start w:val="1"/>
      <w:numFmt w:val="bullet"/>
      <w:lvlText w:val=""/>
      <w:lvlJc w:val="left"/>
      <w:pPr>
        <w:ind w:left="5418" w:hanging="360"/>
      </w:pPr>
      <w:rPr>
        <w:rFonts w:ascii="Symbol" w:hAnsi="Symbol" w:hint="default"/>
      </w:rPr>
    </w:lvl>
    <w:lvl w:ilvl="7" w:tplc="08090003" w:tentative="1">
      <w:start w:val="1"/>
      <w:numFmt w:val="bullet"/>
      <w:lvlText w:val="o"/>
      <w:lvlJc w:val="left"/>
      <w:pPr>
        <w:ind w:left="6138" w:hanging="360"/>
      </w:pPr>
      <w:rPr>
        <w:rFonts w:ascii="Courier New" w:hAnsi="Courier New" w:cs="Courier New" w:hint="default"/>
      </w:rPr>
    </w:lvl>
    <w:lvl w:ilvl="8" w:tplc="08090005" w:tentative="1">
      <w:start w:val="1"/>
      <w:numFmt w:val="bullet"/>
      <w:lvlText w:val=""/>
      <w:lvlJc w:val="left"/>
      <w:pPr>
        <w:ind w:left="6858" w:hanging="360"/>
      </w:pPr>
      <w:rPr>
        <w:rFonts w:ascii="Wingdings" w:hAnsi="Wingdings" w:hint="default"/>
      </w:rPr>
    </w:lvl>
  </w:abstractNum>
  <w:abstractNum w:abstractNumId="30" w15:restartNumberingAfterBreak="0">
    <w:nsid w:val="74C27D49"/>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643E6A"/>
    <w:multiLevelType w:val="multilevel"/>
    <w:tmpl w:val="5622E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08344D"/>
    <w:multiLevelType w:val="hybridMultilevel"/>
    <w:tmpl w:val="8A1E0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C0B05D7"/>
    <w:multiLevelType w:val="hybridMultilevel"/>
    <w:tmpl w:val="779AE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3171440">
    <w:abstractNumId w:val="16"/>
  </w:num>
  <w:num w:numId="2" w16cid:durableId="1183275680">
    <w:abstractNumId w:val="1"/>
  </w:num>
  <w:num w:numId="3" w16cid:durableId="1911115362">
    <w:abstractNumId w:val="13"/>
  </w:num>
  <w:num w:numId="4" w16cid:durableId="851528996">
    <w:abstractNumId w:val="6"/>
  </w:num>
  <w:num w:numId="5" w16cid:durableId="1344437272">
    <w:abstractNumId w:val="27"/>
  </w:num>
  <w:num w:numId="6" w16cid:durableId="472602131">
    <w:abstractNumId w:val="17"/>
  </w:num>
  <w:num w:numId="7" w16cid:durableId="1295018712">
    <w:abstractNumId w:val="32"/>
  </w:num>
  <w:num w:numId="8" w16cid:durableId="940989288">
    <w:abstractNumId w:val="20"/>
  </w:num>
  <w:num w:numId="9" w16cid:durableId="740636917">
    <w:abstractNumId w:val="11"/>
  </w:num>
  <w:num w:numId="10" w16cid:durableId="294797232">
    <w:abstractNumId w:val="3"/>
  </w:num>
  <w:num w:numId="11" w16cid:durableId="996107121">
    <w:abstractNumId w:val="10"/>
  </w:num>
  <w:num w:numId="12" w16cid:durableId="829516650">
    <w:abstractNumId w:val="28"/>
  </w:num>
  <w:num w:numId="13" w16cid:durableId="53360228">
    <w:abstractNumId w:val="31"/>
  </w:num>
  <w:num w:numId="14" w16cid:durableId="1233005315">
    <w:abstractNumId w:val="24"/>
  </w:num>
  <w:num w:numId="15" w16cid:durableId="1448963776">
    <w:abstractNumId w:val="25"/>
  </w:num>
  <w:num w:numId="16" w16cid:durableId="421074248">
    <w:abstractNumId w:val="9"/>
  </w:num>
  <w:num w:numId="17" w16cid:durableId="299963299">
    <w:abstractNumId w:val="30"/>
  </w:num>
  <w:num w:numId="18" w16cid:durableId="86653687">
    <w:abstractNumId w:val="0"/>
  </w:num>
  <w:num w:numId="19" w16cid:durableId="1906063177">
    <w:abstractNumId w:val="8"/>
  </w:num>
  <w:num w:numId="20" w16cid:durableId="136068755">
    <w:abstractNumId w:val="15"/>
  </w:num>
  <w:num w:numId="21" w16cid:durableId="584000935">
    <w:abstractNumId w:val="7"/>
  </w:num>
  <w:num w:numId="22" w16cid:durableId="209415777">
    <w:abstractNumId w:val="18"/>
  </w:num>
  <w:num w:numId="23" w16cid:durableId="953950009">
    <w:abstractNumId w:val="2"/>
  </w:num>
  <w:num w:numId="24" w16cid:durableId="438185440">
    <w:abstractNumId w:val="4"/>
  </w:num>
  <w:num w:numId="25" w16cid:durableId="1398626263">
    <w:abstractNumId w:val="5"/>
  </w:num>
  <w:num w:numId="26" w16cid:durableId="875897142">
    <w:abstractNumId w:val="12"/>
  </w:num>
  <w:num w:numId="27" w16cid:durableId="2040856664">
    <w:abstractNumId w:val="21"/>
  </w:num>
  <w:num w:numId="28" w16cid:durableId="143743891">
    <w:abstractNumId w:val="23"/>
  </w:num>
  <w:num w:numId="29" w16cid:durableId="1682273810">
    <w:abstractNumId w:val="26"/>
  </w:num>
  <w:num w:numId="30" w16cid:durableId="2071229952">
    <w:abstractNumId w:val="14"/>
  </w:num>
  <w:num w:numId="31" w16cid:durableId="1289966472">
    <w:abstractNumId w:val="19"/>
  </w:num>
  <w:num w:numId="32" w16cid:durableId="543056264">
    <w:abstractNumId w:val="33"/>
  </w:num>
  <w:num w:numId="33" w16cid:durableId="229272882">
    <w:abstractNumId w:val="29"/>
  </w:num>
  <w:num w:numId="34" w16cid:durableId="19837272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5F6A"/>
    <w:rsid w:val="0001012B"/>
    <w:rsid w:val="00010C92"/>
    <w:rsid w:val="00014855"/>
    <w:rsid w:val="000153C1"/>
    <w:rsid w:val="0001632D"/>
    <w:rsid w:val="000212C6"/>
    <w:rsid w:val="00023346"/>
    <w:rsid w:val="00026239"/>
    <w:rsid w:val="00026B72"/>
    <w:rsid w:val="00027573"/>
    <w:rsid w:val="00034813"/>
    <w:rsid w:val="00041EBB"/>
    <w:rsid w:val="000443A3"/>
    <w:rsid w:val="00047080"/>
    <w:rsid w:val="000532C0"/>
    <w:rsid w:val="000536C2"/>
    <w:rsid w:val="00055367"/>
    <w:rsid w:val="000612A2"/>
    <w:rsid w:val="00061572"/>
    <w:rsid w:val="00063A02"/>
    <w:rsid w:val="00066B08"/>
    <w:rsid w:val="00067BA3"/>
    <w:rsid w:val="00071EA9"/>
    <w:rsid w:val="00083C53"/>
    <w:rsid w:val="000853D2"/>
    <w:rsid w:val="00086360"/>
    <w:rsid w:val="00093F1E"/>
    <w:rsid w:val="0009612F"/>
    <w:rsid w:val="000A0C95"/>
    <w:rsid w:val="000A1C2F"/>
    <w:rsid w:val="000A6DE3"/>
    <w:rsid w:val="000A6EB9"/>
    <w:rsid w:val="000B1BDA"/>
    <w:rsid w:val="000B2B01"/>
    <w:rsid w:val="000B55ED"/>
    <w:rsid w:val="000B6085"/>
    <w:rsid w:val="000B710F"/>
    <w:rsid w:val="000C4EEB"/>
    <w:rsid w:val="000C61AB"/>
    <w:rsid w:val="000C7B72"/>
    <w:rsid w:val="000D3EB2"/>
    <w:rsid w:val="000D6EA0"/>
    <w:rsid w:val="000D74C0"/>
    <w:rsid w:val="000E4190"/>
    <w:rsid w:val="000E6D5C"/>
    <w:rsid w:val="000F35BD"/>
    <w:rsid w:val="000F3EF0"/>
    <w:rsid w:val="000F4FD5"/>
    <w:rsid w:val="000F57DC"/>
    <w:rsid w:val="00101092"/>
    <w:rsid w:val="00106D1F"/>
    <w:rsid w:val="00110B0D"/>
    <w:rsid w:val="00111AEF"/>
    <w:rsid w:val="0011663A"/>
    <w:rsid w:val="0012685A"/>
    <w:rsid w:val="00141444"/>
    <w:rsid w:val="00142E6B"/>
    <w:rsid w:val="00143DB1"/>
    <w:rsid w:val="00150D7F"/>
    <w:rsid w:val="00151ED1"/>
    <w:rsid w:val="001520A5"/>
    <w:rsid w:val="00152AFB"/>
    <w:rsid w:val="001600BA"/>
    <w:rsid w:val="001660F0"/>
    <w:rsid w:val="00166810"/>
    <w:rsid w:val="00167022"/>
    <w:rsid w:val="00170258"/>
    <w:rsid w:val="00180A2F"/>
    <w:rsid w:val="001820DB"/>
    <w:rsid w:val="00182D09"/>
    <w:rsid w:val="00182DA6"/>
    <w:rsid w:val="00183D3F"/>
    <w:rsid w:val="00183F2B"/>
    <w:rsid w:val="0019283C"/>
    <w:rsid w:val="00193639"/>
    <w:rsid w:val="001940D0"/>
    <w:rsid w:val="00194939"/>
    <w:rsid w:val="001977DB"/>
    <w:rsid w:val="001A4C3D"/>
    <w:rsid w:val="001A5AAD"/>
    <w:rsid w:val="001A791F"/>
    <w:rsid w:val="001B02AC"/>
    <w:rsid w:val="001B0DF5"/>
    <w:rsid w:val="001C00F0"/>
    <w:rsid w:val="001C38F8"/>
    <w:rsid w:val="001C6777"/>
    <w:rsid w:val="001C7AF6"/>
    <w:rsid w:val="001E2C95"/>
    <w:rsid w:val="001E5360"/>
    <w:rsid w:val="001F6C50"/>
    <w:rsid w:val="001F6E28"/>
    <w:rsid w:val="00201985"/>
    <w:rsid w:val="0021005B"/>
    <w:rsid w:val="00210BCF"/>
    <w:rsid w:val="00213FF3"/>
    <w:rsid w:val="00216619"/>
    <w:rsid w:val="002227FD"/>
    <w:rsid w:val="00224F8C"/>
    <w:rsid w:val="00227959"/>
    <w:rsid w:val="00230088"/>
    <w:rsid w:val="002343BD"/>
    <w:rsid w:val="00236355"/>
    <w:rsid w:val="002559E0"/>
    <w:rsid w:val="002604C9"/>
    <w:rsid w:val="00261776"/>
    <w:rsid w:val="00263534"/>
    <w:rsid w:val="002642FD"/>
    <w:rsid w:val="002653F5"/>
    <w:rsid w:val="00270707"/>
    <w:rsid w:val="0027469A"/>
    <w:rsid w:val="0027493D"/>
    <w:rsid w:val="00276FBF"/>
    <w:rsid w:val="002832B1"/>
    <w:rsid w:val="002902B2"/>
    <w:rsid w:val="002911AD"/>
    <w:rsid w:val="0029400A"/>
    <w:rsid w:val="002956BB"/>
    <w:rsid w:val="002B3B8B"/>
    <w:rsid w:val="002B6223"/>
    <w:rsid w:val="002B74A9"/>
    <w:rsid w:val="002C2705"/>
    <w:rsid w:val="002C409A"/>
    <w:rsid w:val="002C5C4C"/>
    <w:rsid w:val="002C5E8C"/>
    <w:rsid w:val="002C60B2"/>
    <w:rsid w:val="002D4D31"/>
    <w:rsid w:val="002D5C8F"/>
    <w:rsid w:val="002F0B50"/>
    <w:rsid w:val="002F4136"/>
    <w:rsid w:val="002F7679"/>
    <w:rsid w:val="003132D3"/>
    <w:rsid w:val="003210AF"/>
    <w:rsid w:val="003218E7"/>
    <w:rsid w:val="00321A8D"/>
    <w:rsid w:val="00323CC8"/>
    <w:rsid w:val="00334F32"/>
    <w:rsid w:val="0033534B"/>
    <w:rsid w:val="003366CD"/>
    <w:rsid w:val="00342C5A"/>
    <w:rsid w:val="00345295"/>
    <w:rsid w:val="00345AD1"/>
    <w:rsid w:val="003468F3"/>
    <w:rsid w:val="00362331"/>
    <w:rsid w:val="00366875"/>
    <w:rsid w:val="00372445"/>
    <w:rsid w:val="00372878"/>
    <w:rsid w:val="00372A29"/>
    <w:rsid w:val="003745AC"/>
    <w:rsid w:val="00374EB2"/>
    <w:rsid w:val="00377BCA"/>
    <w:rsid w:val="0038201B"/>
    <w:rsid w:val="00383549"/>
    <w:rsid w:val="00395B69"/>
    <w:rsid w:val="00396777"/>
    <w:rsid w:val="003A2F10"/>
    <w:rsid w:val="003A7DAE"/>
    <w:rsid w:val="003B18E6"/>
    <w:rsid w:val="003B5D39"/>
    <w:rsid w:val="003C0A87"/>
    <w:rsid w:val="003D0EF0"/>
    <w:rsid w:val="003D2910"/>
    <w:rsid w:val="003D2F63"/>
    <w:rsid w:val="003D5B18"/>
    <w:rsid w:val="003D6730"/>
    <w:rsid w:val="003E090D"/>
    <w:rsid w:val="003E1574"/>
    <w:rsid w:val="003E4A79"/>
    <w:rsid w:val="004032AD"/>
    <w:rsid w:val="00404996"/>
    <w:rsid w:val="0041299C"/>
    <w:rsid w:val="00413067"/>
    <w:rsid w:val="00423DC6"/>
    <w:rsid w:val="00427E2F"/>
    <w:rsid w:val="00430EA0"/>
    <w:rsid w:val="004354AF"/>
    <w:rsid w:val="0044039B"/>
    <w:rsid w:val="004428CB"/>
    <w:rsid w:val="00442DDC"/>
    <w:rsid w:val="00444F0B"/>
    <w:rsid w:val="00452745"/>
    <w:rsid w:val="0045361B"/>
    <w:rsid w:val="004576C3"/>
    <w:rsid w:val="00467984"/>
    <w:rsid w:val="0047555F"/>
    <w:rsid w:val="004812D0"/>
    <w:rsid w:val="00482B3C"/>
    <w:rsid w:val="004843CA"/>
    <w:rsid w:val="0048515F"/>
    <w:rsid w:val="004A15B4"/>
    <w:rsid w:val="004A1684"/>
    <w:rsid w:val="004A4396"/>
    <w:rsid w:val="004B46A5"/>
    <w:rsid w:val="004C0687"/>
    <w:rsid w:val="004C2121"/>
    <w:rsid w:val="004E44B2"/>
    <w:rsid w:val="004E726B"/>
    <w:rsid w:val="004F0469"/>
    <w:rsid w:val="004F37B8"/>
    <w:rsid w:val="00505E8F"/>
    <w:rsid w:val="005168D3"/>
    <w:rsid w:val="0052032F"/>
    <w:rsid w:val="00521509"/>
    <w:rsid w:val="00532649"/>
    <w:rsid w:val="0053486B"/>
    <w:rsid w:val="00540E5A"/>
    <w:rsid w:val="00541E5A"/>
    <w:rsid w:val="00542CE8"/>
    <w:rsid w:val="00550C67"/>
    <w:rsid w:val="00552F32"/>
    <w:rsid w:val="00554426"/>
    <w:rsid w:val="00557EAA"/>
    <w:rsid w:val="00570DB7"/>
    <w:rsid w:val="00571972"/>
    <w:rsid w:val="0057358E"/>
    <w:rsid w:val="00574A90"/>
    <w:rsid w:val="0058219B"/>
    <w:rsid w:val="00584497"/>
    <w:rsid w:val="0059526A"/>
    <w:rsid w:val="005A2EDC"/>
    <w:rsid w:val="005A629F"/>
    <w:rsid w:val="005B53F7"/>
    <w:rsid w:val="005B7538"/>
    <w:rsid w:val="005C57C0"/>
    <w:rsid w:val="005E052B"/>
    <w:rsid w:val="005E0DF9"/>
    <w:rsid w:val="005E1536"/>
    <w:rsid w:val="005E266C"/>
    <w:rsid w:val="005E4A8F"/>
    <w:rsid w:val="005F38C5"/>
    <w:rsid w:val="005F42A3"/>
    <w:rsid w:val="00600B0C"/>
    <w:rsid w:val="0060160C"/>
    <w:rsid w:val="0060387B"/>
    <w:rsid w:val="00604351"/>
    <w:rsid w:val="00610A28"/>
    <w:rsid w:val="00612AC3"/>
    <w:rsid w:val="00616F50"/>
    <w:rsid w:val="0062062C"/>
    <w:rsid w:val="006240B2"/>
    <w:rsid w:val="00624298"/>
    <w:rsid w:val="00626080"/>
    <w:rsid w:val="00634B61"/>
    <w:rsid w:val="00634FFA"/>
    <w:rsid w:val="00642F0C"/>
    <w:rsid w:val="00651D02"/>
    <w:rsid w:val="00656AEB"/>
    <w:rsid w:val="00657679"/>
    <w:rsid w:val="00666216"/>
    <w:rsid w:val="00666BAE"/>
    <w:rsid w:val="006751B8"/>
    <w:rsid w:val="006778A5"/>
    <w:rsid w:val="00687D34"/>
    <w:rsid w:val="00690D70"/>
    <w:rsid w:val="006B479F"/>
    <w:rsid w:val="006B47FB"/>
    <w:rsid w:val="006C1C47"/>
    <w:rsid w:val="006C5408"/>
    <w:rsid w:val="006C54A0"/>
    <w:rsid w:val="006C7568"/>
    <w:rsid w:val="006D06F0"/>
    <w:rsid w:val="006D2B30"/>
    <w:rsid w:val="006D2E03"/>
    <w:rsid w:val="006D434B"/>
    <w:rsid w:val="006E0410"/>
    <w:rsid w:val="006E253E"/>
    <w:rsid w:val="006F290C"/>
    <w:rsid w:val="006F5157"/>
    <w:rsid w:val="006F5A71"/>
    <w:rsid w:val="006F7783"/>
    <w:rsid w:val="006F7E7F"/>
    <w:rsid w:val="00700014"/>
    <w:rsid w:val="0070132B"/>
    <w:rsid w:val="00705019"/>
    <w:rsid w:val="0071371F"/>
    <w:rsid w:val="00713BC9"/>
    <w:rsid w:val="007212B3"/>
    <w:rsid w:val="00725438"/>
    <w:rsid w:val="007331D2"/>
    <w:rsid w:val="00736E72"/>
    <w:rsid w:val="00737E29"/>
    <w:rsid w:val="00745903"/>
    <w:rsid w:val="00760D05"/>
    <w:rsid w:val="007622C6"/>
    <w:rsid w:val="00762748"/>
    <w:rsid w:val="00763D60"/>
    <w:rsid w:val="00765147"/>
    <w:rsid w:val="00765348"/>
    <w:rsid w:val="007672F9"/>
    <w:rsid w:val="0077320B"/>
    <w:rsid w:val="00773B50"/>
    <w:rsid w:val="007748A2"/>
    <w:rsid w:val="007768CF"/>
    <w:rsid w:val="007779E9"/>
    <w:rsid w:val="00781D77"/>
    <w:rsid w:val="00784C3A"/>
    <w:rsid w:val="007853EF"/>
    <w:rsid w:val="007855B0"/>
    <w:rsid w:val="00794C3F"/>
    <w:rsid w:val="00795F96"/>
    <w:rsid w:val="007A4FAB"/>
    <w:rsid w:val="007A7ADB"/>
    <w:rsid w:val="007B4147"/>
    <w:rsid w:val="007B4AEF"/>
    <w:rsid w:val="007B5E0E"/>
    <w:rsid w:val="007C1F49"/>
    <w:rsid w:val="007C31A3"/>
    <w:rsid w:val="007D2C0C"/>
    <w:rsid w:val="007D58CA"/>
    <w:rsid w:val="007D79CD"/>
    <w:rsid w:val="007E0067"/>
    <w:rsid w:val="007E346B"/>
    <w:rsid w:val="007E5DB9"/>
    <w:rsid w:val="007F066B"/>
    <w:rsid w:val="007F4E6B"/>
    <w:rsid w:val="00800873"/>
    <w:rsid w:val="00812415"/>
    <w:rsid w:val="00821F07"/>
    <w:rsid w:val="00822D54"/>
    <w:rsid w:val="00826AE6"/>
    <w:rsid w:val="00826CBB"/>
    <w:rsid w:val="00827F8E"/>
    <w:rsid w:val="00830BA1"/>
    <w:rsid w:val="00832BA6"/>
    <w:rsid w:val="00836BB0"/>
    <w:rsid w:val="00844877"/>
    <w:rsid w:val="00845A5E"/>
    <w:rsid w:val="00854C6B"/>
    <w:rsid w:val="00854F1F"/>
    <w:rsid w:val="00862EC3"/>
    <w:rsid w:val="00865036"/>
    <w:rsid w:val="00871021"/>
    <w:rsid w:val="0087168E"/>
    <w:rsid w:val="00871724"/>
    <w:rsid w:val="00875F5F"/>
    <w:rsid w:val="0087626E"/>
    <w:rsid w:val="00881569"/>
    <w:rsid w:val="008825E2"/>
    <w:rsid w:val="008872F3"/>
    <w:rsid w:val="00887BA5"/>
    <w:rsid w:val="00887FEE"/>
    <w:rsid w:val="00890143"/>
    <w:rsid w:val="0089290B"/>
    <w:rsid w:val="008929DE"/>
    <w:rsid w:val="00896E51"/>
    <w:rsid w:val="008A6270"/>
    <w:rsid w:val="008B25AD"/>
    <w:rsid w:val="008B42BF"/>
    <w:rsid w:val="008B7003"/>
    <w:rsid w:val="008B7408"/>
    <w:rsid w:val="008C04A4"/>
    <w:rsid w:val="008C2A85"/>
    <w:rsid w:val="008C4267"/>
    <w:rsid w:val="008D2A0F"/>
    <w:rsid w:val="008D508F"/>
    <w:rsid w:val="008D60CD"/>
    <w:rsid w:val="008D7534"/>
    <w:rsid w:val="008E37AF"/>
    <w:rsid w:val="008E5C86"/>
    <w:rsid w:val="008E6263"/>
    <w:rsid w:val="008E70DC"/>
    <w:rsid w:val="008F1CE3"/>
    <w:rsid w:val="008F4A02"/>
    <w:rsid w:val="008F4ADE"/>
    <w:rsid w:val="008F5825"/>
    <w:rsid w:val="0090203A"/>
    <w:rsid w:val="009118F1"/>
    <w:rsid w:val="00911ED6"/>
    <w:rsid w:val="0091285C"/>
    <w:rsid w:val="00932566"/>
    <w:rsid w:val="00943F84"/>
    <w:rsid w:val="009565EE"/>
    <w:rsid w:val="0095778D"/>
    <w:rsid w:val="009608DC"/>
    <w:rsid w:val="0096482D"/>
    <w:rsid w:val="0097015C"/>
    <w:rsid w:val="00970973"/>
    <w:rsid w:val="00981686"/>
    <w:rsid w:val="00981E85"/>
    <w:rsid w:val="00982C5C"/>
    <w:rsid w:val="00983647"/>
    <w:rsid w:val="00983886"/>
    <w:rsid w:val="00985F3F"/>
    <w:rsid w:val="00987306"/>
    <w:rsid w:val="00990E66"/>
    <w:rsid w:val="0099183D"/>
    <w:rsid w:val="009926DF"/>
    <w:rsid w:val="00992EA4"/>
    <w:rsid w:val="009934EC"/>
    <w:rsid w:val="00995BC0"/>
    <w:rsid w:val="00996D23"/>
    <w:rsid w:val="009A2880"/>
    <w:rsid w:val="009A353A"/>
    <w:rsid w:val="009A3C1F"/>
    <w:rsid w:val="009A432B"/>
    <w:rsid w:val="009B5312"/>
    <w:rsid w:val="009B6259"/>
    <w:rsid w:val="009C3402"/>
    <w:rsid w:val="009C4935"/>
    <w:rsid w:val="009C5324"/>
    <w:rsid w:val="009C5B56"/>
    <w:rsid w:val="009C6D43"/>
    <w:rsid w:val="009C7492"/>
    <w:rsid w:val="009E117C"/>
    <w:rsid w:val="009E5187"/>
    <w:rsid w:val="009E59DA"/>
    <w:rsid w:val="009E5AD0"/>
    <w:rsid w:val="009E6B71"/>
    <w:rsid w:val="009E6C79"/>
    <w:rsid w:val="009E7072"/>
    <w:rsid w:val="009F1956"/>
    <w:rsid w:val="009F76AE"/>
    <w:rsid w:val="00A01DA8"/>
    <w:rsid w:val="00A0405E"/>
    <w:rsid w:val="00A0715F"/>
    <w:rsid w:val="00A136FE"/>
    <w:rsid w:val="00A1761E"/>
    <w:rsid w:val="00A20297"/>
    <w:rsid w:val="00A206E5"/>
    <w:rsid w:val="00A210EB"/>
    <w:rsid w:val="00A22470"/>
    <w:rsid w:val="00A25F63"/>
    <w:rsid w:val="00A319EC"/>
    <w:rsid w:val="00A332D6"/>
    <w:rsid w:val="00A35B3A"/>
    <w:rsid w:val="00A42DC7"/>
    <w:rsid w:val="00A53E26"/>
    <w:rsid w:val="00A55341"/>
    <w:rsid w:val="00A64495"/>
    <w:rsid w:val="00A70655"/>
    <w:rsid w:val="00A74599"/>
    <w:rsid w:val="00A7507F"/>
    <w:rsid w:val="00A7510A"/>
    <w:rsid w:val="00A75E7E"/>
    <w:rsid w:val="00A75F39"/>
    <w:rsid w:val="00A80025"/>
    <w:rsid w:val="00A8440B"/>
    <w:rsid w:val="00A85E17"/>
    <w:rsid w:val="00A942B8"/>
    <w:rsid w:val="00A95837"/>
    <w:rsid w:val="00AB2CAD"/>
    <w:rsid w:val="00AB30B8"/>
    <w:rsid w:val="00AB6253"/>
    <w:rsid w:val="00AC17D5"/>
    <w:rsid w:val="00AC3233"/>
    <w:rsid w:val="00AC4758"/>
    <w:rsid w:val="00AD5D16"/>
    <w:rsid w:val="00AD67D2"/>
    <w:rsid w:val="00AD7624"/>
    <w:rsid w:val="00AF09FB"/>
    <w:rsid w:val="00AF0B56"/>
    <w:rsid w:val="00AF16C9"/>
    <w:rsid w:val="00AF7D73"/>
    <w:rsid w:val="00B02E31"/>
    <w:rsid w:val="00B206F7"/>
    <w:rsid w:val="00B242AF"/>
    <w:rsid w:val="00B24CDC"/>
    <w:rsid w:val="00B30DC6"/>
    <w:rsid w:val="00B37787"/>
    <w:rsid w:val="00B439FB"/>
    <w:rsid w:val="00B44261"/>
    <w:rsid w:val="00B4764E"/>
    <w:rsid w:val="00B53F7C"/>
    <w:rsid w:val="00B56BDB"/>
    <w:rsid w:val="00B6726F"/>
    <w:rsid w:val="00B709BA"/>
    <w:rsid w:val="00B7146C"/>
    <w:rsid w:val="00B73F69"/>
    <w:rsid w:val="00B811B8"/>
    <w:rsid w:val="00B861CC"/>
    <w:rsid w:val="00B864F4"/>
    <w:rsid w:val="00B8767A"/>
    <w:rsid w:val="00B9326B"/>
    <w:rsid w:val="00B95271"/>
    <w:rsid w:val="00B95667"/>
    <w:rsid w:val="00B97B0A"/>
    <w:rsid w:val="00BA534C"/>
    <w:rsid w:val="00BB023B"/>
    <w:rsid w:val="00BB1896"/>
    <w:rsid w:val="00BB1BBE"/>
    <w:rsid w:val="00BB2A9B"/>
    <w:rsid w:val="00BB7EA2"/>
    <w:rsid w:val="00BC2133"/>
    <w:rsid w:val="00BD1E42"/>
    <w:rsid w:val="00BD4CCC"/>
    <w:rsid w:val="00BD77BB"/>
    <w:rsid w:val="00BE6B62"/>
    <w:rsid w:val="00BF6240"/>
    <w:rsid w:val="00BF7B71"/>
    <w:rsid w:val="00C00E12"/>
    <w:rsid w:val="00C10A1A"/>
    <w:rsid w:val="00C115A0"/>
    <w:rsid w:val="00C1315B"/>
    <w:rsid w:val="00C16AAA"/>
    <w:rsid w:val="00C201E2"/>
    <w:rsid w:val="00C21C1B"/>
    <w:rsid w:val="00C22DB6"/>
    <w:rsid w:val="00C249AC"/>
    <w:rsid w:val="00C30BB1"/>
    <w:rsid w:val="00C3220C"/>
    <w:rsid w:val="00C459B4"/>
    <w:rsid w:val="00C45C6E"/>
    <w:rsid w:val="00C469F2"/>
    <w:rsid w:val="00C47537"/>
    <w:rsid w:val="00C70AEF"/>
    <w:rsid w:val="00C73591"/>
    <w:rsid w:val="00C81FEE"/>
    <w:rsid w:val="00C84084"/>
    <w:rsid w:val="00C875B3"/>
    <w:rsid w:val="00C9102A"/>
    <w:rsid w:val="00C9265B"/>
    <w:rsid w:val="00C96A83"/>
    <w:rsid w:val="00CA7012"/>
    <w:rsid w:val="00CB5912"/>
    <w:rsid w:val="00CB75E2"/>
    <w:rsid w:val="00CC2835"/>
    <w:rsid w:val="00CD0987"/>
    <w:rsid w:val="00CD15B5"/>
    <w:rsid w:val="00CE0C2B"/>
    <w:rsid w:val="00CE1CF8"/>
    <w:rsid w:val="00CF2258"/>
    <w:rsid w:val="00CF2DDE"/>
    <w:rsid w:val="00CF6143"/>
    <w:rsid w:val="00CF7FD6"/>
    <w:rsid w:val="00D06B96"/>
    <w:rsid w:val="00D10FC0"/>
    <w:rsid w:val="00D26631"/>
    <w:rsid w:val="00D2699E"/>
    <w:rsid w:val="00D32598"/>
    <w:rsid w:val="00D32F38"/>
    <w:rsid w:val="00D407C8"/>
    <w:rsid w:val="00D45150"/>
    <w:rsid w:val="00D47EEC"/>
    <w:rsid w:val="00D520EA"/>
    <w:rsid w:val="00D5663D"/>
    <w:rsid w:val="00D575C7"/>
    <w:rsid w:val="00D62889"/>
    <w:rsid w:val="00D64F46"/>
    <w:rsid w:val="00D7067D"/>
    <w:rsid w:val="00D76D43"/>
    <w:rsid w:val="00D82DCE"/>
    <w:rsid w:val="00D83674"/>
    <w:rsid w:val="00D83DA9"/>
    <w:rsid w:val="00D84D98"/>
    <w:rsid w:val="00D90639"/>
    <w:rsid w:val="00D91CA2"/>
    <w:rsid w:val="00D932FC"/>
    <w:rsid w:val="00D94627"/>
    <w:rsid w:val="00D969A9"/>
    <w:rsid w:val="00DA75B8"/>
    <w:rsid w:val="00DB0D00"/>
    <w:rsid w:val="00DB4721"/>
    <w:rsid w:val="00DB608F"/>
    <w:rsid w:val="00DB6FC2"/>
    <w:rsid w:val="00DC3E22"/>
    <w:rsid w:val="00DD2F73"/>
    <w:rsid w:val="00DE7420"/>
    <w:rsid w:val="00DF7316"/>
    <w:rsid w:val="00DF7535"/>
    <w:rsid w:val="00E044C1"/>
    <w:rsid w:val="00E050EF"/>
    <w:rsid w:val="00E079C4"/>
    <w:rsid w:val="00E163FF"/>
    <w:rsid w:val="00E2286E"/>
    <w:rsid w:val="00E25902"/>
    <w:rsid w:val="00E37804"/>
    <w:rsid w:val="00E41523"/>
    <w:rsid w:val="00E51761"/>
    <w:rsid w:val="00E52D3A"/>
    <w:rsid w:val="00E57B6A"/>
    <w:rsid w:val="00E60D90"/>
    <w:rsid w:val="00E66953"/>
    <w:rsid w:val="00E71FD8"/>
    <w:rsid w:val="00E73CA2"/>
    <w:rsid w:val="00E80F2A"/>
    <w:rsid w:val="00E927FD"/>
    <w:rsid w:val="00E93B03"/>
    <w:rsid w:val="00E9400E"/>
    <w:rsid w:val="00E95625"/>
    <w:rsid w:val="00E95AFE"/>
    <w:rsid w:val="00EA33E0"/>
    <w:rsid w:val="00EA6796"/>
    <w:rsid w:val="00EB3DFB"/>
    <w:rsid w:val="00EC23EA"/>
    <w:rsid w:val="00EC2942"/>
    <w:rsid w:val="00ED050B"/>
    <w:rsid w:val="00ED5BF4"/>
    <w:rsid w:val="00ED6DF3"/>
    <w:rsid w:val="00EE2437"/>
    <w:rsid w:val="00EE2988"/>
    <w:rsid w:val="00EF0AF3"/>
    <w:rsid w:val="00EF0C1B"/>
    <w:rsid w:val="00F02DB9"/>
    <w:rsid w:val="00F069BC"/>
    <w:rsid w:val="00F128B1"/>
    <w:rsid w:val="00F151E6"/>
    <w:rsid w:val="00F2212C"/>
    <w:rsid w:val="00F25CD6"/>
    <w:rsid w:val="00F30617"/>
    <w:rsid w:val="00F32244"/>
    <w:rsid w:val="00F334D5"/>
    <w:rsid w:val="00F42CEC"/>
    <w:rsid w:val="00F435D5"/>
    <w:rsid w:val="00F47321"/>
    <w:rsid w:val="00F50B91"/>
    <w:rsid w:val="00F52EF6"/>
    <w:rsid w:val="00F55945"/>
    <w:rsid w:val="00F63FFF"/>
    <w:rsid w:val="00F65ADB"/>
    <w:rsid w:val="00F664A5"/>
    <w:rsid w:val="00F70B9D"/>
    <w:rsid w:val="00F72E83"/>
    <w:rsid w:val="00F735CA"/>
    <w:rsid w:val="00F742A4"/>
    <w:rsid w:val="00F81317"/>
    <w:rsid w:val="00F9241D"/>
    <w:rsid w:val="00F9313B"/>
    <w:rsid w:val="00FA08CA"/>
    <w:rsid w:val="00FA139C"/>
    <w:rsid w:val="00FA6E43"/>
    <w:rsid w:val="00FA7926"/>
    <w:rsid w:val="00FB18DE"/>
    <w:rsid w:val="00FB5D21"/>
    <w:rsid w:val="00FC1954"/>
    <w:rsid w:val="00FC36BB"/>
    <w:rsid w:val="00FC46BE"/>
    <w:rsid w:val="00FD24AF"/>
    <w:rsid w:val="00FD2E63"/>
    <w:rsid w:val="00FE2679"/>
    <w:rsid w:val="00FE4260"/>
    <w:rsid w:val="00FF0992"/>
    <w:rsid w:val="00FF2D1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C45C6E"/>
    <w:pPr>
      <w:spacing w:after="0" w:line="240" w:lineRule="auto"/>
    </w:pPr>
  </w:style>
  <w:style w:type="table" w:styleId="GridTable4-Accent4">
    <w:name w:val="Grid Table 4 Accent 4"/>
    <w:basedOn w:val="TableNormal"/>
    <w:uiPriority w:val="49"/>
    <w:rsid w:val="005B53F7"/>
    <w:pPr>
      <w:spacing w:after="0" w:line="240" w:lineRule="auto"/>
    </w:pPr>
    <w:tblPr>
      <w:tblStyleRowBandSize w:val="1"/>
      <w:tblStyleColBandSize w:val="1"/>
      <w:tblBorders>
        <w:top w:val="single" w:sz="4" w:space="0" w:color="C39E92" w:themeColor="accent4" w:themeTint="99"/>
        <w:left w:val="single" w:sz="4" w:space="0" w:color="C39E92" w:themeColor="accent4" w:themeTint="99"/>
        <w:bottom w:val="single" w:sz="4" w:space="0" w:color="C39E92" w:themeColor="accent4" w:themeTint="99"/>
        <w:right w:val="single" w:sz="4" w:space="0" w:color="C39E92" w:themeColor="accent4" w:themeTint="99"/>
        <w:insideH w:val="single" w:sz="4" w:space="0" w:color="C39E92" w:themeColor="accent4" w:themeTint="99"/>
        <w:insideV w:val="single" w:sz="4" w:space="0" w:color="C39E92" w:themeColor="accent4" w:themeTint="99"/>
      </w:tblBorders>
    </w:tblPr>
    <w:tblStylePr w:type="firstRow">
      <w:rPr>
        <w:b/>
        <w:bCs/>
        <w:color w:val="FFFFFF" w:themeColor="background1"/>
      </w:rPr>
      <w:tblPr/>
      <w:tcPr>
        <w:tcBorders>
          <w:top w:val="single" w:sz="4" w:space="0" w:color="956251" w:themeColor="accent4"/>
          <w:left w:val="single" w:sz="4" w:space="0" w:color="956251" w:themeColor="accent4"/>
          <w:bottom w:val="single" w:sz="4" w:space="0" w:color="956251" w:themeColor="accent4"/>
          <w:right w:val="single" w:sz="4" w:space="0" w:color="956251" w:themeColor="accent4"/>
          <w:insideH w:val="nil"/>
          <w:insideV w:val="nil"/>
        </w:tcBorders>
        <w:shd w:val="clear" w:color="auto" w:fill="956251" w:themeFill="accent4"/>
      </w:tcPr>
    </w:tblStylePr>
    <w:tblStylePr w:type="lastRow">
      <w:rPr>
        <w:b/>
        <w:bCs/>
      </w:rPr>
      <w:tblPr/>
      <w:tcPr>
        <w:tcBorders>
          <w:top w:val="double" w:sz="4" w:space="0" w:color="956251" w:themeColor="accent4"/>
        </w:tcBorders>
      </w:tcPr>
    </w:tblStylePr>
    <w:tblStylePr w:type="firstCol">
      <w:rPr>
        <w:b/>
        <w:bCs/>
      </w:rPr>
    </w:tblStylePr>
    <w:tblStylePr w:type="lastCol">
      <w:rPr>
        <w:b/>
        <w:bCs/>
      </w:rPr>
    </w:tblStylePr>
    <w:tblStylePr w:type="band1Vert">
      <w:tblPr/>
      <w:tcPr>
        <w:shd w:val="clear" w:color="auto" w:fill="EBDEDA" w:themeFill="accent4" w:themeFillTint="33"/>
      </w:tcPr>
    </w:tblStylePr>
    <w:tblStylePr w:type="band1Horz">
      <w:tblPr/>
      <w:tcPr>
        <w:shd w:val="clear" w:color="auto" w:fill="EBDEDA" w:themeFill="accent4" w:themeFillTint="33"/>
      </w:tcPr>
    </w:tblStylePr>
  </w:style>
  <w:style w:type="paragraph" w:customStyle="1" w:styleId="paragraph">
    <w:name w:val="paragraph"/>
    <w:basedOn w:val="Normal"/>
    <w:rsid w:val="006C54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6C5408"/>
  </w:style>
  <w:style w:type="character" w:customStyle="1" w:styleId="eop">
    <w:name w:val="eop"/>
    <w:basedOn w:val="DefaultParagraphFont"/>
    <w:rsid w:val="006C5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39745">
      <w:bodyDiv w:val="1"/>
      <w:marLeft w:val="0"/>
      <w:marRight w:val="0"/>
      <w:marTop w:val="0"/>
      <w:marBottom w:val="0"/>
      <w:divBdr>
        <w:top w:val="none" w:sz="0" w:space="0" w:color="auto"/>
        <w:left w:val="none" w:sz="0" w:space="0" w:color="auto"/>
        <w:bottom w:val="none" w:sz="0" w:space="0" w:color="auto"/>
        <w:right w:val="none" w:sz="0" w:space="0" w:color="auto"/>
      </w:divBdr>
    </w:div>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283393440">
      <w:bodyDiv w:val="1"/>
      <w:marLeft w:val="0"/>
      <w:marRight w:val="0"/>
      <w:marTop w:val="0"/>
      <w:marBottom w:val="0"/>
      <w:divBdr>
        <w:top w:val="none" w:sz="0" w:space="0" w:color="auto"/>
        <w:left w:val="none" w:sz="0" w:space="0" w:color="auto"/>
        <w:bottom w:val="none" w:sz="0" w:space="0" w:color="auto"/>
        <w:right w:val="none" w:sz="0" w:space="0" w:color="auto"/>
      </w:divBdr>
    </w:div>
    <w:div w:id="311253052">
      <w:bodyDiv w:val="1"/>
      <w:marLeft w:val="0"/>
      <w:marRight w:val="0"/>
      <w:marTop w:val="0"/>
      <w:marBottom w:val="0"/>
      <w:divBdr>
        <w:top w:val="none" w:sz="0" w:space="0" w:color="auto"/>
        <w:left w:val="none" w:sz="0" w:space="0" w:color="auto"/>
        <w:bottom w:val="none" w:sz="0" w:space="0" w:color="auto"/>
        <w:right w:val="none" w:sz="0" w:space="0" w:color="auto"/>
      </w:divBdr>
      <w:divsChild>
        <w:div w:id="1257204242">
          <w:marLeft w:val="0"/>
          <w:marRight w:val="0"/>
          <w:marTop w:val="0"/>
          <w:marBottom w:val="120"/>
          <w:divBdr>
            <w:top w:val="none" w:sz="0" w:space="0" w:color="auto"/>
            <w:left w:val="none" w:sz="0" w:space="0" w:color="auto"/>
            <w:bottom w:val="none" w:sz="0" w:space="0" w:color="auto"/>
            <w:right w:val="none" w:sz="0" w:space="0" w:color="auto"/>
          </w:divBdr>
          <w:divsChild>
            <w:div w:id="1664629242">
              <w:marLeft w:val="0"/>
              <w:marRight w:val="0"/>
              <w:marTop w:val="120"/>
              <w:marBottom w:val="120"/>
              <w:divBdr>
                <w:top w:val="none" w:sz="0" w:space="0" w:color="auto"/>
                <w:left w:val="none" w:sz="0" w:space="0" w:color="auto"/>
                <w:bottom w:val="none" w:sz="0" w:space="0" w:color="auto"/>
                <w:right w:val="none" w:sz="0" w:space="0" w:color="auto"/>
              </w:divBdr>
              <w:divsChild>
                <w:div w:id="14242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363752549">
      <w:bodyDiv w:val="1"/>
      <w:marLeft w:val="0"/>
      <w:marRight w:val="0"/>
      <w:marTop w:val="0"/>
      <w:marBottom w:val="0"/>
      <w:divBdr>
        <w:top w:val="none" w:sz="0" w:space="0" w:color="auto"/>
        <w:left w:val="none" w:sz="0" w:space="0" w:color="auto"/>
        <w:bottom w:val="none" w:sz="0" w:space="0" w:color="auto"/>
        <w:right w:val="none" w:sz="0" w:space="0" w:color="auto"/>
      </w:divBdr>
      <w:divsChild>
        <w:div w:id="197856872">
          <w:marLeft w:val="0"/>
          <w:marRight w:val="0"/>
          <w:marTop w:val="0"/>
          <w:marBottom w:val="0"/>
          <w:divBdr>
            <w:top w:val="none" w:sz="0" w:space="0" w:color="auto"/>
            <w:left w:val="none" w:sz="0" w:space="0" w:color="auto"/>
            <w:bottom w:val="none" w:sz="0" w:space="0" w:color="auto"/>
            <w:right w:val="none" w:sz="0" w:space="0" w:color="auto"/>
          </w:divBdr>
          <w:divsChild>
            <w:div w:id="787773011">
              <w:marLeft w:val="0"/>
              <w:marRight w:val="0"/>
              <w:marTop w:val="0"/>
              <w:marBottom w:val="0"/>
              <w:divBdr>
                <w:top w:val="none" w:sz="0" w:space="0" w:color="auto"/>
                <w:left w:val="none" w:sz="0" w:space="0" w:color="auto"/>
                <w:bottom w:val="none" w:sz="0" w:space="0" w:color="auto"/>
                <w:right w:val="none" w:sz="0" w:space="0" w:color="auto"/>
              </w:divBdr>
            </w:div>
          </w:divsChild>
        </w:div>
        <w:div w:id="1844977404">
          <w:marLeft w:val="0"/>
          <w:marRight w:val="0"/>
          <w:marTop w:val="0"/>
          <w:marBottom w:val="0"/>
          <w:divBdr>
            <w:top w:val="none" w:sz="0" w:space="0" w:color="auto"/>
            <w:left w:val="none" w:sz="0" w:space="0" w:color="auto"/>
            <w:bottom w:val="none" w:sz="0" w:space="0" w:color="auto"/>
            <w:right w:val="none" w:sz="0" w:space="0" w:color="auto"/>
          </w:divBdr>
          <w:divsChild>
            <w:div w:id="890577164">
              <w:marLeft w:val="0"/>
              <w:marRight w:val="0"/>
              <w:marTop w:val="0"/>
              <w:marBottom w:val="0"/>
              <w:divBdr>
                <w:top w:val="none" w:sz="0" w:space="0" w:color="auto"/>
                <w:left w:val="none" w:sz="0" w:space="0" w:color="auto"/>
                <w:bottom w:val="none" w:sz="0" w:space="0" w:color="auto"/>
                <w:right w:val="none" w:sz="0" w:space="0" w:color="auto"/>
              </w:divBdr>
            </w:div>
          </w:divsChild>
        </w:div>
        <w:div w:id="437914502">
          <w:marLeft w:val="0"/>
          <w:marRight w:val="0"/>
          <w:marTop w:val="0"/>
          <w:marBottom w:val="0"/>
          <w:divBdr>
            <w:top w:val="none" w:sz="0" w:space="0" w:color="auto"/>
            <w:left w:val="none" w:sz="0" w:space="0" w:color="auto"/>
            <w:bottom w:val="none" w:sz="0" w:space="0" w:color="auto"/>
            <w:right w:val="none" w:sz="0" w:space="0" w:color="auto"/>
          </w:divBdr>
          <w:divsChild>
            <w:div w:id="1189560916">
              <w:marLeft w:val="0"/>
              <w:marRight w:val="0"/>
              <w:marTop w:val="0"/>
              <w:marBottom w:val="0"/>
              <w:divBdr>
                <w:top w:val="none" w:sz="0" w:space="0" w:color="auto"/>
                <w:left w:val="none" w:sz="0" w:space="0" w:color="auto"/>
                <w:bottom w:val="none" w:sz="0" w:space="0" w:color="auto"/>
                <w:right w:val="none" w:sz="0" w:space="0" w:color="auto"/>
              </w:divBdr>
            </w:div>
          </w:divsChild>
        </w:div>
        <w:div w:id="1032460388">
          <w:marLeft w:val="0"/>
          <w:marRight w:val="0"/>
          <w:marTop w:val="0"/>
          <w:marBottom w:val="0"/>
          <w:divBdr>
            <w:top w:val="none" w:sz="0" w:space="0" w:color="auto"/>
            <w:left w:val="none" w:sz="0" w:space="0" w:color="auto"/>
            <w:bottom w:val="none" w:sz="0" w:space="0" w:color="auto"/>
            <w:right w:val="none" w:sz="0" w:space="0" w:color="auto"/>
          </w:divBdr>
          <w:divsChild>
            <w:div w:id="566454438">
              <w:marLeft w:val="0"/>
              <w:marRight w:val="0"/>
              <w:marTop w:val="0"/>
              <w:marBottom w:val="0"/>
              <w:divBdr>
                <w:top w:val="none" w:sz="0" w:space="0" w:color="auto"/>
                <w:left w:val="none" w:sz="0" w:space="0" w:color="auto"/>
                <w:bottom w:val="none" w:sz="0" w:space="0" w:color="auto"/>
                <w:right w:val="none" w:sz="0" w:space="0" w:color="auto"/>
              </w:divBdr>
            </w:div>
          </w:divsChild>
        </w:div>
        <w:div w:id="995300939">
          <w:marLeft w:val="0"/>
          <w:marRight w:val="0"/>
          <w:marTop w:val="0"/>
          <w:marBottom w:val="0"/>
          <w:divBdr>
            <w:top w:val="none" w:sz="0" w:space="0" w:color="auto"/>
            <w:left w:val="none" w:sz="0" w:space="0" w:color="auto"/>
            <w:bottom w:val="none" w:sz="0" w:space="0" w:color="auto"/>
            <w:right w:val="none" w:sz="0" w:space="0" w:color="auto"/>
          </w:divBdr>
          <w:divsChild>
            <w:div w:id="1107114530">
              <w:marLeft w:val="0"/>
              <w:marRight w:val="0"/>
              <w:marTop w:val="0"/>
              <w:marBottom w:val="0"/>
              <w:divBdr>
                <w:top w:val="none" w:sz="0" w:space="0" w:color="auto"/>
                <w:left w:val="none" w:sz="0" w:space="0" w:color="auto"/>
                <w:bottom w:val="none" w:sz="0" w:space="0" w:color="auto"/>
                <w:right w:val="none" w:sz="0" w:space="0" w:color="auto"/>
              </w:divBdr>
            </w:div>
          </w:divsChild>
        </w:div>
        <w:div w:id="621619678">
          <w:marLeft w:val="0"/>
          <w:marRight w:val="0"/>
          <w:marTop w:val="0"/>
          <w:marBottom w:val="0"/>
          <w:divBdr>
            <w:top w:val="none" w:sz="0" w:space="0" w:color="auto"/>
            <w:left w:val="none" w:sz="0" w:space="0" w:color="auto"/>
            <w:bottom w:val="none" w:sz="0" w:space="0" w:color="auto"/>
            <w:right w:val="none" w:sz="0" w:space="0" w:color="auto"/>
          </w:divBdr>
          <w:divsChild>
            <w:div w:id="1233470780">
              <w:marLeft w:val="0"/>
              <w:marRight w:val="0"/>
              <w:marTop w:val="0"/>
              <w:marBottom w:val="0"/>
              <w:divBdr>
                <w:top w:val="none" w:sz="0" w:space="0" w:color="auto"/>
                <w:left w:val="none" w:sz="0" w:space="0" w:color="auto"/>
                <w:bottom w:val="none" w:sz="0" w:space="0" w:color="auto"/>
                <w:right w:val="none" w:sz="0" w:space="0" w:color="auto"/>
              </w:divBdr>
            </w:div>
          </w:divsChild>
        </w:div>
        <w:div w:id="1662542067">
          <w:marLeft w:val="0"/>
          <w:marRight w:val="0"/>
          <w:marTop w:val="0"/>
          <w:marBottom w:val="0"/>
          <w:divBdr>
            <w:top w:val="none" w:sz="0" w:space="0" w:color="auto"/>
            <w:left w:val="none" w:sz="0" w:space="0" w:color="auto"/>
            <w:bottom w:val="none" w:sz="0" w:space="0" w:color="auto"/>
            <w:right w:val="none" w:sz="0" w:space="0" w:color="auto"/>
          </w:divBdr>
          <w:divsChild>
            <w:div w:id="1117988045">
              <w:marLeft w:val="0"/>
              <w:marRight w:val="0"/>
              <w:marTop w:val="0"/>
              <w:marBottom w:val="0"/>
              <w:divBdr>
                <w:top w:val="none" w:sz="0" w:space="0" w:color="auto"/>
                <w:left w:val="none" w:sz="0" w:space="0" w:color="auto"/>
                <w:bottom w:val="none" w:sz="0" w:space="0" w:color="auto"/>
                <w:right w:val="none" w:sz="0" w:space="0" w:color="auto"/>
              </w:divBdr>
            </w:div>
          </w:divsChild>
        </w:div>
        <w:div w:id="1367364311">
          <w:marLeft w:val="0"/>
          <w:marRight w:val="0"/>
          <w:marTop w:val="0"/>
          <w:marBottom w:val="0"/>
          <w:divBdr>
            <w:top w:val="none" w:sz="0" w:space="0" w:color="auto"/>
            <w:left w:val="none" w:sz="0" w:space="0" w:color="auto"/>
            <w:bottom w:val="none" w:sz="0" w:space="0" w:color="auto"/>
            <w:right w:val="none" w:sz="0" w:space="0" w:color="auto"/>
          </w:divBdr>
          <w:divsChild>
            <w:div w:id="55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9943">
      <w:bodyDiv w:val="1"/>
      <w:marLeft w:val="0"/>
      <w:marRight w:val="0"/>
      <w:marTop w:val="0"/>
      <w:marBottom w:val="0"/>
      <w:divBdr>
        <w:top w:val="none" w:sz="0" w:space="0" w:color="auto"/>
        <w:left w:val="none" w:sz="0" w:space="0" w:color="auto"/>
        <w:bottom w:val="none" w:sz="0" w:space="0" w:color="auto"/>
        <w:right w:val="none" w:sz="0" w:space="0" w:color="auto"/>
      </w:divBdr>
    </w:div>
    <w:div w:id="540559929">
      <w:bodyDiv w:val="1"/>
      <w:marLeft w:val="0"/>
      <w:marRight w:val="0"/>
      <w:marTop w:val="0"/>
      <w:marBottom w:val="0"/>
      <w:divBdr>
        <w:top w:val="none" w:sz="0" w:space="0" w:color="auto"/>
        <w:left w:val="none" w:sz="0" w:space="0" w:color="auto"/>
        <w:bottom w:val="none" w:sz="0" w:space="0" w:color="auto"/>
        <w:right w:val="none" w:sz="0" w:space="0" w:color="auto"/>
      </w:divBdr>
    </w:div>
    <w:div w:id="564461971">
      <w:bodyDiv w:val="1"/>
      <w:marLeft w:val="0"/>
      <w:marRight w:val="0"/>
      <w:marTop w:val="0"/>
      <w:marBottom w:val="0"/>
      <w:divBdr>
        <w:top w:val="none" w:sz="0" w:space="0" w:color="auto"/>
        <w:left w:val="none" w:sz="0" w:space="0" w:color="auto"/>
        <w:bottom w:val="none" w:sz="0" w:space="0" w:color="auto"/>
        <w:right w:val="none" w:sz="0" w:space="0" w:color="auto"/>
      </w:divBdr>
    </w:div>
    <w:div w:id="571357912">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53264701">
      <w:bodyDiv w:val="1"/>
      <w:marLeft w:val="0"/>
      <w:marRight w:val="0"/>
      <w:marTop w:val="0"/>
      <w:marBottom w:val="0"/>
      <w:divBdr>
        <w:top w:val="none" w:sz="0" w:space="0" w:color="auto"/>
        <w:left w:val="none" w:sz="0" w:space="0" w:color="auto"/>
        <w:bottom w:val="none" w:sz="0" w:space="0" w:color="auto"/>
        <w:right w:val="none" w:sz="0" w:space="0" w:color="auto"/>
      </w:divBdr>
    </w:div>
    <w:div w:id="682636259">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34668257">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79108459">
      <w:bodyDiv w:val="1"/>
      <w:marLeft w:val="0"/>
      <w:marRight w:val="0"/>
      <w:marTop w:val="0"/>
      <w:marBottom w:val="0"/>
      <w:divBdr>
        <w:top w:val="none" w:sz="0" w:space="0" w:color="auto"/>
        <w:left w:val="none" w:sz="0" w:space="0" w:color="auto"/>
        <w:bottom w:val="none" w:sz="0" w:space="0" w:color="auto"/>
        <w:right w:val="none" w:sz="0" w:space="0" w:color="auto"/>
      </w:divBdr>
    </w:div>
    <w:div w:id="787118456">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889220946">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30774960">
      <w:bodyDiv w:val="1"/>
      <w:marLeft w:val="0"/>
      <w:marRight w:val="0"/>
      <w:marTop w:val="0"/>
      <w:marBottom w:val="0"/>
      <w:divBdr>
        <w:top w:val="none" w:sz="0" w:space="0" w:color="auto"/>
        <w:left w:val="none" w:sz="0" w:space="0" w:color="auto"/>
        <w:bottom w:val="none" w:sz="0" w:space="0" w:color="auto"/>
        <w:right w:val="none" w:sz="0" w:space="0" w:color="auto"/>
      </w:divBdr>
    </w:div>
    <w:div w:id="958416218">
      <w:bodyDiv w:val="1"/>
      <w:marLeft w:val="0"/>
      <w:marRight w:val="0"/>
      <w:marTop w:val="0"/>
      <w:marBottom w:val="0"/>
      <w:divBdr>
        <w:top w:val="none" w:sz="0" w:space="0" w:color="auto"/>
        <w:left w:val="none" w:sz="0" w:space="0" w:color="auto"/>
        <w:bottom w:val="none" w:sz="0" w:space="0" w:color="auto"/>
        <w:right w:val="none" w:sz="0" w:space="0" w:color="auto"/>
      </w:divBdr>
    </w:div>
    <w:div w:id="960378370">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55101556">
      <w:bodyDiv w:val="1"/>
      <w:marLeft w:val="0"/>
      <w:marRight w:val="0"/>
      <w:marTop w:val="0"/>
      <w:marBottom w:val="0"/>
      <w:divBdr>
        <w:top w:val="none" w:sz="0" w:space="0" w:color="auto"/>
        <w:left w:val="none" w:sz="0" w:space="0" w:color="auto"/>
        <w:bottom w:val="none" w:sz="0" w:space="0" w:color="auto"/>
        <w:right w:val="none" w:sz="0" w:space="0" w:color="auto"/>
      </w:divBdr>
    </w:div>
    <w:div w:id="1238897881">
      <w:bodyDiv w:val="1"/>
      <w:marLeft w:val="0"/>
      <w:marRight w:val="0"/>
      <w:marTop w:val="0"/>
      <w:marBottom w:val="0"/>
      <w:divBdr>
        <w:top w:val="none" w:sz="0" w:space="0" w:color="auto"/>
        <w:left w:val="none" w:sz="0" w:space="0" w:color="auto"/>
        <w:bottom w:val="none" w:sz="0" w:space="0" w:color="auto"/>
        <w:right w:val="none" w:sz="0" w:space="0" w:color="auto"/>
      </w:divBdr>
    </w:div>
    <w:div w:id="1282110252">
      <w:bodyDiv w:val="1"/>
      <w:marLeft w:val="0"/>
      <w:marRight w:val="0"/>
      <w:marTop w:val="0"/>
      <w:marBottom w:val="0"/>
      <w:divBdr>
        <w:top w:val="none" w:sz="0" w:space="0" w:color="auto"/>
        <w:left w:val="none" w:sz="0" w:space="0" w:color="auto"/>
        <w:bottom w:val="none" w:sz="0" w:space="0" w:color="auto"/>
        <w:right w:val="none" w:sz="0" w:space="0" w:color="auto"/>
      </w:divBdr>
    </w:div>
    <w:div w:id="1287465947">
      <w:bodyDiv w:val="1"/>
      <w:marLeft w:val="0"/>
      <w:marRight w:val="0"/>
      <w:marTop w:val="0"/>
      <w:marBottom w:val="0"/>
      <w:divBdr>
        <w:top w:val="none" w:sz="0" w:space="0" w:color="auto"/>
        <w:left w:val="none" w:sz="0" w:space="0" w:color="auto"/>
        <w:bottom w:val="none" w:sz="0" w:space="0" w:color="auto"/>
        <w:right w:val="none" w:sz="0" w:space="0" w:color="auto"/>
      </w:divBdr>
    </w:div>
    <w:div w:id="1311062494">
      <w:bodyDiv w:val="1"/>
      <w:marLeft w:val="0"/>
      <w:marRight w:val="0"/>
      <w:marTop w:val="0"/>
      <w:marBottom w:val="0"/>
      <w:divBdr>
        <w:top w:val="none" w:sz="0" w:space="0" w:color="auto"/>
        <w:left w:val="none" w:sz="0" w:space="0" w:color="auto"/>
        <w:bottom w:val="none" w:sz="0" w:space="0" w:color="auto"/>
        <w:right w:val="none" w:sz="0" w:space="0" w:color="auto"/>
      </w:divBdr>
    </w:div>
    <w:div w:id="1319504760">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354526710">
      <w:bodyDiv w:val="1"/>
      <w:marLeft w:val="0"/>
      <w:marRight w:val="0"/>
      <w:marTop w:val="0"/>
      <w:marBottom w:val="0"/>
      <w:divBdr>
        <w:top w:val="none" w:sz="0" w:space="0" w:color="auto"/>
        <w:left w:val="none" w:sz="0" w:space="0" w:color="auto"/>
        <w:bottom w:val="none" w:sz="0" w:space="0" w:color="auto"/>
        <w:right w:val="none" w:sz="0" w:space="0" w:color="auto"/>
      </w:divBdr>
    </w:div>
    <w:div w:id="1428575357">
      <w:bodyDiv w:val="1"/>
      <w:marLeft w:val="0"/>
      <w:marRight w:val="0"/>
      <w:marTop w:val="0"/>
      <w:marBottom w:val="0"/>
      <w:divBdr>
        <w:top w:val="none" w:sz="0" w:space="0" w:color="auto"/>
        <w:left w:val="none" w:sz="0" w:space="0" w:color="auto"/>
        <w:bottom w:val="none" w:sz="0" w:space="0" w:color="auto"/>
        <w:right w:val="none" w:sz="0" w:space="0" w:color="auto"/>
      </w:divBdr>
    </w:div>
    <w:div w:id="1438481594">
      <w:bodyDiv w:val="1"/>
      <w:marLeft w:val="0"/>
      <w:marRight w:val="0"/>
      <w:marTop w:val="0"/>
      <w:marBottom w:val="0"/>
      <w:divBdr>
        <w:top w:val="none" w:sz="0" w:space="0" w:color="auto"/>
        <w:left w:val="none" w:sz="0" w:space="0" w:color="auto"/>
        <w:bottom w:val="none" w:sz="0" w:space="0" w:color="auto"/>
        <w:right w:val="none" w:sz="0" w:space="0" w:color="auto"/>
      </w:divBdr>
      <w:divsChild>
        <w:div w:id="1369187369">
          <w:marLeft w:val="0"/>
          <w:marRight w:val="0"/>
          <w:marTop w:val="0"/>
          <w:marBottom w:val="120"/>
          <w:divBdr>
            <w:top w:val="none" w:sz="0" w:space="0" w:color="auto"/>
            <w:left w:val="none" w:sz="0" w:space="0" w:color="auto"/>
            <w:bottom w:val="none" w:sz="0" w:space="0" w:color="auto"/>
            <w:right w:val="none" w:sz="0" w:space="0" w:color="auto"/>
          </w:divBdr>
          <w:divsChild>
            <w:div w:id="611546903">
              <w:marLeft w:val="0"/>
              <w:marRight w:val="0"/>
              <w:marTop w:val="120"/>
              <w:marBottom w:val="120"/>
              <w:divBdr>
                <w:top w:val="none" w:sz="0" w:space="0" w:color="auto"/>
                <w:left w:val="none" w:sz="0" w:space="0" w:color="auto"/>
                <w:bottom w:val="none" w:sz="0" w:space="0" w:color="auto"/>
                <w:right w:val="none" w:sz="0" w:space="0" w:color="auto"/>
              </w:divBdr>
              <w:divsChild>
                <w:div w:id="1527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481460169">
      <w:bodyDiv w:val="1"/>
      <w:marLeft w:val="0"/>
      <w:marRight w:val="0"/>
      <w:marTop w:val="0"/>
      <w:marBottom w:val="0"/>
      <w:divBdr>
        <w:top w:val="none" w:sz="0" w:space="0" w:color="auto"/>
        <w:left w:val="none" w:sz="0" w:space="0" w:color="auto"/>
        <w:bottom w:val="none" w:sz="0" w:space="0" w:color="auto"/>
        <w:right w:val="none" w:sz="0" w:space="0" w:color="auto"/>
      </w:divBdr>
    </w:div>
    <w:div w:id="1531188194">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648243402">
      <w:bodyDiv w:val="1"/>
      <w:marLeft w:val="0"/>
      <w:marRight w:val="0"/>
      <w:marTop w:val="0"/>
      <w:marBottom w:val="0"/>
      <w:divBdr>
        <w:top w:val="none" w:sz="0" w:space="0" w:color="auto"/>
        <w:left w:val="none" w:sz="0" w:space="0" w:color="auto"/>
        <w:bottom w:val="none" w:sz="0" w:space="0" w:color="auto"/>
        <w:right w:val="none" w:sz="0" w:space="0" w:color="auto"/>
      </w:divBdr>
      <w:divsChild>
        <w:div w:id="2008241793">
          <w:marLeft w:val="0"/>
          <w:marRight w:val="0"/>
          <w:marTop w:val="0"/>
          <w:marBottom w:val="120"/>
          <w:divBdr>
            <w:top w:val="none" w:sz="0" w:space="0" w:color="auto"/>
            <w:left w:val="none" w:sz="0" w:space="0" w:color="auto"/>
            <w:bottom w:val="none" w:sz="0" w:space="0" w:color="auto"/>
            <w:right w:val="none" w:sz="0" w:space="0" w:color="auto"/>
          </w:divBdr>
          <w:divsChild>
            <w:div w:id="1174997933">
              <w:marLeft w:val="0"/>
              <w:marRight w:val="0"/>
              <w:marTop w:val="120"/>
              <w:marBottom w:val="120"/>
              <w:divBdr>
                <w:top w:val="none" w:sz="0" w:space="0" w:color="auto"/>
                <w:left w:val="none" w:sz="0" w:space="0" w:color="auto"/>
                <w:bottom w:val="none" w:sz="0" w:space="0" w:color="auto"/>
                <w:right w:val="none" w:sz="0" w:space="0" w:color="auto"/>
              </w:divBdr>
              <w:divsChild>
                <w:div w:id="8874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837528113">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1946576888">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 w:id="209886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154E7C"/>
    <w:rsid w:val="00213998"/>
    <w:rsid w:val="002526C3"/>
    <w:rsid w:val="002D3DF6"/>
    <w:rsid w:val="002F0B50"/>
    <w:rsid w:val="00343206"/>
    <w:rsid w:val="00401110"/>
    <w:rsid w:val="004C5AC3"/>
    <w:rsid w:val="004D291B"/>
    <w:rsid w:val="004E13A1"/>
    <w:rsid w:val="006C0123"/>
    <w:rsid w:val="00A2174D"/>
    <w:rsid w:val="00A320FB"/>
    <w:rsid w:val="00A66795"/>
    <w:rsid w:val="00B35945"/>
    <w:rsid w:val="00B615B5"/>
    <w:rsid w:val="00C72EA7"/>
    <w:rsid w:val="00D355FB"/>
    <w:rsid w:val="00D86EB0"/>
    <w:rsid w:val="00D8731E"/>
    <w:rsid w:val="00DD2F73"/>
    <w:rsid w:val="00EC4721"/>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FF9CEF1A-44E3-4AB4-8D50-94C2E5835642}"/>
</file>

<file path=customXml/itemProps5.xml><?xml version="1.0" encoding="utf-8"?>
<ds:datastoreItem xmlns:ds="http://schemas.openxmlformats.org/officeDocument/2006/customXml" ds:itemID="{F652A286-3EC7-47C5-A25B-1FFFAD2F6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3906</TotalTime>
  <Pages>12</Pages>
  <Words>2454</Words>
  <Characters>13990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09.02 
Supplier Management</vt:lpstr>
    </vt:vector>
  </TitlesOfParts>
  <Company/>
  <LinksUpToDate>false</LinksUpToDate>
  <CharactersWithSpaces>16412</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09.02 
Supplier Management</dc:title>
  <dc:subject>Process Design &amp; AMOS Configuration Document</dc:subject>
  <dc:creator>Julien Methot</dc:creator>
  <cp:keywords/>
  <dc:description/>
  <cp:lastModifiedBy>Ivanov Doncho</cp:lastModifiedBy>
  <cp:revision>556</cp:revision>
  <dcterms:created xsi:type="dcterms:W3CDTF">2024-04-18T04:18:00Z</dcterms:created>
  <dcterms:modified xsi:type="dcterms:W3CDTF">2024-06-14T16:34:00Z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