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CE" w:rsidRDefault="00C90F2C" w:rsidP="00C90F2C">
      <w:pPr>
        <w:pStyle w:val="Title"/>
      </w:pPr>
      <w:r>
        <w:t>Lytescript (Revision 1) Specification</w:t>
      </w:r>
    </w:p>
    <w:p w:rsidR="00C90F2C" w:rsidRDefault="00C90F2C" w:rsidP="00C90F2C">
      <w:pPr>
        <w:pStyle w:val="Heading1"/>
      </w:pPr>
      <w:r>
        <w:t>Abstract</w:t>
      </w:r>
    </w:p>
    <w:p w:rsidR="00C90F2C" w:rsidRDefault="00C90F2C">
      <w:r>
        <w:t>Lytescript (also referred to as Lyte) is a stack-based, multi-paradigm programming language that strives to have as little syntax as possible while still maintaining flexibility. With its “batteries-included” philosophy towards its standard library</w:t>
      </w:r>
      <w:r w:rsidR="00040142">
        <w:t>,</w:t>
      </w:r>
      <w:r>
        <w:t xml:space="preserve"> this means that the language is easy to learn but powerful</w:t>
      </w:r>
      <w:r w:rsidR="00040142">
        <w:t xml:space="preserve"> </w:t>
      </w:r>
      <w:r>
        <w:t xml:space="preserve">nevertheless. Lyte </w:t>
      </w:r>
      <w:r w:rsidR="00040142">
        <w:t>is primarily a mixture of the</w:t>
      </w:r>
      <w:r>
        <w:t xml:space="preserve"> functional, loosely-typed and object-oriented</w:t>
      </w:r>
      <w:r w:rsidR="00040142">
        <w:t xml:space="preserve"> programming language paradigms each of which affect the language differently. For example, </w:t>
      </w:r>
      <w:r w:rsidR="00A72042">
        <w:t>it considers everything to be</w:t>
      </w:r>
      <w:r w:rsidR="00040142">
        <w:t xml:space="preserve"> an object</w:t>
      </w:r>
      <w:r w:rsidR="00A72042">
        <w:t xml:space="preserve"> and</w:t>
      </w:r>
      <w:r w:rsidR="00040142">
        <w:t xml:space="preserve"> reduces all arithmetic operations to function-calls.</w:t>
      </w:r>
    </w:p>
    <w:p w:rsidR="00040142" w:rsidRDefault="00040142" w:rsidP="00040142">
      <w:pPr>
        <w:pStyle w:val="Heading1"/>
      </w:pPr>
      <w:r>
        <w:t>Syntax Overview</w:t>
      </w:r>
    </w:p>
    <w:p w:rsidR="000A18F3" w:rsidRDefault="000A18F3" w:rsidP="000A18F3">
      <w:pPr>
        <w:pStyle w:val="Heading2"/>
      </w:pPr>
      <w:r>
        <w:t>In-line Functions</w:t>
      </w:r>
    </w:p>
    <w:p w:rsidR="009772EB" w:rsidRDefault="000A18F3" w:rsidP="000A18F3">
      <w:r>
        <w:rPr>
          <w:noProof/>
        </w:rPr>
        <mc:AlternateContent>
          <mc:Choice Requires="wps">
            <w:drawing>
              <wp:inline distT="0" distB="0" distL="0" distR="0" wp14:anchorId="3CAF9D02" wp14:editId="38271F9B">
                <wp:extent cx="5943600" cy="643575"/>
                <wp:effectExtent l="0" t="0" r="0" b="44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8F3" w:rsidRPr="000A18F3" w:rsidRDefault="000A18F3" w:rsidP="000A18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A72042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Function Body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*/ 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A18F3" w:rsidRPr="000A18F3" w:rsidRDefault="000A18F3" w:rsidP="000A18F3">
                            <w:proofErr w:type="gramStart"/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@(</w:t>
                            </w:r>
                            <w:proofErr w:type="gramEnd"/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/* Arguments */ 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/* </w:t>
                            </w:r>
                            <w:r w:rsidR="00A72042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Function Body</w:t>
                            </w:r>
                            <w:r w:rsidR="00A72042"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*/ 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" fillcolor="#f2f2f2 [3052]" stroked="f">
                <v:textbox>
                  <w:txbxContent>
                    <w:p w:rsidR="000A18F3" w:rsidRPr="000A18F3" w:rsidRDefault="000A18F3" w:rsidP="000A18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{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* </w:t>
                      </w:r>
                      <w:r w:rsidR="00A72042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Function Body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 */ 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0A18F3" w:rsidRPr="000A18F3" w:rsidRDefault="000A18F3" w:rsidP="000A18F3">
                      <w:proofErr w:type="gramStart"/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@(</w:t>
                      </w:r>
                      <w:proofErr w:type="gramEnd"/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/* Arguments */ 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)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/* </w:t>
                      </w:r>
                      <w:r w:rsidR="00A72042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Function Body</w:t>
                      </w:r>
                      <w:r w:rsidR="00A72042"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*/ 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18F3" w:rsidRPr="000A18F3" w:rsidRDefault="00A72042" w:rsidP="000A18F3">
      <w:r>
        <w:t>Lytescript provides two ways to create in-line functions, also called blocks, which simply create a new block and push it onto the stack. The first of these is simply the function’s body surrounded by curly-brackets whereas the second method denotes a set of named arguments. The latter is especially useful whenever arguments that would normally be lost after being popped off of the stack need to be used multiple times.</w:t>
      </w:r>
    </w:p>
    <w:p w:rsidR="00040142" w:rsidRDefault="00040142" w:rsidP="00040142">
      <w:pPr>
        <w:pStyle w:val="Heading2"/>
      </w:pPr>
      <w:r>
        <w:t>Function Invocation</w:t>
      </w:r>
    </w:p>
    <w:p w:rsidR="009772EB" w:rsidRDefault="000A18F3" w:rsidP="000A18F3">
      <w:r>
        <w:rPr>
          <w:noProof/>
        </w:rPr>
        <mc:AlternateContent>
          <mc:Choice Requires="wps">
            <w:drawing>
              <wp:inline distT="0" distB="0" distL="0" distR="0">
                <wp:extent cx="5981700" cy="647700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8F3" w:rsidRPr="000A18F3" w:rsidRDefault="000A18F3" w:rsidP="000A18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F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r w:rsidRPr="00A72042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Traditional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 a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F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Stack-based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`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F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` </w:t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Infix notation</w:t>
                            </w:r>
                          </w:p>
                          <w:p w:rsidR="000A18F3" w:rsidRDefault="000A18F3" w:rsidP="000A18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7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" fillcolor="#f2f2f2 [3052]" stroked="f">
                <v:textbox>
                  <w:txbxContent>
                    <w:p w:rsidR="000A18F3" w:rsidRPr="000A18F3" w:rsidRDefault="000A18F3" w:rsidP="000A18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F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  </w:t>
                      </w:r>
                      <w:r w:rsidRPr="00A72042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// Traditional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 a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F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// Stack-based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`</w:t>
                      </w:r>
                      <w:r w:rsidRPr="00572CB8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F</w:t>
                      </w:r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 xml:space="preserve">` </w:t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// Infix notation</w:t>
                      </w:r>
                    </w:p>
                    <w:p w:rsidR="000A18F3" w:rsidRDefault="000A18F3" w:rsidP="000A18F3"/>
                  </w:txbxContent>
                </v:textbox>
                <w10:anchorlock/>
              </v:shape>
            </w:pict>
          </mc:Fallback>
        </mc:AlternateContent>
      </w:r>
    </w:p>
    <w:p w:rsidR="009772EB" w:rsidRDefault="000A18F3" w:rsidP="000A18F3">
      <w:r>
        <w:t>Lytescript provides multiple ways to invoke a function for the sake of code readability. The first of which is the “traditional” method</w:t>
      </w:r>
      <w:r w:rsidR="00A72042">
        <w:t xml:space="preserve"> </w:t>
      </w:r>
      <w:r>
        <w:t xml:space="preserve">which </w:t>
      </w:r>
      <w:r w:rsidR="00A72042">
        <w:t xml:space="preserve">“invisibly” </w:t>
      </w:r>
      <w:r>
        <w:t xml:space="preserve">wraps each of its arguments in blocks and pushes them onto the stack in reverse-order. </w:t>
      </w:r>
      <w:r w:rsidR="00A72042">
        <w:t>The stack-based method</w:t>
      </w:r>
      <w:r w:rsidR="0084543C">
        <w:t xml:space="preserve"> is the simplest way to invoke a function, as it simply assumes that the programmer has prepared the arguments on the stack and invokes the function. Lastly,</w:t>
      </w:r>
      <w:r w:rsidR="00C973A3">
        <w:t xml:space="preserve"> using</w:t>
      </w:r>
      <w:r w:rsidR="0084543C">
        <w:t xml:space="preserve"> infix notation swaps the order of execution of the statement surrounded by back ticks and the following statement. </w:t>
      </w:r>
      <w:r w:rsidR="00572CB8">
        <w:t xml:space="preserve">Because of these properties, all three of the above examples are equivalent. </w:t>
      </w:r>
      <w:r w:rsidR="0084543C">
        <w:t>Not</w:t>
      </w:r>
      <w:r w:rsidR="00572CB8">
        <w:t>e</w:t>
      </w:r>
      <w:r w:rsidR="0084543C">
        <w:t xml:space="preserve">, the infix method does not </w:t>
      </w:r>
      <w:r w:rsidR="00C973A3">
        <w:t>imply</w:t>
      </w:r>
      <w:r w:rsidR="0084543C">
        <w:t xml:space="preserve"> anything about the order of operations besides th</w:t>
      </w:r>
      <w:r w:rsidR="00C973A3">
        <w:t xml:space="preserve">e aforementioned </w:t>
      </w:r>
      <w:r w:rsidR="00572CB8">
        <w:t xml:space="preserve">swapping; the limitation of this can be seen in the example below. </w:t>
      </w:r>
    </w:p>
    <w:p w:rsidR="009772EB" w:rsidRDefault="00572CB8" w:rsidP="000A18F3">
      <w:r>
        <w:rPr>
          <w:noProof/>
        </w:rPr>
        <mc:AlternateContent>
          <mc:Choice Requires="wps">
            <w:drawing>
              <wp:inline distT="0" distB="0" distL="0" distR="0" wp14:anchorId="0830EC2A" wp14:editId="57E0ABD2">
                <wp:extent cx="5943600" cy="390525"/>
                <wp:effectExtent l="0" t="0" r="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CB8" w:rsidRPr="00572CB8" w:rsidRDefault="00572CB8" w:rsidP="00572C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2CB8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`+`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`*`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4625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gramStart"/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results in 36 rather than the result accounting for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/>
                              <w:t xml:space="preserve">                 the order of operations, 16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8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" fillcolor="#f2f2f2 [3052]" stroked="f">
                <v:textbox>
                  <w:txbxContent>
                    <w:p w:rsidR="00572CB8" w:rsidRPr="00572CB8" w:rsidRDefault="00572CB8" w:rsidP="00572C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2CB8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`+`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`*`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684625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/* </w:t>
                      </w:r>
                      <w:proofErr w:type="gramStart"/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This</w:t>
                      </w:r>
                      <w:proofErr w:type="gramEnd"/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 results in 36 rather than the result accounting for</w:t>
                      </w:r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br/>
                        <w:t xml:space="preserve">                 the order of operations, 16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2042" w:rsidRDefault="009772EB" w:rsidP="00684625">
      <w:pPr>
        <w:pStyle w:val="Heading2"/>
      </w:pPr>
      <w:r>
        <w:br w:type="page"/>
      </w:r>
      <w:r w:rsidR="00684625">
        <w:lastRenderedPageBreak/>
        <w:t>Primitives</w:t>
      </w:r>
    </w:p>
    <w:p w:rsidR="00684625" w:rsidRDefault="00684625" w:rsidP="00684625">
      <w:pPr>
        <w:pStyle w:val="Heading3"/>
      </w:pPr>
      <w:r>
        <w:t>Numbers &amp; Strings</w:t>
      </w:r>
    </w:p>
    <w:p w:rsidR="00684625" w:rsidRDefault="00684625" w:rsidP="00684625">
      <w:r>
        <w:rPr>
          <w:noProof/>
        </w:rPr>
        <mc:AlternateContent>
          <mc:Choice Requires="wps">
            <w:drawing>
              <wp:inline distT="0" distB="0" distL="0" distR="0" wp14:anchorId="1EF45923" wp14:editId="1F0C4552">
                <wp:extent cx="5943600" cy="447675"/>
                <wp:effectExtent l="0" t="0" r="0" b="95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625" w:rsidRPr="00684625" w:rsidRDefault="00684625" w:rsidP="00684625">
                            <w:pPr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84625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4 4.0 0b100 0x4 04</w:t>
                            </w:r>
                            <w:r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4E0</w:t>
                            </w:r>
                            <w:r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br/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"An example string"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68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" fillcolor="#f2f2f2 [3052]" stroked="f">
                <v:textbox>
                  <w:txbxContent>
                    <w:p w:rsidR="00684625" w:rsidRPr="00684625" w:rsidRDefault="00684625" w:rsidP="00684625">
                      <w:pPr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684625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4 4.0 0b100 0x4 04</w:t>
                      </w:r>
                      <w:r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 xml:space="preserve"> 4E0</w:t>
                      </w:r>
                      <w:r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br/>
                      </w:r>
                      <w:r w:rsidRPr="00A16732">
                        <w:rPr>
                          <w:rFonts w:ascii="Courier New" w:hAnsi="Courier New" w:cs="Courier New"/>
                          <w:color w:val="943634" w:themeColor="accent2" w:themeShade="BF"/>
                          <w:sz w:val="20"/>
                          <w:szCs w:val="20"/>
                        </w:rPr>
                        <w:t>"An example string"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625" w:rsidRDefault="00684625" w:rsidP="00684625">
      <w:r>
        <w:t xml:space="preserve">Lytescript provides </w:t>
      </w:r>
      <w:r w:rsidR="008823AF">
        <w:t xml:space="preserve">several ways to represent a number, from right to left (in the above example) integer, floating point, binary, hexadecimal, octal and </w:t>
      </w:r>
      <w:r w:rsidR="00A16732">
        <w:t xml:space="preserve">scientific. Each of these will push a representative Number object onto the stack. Strings are single-line chunks of text surrounded by double-quotes that allow for </w:t>
      </w:r>
      <w:proofErr w:type="spellStart"/>
      <w:r w:rsidR="00A16732">
        <w:t>Javascript</w:t>
      </w:r>
      <w:proofErr w:type="spellEnd"/>
      <w:r w:rsidR="00A16732">
        <w:t>-style escapes.</w:t>
      </w:r>
    </w:p>
    <w:p w:rsidR="00A16732" w:rsidRDefault="00A16732" w:rsidP="00A16732">
      <w:pPr>
        <w:pStyle w:val="Heading3"/>
      </w:pPr>
      <w:r>
        <w:t>Objects</w:t>
      </w:r>
    </w:p>
    <w:p w:rsidR="00A16732" w:rsidRDefault="00A16732" w:rsidP="00A16732">
      <w:r>
        <w:rPr>
          <w:noProof/>
        </w:rPr>
        <mc:AlternateContent>
          <mc:Choice Requires="wps">
            <w:drawing>
              <wp:inline distT="0" distB="0" distL="0" distR="0" wp14:anchorId="2247FFF7" wp14:editId="3F337BA0">
                <wp:extent cx="5943600" cy="228600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732" w:rsidRPr="00A16732" w:rsidRDefault="00A16732" w:rsidP="00A167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%{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Key</w:t>
                            </w:r>
                            <w:r w:rsidR="006662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Value, 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Key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Value, </w:t>
                            </w:r>
                            <w:proofErr w:type="gramStart"/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...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46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" fillcolor="#f2f2f2 [3052]" stroked="f">
                <v:textbox>
                  <w:txbxContent>
                    <w:p w:rsidR="00A16732" w:rsidRPr="00A16732" w:rsidRDefault="00A16732" w:rsidP="00A167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%{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Key</w:t>
                      </w:r>
                      <w:r w:rsidR="006662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Value, 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Key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Value, </w:t>
                      </w:r>
                      <w:proofErr w:type="gramStart"/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...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16732" w:rsidRDefault="00A16732" w:rsidP="00A16732">
      <w:r>
        <w:t xml:space="preserve">Objects are sets of key-value pairs (aka maps) that allow for keys that are </w:t>
      </w:r>
      <w:r w:rsidR="004312D4">
        <w:t xml:space="preserve">valid identifiers, numbers </w:t>
      </w:r>
      <w:r>
        <w:t>or strings while values can be of any type.</w:t>
      </w:r>
      <w:r w:rsidR="005126D8">
        <w:t xml:space="preserve"> Note, the underlying type for all keys is </w:t>
      </w:r>
      <w:r w:rsidR="005126D8">
        <w:rPr>
          <w:rFonts w:ascii="Courier New" w:hAnsi="Courier New" w:cs="Courier New"/>
          <w:sz w:val="20"/>
        </w:rPr>
        <w:t>s</w:t>
      </w:r>
      <w:r w:rsidR="005126D8" w:rsidRPr="005126D8">
        <w:rPr>
          <w:rFonts w:ascii="Courier New" w:hAnsi="Courier New" w:cs="Courier New"/>
          <w:sz w:val="20"/>
        </w:rPr>
        <w:t>tring</w:t>
      </w:r>
      <w:r w:rsidR="005126D8" w:rsidRPr="005126D8">
        <w:rPr>
          <w:sz w:val="20"/>
        </w:rPr>
        <w:t xml:space="preserve"> </w:t>
      </w:r>
      <w:r w:rsidR="005126D8">
        <w:t xml:space="preserve">therefore one should exercise caution when using </w:t>
      </w:r>
      <w:r w:rsidR="00252663">
        <w:t xml:space="preserve">numeric </w:t>
      </w:r>
      <w:r w:rsidR="005126D8">
        <w:t>strings</w:t>
      </w:r>
      <w:r w:rsidR="00252663">
        <w:t xml:space="preserve"> with trailing zeros</w:t>
      </w:r>
      <w:r w:rsidR="005126D8">
        <w:t xml:space="preserve"> as a key (such as in the case of </w:t>
      </w:r>
      <w:proofErr w:type="gramStart"/>
      <w:r w:rsidR="005126D8" w:rsidRPr="005126D8">
        <w:rPr>
          <w:rFonts w:ascii="Courier New" w:hAnsi="Courier New" w:cs="Courier New"/>
          <w:color w:val="548DD4" w:themeColor="text2" w:themeTint="99"/>
          <w:sz w:val="20"/>
          <w:shd w:val="clear" w:color="auto" w:fill="F2F2F2" w:themeFill="background1" w:themeFillShade="F2"/>
        </w:rPr>
        <w:t>A</w:t>
      </w:r>
      <w:r w:rsidR="005126D8" w:rsidRPr="005126D8">
        <w:rPr>
          <w:rFonts w:ascii="Courier New" w:hAnsi="Courier New" w:cs="Courier New"/>
          <w:sz w:val="20"/>
          <w:shd w:val="clear" w:color="auto" w:fill="F2F2F2" w:themeFill="background1" w:themeFillShade="F2"/>
        </w:rPr>
        <w:t>[</w:t>
      </w:r>
      <w:proofErr w:type="gramEnd"/>
      <w:r w:rsidR="005126D8" w:rsidRPr="005126D8">
        <w:rPr>
          <w:rFonts w:ascii="Courier New" w:hAnsi="Courier New" w:cs="Courier New"/>
          <w:color w:val="943634" w:themeColor="accent2" w:themeShade="BF"/>
          <w:sz w:val="20"/>
          <w:shd w:val="clear" w:color="auto" w:fill="F2F2F2" w:themeFill="background1" w:themeFillShade="F2"/>
        </w:rPr>
        <w:t>“1.0”</w:t>
      </w:r>
      <w:r w:rsidR="005126D8" w:rsidRPr="005126D8">
        <w:rPr>
          <w:rFonts w:ascii="Courier New" w:hAnsi="Courier New" w:cs="Courier New"/>
          <w:sz w:val="20"/>
          <w:shd w:val="clear" w:color="auto" w:fill="F2F2F2" w:themeFill="background1" w:themeFillShade="F2"/>
        </w:rPr>
        <w:t>]</w:t>
      </w:r>
      <w:r w:rsidR="005126D8">
        <w:t xml:space="preserve">) </w:t>
      </w:r>
      <w:r w:rsidR="00252663">
        <w:t>since</w:t>
      </w:r>
      <w:r w:rsidR="005126D8">
        <w:t xml:space="preserve"> they might be interpreted incorrectly.</w:t>
      </w:r>
    </w:p>
    <w:p w:rsidR="00A16732" w:rsidRDefault="00A16732" w:rsidP="00A16732">
      <w:pPr>
        <w:pStyle w:val="Heading3"/>
      </w:pPr>
      <w:r>
        <w:t>Lists</w:t>
      </w:r>
      <w:bookmarkStart w:id="0" w:name="_GoBack"/>
      <w:bookmarkEnd w:id="0"/>
    </w:p>
    <w:p w:rsidR="00A16732" w:rsidRDefault="00A16732" w:rsidP="00A16732">
      <w:r>
        <w:rPr>
          <w:noProof/>
        </w:rPr>
        <mc:AlternateContent>
          <mc:Choice Requires="wps">
            <w:drawing>
              <wp:inline distT="0" distB="0" distL="0" distR="0" wp14:anchorId="462AF32A" wp14:editId="78BF74EF">
                <wp:extent cx="5943600" cy="228600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732" w:rsidRPr="00A16732" w:rsidRDefault="00A16732" w:rsidP="00A167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Value, Value, ...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1" type="#_x0000_t202" style="width:46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" fillcolor="#f2f2f2 [3052]" stroked="f">
                <v:textbox>
                  <w:txbxContent>
                    <w:p w:rsidR="00A16732" w:rsidRPr="00A16732" w:rsidRDefault="00A16732" w:rsidP="00A167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Value, Value, ...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 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6732" w:rsidRDefault="00A16732" w:rsidP="00A16732">
      <w:r>
        <w:t>Lists are integer-indexed collections of values of any type.</w:t>
      </w:r>
    </w:p>
    <w:p w:rsidR="00A16732" w:rsidRDefault="00A16732" w:rsidP="00A16732">
      <w:pPr>
        <w:pStyle w:val="Heading3"/>
      </w:pPr>
      <w:r>
        <w:t>Ranges</w:t>
      </w:r>
    </w:p>
    <w:p w:rsidR="00A16732" w:rsidRPr="00A16732" w:rsidRDefault="00A16732" w:rsidP="00A16732">
      <w:r>
        <w:rPr>
          <w:noProof/>
        </w:rPr>
        <mc:AlternateContent>
          <mc:Choice Requires="wps">
            <w:drawing>
              <wp:inline distT="0" distB="0" distL="0" distR="0" wp14:anchorId="3FD8F7E2" wp14:editId="01AA750B">
                <wp:extent cx="5943600" cy="466725"/>
                <wp:effectExtent l="0" t="0" r="0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732" w:rsidRPr="00A16732" w:rsidRDefault="00AC4BAC" w:rsidP="00A167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[ </w:t>
                            </w:r>
                            <w:proofErr w:type="spellStart"/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  <w:r w:rsidRP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Finish</w:t>
                            </w:r>
                            <w:proofErr w:type="spellEnd"/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[ </w:t>
                            </w:r>
                            <w:proofErr w:type="spellStart"/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  <w:r w:rsidRP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Step</w:t>
                            </w:r>
                            <w:r w:rsidRP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Finish</w:t>
                            </w:r>
                            <w:proofErr w:type="spellEnd"/>
                            <w:r w:rsidR="006662BF"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62BF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2" type="#_x0000_t202" style="width:468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" fillcolor="#f2f2f2 [3052]" stroked="f">
                <v:textbox>
                  <w:txbxContent>
                    <w:p w:rsidR="00A16732" w:rsidRPr="00A16732" w:rsidRDefault="00AC4BAC" w:rsidP="00A167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[ </w:t>
                      </w:r>
                      <w:proofErr w:type="spellStart"/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  <w:r w:rsidRP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Finish</w:t>
                      </w:r>
                      <w:proofErr w:type="spellEnd"/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br/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[ </w:t>
                      </w:r>
                      <w:proofErr w:type="spellStart"/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  <w:r w:rsidRP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Step</w:t>
                      </w:r>
                      <w:r w:rsidRP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Finish</w:t>
                      </w:r>
                      <w:proofErr w:type="spellEnd"/>
                      <w:r w:rsidR="006662BF"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662BF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6732" w:rsidRDefault="00AC4BAC" w:rsidP="00A16732">
      <w:r>
        <w:t>Ranges are lists of numbers over that step by 1, -1 or a given amount over a given range</w:t>
      </w:r>
      <w:r w:rsidR="006662BF">
        <w:t xml:space="preserve"> (inclusive)</w:t>
      </w:r>
      <w:r>
        <w:t>.</w:t>
      </w:r>
    </w:p>
    <w:p w:rsidR="006662BF" w:rsidRDefault="004312D4" w:rsidP="004312D4">
      <w:pPr>
        <w:pStyle w:val="Heading2"/>
      </w:pPr>
      <w:r>
        <w:t>Assignment Operations</w:t>
      </w:r>
    </w:p>
    <w:p w:rsidR="004312D4" w:rsidRPr="004312D4" w:rsidRDefault="004312D4" w:rsidP="004312D4"/>
    <w:sectPr w:rsidR="004312D4" w:rsidRPr="0043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2C"/>
    <w:rsid w:val="00040142"/>
    <w:rsid w:val="000A18F3"/>
    <w:rsid w:val="00252663"/>
    <w:rsid w:val="004312D4"/>
    <w:rsid w:val="005126D8"/>
    <w:rsid w:val="00572CB8"/>
    <w:rsid w:val="005A6BCE"/>
    <w:rsid w:val="006662BF"/>
    <w:rsid w:val="00684625"/>
    <w:rsid w:val="0084543C"/>
    <w:rsid w:val="008823AF"/>
    <w:rsid w:val="009772EB"/>
    <w:rsid w:val="00A16732"/>
    <w:rsid w:val="00A72042"/>
    <w:rsid w:val="00AC4BAC"/>
    <w:rsid w:val="00C90F2C"/>
    <w:rsid w:val="00C9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846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846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J. Szaday</dc:creator>
  <cp:lastModifiedBy>Justin J. Szaday</cp:lastModifiedBy>
  <cp:revision>6</cp:revision>
  <dcterms:created xsi:type="dcterms:W3CDTF">2015-07-13T13:54:00Z</dcterms:created>
  <dcterms:modified xsi:type="dcterms:W3CDTF">2015-07-13T17:06:00Z</dcterms:modified>
</cp:coreProperties>
</file>