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07/14/2023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Win Inlaw</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continuing developing game application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software design problem is the issue of creating a game application while yet being web-based. A current proposed solution is taking the application and making object-oriented programming.  Such classes would be Game, Team, GameService, etc. These things can be combined when making different commands creating all these classes to interact with themselves.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Calibri" w:cs="Calibri" w:eastAsia="Calibri" w:hAnsi="Calibri"/>
          <w:u w:val="none"/>
        </w:rPr>
      </w:pPr>
      <w:r w:rsidDel="00000000" w:rsidR="00000000" w:rsidRPr="00000000">
        <w:rPr>
          <w:rtl w:val="0"/>
        </w:rPr>
        <w:t xml:space="preserve">Web-based-  The game application being developed is required in a web-based distributed environment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Java Programming Language-  The project will be developed in the code of Java programming language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Scalability and Performance-  We want the game application to be able to obtain a large number of games, teams, etc.</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2s8eyo1" w:id="8"/>
      <w:bookmarkEnd w:id="8"/>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GameService c</w:t>
      </w:r>
      <w:r w:rsidDel="00000000" w:rsidR="00000000" w:rsidRPr="00000000">
        <w:rPr>
          <w:rtl w:val="0"/>
        </w:rPr>
        <w:t xml:space="preserve">lass maintains games and provides methods to add them. This guarantees a single instance following Singleton is accessible when going through the application.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The</w:t>
      </w:r>
      <w:r w:rsidDel="00000000" w:rsidR="00000000" w:rsidRPr="00000000">
        <w:rPr>
          <w:b w:val="1"/>
          <w:rtl w:val="0"/>
        </w:rPr>
        <w:t xml:space="preserve"> Game</w:t>
      </w:r>
      <w:r w:rsidDel="00000000" w:rsidR="00000000" w:rsidRPr="00000000">
        <w:rPr>
          <w:rtl w:val="0"/>
        </w:rPr>
        <w:t xml:space="preserve"> Class maintains a list of teams taking place in the game. This also provides ways to add teams.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 The</w:t>
      </w:r>
      <w:r w:rsidDel="00000000" w:rsidR="00000000" w:rsidRPr="00000000">
        <w:rPr>
          <w:b w:val="1"/>
          <w:rtl w:val="0"/>
        </w:rPr>
        <w:t xml:space="preserve"> Team</w:t>
      </w:r>
      <w:r w:rsidDel="00000000" w:rsidR="00000000" w:rsidRPr="00000000">
        <w:rPr>
          <w:rtl w:val="0"/>
        </w:rPr>
        <w:t xml:space="preserve"> class stands for a team in the game and its players. </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w:t>
      </w:r>
      <w:r w:rsidDel="00000000" w:rsidR="00000000" w:rsidRPr="00000000">
        <w:rPr>
          <w:b w:val="1"/>
          <w:rtl w:val="0"/>
        </w:rPr>
        <w:t xml:space="preserve"> player</w:t>
      </w:r>
      <w:r w:rsidDel="00000000" w:rsidR="00000000" w:rsidRPr="00000000">
        <w:rPr>
          <w:rtl w:val="0"/>
        </w:rPr>
        <w:t xml:space="preserve"> class is for the player while giving a way to retrieve a string representation.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The </w:t>
      </w:r>
      <w:r w:rsidDel="00000000" w:rsidR="00000000" w:rsidRPr="00000000">
        <w:rPr>
          <w:b w:val="1"/>
          <w:rtl w:val="0"/>
        </w:rPr>
        <w:t xml:space="preserve">Entity </w:t>
      </w:r>
      <w:r w:rsidDel="00000000" w:rsidR="00000000" w:rsidRPr="00000000">
        <w:rPr>
          <w:rtl w:val="0"/>
        </w:rPr>
        <w:t xml:space="preserve">class is the starter for all classes for this application. Allowing the other classes to inherit all attributes and behaviors to all that apply.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u w:val="single"/>
        </w:rPr>
      </w:pPr>
      <w:bookmarkStart w:colFirst="0" w:colLast="0" w:name="_17dp8vu" w:id="9"/>
      <w:bookmarkEnd w:id="9"/>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rPr>
          <w:rFonts w:ascii="Calibri" w:cs="Calibri" w:eastAsia="Calibri" w:hAnsi="Calibri"/>
        </w:rPr>
      </w:pPr>
      <w:bookmarkStart w:colFirst="0" w:colLast="0" w:name="_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pPr>
            <w:r w:rsidDel="00000000" w:rsidR="00000000" w:rsidRPr="00000000">
              <w:rPr>
                <w:rtl w:val="0"/>
              </w:rPr>
              <w:t xml:space="preserve">characteristics-popular in web hosting. It also allows for an extremely easy creation of features for Mac clients then Windows clients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advantages-we can further advance and upgradable as there are different web hosting. Offers major advantages if you use Mac clients in your network.</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disadvantages- not as recomanded for web hosting services</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characteristics- most people desire beacuse it is secured.  a unixbased.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advantages-even minor details are cuaght early on. environemnt thats powerful, stable and reliable.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disadvantages-harder to find more support in web hosting applications</w:t>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characteristics-it is a close platform. Supports traditional hypertext marl-up language files.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advantages- it will have less loading time and very high comfortablility. Windows hosting.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disadvantages-very much poor technical support</w:t>
            </w:r>
          </w:p>
        </w:tc>
        <w:tc>
          <w:tcPr>
            <w:shd w:fill="auto" w:val="clear"/>
            <w:tcMar>
              <w:top w:w="0.0" w:type="dxa"/>
              <w:left w:w="115.0" w:type="dxa"/>
              <w:bottom w:w="0.0" w:type="dxa"/>
              <w:right w:w="115.0" w:type="dxa"/>
            </w:tcMar>
          </w:tcPr>
          <w:p w:rsidR="00000000" w:rsidDel="00000000" w:rsidP="00000000" w:rsidRDefault="00000000" w:rsidRPr="00000000" w14:paraId="00000058">
            <w:pPr>
              <w:rPr/>
            </w:pPr>
            <w:r w:rsidDel="00000000" w:rsidR="00000000" w:rsidRPr="00000000">
              <w:rPr>
                <w:rtl w:val="0"/>
              </w:rPr>
              <w:t xml:space="preserve">characteristics-this prodoct is more popular and has very high portability.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advantages-This has a higher reach and much wider reach. This is also very cost-effective.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disadvantages- very poor security. hard to code your entire backend yourself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cost- similar to windows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time- moderate amount of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expertise- moderate amount of expertise. Mac is costlier than Windows and the user is forced to buy a Mac system built by apple.</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cost-This will require miniual cost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time-Maxium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expertise-Maxium. Best operating systems around.</w:t>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cost- very similar to mac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time-minimum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expertise-minimum</w:t>
            </w:r>
          </w:p>
          <w:p w:rsidR="00000000" w:rsidDel="00000000" w:rsidP="00000000" w:rsidRDefault="00000000" w:rsidRPr="00000000" w14:paraId="0000006D">
            <w:pPr>
              <w:rPr/>
            </w:pPr>
            <w:r w:rsidDel="00000000" w:rsidR="00000000" w:rsidRPr="00000000">
              <w:rPr>
                <w:rtl w:val="0"/>
              </w:rPr>
              <w:t xml:space="preserve">great platform for developing web sites and native windows apps.</w:t>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cost-minimum cost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time- minimum but yet flexibile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expertise-Maxium difficult. falls bewteen phones and tablets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HTML/Javascript/C++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tl w:val="0"/>
              </w:rPr>
              <w:t xml:space="preserve">HTML/C++/Javascrpit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HTML/C++/javascrpit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rPr>
            </w:pPr>
            <w:r w:rsidDel="00000000" w:rsidR="00000000" w:rsidRPr="00000000">
              <w:rPr>
                <w:rtl w:val="0"/>
              </w:rPr>
              <w:t xml:space="preserve">HTML/C++/Javascrpit</w:t>
            </w:r>
            <w:r w:rsidDel="00000000" w:rsidR="00000000" w:rsidRPr="00000000">
              <w:rPr>
                <w:rtl w:val="0"/>
              </w:rPr>
            </w:r>
          </w:p>
        </w:tc>
      </w:tr>
    </w:tbl>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Calibri" w:cs="Calibri" w:eastAsia="Calibri" w:hAnsi="Calibri"/>
          <w:u w:val="single"/>
        </w:rPr>
      </w:pPr>
      <w:bookmarkStart w:colFirst="0" w:colLast="0" w:name="_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say the gaming room should lean on windows devices. Minimum expertise and minimum cost. </w:t>
      </w: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t>
      </w:r>
      <w:r w:rsidDel="00000000" w:rsidR="00000000" w:rsidRPr="00000000">
        <w:rPr>
          <w:rtl w:val="0"/>
        </w:rPr>
        <w:t xml:space="preserve">ws allows applications to represent GUI while granting system resource.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allows you to control files on your hard rive. </w:t>
      </w:r>
      <w:r w:rsidDel="00000000" w:rsidR="00000000" w:rsidRPr="00000000">
        <w:rPr>
          <w:rtl w:val="0"/>
        </w:rPr>
        <w:t xml:space="preserve">While still allowing the cloud to save data.</w:t>
      </w: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memory allocation is a great tool allowing for easy storage of pictures of course out side of the default picture folder.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Develop enables cross-platform game creation and with it being a IDE that can completely run on any device.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comes with a built-in security protection software. it will always recommend another source to secure user data and information.</w:t>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