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6FD58016" w:rsidR="00825E1B" w:rsidRPr="00573725" w:rsidRDefault="00825E1B" w:rsidP="00825E1B">
      <w:pPr>
        <w:pStyle w:val="1"/>
        <w:jc w:val="center"/>
        <w:rPr>
          <w:rFonts w:ascii="微软雅黑" w:eastAsia="微软雅黑" w:hAnsi="微软雅黑"/>
        </w:rPr>
      </w:pPr>
      <w:r w:rsidRPr="00573725">
        <w:rPr>
          <w:rFonts w:ascii="微软雅黑" w:eastAsia="微软雅黑" w:hAnsi="微软雅黑" w:hint="eastAsia"/>
        </w:rPr>
        <w:t>大数据可视化技术</w:t>
      </w:r>
      <w:r w:rsidR="003A69E2">
        <w:rPr>
          <w:rFonts w:ascii="微软雅黑" w:eastAsia="微软雅黑" w:hAnsi="微软雅黑" w:hint="eastAsia"/>
        </w:rPr>
        <w:t>实验</w:t>
      </w:r>
      <w:r w:rsidR="00C96ED4">
        <w:rPr>
          <w:rFonts w:ascii="微软雅黑" w:eastAsia="微软雅黑" w:hAnsi="微软雅黑"/>
        </w:rPr>
        <w:t>3</w:t>
      </w:r>
    </w:p>
    <w:p w14:paraId="48A34A56" w14:textId="0AC47D09" w:rsidR="00825E1B" w:rsidRPr="00825E1B" w:rsidRDefault="00825E1B" w:rsidP="00825E1B">
      <w:pPr>
        <w:pStyle w:val="1"/>
        <w:jc w:val="center"/>
        <w:rPr>
          <w:b w:val="0"/>
          <w:bCs w:val="0"/>
          <w:sz w:val="36"/>
          <w:szCs w:val="36"/>
        </w:rPr>
      </w:pPr>
      <w:r w:rsidRPr="00825E1B">
        <w:rPr>
          <w:rFonts w:hint="eastAsia"/>
          <w:b w:val="0"/>
          <w:bCs w:val="0"/>
          <w:sz w:val="36"/>
          <w:szCs w:val="36"/>
        </w:rPr>
        <w:t>可视化实验</w:t>
      </w:r>
      <w:r w:rsidR="007B5DC9">
        <w:rPr>
          <w:b w:val="0"/>
          <w:bCs w:val="0"/>
          <w:sz w:val="36"/>
          <w:szCs w:val="36"/>
        </w:rPr>
        <w:t>3</w:t>
      </w:r>
      <w:r w:rsidR="007B5DC9">
        <w:rPr>
          <w:rFonts w:hint="eastAsia"/>
          <w:b w:val="0"/>
          <w:bCs w:val="0"/>
          <w:sz w:val="36"/>
          <w:szCs w:val="36"/>
        </w:rPr>
        <w:t>股票投资</w:t>
      </w:r>
      <w:r w:rsidR="004D1157">
        <w:rPr>
          <w:rFonts w:hint="eastAsia"/>
          <w:b w:val="0"/>
          <w:bCs w:val="0"/>
          <w:sz w:val="36"/>
          <w:szCs w:val="36"/>
        </w:rPr>
        <w:t>可视化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4D758750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120BF1">
        <w:rPr>
          <w:rFonts w:ascii="Times New Roman" w:eastAsia="楷体" w:hAnsi="Times New Roman" w:cs="Times New Roman" w:hint="eastAsia"/>
          <w:sz w:val="28"/>
          <w:szCs w:val="28"/>
        </w:rPr>
        <w:t>一只</w:t>
      </w:r>
      <w:r w:rsidR="00120BF1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="00120BF1">
        <w:rPr>
          <w:rFonts w:ascii="Times New Roman" w:eastAsia="楷体" w:hAnsi="Times New Roman" w:cs="Times New Roman" w:hint="eastAsia"/>
          <w:sz w:val="28"/>
          <w:szCs w:val="28"/>
        </w:rPr>
        <w:t>股股票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67F59870" w:rsidR="00825E1B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下载该股票过去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年日线数据（如果上市小于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 w:rsidR="000C2782">
        <w:rPr>
          <w:rFonts w:ascii="Times New Roman" w:eastAsia="楷体" w:hAnsi="Times New Roman" w:cs="Times New Roman" w:hint="eastAsia"/>
          <w:sz w:val="28"/>
          <w:szCs w:val="28"/>
        </w:rPr>
        <w:t>年</w:t>
      </w:r>
      <w:r>
        <w:rPr>
          <w:rFonts w:ascii="Times New Roman" w:eastAsia="楷体" w:hAnsi="Times New Roman" w:cs="Times New Roman" w:hint="eastAsia"/>
          <w:sz w:val="28"/>
          <w:szCs w:val="28"/>
        </w:rPr>
        <w:t>，则取最大可用数据）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9325776" w14:textId="351F3D36" w:rsidR="00ED783B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设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年前月收入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元，今天这个月收入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0000</w:t>
      </w:r>
      <w:r>
        <w:rPr>
          <w:rFonts w:ascii="Times New Roman" w:eastAsia="楷体" w:hAnsi="Times New Roman" w:cs="Times New Roman" w:hint="eastAsia"/>
          <w:sz w:val="28"/>
          <w:szCs w:val="28"/>
        </w:rPr>
        <w:t>元，工资每月线性增长；</w:t>
      </w:r>
    </w:p>
    <w:p w14:paraId="74A646AA" w14:textId="162D6EE1" w:rsidR="00C31590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设每个月可以存下工资的一半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5192D9" w14:textId="62675E46" w:rsidR="00C31590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从选定的股票上市开始交易，每月交易一次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5C3EC118" w14:textId="7D3D965D" w:rsidR="00C31590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计算每天对应的股票收盘线，每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日平均价格均线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85B6984" w14:textId="2577F9AC" w:rsidR="00C31590" w:rsidRDefault="00120BF1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当股票低于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 w:hint="eastAsia"/>
          <w:sz w:val="28"/>
          <w:szCs w:val="28"/>
        </w:rPr>
        <w:t>均线</w:t>
      </w: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/>
          <w:sz w:val="28"/>
          <w:szCs w:val="28"/>
        </w:rPr>
        <w:t>%</w:t>
      </w:r>
      <w:r>
        <w:rPr>
          <w:rFonts w:ascii="Times New Roman" w:eastAsia="楷体" w:hAnsi="Times New Roman" w:cs="Times New Roman" w:hint="eastAsia"/>
          <w:sz w:val="28"/>
          <w:szCs w:val="28"/>
        </w:rPr>
        <w:t>买进（可以自行改进）</w:t>
      </w:r>
      <w:r w:rsidR="00C31590">
        <w:rPr>
          <w:rFonts w:ascii="Times New Roman" w:eastAsia="楷体" w:hAnsi="Times New Roman" w:cs="Times New Roman" w:hint="eastAsia"/>
          <w:sz w:val="28"/>
          <w:szCs w:val="28"/>
        </w:rPr>
        <w:t>；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3E6DB3B6" w14:textId="7E54C1D3" w:rsidR="00120BF1" w:rsidRDefault="00120BF1" w:rsidP="00120BF1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当股票高于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 w:hint="eastAsia"/>
          <w:sz w:val="28"/>
          <w:szCs w:val="28"/>
        </w:rPr>
        <w:t>均线</w:t>
      </w:r>
      <w:r>
        <w:rPr>
          <w:rFonts w:ascii="Times New Roman" w:eastAsia="楷体" w:hAnsi="Times New Roman" w:cs="Times New Roman" w:hint="eastAsia"/>
          <w:sz w:val="28"/>
          <w:szCs w:val="28"/>
        </w:rPr>
        <w:t>2k</w:t>
      </w:r>
      <w:r>
        <w:rPr>
          <w:rFonts w:ascii="Times New Roman" w:eastAsia="楷体" w:hAnsi="Times New Roman" w:cs="Times New Roman"/>
          <w:sz w:val="28"/>
          <w:szCs w:val="28"/>
        </w:rPr>
        <w:t>%</w:t>
      </w:r>
      <w:r>
        <w:rPr>
          <w:rFonts w:ascii="Times New Roman" w:eastAsia="楷体" w:hAnsi="Times New Roman" w:cs="Times New Roman" w:hint="eastAsia"/>
          <w:sz w:val="28"/>
          <w:szCs w:val="28"/>
        </w:rPr>
        <w:t>卖出（可以自行改进）；</w:t>
      </w:r>
    </w:p>
    <w:p w14:paraId="03720B09" w14:textId="74E42A89" w:rsidR="00120BF1" w:rsidRDefault="00120BF1" w:rsidP="00120BF1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手里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现金年化利息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%;</w:t>
      </w:r>
    </w:p>
    <w:p w14:paraId="2152DA2E" w14:textId="2625078C" w:rsidR="00ED783B" w:rsidRDefault="00120BF1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可视化分析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每年的收益情况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392B7E8B" w14:textId="2464BD93" w:rsidR="00ED783B" w:rsidRDefault="00120BF1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可视化分析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年总收益率</w:t>
      </w:r>
      <w:r w:rsidR="00576B32">
        <w:rPr>
          <w:rFonts w:ascii="Times New Roman" w:eastAsia="楷体" w:hAnsi="Times New Roman" w:cs="Times New Roman" w:hint="eastAsia"/>
          <w:sz w:val="28"/>
          <w:szCs w:val="28"/>
        </w:rPr>
        <w:t>，最大收益和最大回撤；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006A114E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ipynb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267304C4" w14:textId="502EC14A" w:rsidR="00573725" w:rsidRPr="00573725" w:rsidRDefault="00573725" w:rsidP="0057372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77777777" w:rsidR="00945250" w:rsidRPr="00C31590" w:rsidRDefault="00945250" w:rsidP="00C31590">
      <w:pPr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1EA9" w14:textId="77777777" w:rsidR="007460BD" w:rsidRDefault="007460BD" w:rsidP="00825E1B">
      <w:r>
        <w:separator/>
      </w:r>
    </w:p>
  </w:endnote>
  <w:endnote w:type="continuationSeparator" w:id="0">
    <w:p w14:paraId="31FAC909" w14:textId="77777777" w:rsidR="007460BD" w:rsidRDefault="007460BD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5D7B" w14:textId="77777777" w:rsidR="007460BD" w:rsidRDefault="007460BD" w:rsidP="00825E1B">
      <w:r>
        <w:separator/>
      </w:r>
    </w:p>
  </w:footnote>
  <w:footnote w:type="continuationSeparator" w:id="0">
    <w:p w14:paraId="1CEFCB02" w14:textId="77777777" w:rsidR="007460BD" w:rsidRDefault="007460BD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C15D3"/>
    <w:rsid w:val="000C2782"/>
    <w:rsid w:val="00120BF1"/>
    <w:rsid w:val="003A69E2"/>
    <w:rsid w:val="003F73D1"/>
    <w:rsid w:val="004B3DBE"/>
    <w:rsid w:val="004D1157"/>
    <w:rsid w:val="00573725"/>
    <w:rsid w:val="00576B32"/>
    <w:rsid w:val="006A1828"/>
    <w:rsid w:val="007460BD"/>
    <w:rsid w:val="007B5DC9"/>
    <w:rsid w:val="007C05F2"/>
    <w:rsid w:val="00825E1B"/>
    <w:rsid w:val="009042C1"/>
    <w:rsid w:val="00945250"/>
    <w:rsid w:val="00A508B6"/>
    <w:rsid w:val="00C31590"/>
    <w:rsid w:val="00C96ED4"/>
    <w:rsid w:val="00EC2077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12</cp:revision>
  <dcterms:created xsi:type="dcterms:W3CDTF">2023-10-08T01:27:00Z</dcterms:created>
  <dcterms:modified xsi:type="dcterms:W3CDTF">2023-10-20T06:41:00Z</dcterms:modified>
</cp:coreProperties>
</file>