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CAT 2025 Comprehensive Study Plan</w:t>
      </w:r>
    </w:p>
    <w:p>
      <w:pPr>
        <w:pStyle w:val="Heading1"/>
      </w:pPr>
      <w:r>
        <w:t>🎯 Overview: Your 6-Month CAT 2025 Masterplan (June 5 – Nov 30)</w:t>
      </w:r>
    </w:p>
    <w:p>
      <w:r>
        <w:t>Objective: Achieve a 99+ percentile in CAT 2025</w:t>
        <w:br/>
        <w:t>Time Commitment: 6 hours/day on weekdays, 10 hours/day on weekends</w:t>
        <w:br/>
        <w:t>Approach: Milestone-based, adaptive, and resource-optimized</w:t>
      </w:r>
    </w:p>
    <w:p>
      <w:pPr>
        <w:pStyle w:val="Heading2"/>
      </w:pPr>
      <w:r>
        <w:t>Phase 1: Foundation Building (June 5 – July 31)</w:t>
      </w:r>
    </w:p>
    <w:p>
      <w:pPr>
        <w:pStyle w:val="ListBullet"/>
      </w:pPr>
      <w:r>
        <w:t>• Strengthen fundamentals across all sections</w:t>
      </w:r>
    </w:p>
    <w:p>
      <w:pPr>
        <w:pStyle w:val="ListBullet"/>
      </w:pPr>
      <w:r>
        <w:t>• Weekdays: 2 hours QA, 2 hours DILR, 2 hours VARC</w:t>
      </w:r>
    </w:p>
    <w:p>
      <w:pPr>
        <w:pStyle w:val="ListBullet"/>
      </w:pPr>
      <w:r>
        <w:t>• Weekends: 3 hours QA, 3 hours DILR, 3 hours VARC, 1 hour Revision</w:t>
      </w:r>
    </w:p>
    <w:p>
      <w:pPr>
        <w:pStyle w:val="ListBullet"/>
      </w:pPr>
      <w:r>
        <w:t>• Resources: Arun Sharma for QA, Rodha for QA &amp; DILR, VARC1000 by Gejo</w:t>
      </w:r>
    </w:p>
    <w:p>
      <w:pPr>
        <w:pStyle w:val="ListBullet"/>
      </w:pPr>
      <w:r>
        <w:t>• Milestones: Complete basics, start 1 mock/week</w:t>
      </w:r>
    </w:p>
    <w:p>
      <w:pPr>
        <w:pStyle w:val="Heading2"/>
      </w:pPr>
      <w:r>
        <w:t>Phase 2: Practice &amp; Application (August 1 – September 30)</w:t>
      </w:r>
    </w:p>
    <w:p>
      <w:pPr>
        <w:pStyle w:val="ListBullet"/>
      </w:pPr>
      <w:r>
        <w:t>• Apply concepts, start mock testing</w:t>
      </w:r>
    </w:p>
    <w:p>
      <w:pPr>
        <w:pStyle w:val="ListBullet"/>
      </w:pPr>
      <w:r>
        <w:t>• Weekdays: Practice-focused sessions</w:t>
      </w:r>
    </w:p>
    <w:p>
      <w:pPr>
        <w:pStyle w:val="ListBullet"/>
      </w:pPr>
      <w:r>
        <w:t>• Weekends: Full mocks + analysis</w:t>
      </w:r>
    </w:p>
    <w:p>
      <w:pPr>
        <w:pStyle w:val="ListBullet"/>
      </w:pPr>
      <w:r>
        <w:t>• Resources: 2IIM, IMS, Career Launcher mocks</w:t>
      </w:r>
    </w:p>
    <w:p>
      <w:pPr>
        <w:pStyle w:val="ListBullet"/>
      </w:pPr>
      <w:r>
        <w:t>• Milestones: 80% accuracy, 2 mocks/week</w:t>
      </w:r>
    </w:p>
    <w:p>
      <w:pPr>
        <w:pStyle w:val="Heading2"/>
      </w:pPr>
      <w:r>
        <w:t>Phase 3: Refinement &amp; Strategy (October 1 – November 15)</w:t>
      </w:r>
    </w:p>
    <w:p>
      <w:pPr>
        <w:pStyle w:val="ListBullet"/>
      </w:pPr>
      <w:r>
        <w:t>• Focus on strategy and weak areas</w:t>
      </w:r>
    </w:p>
    <w:p>
      <w:pPr>
        <w:pStyle w:val="ListBullet"/>
      </w:pPr>
      <w:r>
        <w:t>• Weekdays: Sectional tests and analysis</w:t>
      </w:r>
    </w:p>
    <w:p>
      <w:pPr>
        <w:pStyle w:val="ListBullet"/>
      </w:pPr>
      <w:r>
        <w:t>• Weekends: Full mocks and strategy refinement</w:t>
      </w:r>
    </w:p>
    <w:p>
      <w:pPr>
        <w:pStyle w:val="ListBullet"/>
      </w:pPr>
      <w:r>
        <w:t>• Milestones: 90+ percentile in mocks</w:t>
      </w:r>
    </w:p>
    <w:p>
      <w:pPr>
        <w:pStyle w:val="Heading2"/>
      </w:pPr>
      <w:r>
        <w:t>Phase 4: Final Preparation (November 16 – November 29)</w:t>
      </w:r>
    </w:p>
    <w:p>
      <w:pPr>
        <w:pStyle w:val="ListBullet"/>
      </w:pPr>
      <w:r>
        <w:t>• Light revision and exam strategy</w:t>
      </w:r>
    </w:p>
    <w:p>
      <w:pPr>
        <w:pStyle w:val="ListBullet"/>
      </w:pPr>
      <w:r>
        <w:t>• 1 hour daily revision, strategy review, relaxation</w:t>
      </w:r>
    </w:p>
    <w:p>
      <w:pPr>
        <w:pStyle w:val="ListBullet"/>
      </w:pPr>
      <w:r>
        <w:t>• Milestones: Ensure mental readiness, finalize plan</w:t>
      </w:r>
    </w:p>
    <w:p>
      <w:pPr>
        <w:pStyle w:val="Heading1"/>
      </w:pPr>
      <w:r>
        <w:t>📊 Mock Test Strategy</w:t>
      </w:r>
    </w:p>
    <w:p>
      <w:r>
        <w:t>Total Mocks: 25–30</w:t>
        <w:br/>
        <w:t>Analysis Framework:</w:t>
        <w:br/>
        <w:t>• Identify question types causing errors</w:t>
        <w:br/>
        <w:t>• Track time spent per question</w:t>
        <w:br/>
        <w:t>• Adjust strategies based on performance</w:t>
      </w:r>
    </w:p>
    <w:p>
      <w:pPr>
        <w:pStyle w:val="Heading1"/>
      </w:pPr>
      <w:r>
        <w:t>📘 Detailed Topic-wise Breakdown</w:t>
      </w:r>
    </w:p>
    <w:p>
      <w:pPr>
        <w:pStyle w:val="Heading2"/>
      </w:pPr>
      <w:r>
        <w:t>VARC</w:t>
      </w:r>
    </w:p>
    <w:p>
      <w:pPr>
        <w:pStyle w:val="Heading3"/>
      </w:pPr>
      <w:r>
        <w:t>Reading Comprehension (RC)</w:t>
      </w:r>
    </w:p>
    <w:p>
      <w:pPr>
        <w:pStyle w:val="ListBullet"/>
      </w:pPr>
      <w:r>
        <w:t>• Inferences and conclusions</w:t>
      </w:r>
    </w:p>
    <w:p>
      <w:pPr>
        <w:pStyle w:val="ListBullet"/>
      </w:pPr>
      <w:r>
        <w:t>• Main idea identification</w:t>
      </w:r>
    </w:p>
    <w:p>
      <w:pPr>
        <w:pStyle w:val="ListBullet"/>
      </w:pPr>
      <w:r>
        <w:t>• Tone and attitude</w:t>
      </w:r>
    </w:p>
    <w:p>
      <w:pPr>
        <w:pStyle w:val="ListBullet"/>
      </w:pPr>
      <w:r>
        <w:t>• Fact vs. opinion</w:t>
      </w:r>
    </w:p>
    <w:p>
      <w:pPr>
        <w:pStyle w:val="ListBullet"/>
      </w:pPr>
      <w:r>
        <w:t>• Common themes: Philosophy, Sociology, Economics, Science, History</w:t>
      </w:r>
    </w:p>
    <w:p>
      <w:pPr>
        <w:pStyle w:val="Heading3"/>
      </w:pPr>
      <w:r>
        <w:t>Verbal Ability (VA)</w:t>
      </w:r>
    </w:p>
    <w:p>
      <w:pPr>
        <w:pStyle w:val="ListBullet"/>
      </w:pPr>
      <w:r>
        <w:t>• Para Jumbles</w:t>
      </w:r>
    </w:p>
    <w:p>
      <w:pPr>
        <w:pStyle w:val="ListBullet"/>
      </w:pPr>
      <w:r>
        <w:t>• Odd Sentence Out</w:t>
      </w:r>
    </w:p>
    <w:p>
      <w:pPr>
        <w:pStyle w:val="ListBullet"/>
      </w:pPr>
      <w:r>
        <w:t>• Para Summary</w:t>
      </w:r>
    </w:p>
    <w:p>
      <w:pPr>
        <w:pStyle w:val="Heading2"/>
      </w:pPr>
      <w:r>
        <w:t>DILR</w:t>
      </w:r>
    </w:p>
    <w:p>
      <w:pPr>
        <w:pStyle w:val="Heading3"/>
      </w:pPr>
      <w:r>
        <w:t>Data Interpretation (DI)</w:t>
      </w:r>
    </w:p>
    <w:p>
      <w:pPr>
        <w:pStyle w:val="ListBullet"/>
      </w:pPr>
      <w:r>
        <w:t>• Tables, Bar Charts, Line Graphs, Pie Charts, Caselets, Venn Diagrams</w:t>
      </w:r>
    </w:p>
    <w:p>
      <w:pPr>
        <w:pStyle w:val="ListBullet"/>
      </w:pPr>
      <w:r>
        <w:t>• Skills: Comparison, Percentages, Ratios, Averages</w:t>
      </w:r>
    </w:p>
    <w:p>
      <w:pPr>
        <w:pStyle w:val="Heading3"/>
      </w:pPr>
      <w:r>
        <w:t>Logical Reasoning (LR)</w:t>
      </w:r>
    </w:p>
    <w:p>
      <w:pPr>
        <w:pStyle w:val="ListBullet"/>
      </w:pPr>
      <w:r>
        <w:t>• Seating Arrangements</w:t>
      </w:r>
    </w:p>
    <w:p>
      <w:pPr>
        <w:pStyle w:val="ListBullet"/>
      </w:pPr>
      <w:r>
        <w:t>• Team Formation</w:t>
      </w:r>
    </w:p>
    <w:p>
      <w:pPr>
        <w:pStyle w:val="ListBullet"/>
      </w:pPr>
      <w:r>
        <w:t>• Puzzles</w:t>
      </w:r>
    </w:p>
    <w:p>
      <w:pPr>
        <w:pStyle w:val="ListBullet"/>
      </w:pPr>
      <w:r>
        <w:t>• Blood Relations</w:t>
      </w:r>
    </w:p>
    <w:p>
      <w:pPr>
        <w:pStyle w:val="ListBullet"/>
      </w:pPr>
      <w:r>
        <w:t>• Syllogisms</w:t>
      </w:r>
    </w:p>
    <w:p>
      <w:pPr>
        <w:pStyle w:val="ListBullet"/>
      </w:pPr>
      <w:r>
        <w:t>• Binary Logic</w:t>
      </w:r>
    </w:p>
    <w:p>
      <w:pPr>
        <w:pStyle w:val="ListBullet"/>
      </w:pPr>
      <w:r>
        <w:t>• Games and Tournaments</w:t>
      </w:r>
    </w:p>
    <w:p>
      <w:pPr>
        <w:pStyle w:val="Heading2"/>
      </w:pPr>
      <w:r>
        <w:t>Quantitative Aptitude (QA)</w:t>
      </w:r>
    </w:p>
    <w:p>
      <w:pPr>
        <w:pStyle w:val="Heading3"/>
      </w:pPr>
      <w:r>
        <w:t>Arithmetic</w:t>
      </w:r>
    </w:p>
    <w:p>
      <w:pPr>
        <w:pStyle w:val="ListBullet"/>
      </w:pPr>
      <w:r>
        <w:t>• Percentages</w:t>
      </w:r>
    </w:p>
    <w:p>
      <w:pPr>
        <w:pStyle w:val="ListBullet"/>
      </w:pPr>
      <w:r>
        <w:t>• Profit and Loss</w:t>
      </w:r>
    </w:p>
    <w:p>
      <w:pPr>
        <w:pStyle w:val="ListBullet"/>
      </w:pPr>
      <w:r>
        <w:t>• SI &amp; CI</w:t>
      </w:r>
    </w:p>
    <w:p>
      <w:pPr>
        <w:pStyle w:val="ListBullet"/>
      </w:pPr>
      <w:r>
        <w:t>• TSD</w:t>
      </w:r>
    </w:p>
    <w:p>
      <w:pPr>
        <w:pStyle w:val="ListBullet"/>
      </w:pPr>
      <w:r>
        <w:t>• Time and Work</w:t>
      </w:r>
    </w:p>
    <w:p>
      <w:pPr>
        <w:pStyle w:val="ListBullet"/>
      </w:pPr>
      <w:r>
        <w:t>• Averages</w:t>
      </w:r>
    </w:p>
    <w:p>
      <w:pPr>
        <w:pStyle w:val="ListBullet"/>
      </w:pPr>
      <w:r>
        <w:t>• Mixtures</w:t>
      </w:r>
    </w:p>
    <w:p>
      <w:pPr>
        <w:pStyle w:val="ListBullet"/>
      </w:pPr>
      <w:r>
        <w:t>• Ratios</w:t>
      </w:r>
    </w:p>
    <w:p>
      <w:pPr>
        <w:pStyle w:val="Heading3"/>
      </w:pPr>
      <w:r>
        <w:t>Algebra</w:t>
      </w:r>
    </w:p>
    <w:p>
      <w:pPr>
        <w:pStyle w:val="ListBullet"/>
      </w:pPr>
      <w:r>
        <w:t>• Linear &amp; Quadratic Equations</w:t>
      </w:r>
    </w:p>
    <w:p>
      <w:pPr>
        <w:pStyle w:val="ListBullet"/>
      </w:pPr>
      <w:r>
        <w:t>• Inequalities</w:t>
      </w:r>
    </w:p>
    <w:p>
      <w:pPr>
        <w:pStyle w:val="ListBullet"/>
      </w:pPr>
      <w:r>
        <w:t>• Functions</w:t>
      </w:r>
    </w:p>
    <w:p>
      <w:pPr>
        <w:pStyle w:val="ListBullet"/>
      </w:pPr>
      <w:r>
        <w:t>• Logs</w:t>
      </w:r>
    </w:p>
    <w:p>
      <w:pPr>
        <w:pStyle w:val="ListBullet"/>
      </w:pPr>
      <w:r>
        <w:t>• Sequences</w:t>
      </w:r>
    </w:p>
    <w:p>
      <w:pPr>
        <w:pStyle w:val="ListBullet"/>
      </w:pPr>
      <w:r>
        <w:t>• Surds</w:t>
      </w:r>
    </w:p>
    <w:p>
      <w:pPr>
        <w:pStyle w:val="Heading3"/>
      </w:pPr>
      <w:r>
        <w:t>Geometry &amp; Mensuration</w:t>
      </w:r>
    </w:p>
    <w:p>
      <w:pPr>
        <w:pStyle w:val="ListBullet"/>
      </w:pPr>
      <w:r>
        <w:t>• Lines, Angles, Triangles, Circles, Polygons, Coordinate Geometry, Mensuration</w:t>
      </w:r>
    </w:p>
    <w:p>
      <w:pPr>
        <w:pStyle w:val="Heading3"/>
      </w:pPr>
      <w:r>
        <w:t>Number Systems</w:t>
      </w:r>
    </w:p>
    <w:p>
      <w:pPr>
        <w:pStyle w:val="ListBullet"/>
      </w:pPr>
      <w:r>
        <w:t>• Divisibility, Factors, HCF/LCM, Remainders, Base Systems</w:t>
      </w:r>
    </w:p>
    <w:p>
      <w:pPr>
        <w:pStyle w:val="Heading3"/>
      </w:pPr>
      <w:r>
        <w:t>Modern Math</w:t>
      </w:r>
    </w:p>
    <w:p>
      <w:pPr>
        <w:pStyle w:val="ListBullet"/>
      </w:pPr>
      <w:r>
        <w:t>• P&amp;C, Probability, Set Theory, Venn Diagrams</w:t>
      </w:r>
    </w:p>
    <w:p>
      <w:pPr>
        <w:pStyle w:val="Heading1"/>
      </w:pPr>
      <w:r>
        <w:t>📌 Preparation Tips</w:t>
      </w:r>
    </w:p>
    <w:p>
      <w:pPr>
        <w:pStyle w:val="ListBullet"/>
      </w:pPr>
      <w:r>
        <w:t>• Start with strengths to build confidence</w:t>
      </w:r>
    </w:p>
    <w:p>
      <w:pPr>
        <w:pStyle w:val="ListBullet"/>
      </w:pPr>
      <w:r>
        <w:t>• Consistent practice is key</w:t>
      </w:r>
    </w:p>
    <w:p>
      <w:pPr>
        <w:pStyle w:val="ListBullet"/>
      </w:pPr>
      <w:r>
        <w:t>• Incorporate regular mock tests</w:t>
      </w:r>
    </w:p>
    <w:p>
      <w:pPr>
        <w:pStyle w:val="ListBullet"/>
      </w:pPr>
      <w:r>
        <w:t>• Analyze performance after each test</w:t>
      </w:r>
    </w:p>
    <w:p>
      <w:pPr>
        <w:pStyle w:val="ListBullet"/>
      </w:pPr>
      <w:r>
        <w:t>• Practice effective time management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