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80" w:lineRule="exact"/>
      </w:pPr>
      <w:r>
        <w:rPr>
          <w:rFonts w:ascii="仿宋_GB2312" w:hAnsi="仿宋_GB2312" w:eastAsia="仿宋_GB2312"/>
          <w:b w:val="0"/>
          <w:sz w:val="32"/>
        </w:rPr>
        <w:t>题    目：我用AI从零完成企业官网项目——以布神家居官网为例</w:t>
      </w:r>
    </w:p>
    <w:p>
      <w:pPr>
        <w:spacing w:line="580" w:lineRule="exact"/>
      </w:pPr>
      <w:r>
        <w:rPr>
          <w:rFonts w:ascii="仿宋_GB2312" w:hAnsi="仿宋_GB2312" w:eastAsia="仿宋_GB2312"/>
          <w:b w:val="0"/>
          <w:sz w:val="32"/>
        </w:rPr>
        <w:t>实践类型：AI智行</w:t>
      </w:r>
    </w:p>
    <w:p>
      <w:pPr>
        <w:spacing w:line="580" w:lineRule="exact"/>
      </w:pPr>
      <w:r>
        <w:rPr>
          <w:rFonts w:ascii="仿宋_GB2312" w:hAnsi="仿宋_GB2312" w:eastAsia="仿宋_GB2312"/>
          <w:b w:val="0"/>
          <w:sz w:val="32"/>
        </w:rPr>
        <w:t>班    级：【请填写班级】</w:t>
      </w:r>
    </w:p>
    <w:p>
      <w:pPr>
        <w:spacing w:line="580" w:lineRule="exact"/>
      </w:pPr>
      <w:r>
        <w:rPr>
          <w:rFonts w:ascii="仿宋_GB2312" w:hAnsi="仿宋_GB2312" w:eastAsia="仿宋_GB2312"/>
          <w:b w:val="0"/>
          <w:sz w:val="32"/>
        </w:rPr>
        <w:t>姓    名：【请填写姓名】</w:t>
      </w:r>
    </w:p>
    <w:p>
      <w:pPr>
        <w:spacing w:line="580" w:lineRule="exact"/>
      </w:pPr>
    </w:p>
    <w:p>
      <w:pPr>
        <w:spacing w:line="580" w:lineRule="exact"/>
      </w:pPr>
      <w:r>
        <w:rPr>
          <w:rFonts w:ascii="仿宋_GB2312" w:hAnsi="仿宋_GB2312" w:eastAsia="仿宋_GB2312"/>
          <w:b w:val="0"/>
          <w:sz w:val="32"/>
        </w:rPr>
        <w:t>2026年8月</w:t>
      </w:r>
    </w:p>
    <w:p>
      <w:r>
        <w:br w:type="page"/>
      </w:r>
    </w:p>
    <w:p>
      <w:pPr>
        <w:spacing w:line="580" w:lineRule="exact" w:after="120"/>
        <w:ind w:firstLine="0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line="580" w:lineRule="exact" w:after="0"/>
      </w:pPr>
      <w:r>
        <w:rPr>
          <w:rFonts w:ascii="仿宋_GB2312" w:hAnsi="仿宋_GB2312" w:eastAsia="仿宋_GB2312"/>
          <w:b w:val="0"/>
          <w:sz w:val="32"/>
        </w:rPr>
        <w:t>一、实践背景</w:t>
      </w:r>
    </w:p>
    <w:p>
      <w:pPr>
        <w:spacing w:line="580" w:lineRule="exact" w:after="0"/>
      </w:pPr>
      <w:r>
        <w:rPr>
          <w:rFonts w:ascii="仿宋_GB2312" w:hAnsi="仿宋_GB2312" w:eastAsia="仿宋_GB2312"/>
          <w:b w:val="0"/>
          <w:sz w:val="32"/>
        </w:rPr>
        <w:t>二、时间地点</w:t>
      </w:r>
    </w:p>
    <w:p>
      <w:pPr>
        <w:spacing w:line="580" w:lineRule="exact" w:after="0"/>
      </w:pPr>
      <w:r>
        <w:rPr>
          <w:rFonts w:ascii="仿宋_GB2312" w:hAnsi="仿宋_GB2312" w:eastAsia="仿宋_GB2312"/>
          <w:b w:val="0"/>
          <w:sz w:val="32"/>
        </w:rPr>
        <w:t>三、主要内容</w:t>
      </w:r>
    </w:p>
    <w:p>
      <w:pPr>
        <w:spacing w:line="580" w:lineRule="exact" w:after="0"/>
      </w:pPr>
      <w:r>
        <w:rPr>
          <w:rFonts w:ascii="仿宋_GB2312" w:hAnsi="仿宋_GB2312" w:eastAsia="仿宋_GB2312"/>
          <w:b w:val="0"/>
          <w:sz w:val="32"/>
        </w:rPr>
        <w:t>四、取得成效</w:t>
      </w:r>
    </w:p>
    <w:p>
      <w:pPr>
        <w:spacing w:line="580" w:lineRule="exact" w:after="0"/>
      </w:pPr>
      <w:r>
        <w:rPr>
          <w:rFonts w:ascii="仿宋_GB2312" w:hAnsi="仿宋_GB2312" w:eastAsia="仿宋_GB2312"/>
          <w:b w:val="0"/>
          <w:sz w:val="32"/>
        </w:rPr>
        <w:t>五、总结体会</w:t>
      </w:r>
    </w:p>
    <w:p>
      <w:r>
        <w:br w:type="page"/>
      </w:r>
    </w:p>
    <w:p>
      <w:pPr>
        <w:spacing w:line="580" w:lineRule="exact" w:after="120"/>
        <w:ind w:firstLine="0"/>
      </w:pPr>
      <w:r>
        <w:rPr>
          <w:rFonts w:ascii="黑体" w:hAnsi="黑体" w:eastAsia="黑体"/>
          <w:b/>
          <w:sz w:val="32"/>
        </w:rPr>
        <w:t>一、实践背景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在人工智能技术快速普及的背景下，AI 编程助手正在改变软件开发的学习与实践方式。计算机学院 2026 年暑期社会实践推出“AI智行”主题，鼓励同学们将 AI 工具应用于真实场景，完成从需求分析、方案设计到作品落地的完整过程。参考选题中的“我用AI从零完成××项目”全流程日志，正好契合我利用 AI 辅助开发企业官网的实践目标。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本次实践选取“布神家居企业官网建设”作为项目载体。佛山市顺德区布神家居用品有限公司成立于 2012 年，主营窗帘布艺、纺织家纺与家居用品销售，位于顺德龙江家居产业带。通过公开信息检索，我发现该企业虽有基础网络信息，但缺乏一个结构清晰、视觉统一、可在移动端正常访问的展示型官网。借助 Cursor 等 AI 编程工具，我希望在较短时间内从零完成网站页面设计、代码编写、版本管理与线上部署，探索 AI 赋能中小企业数字化展示的可行路径，同时提升自身的前端开发、工程化协作与问题解决能力。</w:t>
      </w:r>
    </w:p>
    <w:p>
      <w:pPr>
        <w:spacing w:line="580" w:lineRule="exact" w:after="120"/>
        <w:ind w:firstLine="0"/>
      </w:pPr>
      <w:r>
        <w:rPr>
          <w:rFonts w:ascii="黑体" w:hAnsi="黑体" w:eastAsia="黑体"/>
          <w:b/>
          <w:sz w:val="32"/>
        </w:rPr>
        <w:t>二、时间地点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实践时间：2026 年 8 月 20 日至 2026 年 8 月 26 日。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实践地点：湖南省长沙市（居家线上实践）。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实践形式：以线上调研、AI 辅助编程、GitHub 代码托管与 GitHub Pages 静态部署为主，结合公开企业信息检索与网站效果自测，完成项目全流程。</w:t>
      </w:r>
    </w:p>
    <w:p>
      <w:pPr>
        <w:spacing w:line="580" w:lineRule="exact" w:after="120"/>
        <w:ind w:firstLine="0"/>
      </w:pPr>
      <w:r>
        <w:rPr>
          <w:rFonts w:ascii="黑体" w:hAnsi="黑体" w:eastAsia="黑体"/>
          <w:b/>
          <w:sz w:val="32"/>
        </w:rPr>
        <w:t>三、主要内容</w:t>
      </w:r>
    </w:p>
    <w:p>
      <w:pPr>
        <w:spacing w:line="580" w:lineRule="exact" w:after="120"/>
        <w:ind w:firstLine="0"/>
      </w:pPr>
      <w:r>
        <w:rPr>
          <w:rFonts w:ascii="楷体_GB2312" w:hAnsi="楷体_GB2312" w:eastAsia="楷体_GB2312"/>
          <w:b/>
          <w:sz w:val="32"/>
        </w:rPr>
        <w:t>（一）需求调研与选题确定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实践初期，我通过搜索引擎与公开工商信息，检索“佛山布神有限公司”“布神家居”等关键词，确认目标企业为佛山市顺德区布神家居用品有限公司，整理其成立时间、注册地址、经营范围等基础资料，并参考同类家纺企业官网的结构，确定网站需包含首页展示、关于我们、产品展示、业务范围与联系方式等模块。</w:t>
      </w:r>
    </w:p>
    <w:p>
      <w:pPr>
        <w:spacing w:line="580" w:lineRule="exact" w:after="120"/>
        <w:ind w:firstLine="0"/>
      </w:pPr>
      <w:r>
        <w:rPr>
          <w:rFonts w:ascii="楷体_GB2312" w:hAnsi="楷体_GB2312" w:eastAsia="楷体_GB2312"/>
          <w:b/>
          <w:sz w:val="32"/>
        </w:rPr>
        <w:t>（二）AI 辅助从零搭建网站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在 Cursor 中，我向 AI 助手描述需求：“创建可在 GitHub Pages 展示的布神家居企业官网”。AI 首先生成了包含 HTML、CSS、JavaScript 的基础项目结构，实现了响应式导航、首页 Hero 区、关于我们、业务范围与联系信息等页面模块。随后我提出“搜索佛山布神有限公司并添加丰富图片”，AI 根据公开信息更新了企业简介与联系方式，并生成窗帘、床品、面料等主题氛围图，压缩优化后放入 images 目录，使网站视觉更贴近家纺行业特征。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开发过程中，我并非简单复制 AI 输出，而是逐步理解页面结构：index.html 负责语义化布局，style.css 控制配色与栅格排版，main.js 实现移动端菜单交互。遇到 GitHub CLI 未登录、PowerShell 不支持 heredoc 等问题时，AI 会给出替代命令并最终完成 git init、commit 与 push。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I辅助开发企业官网首页效果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仿宋_GB2312" w:hAnsi="仿宋_GB2312" w:eastAsia="仿宋_GB2312"/>
          <w:b w:val="0"/>
          <w:sz w:val="28"/>
        </w:rPr>
        <w:t>图1 AI 辅助开发完成的企业官网首页线上效果</w:t>
      </w:r>
    </w:p>
    <w:p>
      <w:pPr>
        <w:spacing w:line="580" w:lineRule="exact" w:after="120"/>
        <w:ind w:firstLine="0"/>
      </w:pPr>
      <w:r>
        <w:rPr>
          <w:rFonts w:ascii="楷体_GB2312" w:hAnsi="楷体_GB2312" w:eastAsia="楷体_GB2312"/>
          <w:b/>
          <w:sz w:val="32"/>
        </w:rPr>
        <w:t>（三）GitHub 仓库创建与 Pages 部署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代码完成后，我将项目推送至 GitHub 仓库 bushen-official。在 AI 指导下，使用 gh auth login完成 GitHub CLI 登录后，通过 API 开启 GitHub Pages，将 main 分支根目录作为发布源。约两分钟后，网站成功上线，访问地址为 https://winnie070329.github.io/bushen-official/。这一步骤让我体会到：现代 Web 开发不仅是写页面，还包括版本管理、远程协作与自动化部署。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itHub仓库与代码托管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仿宋_GB2312" w:hAnsi="仿宋_GB2312" w:eastAsia="仿宋_GB2312"/>
          <w:b w:val="0"/>
          <w:sz w:val="28"/>
        </w:rPr>
        <w:t>图2 GitHub 仓库代码托管与项目文件结构</w:t>
      </w:r>
    </w:p>
    <w:p>
      <w:pPr>
        <w:spacing w:line="580" w:lineRule="exact" w:after="120"/>
        <w:ind w:firstLine="0"/>
      </w:pPr>
      <w:r>
        <w:rPr>
          <w:rFonts w:ascii="楷体_GB2312" w:hAnsi="楷体_GB2312" w:eastAsia="楷体_GB2312"/>
          <w:b/>
          <w:sz w:val="32"/>
        </w:rPr>
        <w:t>（四）内容完善与效果验证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网站第二版更新中，我补充了产品展示板块，将窗帘布艺、床品家纺、纺织面料三类核心业务以图文卡片形式呈现，并调整整体配色为暖色系家纺风格。完成后，我分别访问首页、产品区、关于我们等锚点链接，检查移动端菜单、图片加载与文字排版，确保在不同分辨率下均可正常浏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网站产品展示板块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仿宋_GB2312" w:hAnsi="仿宋_GB2312" w:eastAsia="仿宋_GB2312"/>
          <w:b w:val="0"/>
          <w:sz w:val="28"/>
        </w:rPr>
        <w:t>图3 网站产品展示板块效果截图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网站关于我们与联系信息板块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仿宋_GB2312" w:hAnsi="仿宋_GB2312" w:eastAsia="仿宋_GB2312"/>
          <w:b w:val="0"/>
          <w:sz w:val="28"/>
        </w:rPr>
        <w:t>图4 网站关于我们与联系信息板块效果截图</w:t>
      </w:r>
    </w:p>
    <w:p>
      <w:pPr>
        <w:spacing w:line="580" w:lineRule="exact" w:after="120"/>
        <w:ind w:firstLine="0"/>
      </w:pPr>
      <w:r>
        <w:rPr>
          <w:rFonts w:ascii="黑体" w:hAnsi="黑体" w:eastAsia="黑体"/>
          <w:b/>
          <w:sz w:val="32"/>
        </w:rPr>
        <w:t>四、取得成效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第一，完成了可公开访问的企业展示网站。项目包含 5 张优化后的产品氛围图、完整的页面模块与响应式布局，已成功部署至 GitHub Pages，实现了从“零代码”到“可访问 URL”的完整闭环。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第二，掌握了 AI 辅助开发的基本流程。我学会了如何用自然语言向 AI 描述需求、如何分阶段迭代功能、如何在 AI 建议基础上理解 HTML/CSS/JS 结构，而不是被动接受结果。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第三，提升了工程化实践能力。包括 Git 版本管理、GitHub 远程仓库推送、GitHub Pages 静态站点发布，以及使用命令行工具排查认证与部署问题。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第四，将专业学习与社会实践结合。项目以真实企业公开信息为依据，探索 AI 在中小企业品牌展示、低成本建站场景中的应用价值，符合“AI智行”主题中“AI 文化传播与数字内容创作”的实践方向。</w:t>
      </w:r>
    </w:p>
    <w:p>
      <w:pPr>
        <w:spacing w:line="580" w:lineRule="exact" w:after="120"/>
        <w:ind w:firstLine="0"/>
      </w:pPr>
      <w:r>
        <w:rPr>
          <w:rFonts w:ascii="黑体" w:hAnsi="黑体" w:eastAsia="黑体"/>
          <w:b/>
          <w:sz w:val="32"/>
        </w:rPr>
        <w:t>五、总结体会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本次“我用AI从零完成企业官网项目”实践，让我深刻感受到 AI 并不是替代思考的工具，而是放大学习效率的助手。真正有价值的，是我在 AI 协作中主动完成的调研、需求拆解、效果验收与问题反馈。若缺少对目标企业信息的检索，网站内容就会空洞；若缺少对部署流程的理解，代码就无法真正上线服务访问者。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实践也暴露了一些不足：例如部分图片为 AI 生成的示意氛围图，尚未替换为企业实拍素材；联系方式仍依赖公开信息，后续可进一步与企业核实。未来我希望继续学习组件化前端框架、可访问性规范与后端表单接口，使网站从“展示型”升级为“可交互、可维护”的完整产品。</w:t>
      </w:r>
    </w:p>
    <w:p>
      <w:pPr>
        <w:spacing w:line="580" w:lineRule="exact" w:after="0"/>
        <w:ind w:firstLine="420"/>
      </w:pPr>
      <w:r>
        <w:rPr>
          <w:rFonts w:ascii="仿宋_GB2312" w:hAnsi="仿宋_GB2312" w:eastAsia="仿宋_GB2312"/>
          <w:b w:val="0"/>
          <w:sz w:val="32"/>
        </w:rPr>
        <w:t>总体而言，这次暑期社会实践让我在真实项目中走完了“调研—开发—部署—总结”的全流程，更加理解了人工智能时代下计算机专业学生应具备的复合能力：既会用 AI，也懂基础原理；既能快速实现原型，也能对结果负责并不断改进。这对我今后的课程学习、竞赛实践与就业规划都具有积极意义。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