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A3" w:rsidRDefault="00863201" w:rsidP="00B340A3">
      <w:pPr>
        <w:pStyle w:val="Titre"/>
      </w:pPr>
      <w:r>
        <w:t xml:space="preserve">Projet </w:t>
      </w:r>
      <w:proofErr w:type="spellStart"/>
      <w:r>
        <w:t>Winnix</w:t>
      </w:r>
      <w:proofErr w:type="spellEnd"/>
      <w:r>
        <w:t xml:space="preserve"> mobile : installation de l’environnement de travail.</w:t>
      </w:r>
    </w:p>
    <w:p w:rsidR="00B340A3" w:rsidRDefault="00B340A3" w:rsidP="00B340A3"/>
    <w:p w:rsidR="0086578A" w:rsidRPr="00C67D18" w:rsidRDefault="0086578A" w:rsidP="00C67D18">
      <w:pPr>
        <w:jc w:val="center"/>
        <w:rPr>
          <w:color w:val="365F91" w:themeColor="accent1" w:themeShade="BF"/>
          <w:sz w:val="32"/>
        </w:rPr>
      </w:pPr>
      <w:r w:rsidRPr="00C67D18">
        <w:rPr>
          <w:color w:val="365F91" w:themeColor="accent1" w:themeShade="BF"/>
          <w:sz w:val="32"/>
        </w:rPr>
        <w:t>Auteur : Alexis GSTALTER</w:t>
      </w:r>
    </w:p>
    <w:p w:rsidR="0086578A" w:rsidRPr="00C67D18" w:rsidRDefault="0086578A" w:rsidP="00C67D18">
      <w:pPr>
        <w:jc w:val="center"/>
        <w:rPr>
          <w:color w:val="365F91" w:themeColor="accent1" w:themeShade="BF"/>
          <w:sz w:val="32"/>
        </w:rPr>
      </w:pPr>
      <w:r w:rsidRPr="00C67D18">
        <w:rPr>
          <w:color w:val="365F91" w:themeColor="accent1" w:themeShade="BF"/>
          <w:sz w:val="32"/>
        </w:rPr>
        <w:t>Ecrit le : 29/04/2016</w:t>
      </w:r>
    </w:p>
    <w:p w:rsidR="0086578A" w:rsidRPr="00B340A3" w:rsidRDefault="0086578A" w:rsidP="00B340A3"/>
    <w:sdt>
      <w:sdtPr>
        <w:id w:val="-12271369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340A3" w:rsidRDefault="00B340A3">
          <w:pPr>
            <w:pStyle w:val="En-ttedetabledesmatires"/>
          </w:pPr>
          <w:r>
            <w:t>Table des matières</w:t>
          </w:r>
        </w:p>
        <w:p w:rsidR="009743C7" w:rsidRPr="009743C7" w:rsidRDefault="009743C7" w:rsidP="009743C7">
          <w:pPr>
            <w:rPr>
              <w:lang w:eastAsia="fr-FR"/>
            </w:rPr>
          </w:pPr>
        </w:p>
        <w:p w:rsidR="005265DD" w:rsidRDefault="00B340A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07431" w:history="1">
            <w:r w:rsidR="005265DD" w:rsidRPr="00202DF6">
              <w:rPr>
                <w:rStyle w:val="Lienhypertexte"/>
                <w:noProof/>
              </w:rPr>
              <w:t>I)</w:t>
            </w:r>
            <w:r w:rsidR="005265DD">
              <w:rPr>
                <w:rFonts w:eastAsiaTheme="minorEastAsia"/>
                <w:noProof/>
                <w:lang w:eastAsia="fr-FR"/>
              </w:rPr>
              <w:tab/>
            </w:r>
            <w:r w:rsidR="005265DD" w:rsidRPr="00202DF6">
              <w:rPr>
                <w:rStyle w:val="Lienhypertexte"/>
                <w:noProof/>
              </w:rPr>
              <w:t>Les prérequis</w:t>
            </w:r>
            <w:r w:rsidR="005265DD">
              <w:rPr>
                <w:noProof/>
                <w:webHidden/>
              </w:rPr>
              <w:tab/>
            </w:r>
            <w:r w:rsidR="005265DD">
              <w:rPr>
                <w:noProof/>
                <w:webHidden/>
              </w:rPr>
              <w:fldChar w:fldCharType="begin"/>
            </w:r>
            <w:r w:rsidR="005265DD">
              <w:rPr>
                <w:noProof/>
                <w:webHidden/>
              </w:rPr>
              <w:instrText xml:space="preserve"> PAGEREF _Toc449707431 \h </w:instrText>
            </w:r>
            <w:r w:rsidR="005265DD">
              <w:rPr>
                <w:noProof/>
                <w:webHidden/>
              </w:rPr>
            </w:r>
            <w:r w:rsidR="005265DD">
              <w:rPr>
                <w:noProof/>
                <w:webHidden/>
              </w:rPr>
              <w:fldChar w:fldCharType="separate"/>
            </w:r>
            <w:r w:rsidR="005265DD">
              <w:rPr>
                <w:noProof/>
                <w:webHidden/>
              </w:rPr>
              <w:t>2</w:t>
            </w:r>
            <w:r w:rsidR="005265DD">
              <w:rPr>
                <w:noProof/>
                <w:webHidden/>
              </w:rPr>
              <w:fldChar w:fldCharType="end"/>
            </w:r>
          </w:hyperlink>
        </w:p>
        <w:p w:rsidR="005265DD" w:rsidRDefault="005265D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707432" w:history="1">
            <w:r w:rsidRPr="00202DF6">
              <w:rPr>
                <w:rStyle w:val="Lienhypertexte"/>
                <w:noProof/>
              </w:rPr>
              <w:t>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02DF6">
              <w:rPr>
                <w:rStyle w:val="Lienhypertexte"/>
                <w:noProof/>
              </w:rPr>
              <w:t>Procédure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5DD" w:rsidRDefault="005265D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707433" w:history="1">
            <w:r w:rsidRPr="00202DF6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02DF6">
              <w:rPr>
                <w:rStyle w:val="Lienhypertexte"/>
                <w:noProof/>
              </w:rPr>
              <w:t>Frameworks et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5DD" w:rsidRDefault="005265D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707434" w:history="1">
            <w:r w:rsidRPr="00202DF6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02DF6">
              <w:rPr>
                <w:rStyle w:val="Lienhypertexte"/>
                <w:noProof/>
              </w:rPr>
              <w:t>Les outils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5DD" w:rsidRDefault="005265D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707435" w:history="1">
            <w:r w:rsidRPr="00202DF6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02DF6">
              <w:rPr>
                <w:rStyle w:val="Lienhypertexte"/>
                <w:noProof/>
              </w:rPr>
              <w:t>Installation de Windev et Windev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5DD" w:rsidRDefault="005265D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707436" w:history="1">
            <w:r w:rsidRPr="00202DF6">
              <w:rPr>
                <w:rStyle w:val="Lienhypertexte"/>
                <w:noProof/>
              </w:rPr>
              <w:t>III)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02DF6">
              <w:rPr>
                <w:rStyle w:val="Lienhypertexte"/>
                <w:noProof/>
              </w:rPr>
              <w:t>Préparation du téléphone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5DD" w:rsidRDefault="005265D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707437" w:history="1">
            <w:r w:rsidRPr="00202DF6">
              <w:rPr>
                <w:rStyle w:val="Lienhypertexte"/>
                <w:noProof/>
              </w:rPr>
              <w:t>IV)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02DF6">
              <w:rPr>
                <w:rStyle w:val="Lienhypertexte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0A3" w:rsidRDefault="00B340A3">
          <w:r>
            <w:rPr>
              <w:b/>
              <w:bCs/>
            </w:rPr>
            <w:fldChar w:fldCharType="end"/>
          </w:r>
        </w:p>
      </w:sdtContent>
    </w:sdt>
    <w:p w:rsidR="00863201" w:rsidRDefault="00B340A3" w:rsidP="00B340A3">
      <w:pPr>
        <w:tabs>
          <w:tab w:val="left" w:pos="3345"/>
        </w:tabs>
      </w:pPr>
      <w:r>
        <w:tab/>
      </w: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863201" w:rsidRDefault="00863201" w:rsidP="00863201">
      <w:pPr>
        <w:pStyle w:val="Titre1"/>
        <w:numPr>
          <w:ilvl w:val="0"/>
          <w:numId w:val="1"/>
        </w:numPr>
      </w:pPr>
      <w:bookmarkStart w:id="0" w:name="_Toc449707431"/>
      <w:r>
        <w:t>Les prérequis</w:t>
      </w:r>
      <w:bookmarkEnd w:id="0"/>
    </w:p>
    <w:p w:rsidR="00863201" w:rsidRDefault="00863201" w:rsidP="00863201"/>
    <w:p w:rsidR="00863201" w:rsidRDefault="00863201" w:rsidP="00863201">
      <w:r>
        <w:t>Afin de pouvoir générer une application Windows Phone 8</w:t>
      </w:r>
      <w:r w:rsidR="006872E9">
        <w:t>.1</w:t>
      </w:r>
      <w:r>
        <w:t>, de pouvoir tester l’application à l’aide d’un émulateur ou d’un appareil mobile, il est important :</w:t>
      </w:r>
    </w:p>
    <w:p w:rsidR="00863201" w:rsidRDefault="00863201" w:rsidP="00863201">
      <w:pPr>
        <w:pStyle w:val="Paragraphedeliste"/>
        <w:numPr>
          <w:ilvl w:val="0"/>
          <w:numId w:val="2"/>
        </w:numPr>
      </w:pPr>
      <w:r>
        <w:t>De posséder le système d’exploitation Windows 8.0 ou supérieur</w:t>
      </w:r>
    </w:p>
    <w:p w:rsidR="00863201" w:rsidRDefault="00863201" w:rsidP="00863201">
      <w:pPr>
        <w:pStyle w:val="Paragraphedeliste"/>
        <w:numPr>
          <w:ilvl w:val="0"/>
          <w:numId w:val="2"/>
        </w:numPr>
      </w:pPr>
      <w:r>
        <w:t>D’utiliser la session administrateur de sa machine</w:t>
      </w:r>
    </w:p>
    <w:p w:rsidR="006872E9" w:rsidRDefault="006872E9" w:rsidP="00863201">
      <w:pPr>
        <w:pStyle w:val="Paragraphedeliste"/>
        <w:numPr>
          <w:ilvl w:val="0"/>
          <w:numId w:val="2"/>
        </w:numPr>
      </w:pPr>
      <w:r>
        <w:t xml:space="preserve">De posséder le </w:t>
      </w:r>
      <w:proofErr w:type="spellStart"/>
      <w:r>
        <w:t>framework</w:t>
      </w:r>
      <w:proofErr w:type="spellEnd"/>
      <w:r>
        <w:t xml:space="preserve"> .NET 4.5 ou supérieur</w:t>
      </w:r>
      <w:r w:rsidR="00DB22E2">
        <w:t xml:space="preserve"> (exécutable disponible en pièce jointe)</w:t>
      </w:r>
    </w:p>
    <w:p w:rsidR="006872E9" w:rsidRDefault="006872E9" w:rsidP="00863201">
      <w:pPr>
        <w:pStyle w:val="Paragraphedeliste"/>
        <w:numPr>
          <w:ilvl w:val="0"/>
          <w:numId w:val="2"/>
        </w:numPr>
      </w:pPr>
      <w:r>
        <w:t>De posséder les librairies Visual C++ 2013 ou supérieur</w:t>
      </w:r>
      <w:r w:rsidR="00DB22E2">
        <w:t xml:space="preserve"> (idem)</w:t>
      </w:r>
    </w:p>
    <w:p w:rsidR="00DB22E2" w:rsidRDefault="00DB22E2" w:rsidP="00DB22E2">
      <w:pPr>
        <w:pStyle w:val="Paragraphedeliste"/>
        <w:numPr>
          <w:ilvl w:val="0"/>
          <w:numId w:val="2"/>
        </w:numPr>
      </w:pPr>
      <w:r>
        <w:t>De télé</w:t>
      </w:r>
      <w:r w:rsidR="0091055C">
        <w:t>charger le SDK Windows Phone 8.0</w:t>
      </w:r>
      <w:r>
        <w:t xml:space="preserve"> (téléchargeable ici : </w:t>
      </w:r>
      <w:hyperlink r:id="rId9" w:history="1">
        <w:r w:rsidR="00662411" w:rsidRPr="003D5CC1">
          <w:rPr>
            <w:rStyle w:val="Lienhypertexte"/>
          </w:rPr>
          <w:t>https://www.microsoft.com/fr-fr/download/details.aspx?id=35471</w:t>
        </w:r>
      </w:hyperlink>
      <w:r>
        <w:t>)</w:t>
      </w:r>
    </w:p>
    <w:p w:rsidR="00662411" w:rsidRDefault="00662411" w:rsidP="00DB22E2">
      <w:pPr>
        <w:pStyle w:val="Paragraphedeliste"/>
        <w:numPr>
          <w:ilvl w:val="0"/>
          <w:numId w:val="2"/>
        </w:numPr>
      </w:pPr>
      <w:r>
        <w:t>D’installer les outils de développement SDK Windows Phone 8 (en pièce jointe)</w:t>
      </w:r>
    </w:p>
    <w:p w:rsidR="006872E9" w:rsidRDefault="006872E9" w:rsidP="00863201">
      <w:pPr>
        <w:pStyle w:val="Paragraphedeliste"/>
        <w:numPr>
          <w:ilvl w:val="0"/>
          <w:numId w:val="2"/>
        </w:numPr>
      </w:pPr>
      <w:r>
        <w:t>D’obtenir un appareil de test Wi</w:t>
      </w:r>
      <w:bookmarkStart w:id="1" w:name="_GoBack"/>
      <w:bookmarkEnd w:id="1"/>
      <w:r>
        <w:t>ndows Phone 8.1</w:t>
      </w:r>
    </w:p>
    <w:p w:rsidR="006872E9" w:rsidRDefault="00DE337C" w:rsidP="006872E9">
      <w:pPr>
        <w:pStyle w:val="Paragraphedeliste"/>
        <w:numPr>
          <w:ilvl w:val="0"/>
          <w:numId w:val="2"/>
        </w:numPr>
      </w:pPr>
      <w:r>
        <w:t xml:space="preserve">D’installer </w:t>
      </w:r>
      <w:proofErr w:type="spellStart"/>
      <w:r w:rsidR="006872E9">
        <w:t>Windev</w:t>
      </w:r>
      <w:proofErr w:type="spellEnd"/>
      <w:r w:rsidR="006872E9">
        <w:t xml:space="preserve"> Mobile 20 (téléchargeable ici : </w:t>
      </w:r>
      <w:hyperlink r:id="rId10" w:history="1">
        <w:r w:rsidR="006872E9" w:rsidRPr="003D5CC1">
          <w:rPr>
            <w:rStyle w:val="Lienhypertexte"/>
          </w:rPr>
          <w:t>http://www.pcsoft.fr/st/telec/windevmobile20/windevmobile20_41k.htm</w:t>
        </w:r>
      </w:hyperlink>
      <w:r w:rsidR="006872E9">
        <w:t>)</w:t>
      </w:r>
    </w:p>
    <w:p w:rsidR="006872E9" w:rsidRDefault="00DE337C" w:rsidP="006872E9">
      <w:pPr>
        <w:pStyle w:val="Paragraphedeliste"/>
        <w:numPr>
          <w:ilvl w:val="0"/>
          <w:numId w:val="2"/>
        </w:numPr>
      </w:pPr>
      <w:r>
        <w:t xml:space="preserve">D’installer </w:t>
      </w:r>
      <w:proofErr w:type="spellStart"/>
      <w:r w:rsidR="006872E9">
        <w:t>Windev</w:t>
      </w:r>
      <w:proofErr w:type="spellEnd"/>
      <w:r w:rsidR="006872E9">
        <w:t xml:space="preserve"> 21 (fourni sur le CD d’installation)</w:t>
      </w:r>
    </w:p>
    <w:p w:rsidR="006872E9" w:rsidRDefault="00DE337C" w:rsidP="006872E9">
      <w:pPr>
        <w:pStyle w:val="Paragraphedeliste"/>
        <w:numPr>
          <w:ilvl w:val="0"/>
          <w:numId w:val="2"/>
        </w:numPr>
      </w:pPr>
      <w:r>
        <w:t xml:space="preserve">D’installer </w:t>
      </w:r>
      <w:r w:rsidR="006872E9">
        <w:t>Centre de contrôle HFSQL (fourni sur le CD)</w:t>
      </w:r>
    </w:p>
    <w:p w:rsidR="005E0F2B" w:rsidRDefault="005E0F2B" w:rsidP="005E0F2B">
      <w:r>
        <w:t>A noter que l’application serveur du projet est une application Windows Standard, il n’est donc pas nécessaire de posséder Windows 8 ou plus pour le faire tourner</w:t>
      </w:r>
      <w:r w:rsidR="001E7C84">
        <w:t xml:space="preserve"> (Windows 7 voir Vista sont suffisants)</w:t>
      </w:r>
      <w:r w:rsidR="00DB22E2">
        <w:t xml:space="preserve">. </w:t>
      </w:r>
    </w:p>
    <w:p w:rsidR="00A51FDA" w:rsidRDefault="0091055C" w:rsidP="005E0F2B">
      <w:r>
        <w:rPr>
          <w:b/>
        </w:rPr>
        <w:t xml:space="preserve">Attention : </w:t>
      </w:r>
      <w:r>
        <w:t xml:space="preserve">Si vous téléchargez Visual Studio </w:t>
      </w:r>
      <w:proofErr w:type="spellStart"/>
      <w:r>
        <w:t>community</w:t>
      </w:r>
      <w:proofErr w:type="spellEnd"/>
      <w:r>
        <w:t xml:space="preserve"> 2015 (lien en pièce jointe), vous n’êtes pas obligé de télécharger </w:t>
      </w:r>
      <w:proofErr w:type="spellStart"/>
      <w:r>
        <w:t>framework</w:t>
      </w:r>
      <w:proofErr w:type="spellEnd"/>
      <w:r>
        <w:t xml:space="preserve"> .NET, Visual C++ et Windows Phone SDK 8.0</w:t>
      </w:r>
      <w:r w:rsidR="00B347B0">
        <w:t>, il est fortement conseillé de le faire, cela est plus simp</w:t>
      </w:r>
      <w:r w:rsidR="00FB072F">
        <w:t>l</w:t>
      </w:r>
      <w:r w:rsidR="00B347B0">
        <w:t>e et limite les bugs</w:t>
      </w:r>
      <w:r w:rsidR="00A37D29">
        <w:t>.</w:t>
      </w:r>
    </w:p>
    <w:p w:rsidR="00A51FDA" w:rsidRDefault="00A51FDA" w:rsidP="00A51FDA">
      <w:pPr>
        <w:pStyle w:val="Titre1"/>
        <w:numPr>
          <w:ilvl w:val="0"/>
          <w:numId w:val="1"/>
        </w:numPr>
      </w:pPr>
      <w:bookmarkStart w:id="2" w:name="_Toc449707432"/>
      <w:r>
        <w:t>Procédure d’installation</w:t>
      </w:r>
      <w:bookmarkEnd w:id="2"/>
    </w:p>
    <w:p w:rsidR="00A51FDA" w:rsidRPr="00A51FDA" w:rsidRDefault="00A51FDA" w:rsidP="00A51FDA"/>
    <w:p w:rsidR="00A51FDA" w:rsidRDefault="00A51FDA" w:rsidP="00A51FDA">
      <w:pPr>
        <w:pStyle w:val="Titre2"/>
        <w:numPr>
          <w:ilvl w:val="0"/>
          <w:numId w:val="9"/>
        </w:numPr>
      </w:pPr>
      <w:bookmarkStart w:id="3" w:name="_Toc449707433"/>
      <w:proofErr w:type="spellStart"/>
      <w:r>
        <w:t>Frameworks</w:t>
      </w:r>
      <w:proofErr w:type="spellEnd"/>
      <w:r>
        <w:t xml:space="preserve"> </w:t>
      </w:r>
      <w:r w:rsidR="00457C02">
        <w:t>et SDK</w:t>
      </w:r>
      <w:bookmarkEnd w:id="3"/>
    </w:p>
    <w:p w:rsidR="00457C02" w:rsidRDefault="00457C02" w:rsidP="00457C02"/>
    <w:p w:rsidR="00457C02" w:rsidRDefault="00457C02" w:rsidP="00457C02">
      <w:r>
        <w:t>Si vous décidez de télécharger Visual Studio 15, vous devez simplement aller sur le lien fourni en pièce jointe, télécharger l’installateur, et l’exécuter.</w:t>
      </w:r>
    </w:p>
    <w:p w:rsidR="00EE2DA4" w:rsidRDefault="00457C02" w:rsidP="00457C02">
      <w:r>
        <w:t xml:space="preserve">Si vous voulez faire une installation manuelle, commencez par installer </w:t>
      </w:r>
      <w:proofErr w:type="spellStart"/>
      <w:r>
        <w:t>framework</w:t>
      </w:r>
      <w:proofErr w:type="spellEnd"/>
      <w:r>
        <w:t xml:space="preserve"> .NET 4.6 fourni en pièce jointe en lançant l’installateur, faites de même avec l’installateur de Visual C++ 2015, et en dernier lieu, allez sur le lien fourni dans les prérequis pour télécharger Windows Phone SDK 8.0</w:t>
      </w:r>
    </w:p>
    <w:p w:rsidR="00EE2DA4" w:rsidRDefault="00EE2DA4" w:rsidP="00457C02"/>
    <w:p w:rsidR="00EE2DA4" w:rsidRDefault="00EE2DA4" w:rsidP="00EE2DA4">
      <w:pPr>
        <w:pStyle w:val="Titre2"/>
        <w:numPr>
          <w:ilvl w:val="0"/>
          <w:numId w:val="9"/>
        </w:numPr>
      </w:pPr>
      <w:bookmarkStart w:id="4" w:name="_Toc449707434"/>
      <w:r>
        <w:lastRenderedPageBreak/>
        <w:t>Les outils de développement</w:t>
      </w:r>
      <w:bookmarkEnd w:id="4"/>
    </w:p>
    <w:p w:rsidR="00EE2DA4" w:rsidRDefault="00EE2DA4" w:rsidP="00EE2DA4"/>
    <w:p w:rsidR="00EE2DA4" w:rsidRDefault="00EE2DA4" w:rsidP="00EE2DA4">
      <w:r>
        <w:t>En pièce jointe, vous disposez d’un dossier dans lequel il y a un fichier d’installation, il suffit de l’ouvrir</w:t>
      </w:r>
      <w:r w:rsidR="00913459">
        <w:t>, la console s’ouvre il faut alors appuyer sur une touche pour lancer l’installation</w:t>
      </w:r>
    </w:p>
    <w:p w:rsidR="00A41A44" w:rsidRDefault="00913459" w:rsidP="00913459">
      <w:pPr>
        <w:jc w:val="both"/>
      </w:pPr>
      <w:r>
        <w:rPr>
          <w:b/>
        </w:rPr>
        <w:t xml:space="preserve">Attention : </w:t>
      </w:r>
      <w:r>
        <w:t>vous devez disposer des droits d’administrateur sur la machine pour l’installation, car l’installation de chaque outil est à confirmer avec ces droits</w:t>
      </w:r>
    </w:p>
    <w:p w:rsidR="00077477" w:rsidRDefault="00077477" w:rsidP="00913459">
      <w:pPr>
        <w:jc w:val="both"/>
      </w:pPr>
    </w:p>
    <w:p w:rsidR="00A41A44" w:rsidRDefault="00A41A44" w:rsidP="00A41A44">
      <w:pPr>
        <w:pStyle w:val="Titre2"/>
        <w:numPr>
          <w:ilvl w:val="0"/>
          <w:numId w:val="9"/>
        </w:numPr>
      </w:pPr>
      <w:bookmarkStart w:id="5" w:name="_Toc449707435"/>
      <w:r>
        <w:t xml:space="preserve">Installation de </w:t>
      </w:r>
      <w:proofErr w:type="spellStart"/>
      <w:r>
        <w:t>Windev</w:t>
      </w:r>
      <w:proofErr w:type="spellEnd"/>
      <w:r>
        <w:t xml:space="preserve"> et </w:t>
      </w:r>
      <w:proofErr w:type="spellStart"/>
      <w:r>
        <w:t>Windev</w:t>
      </w:r>
      <w:proofErr w:type="spellEnd"/>
      <w:r>
        <w:t xml:space="preserve"> Mobile</w:t>
      </w:r>
      <w:bookmarkEnd w:id="5"/>
    </w:p>
    <w:p w:rsidR="00A41A44" w:rsidRDefault="00A41A44" w:rsidP="00A41A44"/>
    <w:p w:rsidR="00A41A44" w:rsidRDefault="00A41A44" w:rsidP="00A41A44">
      <w:r w:rsidRPr="00A41A44">
        <w:rPr>
          <w:b/>
        </w:rPr>
        <w:t xml:space="preserve">Pour </w:t>
      </w:r>
      <w:proofErr w:type="spellStart"/>
      <w:r w:rsidRPr="00A41A44">
        <w:rPr>
          <w:b/>
        </w:rPr>
        <w:t>Windev</w:t>
      </w:r>
      <w:proofErr w:type="spellEnd"/>
      <w:r w:rsidRPr="00A41A44">
        <w:rPr>
          <w:b/>
        </w:rPr>
        <w:t xml:space="preserve"> : </w:t>
      </w:r>
      <w:r>
        <w:t>Il suffit de lancer le CD d’installation, allez dans ordinateur-&gt;</w:t>
      </w:r>
      <w:proofErr w:type="gramStart"/>
      <w:r>
        <w:t>Lecteur(</w:t>
      </w:r>
      <w:proofErr w:type="gramEnd"/>
      <w:r>
        <w:t xml:space="preserve"> :F), et cliquez sur « Menu.exe », choisissez d’installer </w:t>
      </w:r>
      <w:proofErr w:type="spellStart"/>
      <w:r>
        <w:t>Windev</w:t>
      </w:r>
      <w:proofErr w:type="spellEnd"/>
      <w:r>
        <w:t xml:space="preserve"> 21, tout dans le même répertoire et installer la version complète</w:t>
      </w:r>
      <w:r w:rsidR="003E18CF">
        <w:t>. Répétez l’opération en choisissant cette fois d’installer Centre de gestion HFSQL.</w:t>
      </w:r>
    </w:p>
    <w:p w:rsidR="007A1D1D" w:rsidRPr="00077477" w:rsidRDefault="009D6D2A" w:rsidP="007A1D1D">
      <w:r>
        <w:rPr>
          <w:b/>
        </w:rPr>
        <w:t xml:space="preserve">Pour </w:t>
      </w:r>
      <w:proofErr w:type="spellStart"/>
      <w:r>
        <w:rPr>
          <w:b/>
        </w:rPr>
        <w:t>Windev</w:t>
      </w:r>
      <w:proofErr w:type="spellEnd"/>
      <w:r>
        <w:rPr>
          <w:b/>
        </w:rPr>
        <w:t xml:space="preserve"> Mobile : </w:t>
      </w:r>
      <w:r>
        <w:t xml:space="preserve">allez sur le lien présent dans les prérequis, téléchargez l’installateur, suivez les indications à l’écran. Une fois l’installation faite, allez dans le dossier que vous avez choisi pour installer </w:t>
      </w:r>
      <w:proofErr w:type="spellStart"/>
      <w:r>
        <w:t>Windev</w:t>
      </w:r>
      <w:proofErr w:type="spellEnd"/>
      <w:r>
        <w:t xml:space="preserve"> Mobile, et cliquez sur « Menu.exe »</w:t>
      </w:r>
    </w:p>
    <w:p w:rsidR="007A1D1D" w:rsidRDefault="007A1D1D" w:rsidP="007A1D1D">
      <w:pPr>
        <w:pStyle w:val="Titre1"/>
        <w:numPr>
          <w:ilvl w:val="0"/>
          <w:numId w:val="1"/>
        </w:numPr>
      </w:pPr>
      <w:bookmarkStart w:id="6" w:name="_Toc449707436"/>
      <w:r>
        <w:t>Préparation du téléphone</w:t>
      </w:r>
      <w:bookmarkEnd w:id="6"/>
    </w:p>
    <w:p w:rsidR="007A1D1D" w:rsidRDefault="007A1D1D" w:rsidP="007A1D1D"/>
    <w:p w:rsidR="007A1D1D" w:rsidRDefault="007A1D1D" w:rsidP="007A1D1D">
      <w:r>
        <w:t>Nativement, il est impossible de tester une application Windows Phone sur un Windows Phone à moins que cette dernière ne vienne du Windows Store, il faut donc passer l’appareil mobile en mode développeur.</w:t>
      </w:r>
    </w:p>
    <w:p w:rsidR="007A1D1D" w:rsidRDefault="007A1D1D" w:rsidP="007A1D1D">
      <w:r>
        <w:t>Pour cela, il faut au préalable avoir validé tous les prérequis et la phase d’installation.</w:t>
      </w:r>
    </w:p>
    <w:p w:rsidR="007A1D1D" w:rsidRDefault="007A1D1D" w:rsidP="007A1D1D">
      <w:r>
        <w:t>Il faut pour commencer activer le mode développeur du téléphone, pour cela :</w:t>
      </w:r>
    </w:p>
    <w:p w:rsidR="007A1D1D" w:rsidRPr="007A1D1D" w:rsidRDefault="007A1D1D" w:rsidP="007A1D1D">
      <w:pPr>
        <w:pStyle w:val="Paragraphedeliste"/>
        <w:numPr>
          <w:ilvl w:val="0"/>
          <w:numId w:val="2"/>
        </w:numPr>
      </w:pPr>
      <w:r>
        <w:t xml:space="preserve">Allez dans la barre de recherche de Windows, tapez « Registration », </w:t>
      </w:r>
      <w:proofErr w:type="spellStart"/>
      <w:r>
        <w:t>séléctionnez</w:t>
      </w:r>
      <w:proofErr w:type="spellEnd"/>
      <w:r>
        <w:t xml:space="preserve"> l’outil nommé « </w:t>
      </w:r>
      <w:r>
        <w:t xml:space="preserve">Windows Phone </w:t>
      </w:r>
      <w:proofErr w:type="spellStart"/>
      <w:r>
        <w:t>Developper</w:t>
      </w:r>
      <w:proofErr w:type="spellEnd"/>
      <w:r>
        <w:t xml:space="preserve"> Registration</w:t>
      </w:r>
      <w:r>
        <w:t> »</w:t>
      </w:r>
    </w:p>
    <w:p w:rsidR="00457C02" w:rsidRDefault="007A1D1D" w:rsidP="007A1D1D">
      <w:pPr>
        <w:pStyle w:val="Paragraphedeliste"/>
        <w:numPr>
          <w:ilvl w:val="0"/>
          <w:numId w:val="2"/>
        </w:numPr>
      </w:pPr>
      <w:r>
        <w:t>Branchez votre Windows phone en USB à votre Ordinateur (en utilisant le câble fourni avec, un câble USB universel ne fera pas l’affaire), déverrouillez l’écran de l’appareil</w:t>
      </w:r>
    </w:p>
    <w:p w:rsidR="007A1D1D" w:rsidRDefault="007A1D1D" w:rsidP="007A1D1D">
      <w:pPr>
        <w:pStyle w:val="Paragraphedeliste"/>
        <w:numPr>
          <w:ilvl w:val="0"/>
          <w:numId w:val="2"/>
        </w:numPr>
      </w:pPr>
      <w:r>
        <w:t>Cliquez sur le bouton « </w:t>
      </w:r>
      <w:proofErr w:type="spellStart"/>
      <w:r>
        <w:t>Register</w:t>
      </w:r>
      <w:proofErr w:type="spellEnd"/>
      <w:r>
        <w:t> » de l’application</w:t>
      </w:r>
    </w:p>
    <w:p w:rsidR="007A1D1D" w:rsidRDefault="007A1D1D" w:rsidP="007A1D1D">
      <w:pPr>
        <w:pStyle w:val="Paragraphedeliste"/>
        <w:numPr>
          <w:ilvl w:val="0"/>
          <w:numId w:val="2"/>
        </w:numPr>
      </w:pPr>
      <w:r>
        <w:t xml:space="preserve">Si tout se passe bien, il vous faudra rentrer vos identifiants Microsoft (compte </w:t>
      </w:r>
      <w:proofErr w:type="spellStart"/>
      <w:r>
        <w:t>hotmail</w:t>
      </w:r>
      <w:proofErr w:type="spellEnd"/>
      <w:r>
        <w:t xml:space="preserve"> ou autre), sinon, référez-vous à la rubrique FAQ</w:t>
      </w:r>
    </w:p>
    <w:p w:rsidR="007A1D1D" w:rsidRDefault="00FC444D" w:rsidP="007A1D1D">
      <w:pPr>
        <w:pStyle w:val="Paragraphedeliste"/>
        <w:numPr>
          <w:ilvl w:val="0"/>
          <w:numId w:val="2"/>
        </w:numPr>
      </w:pPr>
      <w:r>
        <w:t>Validez, votre téléphone est prêt pour recevoir l’application</w:t>
      </w:r>
    </w:p>
    <w:p w:rsidR="00FC444D" w:rsidRDefault="00FC444D" w:rsidP="00FC444D"/>
    <w:p w:rsidR="00FC444D" w:rsidRDefault="00FC444D" w:rsidP="00FC444D">
      <w:r>
        <w:t xml:space="preserve">Allez à présent dans </w:t>
      </w:r>
      <w:proofErr w:type="spellStart"/>
      <w:r>
        <w:t>Windev</w:t>
      </w:r>
      <w:proofErr w:type="spellEnd"/>
      <w:r>
        <w:t xml:space="preserve"> Mobile, créez un projet Windows Phone 8, contentez-vous d’une fenêtre vide et sauvegardez votre projet, générez-le ensuite en lui donnant un certificat généré par vos soins</w:t>
      </w:r>
    </w:p>
    <w:p w:rsidR="00FC444D" w:rsidRDefault="00FC444D" w:rsidP="00FC444D">
      <w:r>
        <w:rPr>
          <w:b/>
        </w:rPr>
        <w:lastRenderedPageBreak/>
        <w:t>Attention :</w:t>
      </w:r>
      <w:r>
        <w:t xml:space="preserve"> Le certificat crée doit impérativement être enregistré dans « personnes autorisée » lors de l’installation, sinon le déploiement échouera</w:t>
      </w:r>
    </w:p>
    <w:p w:rsidR="00354725" w:rsidRDefault="00354725" w:rsidP="00FC444D">
      <w:r>
        <w:t xml:space="preserve">Cliquez sur l’icône Windows Phone à gauche des menus </w:t>
      </w:r>
      <w:proofErr w:type="spellStart"/>
      <w:r>
        <w:t>Windev</w:t>
      </w:r>
      <w:proofErr w:type="spellEnd"/>
      <w:r>
        <w:t>, et sur « déployer la dernière version générée sur l’appareil mobile »</w:t>
      </w:r>
    </w:p>
    <w:p w:rsidR="00354725" w:rsidRDefault="00354725" w:rsidP="00FC444D">
      <w:r>
        <w:rPr>
          <w:b/>
        </w:rPr>
        <w:t>Attention :</w:t>
      </w:r>
      <w:r>
        <w:t xml:space="preserve"> Au moment du déploiement, vous devez impérativement avoir le portable déverrouillé</w:t>
      </w:r>
    </w:p>
    <w:p w:rsidR="003F74F5" w:rsidRDefault="00354725" w:rsidP="00FC444D">
      <w:r>
        <w:t>Si le déploiement est infructueux, se référer à la rubrique FAQ.</w:t>
      </w:r>
    </w:p>
    <w:p w:rsidR="003F74F5" w:rsidRDefault="003F74F5" w:rsidP="003F74F5">
      <w:pPr>
        <w:pStyle w:val="Titre1"/>
        <w:numPr>
          <w:ilvl w:val="0"/>
          <w:numId w:val="1"/>
        </w:numPr>
      </w:pPr>
      <w:bookmarkStart w:id="7" w:name="_Toc449707437"/>
      <w:r>
        <w:t>FAQ</w:t>
      </w:r>
      <w:bookmarkEnd w:id="7"/>
    </w:p>
    <w:p w:rsidR="003F74F5" w:rsidRDefault="003F74F5" w:rsidP="003F74F5"/>
    <w:p w:rsidR="003F74F5" w:rsidRDefault="003F74F5" w:rsidP="003F74F5">
      <w:pPr>
        <w:rPr>
          <w:b/>
          <w:sz w:val="24"/>
        </w:rPr>
      </w:pPr>
      <w:r>
        <w:rPr>
          <w:b/>
          <w:sz w:val="24"/>
        </w:rPr>
        <w:t xml:space="preserve">Q/ L’outil « Windows Phone </w:t>
      </w:r>
      <w:proofErr w:type="spellStart"/>
      <w:r>
        <w:rPr>
          <w:b/>
          <w:sz w:val="24"/>
        </w:rPr>
        <w:t>Developper</w:t>
      </w:r>
      <w:proofErr w:type="spellEnd"/>
      <w:r>
        <w:rPr>
          <w:b/>
          <w:sz w:val="24"/>
        </w:rPr>
        <w:t xml:space="preserve"> Registration » me renvoi une erreur me disant « vérifiez que le service </w:t>
      </w:r>
      <w:proofErr w:type="spellStart"/>
      <w:r>
        <w:rPr>
          <w:b/>
          <w:sz w:val="24"/>
        </w:rPr>
        <w:t>ipOverUSB</w:t>
      </w:r>
      <w:proofErr w:type="spellEnd"/>
      <w:r>
        <w:rPr>
          <w:b/>
          <w:sz w:val="24"/>
        </w:rPr>
        <w:t xml:space="preserve"> tourne », que dois-je faire ?</w:t>
      </w:r>
    </w:p>
    <w:p w:rsidR="003F74F5" w:rsidRDefault="003F74F5" w:rsidP="003F74F5">
      <w:r>
        <w:t xml:space="preserve">Il se pourrait que le SDK et les </w:t>
      </w:r>
      <w:proofErr w:type="spellStart"/>
      <w:r>
        <w:t>frameworks</w:t>
      </w:r>
      <w:proofErr w:type="spellEnd"/>
      <w:r>
        <w:t xml:space="preserve"> ne se sont pas installés correctement, mais avant de tout réinstallez, essayez ceci :</w:t>
      </w:r>
    </w:p>
    <w:p w:rsidR="008C798B" w:rsidRDefault="003F74F5" w:rsidP="003F74F5">
      <w:pPr>
        <w:pStyle w:val="Paragraphedeliste"/>
        <w:numPr>
          <w:ilvl w:val="0"/>
          <w:numId w:val="2"/>
        </w:numPr>
      </w:pPr>
      <w:r>
        <w:t>Il y a un fichier nommé « </w:t>
      </w:r>
      <w:proofErr w:type="spellStart"/>
      <w:r>
        <w:t>IpOverUSB</w:t>
      </w:r>
      <w:proofErr w:type="spellEnd"/>
      <w:r>
        <w:t xml:space="preserve"> » en pièce jointe, exécutez-le </w:t>
      </w:r>
      <w:r w:rsidR="008C798B">
        <w:t>et redémarrez votre Ordinateur</w:t>
      </w:r>
    </w:p>
    <w:p w:rsidR="003F74F5" w:rsidRDefault="003F74F5" w:rsidP="003F74F5">
      <w:pPr>
        <w:pStyle w:val="Paragraphedeliste"/>
        <w:numPr>
          <w:ilvl w:val="0"/>
          <w:numId w:val="2"/>
        </w:numPr>
      </w:pPr>
      <w:r>
        <w:t xml:space="preserve">faites CTRL+ALT+SUPPR et ouvrez le gestionnaire des tâches, allez dans services-&gt;ouvrir les services, descendez en bas et vérifiez que le service Windows </w:t>
      </w:r>
      <w:proofErr w:type="spellStart"/>
      <w:r>
        <w:t>IpOverUSB</w:t>
      </w:r>
      <w:proofErr w:type="spellEnd"/>
      <w:r>
        <w:t xml:space="preserve"> tourne.</w:t>
      </w:r>
    </w:p>
    <w:p w:rsidR="007B65BD" w:rsidRDefault="007B65BD" w:rsidP="007B65BD">
      <w:pPr>
        <w:rPr>
          <w:b/>
          <w:sz w:val="24"/>
        </w:rPr>
      </w:pPr>
      <w:r>
        <w:rPr>
          <w:b/>
          <w:sz w:val="24"/>
        </w:rPr>
        <w:t xml:space="preserve">Q/ Je ne parviens pas à déployer mon application depuis </w:t>
      </w:r>
      <w:proofErr w:type="spellStart"/>
      <w:r>
        <w:rPr>
          <w:b/>
          <w:sz w:val="24"/>
        </w:rPr>
        <w:t>Windev</w:t>
      </w:r>
      <w:proofErr w:type="spellEnd"/>
      <w:r>
        <w:rPr>
          <w:b/>
          <w:sz w:val="24"/>
        </w:rPr>
        <w:t xml:space="preserve"> Mobile, j’ai une erreur me disant que le service </w:t>
      </w:r>
      <w:proofErr w:type="spellStart"/>
      <w:r>
        <w:rPr>
          <w:b/>
          <w:sz w:val="24"/>
        </w:rPr>
        <w:t>IpOverUSB</w:t>
      </w:r>
      <w:proofErr w:type="spellEnd"/>
      <w:r>
        <w:rPr>
          <w:b/>
          <w:sz w:val="24"/>
        </w:rPr>
        <w:t xml:space="preserve"> n’a pas été trouvé, ou que le mode développeur n’est pas activé sur ma machine</w:t>
      </w:r>
    </w:p>
    <w:p w:rsidR="007B65BD" w:rsidRDefault="007B65BD" w:rsidP="007B65BD">
      <w:r>
        <w:t xml:space="preserve">On peut tenter la même manipulation que pour la première question (si le service est absent), sinon, il est possible que </w:t>
      </w:r>
      <w:proofErr w:type="spellStart"/>
      <w:r>
        <w:t>Windev</w:t>
      </w:r>
      <w:proofErr w:type="spellEnd"/>
      <w:r>
        <w:t xml:space="preserve"> est un bug momentané et qu’il faille déployer une première fois l’application à la main, pour cela :</w:t>
      </w:r>
    </w:p>
    <w:p w:rsidR="007B65BD" w:rsidRPr="007B65BD" w:rsidRDefault="007B65BD" w:rsidP="007B65BD">
      <w:pPr>
        <w:pStyle w:val="Paragraphedeliste"/>
        <w:numPr>
          <w:ilvl w:val="0"/>
          <w:numId w:val="2"/>
        </w:numPr>
        <w:rPr>
          <w:b/>
          <w:sz w:val="24"/>
        </w:rPr>
      </w:pPr>
      <w:r>
        <w:t xml:space="preserve">lancez la recherche Windows, </w:t>
      </w:r>
      <w:r w:rsidRPr="007B65BD">
        <w:rPr>
          <w:b/>
          <w:sz w:val="24"/>
        </w:rPr>
        <w:t xml:space="preserve"> </w:t>
      </w:r>
      <w:r>
        <w:t>tapez « </w:t>
      </w:r>
      <w:proofErr w:type="spellStart"/>
      <w:r>
        <w:t>deployment</w:t>
      </w:r>
      <w:proofErr w:type="spellEnd"/>
      <w:r>
        <w:t xml:space="preserve"> » dans la barre de recherche, et cliquez sur « Application </w:t>
      </w:r>
      <w:proofErr w:type="spellStart"/>
      <w:r>
        <w:t>Deployment</w:t>
      </w:r>
      <w:proofErr w:type="spellEnd"/>
      <w:r>
        <w:t> »</w:t>
      </w:r>
    </w:p>
    <w:p w:rsidR="007B65BD" w:rsidRPr="00A208F9" w:rsidRDefault="007B65BD" w:rsidP="007B65BD">
      <w:pPr>
        <w:pStyle w:val="Paragraphedeliste"/>
        <w:numPr>
          <w:ilvl w:val="0"/>
          <w:numId w:val="2"/>
        </w:numPr>
        <w:rPr>
          <w:b/>
          <w:sz w:val="24"/>
        </w:rPr>
      </w:pPr>
      <w:r>
        <w:t>pour sélectionner l’application</w:t>
      </w:r>
      <w:r w:rsidR="0063557C">
        <w:t>, faites</w:t>
      </w:r>
      <w:r>
        <w:t xml:space="preserve"> « </w:t>
      </w:r>
      <w:proofErr w:type="spellStart"/>
      <w:r>
        <w:t>Browse</w:t>
      </w:r>
      <w:proofErr w:type="spellEnd"/>
      <w:r>
        <w:t> », allez dans mes projets mobi</w:t>
      </w:r>
      <w:r w:rsidR="00376EDA">
        <w:t>les/</w:t>
      </w:r>
      <w:r>
        <w:t>&lt;</w:t>
      </w:r>
      <w:proofErr w:type="spellStart"/>
      <w:r>
        <w:t>votre</w:t>
      </w:r>
      <w:r w:rsidR="00376EDA">
        <w:t>_projet</w:t>
      </w:r>
      <w:proofErr w:type="spellEnd"/>
      <w:r w:rsidR="00376EDA">
        <w:t>&gt;/</w:t>
      </w:r>
      <w:r w:rsidR="00EF7AEE">
        <w:t xml:space="preserve">Exe. </w:t>
      </w:r>
      <w:proofErr w:type="spellStart"/>
      <w:r w:rsidR="00BB1765">
        <w:t>S</w:t>
      </w:r>
      <w:r>
        <w:t>électionnez le</w:t>
      </w:r>
      <w:proofErr w:type="spellEnd"/>
      <w:r>
        <w:t xml:space="preserve"> .XAP associé, cliquez sur </w:t>
      </w:r>
      <w:r w:rsidR="0070566E">
        <w:t>« </w:t>
      </w:r>
      <w:proofErr w:type="spellStart"/>
      <w:r w:rsidR="0070566E">
        <w:t>Deploy</w:t>
      </w:r>
      <w:proofErr w:type="spellEnd"/>
      <w:r w:rsidR="0070566E">
        <w:t> », si vous avez suivi toute les étapes du I, II, et III, cela devrait fonctionner</w:t>
      </w:r>
    </w:p>
    <w:p w:rsidR="00A208F9" w:rsidRDefault="00A208F9" w:rsidP="00A208F9">
      <w:pPr>
        <w:rPr>
          <w:b/>
          <w:sz w:val="24"/>
        </w:rPr>
      </w:pPr>
      <w:r>
        <w:rPr>
          <w:b/>
          <w:sz w:val="24"/>
        </w:rPr>
        <w:t xml:space="preserve">Q/ </w:t>
      </w:r>
      <w:proofErr w:type="spellStart"/>
      <w:r>
        <w:rPr>
          <w:b/>
          <w:sz w:val="24"/>
        </w:rPr>
        <w:t>Windev</w:t>
      </w:r>
      <w:proofErr w:type="spellEnd"/>
      <w:r>
        <w:rPr>
          <w:b/>
          <w:sz w:val="24"/>
        </w:rPr>
        <w:t xml:space="preserve"> et </w:t>
      </w:r>
      <w:proofErr w:type="spellStart"/>
      <w:r>
        <w:rPr>
          <w:b/>
          <w:sz w:val="24"/>
        </w:rPr>
        <w:t>Windev</w:t>
      </w:r>
      <w:proofErr w:type="spellEnd"/>
      <w:r>
        <w:rPr>
          <w:b/>
          <w:sz w:val="24"/>
        </w:rPr>
        <w:t xml:space="preserve"> Mobile ne se lancent pas, ma clé d’activation n’est pas valide</w:t>
      </w:r>
    </w:p>
    <w:p w:rsidR="00A208F9" w:rsidRPr="00A208F9" w:rsidRDefault="00A208F9" w:rsidP="00A208F9">
      <w:r>
        <w:t xml:space="preserve">Lorsque vous lancez </w:t>
      </w:r>
      <w:proofErr w:type="spellStart"/>
      <w:r>
        <w:t>Windev</w:t>
      </w:r>
      <w:proofErr w:type="spellEnd"/>
      <w:r>
        <w:t xml:space="preserve"> ou </w:t>
      </w:r>
      <w:proofErr w:type="spellStart"/>
      <w:r>
        <w:t>Windev</w:t>
      </w:r>
      <w:proofErr w:type="spellEnd"/>
      <w:r>
        <w:t xml:space="preserve"> Mobile ou que vous les installés, il vous faut la clé USB contenant la clé d’activation branchée sur votre poste, il vous la faut </w:t>
      </w:r>
      <w:r>
        <w:rPr>
          <w:b/>
        </w:rPr>
        <w:t>en permanence</w:t>
      </w:r>
      <w:r>
        <w:t>.</w:t>
      </w:r>
      <w:r w:rsidR="00326A1B">
        <w:t xml:space="preserve"> Si vous la débranchez en cours d’installation, cette dernière s’arrêtera, si vous la débranchez pendant l’exécution du logiciel le logiciel se ferme.</w:t>
      </w:r>
    </w:p>
    <w:sectPr w:rsidR="00A208F9" w:rsidRPr="00A208F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18F" w:rsidRDefault="0013018F" w:rsidP="00B340A3">
      <w:pPr>
        <w:spacing w:after="0" w:line="240" w:lineRule="auto"/>
      </w:pPr>
      <w:r>
        <w:separator/>
      </w:r>
    </w:p>
  </w:endnote>
  <w:endnote w:type="continuationSeparator" w:id="0">
    <w:p w:rsidR="0013018F" w:rsidRDefault="0013018F" w:rsidP="00B3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1464099"/>
      <w:docPartObj>
        <w:docPartGallery w:val="Page Numbers (Bottom of Page)"/>
        <w:docPartUnique/>
      </w:docPartObj>
    </w:sdtPr>
    <w:sdtContent>
      <w:p w:rsidR="00B340A3" w:rsidRDefault="00B340A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5DD">
          <w:rPr>
            <w:noProof/>
          </w:rPr>
          <w:t>4</w:t>
        </w:r>
        <w:r>
          <w:fldChar w:fldCharType="end"/>
        </w:r>
      </w:p>
    </w:sdtContent>
  </w:sdt>
  <w:p w:rsidR="00B340A3" w:rsidRDefault="00B340A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18F" w:rsidRDefault="0013018F" w:rsidP="00B340A3">
      <w:pPr>
        <w:spacing w:after="0" w:line="240" w:lineRule="auto"/>
      </w:pPr>
      <w:r>
        <w:separator/>
      </w:r>
    </w:p>
  </w:footnote>
  <w:footnote w:type="continuationSeparator" w:id="0">
    <w:p w:rsidR="0013018F" w:rsidRDefault="0013018F" w:rsidP="00B3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5434"/>
    <w:multiLevelType w:val="hybridMultilevel"/>
    <w:tmpl w:val="CD18A2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73188"/>
    <w:multiLevelType w:val="hybridMultilevel"/>
    <w:tmpl w:val="42784C3C"/>
    <w:lvl w:ilvl="0" w:tplc="10165B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8476BE"/>
    <w:multiLevelType w:val="hybridMultilevel"/>
    <w:tmpl w:val="3C4C97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065A8"/>
    <w:multiLevelType w:val="hybridMultilevel"/>
    <w:tmpl w:val="154EB6E8"/>
    <w:lvl w:ilvl="0" w:tplc="E4C87F6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17BA0"/>
    <w:multiLevelType w:val="hybridMultilevel"/>
    <w:tmpl w:val="E3F00DFE"/>
    <w:lvl w:ilvl="0" w:tplc="E318A0C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68B00AB"/>
    <w:multiLevelType w:val="hybridMultilevel"/>
    <w:tmpl w:val="6AA46D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109C4"/>
    <w:multiLevelType w:val="hybridMultilevel"/>
    <w:tmpl w:val="B59472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A574C"/>
    <w:multiLevelType w:val="hybridMultilevel"/>
    <w:tmpl w:val="B76C21D8"/>
    <w:lvl w:ilvl="0" w:tplc="CF4064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2B0CD3"/>
    <w:multiLevelType w:val="hybridMultilevel"/>
    <w:tmpl w:val="41D02A4E"/>
    <w:lvl w:ilvl="0" w:tplc="201E6C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01"/>
    <w:rsid w:val="00077477"/>
    <w:rsid w:val="0013018F"/>
    <w:rsid w:val="001E7C84"/>
    <w:rsid w:val="00326A1B"/>
    <w:rsid w:val="00354725"/>
    <w:rsid w:val="00376EDA"/>
    <w:rsid w:val="003E18CF"/>
    <w:rsid w:val="003F74F5"/>
    <w:rsid w:val="00457C02"/>
    <w:rsid w:val="005265DD"/>
    <w:rsid w:val="005E0F2B"/>
    <w:rsid w:val="0060435C"/>
    <w:rsid w:val="0063557C"/>
    <w:rsid w:val="00662411"/>
    <w:rsid w:val="006872E9"/>
    <w:rsid w:val="0070566E"/>
    <w:rsid w:val="007A1D1D"/>
    <w:rsid w:val="007B65BD"/>
    <w:rsid w:val="007D203C"/>
    <w:rsid w:val="00863201"/>
    <w:rsid w:val="0086578A"/>
    <w:rsid w:val="008C798B"/>
    <w:rsid w:val="0091055C"/>
    <w:rsid w:val="00913459"/>
    <w:rsid w:val="009743C7"/>
    <w:rsid w:val="009D6D2A"/>
    <w:rsid w:val="00A208F9"/>
    <w:rsid w:val="00A37D29"/>
    <w:rsid w:val="00A41A44"/>
    <w:rsid w:val="00A51FDA"/>
    <w:rsid w:val="00B340A3"/>
    <w:rsid w:val="00B347B0"/>
    <w:rsid w:val="00BB1765"/>
    <w:rsid w:val="00C11A27"/>
    <w:rsid w:val="00C67D18"/>
    <w:rsid w:val="00DB22E2"/>
    <w:rsid w:val="00DE337C"/>
    <w:rsid w:val="00EC39E5"/>
    <w:rsid w:val="00EE2DA4"/>
    <w:rsid w:val="00EF7AEE"/>
    <w:rsid w:val="00F224FB"/>
    <w:rsid w:val="00F27423"/>
    <w:rsid w:val="00FB072F"/>
    <w:rsid w:val="00FC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1FD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1FDA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5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320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3201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51FDA"/>
    <w:rPr>
      <w:rFonts w:eastAsiaTheme="majorEastAsia" w:cstheme="majorBidi"/>
      <w:b/>
      <w:bCs/>
      <w:color w:val="365F91" w:themeColor="accent1" w:themeShade="BF"/>
      <w:sz w:val="36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86320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72E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51FDA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40A3"/>
    <w:pPr>
      <w:outlineLvl w:val="9"/>
    </w:pPr>
    <w:rPr>
      <w:rFonts w:asciiTheme="majorHAnsi" w:hAnsiTheme="majorHAnsi"/>
      <w:sz w:val="28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340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340A3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4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0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3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0A3"/>
  </w:style>
  <w:style w:type="paragraph" w:styleId="Pieddepage">
    <w:name w:val="footer"/>
    <w:basedOn w:val="Normal"/>
    <w:link w:val="PieddepageCar"/>
    <w:uiPriority w:val="99"/>
    <w:unhideWhenUsed/>
    <w:rsid w:val="00B3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0A3"/>
  </w:style>
  <w:style w:type="character" w:customStyle="1" w:styleId="Titre3Car">
    <w:name w:val="Titre 3 Car"/>
    <w:basedOn w:val="Policepardfaut"/>
    <w:link w:val="Titre3"/>
    <w:uiPriority w:val="9"/>
    <w:rsid w:val="008657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1FD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1FDA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5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320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3201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51FDA"/>
    <w:rPr>
      <w:rFonts w:eastAsiaTheme="majorEastAsia" w:cstheme="majorBidi"/>
      <w:b/>
      <w:bCs/>
      <w:color w:val="365F91" w:themeColor="accent1" w:themeShade="BF"/>
      <w:sz w:val="36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86320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72E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51FDA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40A3"/>
    <w:pPr>
      <w:outlineLvl w:val="9"/>
    </w:pPr>
    <w:rPr>
      <w:rFonts w:asciiTheme="majorHAnsi" w:hAnsiTheme="majorHAnsi"/>
      <w:sz w:val="28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340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340A3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4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0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3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0A3"/>
  </w:style>
  <w:style w:type="paragraph" w:styleId="Pieddepage">
    <w:name w:val="footer"/>
    <w:basedOn w:val="Normal"/>
    <w:link w:val="PieddepageCar"/>
    <w:uiPriority w:val="99"/>
    <w:unhideWhenUsed/>
    <w:rsid w:val="00B3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0A3"/>
  </w:style>
  <w:style w:type="character" w:customStyle="1" w:styleId="Titre3Car">
    <w:name w:val="Titre 3 Car"/>
    <w:basedOn w:val="Policepardfaut"/>
    <w:link w:val="Titre3"/>
    <w:uiPriority w:val="9"/>
    <w:rsid w:val="008657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pcsoft.fr/st/telec/windevmobile20/windevmobile20_41k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icrosoft.com/fr-fr/download/details.aspx?id=3547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931CF-903C-40B9-9D83-C838A2A0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1111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gstalter</dc:creator>
  <cp:lastModifiedBy>alexis gstalter</cp:lastModifiedBy>
  <cp:revision>41</cp:revision>
  <dcterms:created xsi:type="dcterms:W3CDTF">2016-04-29T11:36:00Z</dcterms:created>
  <dcterms:modified xsi:type="dcterms:W3CDTF">2016-04-29T14:59:00Z</dcterms:modified>
</cp:coreProperties>
</file>