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Height w:val="12816" w:hRule="atLeast"/>
        </w:trPr>
        <w:tc>
          <w:tcPr>
            <w:tcW w:type="dxa" w:w="9360"/>
            <w:shd w:val="clear" w:color="auto" w:fill="0A1726"/>
            <w:tcMar>
              <w:top w:w="200" w:type="dxa"/>
              <w:bottom w:w="200" w:type="dxa"/>
              <w:start w:w="220" w:type="dxa"/>
              <w:end w:w="220" w:type="dxa"/>
              <w:left w:w="220" w:type="dxa"/>
              <w:right w:w="220" w:type="dxa"/>
            </w:tcMar>
            <w:tcMar>
              <w:top w:w="620" w:type="dxa"/>
              <w:bottom w:w="420" w:type="dxa"/>
              <w:start w:w="380" w:type="dxa"/>
              <w:end w:w="380" w:type="dxa"/>
              <w:left w:w="380" w:type="dxa"/>
              <w:right w:w="380" w:type="dxa"/>
            </w:tcMar>
          </w:tcPr>
          <w:p>
            <w:pPr>
              <w:spacing w:after="120"/>
            </w:pPr>
            <w:r>
              <w:rPr>
                <w:rFonts w:ascii="IBM Plex Mono" w:hAnsi="IBM Plex Mono" w:cs="IBM Plex Mono"/>
                <w:b w:val="0"/>
                <w:i w:val="0"/>
                <w:color w:val="D8A94A"/>
                <w:sz w:val="18"/>
              </w:rPr>
              <w:t>H2 2026 BRAND STRATEGY  ·  ROUND 5 · 2026-06-09  ·  CONFIDENTIAL</w:t>
            </w:r>
          </w:p>
          <w:p>
            <w:pPr>
              <w:spacing w:before="240" w:after="0"/>
            </w:pPr>
            <w:r>
              <w:rPr>
                <w:rFonts w:ascii="Fraunces" w:hAnsi="Fraunces" w:cs="Fraunces"/>
                <w:b/>
                <w:i w:val="0"/>
                <w:color w:val="F2ECDF"/>
                <w:sz w:val="76"/>
              </w:rPr>
              <w:t>The Anchorage Strategy</w:t>
            </w:r>
          </w:p>
          <w:p>
            <w:pPr>
              <w:spacing w:before="160" w:after="240"/>
              <w:pBdr>
                <w:bottom w:val="single" w:sz="8" w:space="1" w:color="D8A94A"/>
              </w:pBdr>
            </w:pPr>
          </w:p>
          <w:p>
            <w:pPr>
              <w:spacing w:after="320"/>
            </w:pPr>
            <w:r>
              <w:rPr>
                <w:rFonts w:ascii="Fraunces" w:hAnsi="Fraunces" w:cs="Fraunces"/>
                <w:b w:val="0"/>
                <w:i/>
                <w:color w:val="DEE5EE"/>
                <w:sz w:val="32"/>
              </w:rPr>
              <w:t xml:space="preserve">Nathan's beliefs become his content. His content makes Anchorage the recognized AI innovator. </w:t>
            </w:r>
            <w:r>
              <w:rPr>
                <w:rFonts w:ascii="Fraunces" w:hAnsi="Fraunces" w:cs="Fraunces"/>
                <w:b/>
                <w:i w:val="0"/>
                <w:color w:val="D8A94A"/>
                <w:sz w:val="32"/>
              </w:rPr>
              <w:t>This is how we start the engine.</w:t>
            </w:r>
          </w:p>
          <w:p>
            <w:pPr>
              <w:spacing w:after="80"/>
            </w:pPr>
            <w:r>
              <w:rPr>
                <w:rFonts w:ascii="Hanken Grotesk" w:hAnsi="Hanken Grotesk" w:cs="Hanken Grotesk"/>
                <w:b w:val="0"/>
                <w:i w:val="0"/>
                <w:color w:val="B9C2CE"/>
                <w:sz w:val="22"/>
              </w:rPr>
              <w:t>Built on what the content data already proves, and structured so the team always knows which work is Nathan's and which is the brand's.</w:t>
            </w:r>
          </w:p>
          <w:p>
            <w:pPr>
              <w:spacing w:before="140" w:after="0"/>
            </w:pPr>
            <w:r>
              <w:rPr>
                <w:rFonts w:ascii="IBM Plex Mono" w:hAnsi="IBM Plex Mono" w:cs="IBM Plex Mono"/>
                <w:b w:val="0"/>
                <w:i w:val="0"/>
                <w:color w:val="6B7C90"/>
                <w:sz w:val="17"/>
              </w:rPr>
              <w:t xml:space="preserve">PREPARED FOR   </w:t>
            </w:r>
            <w:r>
              <w:rPr>
                <w:rFonts w:ascii="Hanken Grotesk" w:hAnsi="Hanken Grotesk" w:cs="Hanken Grotesk"/>
                <w:b/>
                <w:i w:val="0"/>
                <w:color w:val="F2ECDF"/>
                <w:sz w:val="20"/>
              </w:rPr>
              <w:t>Jen Hunnewell · Kate Roling · Erin DeMarco · Joe McNaney · Sam Gentile</w:t>
            </w:r>
          </w:p>
          <w:p>
            <w:pPr>
              <w:spacing w:before="140" w:after="0"/>
            </w:pPr>
            <w:r>
              <w:rPr>
                <w:rFonts w:ascii="IBM Plex Mono" w:hAnsi="IBM Plex Mono" w:cs="IBM Plex Mono"/>
                <w:b w:val="0"/>
                <w:i w:val="0"/>
                <w:color w:val="6B7C90"/>
                <w:sz w:val="17"/>
              </w:rPr>
              <w:t xml:space="preserve">BY   </w:t>
            </w:r>
            <w:r>
              <w:rPr>
                <w:rFonts w:ascii="Hanken Grotesk" w:hAnsi="Hanken Grotesk" w:cs="Hanken Grotesk"/>
                <w:b/>
                <w:i w:val="0"/>
                <w:color w:val="F2ECDF"/>
                <w:sz w:val="20"/>
              </w:rPr>
              <w:t>Winn.solutions</w:t>
            </w:r>
          </w:p>
          <w:p>
            <w:pPr>
              <w:spacing w:before="140" w:after="0"/>
            </w:pPr>
            <w:r>
              <w:rPr>
                <w:rFonts w:ascii="IBM Plex Mono" w:hAnsi="IBM Plex Mono" w:cs="IBM Plex Mono"/>
                <w:b w:val="0"/>
                <w:i w:val="0"/>
                <w:color w:val="6B7C90"/>
                <w:sz w:val="17"/>
              </w:rPr>
              <w:t xml:space="preserve">DATE   </w:t>
            </w:r>
            <w:r>
              <w:rPr>
                <w:rFonts w:ascii="Hanken Grotesk" w:hAnsi="Hanken Grotesk" w:cs="Hanken Grotesk"/>
                <w:b/>
                <w:i w:val="0"/>
                <w:color w:val="F2ECDF"/>
                <w:sz w:val="20"/>
              </w:rPr>
              <w:t>June 9, 2026 · Round 5</w:t>
            </w:r>
          </w:p>
          <w:p>
            <w:pPr>
              <w:spacing w:before="360"/>
            </w:pPr>
            <w:r>
              <w:rPr>
                <w:rFonts w:ascii="IBM Plex Mono" w:hAnsi="IBM Plex Mono" w:cs="IBM Plex Mono"/>
                <w:b w:val="0"/>
                <w:i w:val="0"/>
                <w:color w:val="D8A94A"/>
                <w:sz w:val="17"/>
              </w:rPr>
              <w:t xml:space="preserve">INTERACTIVE VERSION   </w:t>
            </w:r>
            <w:r>
              <w:rPr>
                <w:rFonts w:ascii="IBM Plex Mono" w:hAnsi="IBM Plex Mono" w:cs="IBM Plex Mono"/>
                <w:b w:val="0"/>
                <w:i w:val="0"/>
                <w:color w:val="9FD0DC"/>
                <w:sz w:val="18"/>
              </w:rPr>
              <w:t>https://winnsolutionsadmin.github.io/anchorage-deck-3662c8/</w:t>
            </w:r>
          </w:p>
          <w:p>
            <w:pPr>
              <w:spacing w:before="100"/>
            </w:pPr>
            <w:r>
              <w:rPr>
                <w:rFonts w:ascii="Hanken Grotesk" w:hAnsi="Hanken Grotesk" w:cs="Hanken Grotesk"/>
                <w:b w:val="0"/>
                <w:i/>
                <w:color w:val="8FA0B2"/>
                <w:sz w:val="18"/>
              </w:rPr>
              <w:t>This document is the master, built for inline comments. The live link carries the interactive belief field and data views.</w:t>
            </w:r>
          </w:p>
        </w:tc>
      </w:tr>
    </w:tbl>
    <w:p>
      <w:pPr>
        <w:spacing w:before="120" w:after="60"/>
        <w:keepNext/>
        <w:keepLines/>
      </w:pPr>
      <w:r>
        <w:rPr>
          <w:rFonts w:ascii="IBM Plex Mono" w:hAnsi="IBM Plex Mono" w:cs="IBM Plex Mono"/>
          <w:b/>
          <w:i w:val="0"/>
          <w:color w:val="9A7322"/>
          <w:sz w:val="19"/>
        </w:rPr>
        <w:t>01 · EXECUTIVE SUMMARY</w:t>
      </w:r>
      <w:r>
        <w:rPr>
          <w:rFonts w:ascii="IBM Plex Mono" w:hAnsi="IBM Plex Mono" w:cs="IBM Plex Mono"/>
          <w:b/>
          <w:i w:val="0"/>
          <w:color w:val="6B7C90"/>
          <w:sz w:val="17"/>
        </w:rPr>
        <w:t xml:space="preserve">   BOTH</w:t>
      </w:r>
    </w:p>
    <w:p>
      <w:pPr>
        <w:spacing w:before="0" w:after="40"/>
        <w:keepNext/>
        <w:keepLines/>
      </w:pPr>
      <w:r>
        <w:rPr>
          <w:rFonts w:ascii="Fraunces" w:hAnsi="Fraunces" w:cs="Fraunces"/>
          <w:b/>
          <w:i w:val="0"/>
          <w:color w:val="0A1726"/>
          <w:sz w:val="46"/>
        </w:rPr>
        <w:t>Nathan is the key. Three engines run off it.</w:t>
      </w:r>
    </w:p>
    <w:p>
      <w:pPr>
        <w:spacing w:before="40" w:after="80" w:line="300" w:lineRule="auto"/>
        <w:keepNext/>
        <w:keepLines/>
      </w:pPr>
      <w:r>
        <w:rPr>
          <w:rFonts w:ascii="Fraunces" w:hAnsi="Fraunces" w:cs="Fraunces"/>
          <w:b w:val="0"/>
          <w:i/>
          <w:color w:val="6B7C90"/>
          <w:sz w:val="26"/>
        </w:rPr>
        <w:t>The same way Garry Tan's brand drives Y Combinator, Nathan's brand drives Anchorage.</w:t>
      </w:r>
    </w:p>
    <w:p>
      <w:pPr>
        <w:spacing w:before="40" w:after="160"/>
        <w:pBdr>
          <w:bottom w:val="single" w:sz="8" w:space="1" w:color="D8A94A"/>
        </w:pBdr>
        <w:keepNext/>
        <w:keepLines/>
      </w:pPr>
    </w:p>
    <w:p>
      <w:pPr>
        <w:spacing w:before="40" w:after="140" w:line="300" w:lineRule="auto"/>
      </w:pPr>
      <w:r>
        <w:rPr>
          <w:rFonts w:ascii="Hanken Grotesk" w:hAnsi="Hanken Grotesk" w:cs="Hanken Grotesk"/>
          <w:b w:val="0"/>
          <w:i w:val="0"/>
          <w:color w:val="343943"/>
          <w:sz w:val="21"/>
        </w:rPr>
        <w:t>Turn the key and three verticals run at once: his own thought leadership, his beliefs positioned alongside other leaders, and the advancement of Anchorage as an AI innovator. The first two carry the third. Everything in this document is built on a hard look at what the content data proves, and on one structural rule the team asked for: always know whose channel a play lives on.</w:t>
      </w:r>
    </w:p>
    <w:p>
      <w:pPr>
        <w:spacing w:before="180" w:after="60"/>
        <w:keepNext/>
        <w:keepLines/>
      </w:pPr>
      <w:r>
        <w:rPr>
          <w:rFonts w:ascii="IBM Plex Mono" w:hAnsi="IBM Plex Mono" w:cs="IBM Plex Mono"/>
          <w:b/>
          <w:i w:val="0"/>
          <w:color w:val="9A7322"/>
          <w:sz w:val="19"/>
        </w:rPr>
        <w:t>THE THROUGH-LINE: HOW A BELIEF BECOMES THE BRAND</w:t>
      </w:r>
    </w:p>
    <w:p>
      <w:pPr>
        <w:spacing w:before="40" w:after="140" w:line="300" w:lineRule="auto"/>
      </w:pPr>
      <w:r>
        <w:rPr>
          <w:rFonts w:ascii="Hanken Grotesk" w:hAnsi="Hanken Grotesk" w:cs="Hanken Grotesk"/>
          <w:b w:val="0"/>
          <w:i w:val="0"/>
          <w:color w:val="343943"/>
          <w:sz w:val="21"/>
        </w:rPr>
        <w:t>One template runs the whole strategy. Every pillar in Section 4 instantiates it, and the whole document is built to make this chain visible:</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4824"/>
        <w:gridCol w:w="4824"/>
      </w:tblGrid>
      <w:tr>
        <w:trPr>
          <w:tblHeader w:val="true"/>
          <w:cantSplit/>
        </w:trPr>
        <w:tc>
          <w:tcPr>
            <w:tcW w:type="dxa" w:w="288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STEP</w:t>
            </w:r>
          </w:p>
        </w:tc>
        <w:tc>
          <w:tcPr>
            <w:tcW w:type="dxa" w:w="648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WHAT HAPPENS</w:t>
            </w:r>
          </w:p>
        </w:tc>
      </w:tr>
      <w:tr>
        <w:trPr>
          <w:cantSplit/>
        </w:trPr>
        <w:tc>
          <w:tcPr>
            <w:tcW w:type="dxa" w:w="28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1 · A problem in the space</w:t>
            </w:r>
          </w:p>
        </w:tc>
        <w:tc>
          <w:tcPr>
            <w:tcW w:type="dxa" w:w="64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 real, current gap in crypto or finance that AI is about to change.</w:t>
            </w:r>
          </w:p>
        </w:tc>
      </w:tr>
      <w:tr>
        <w:trPr>
          <w:cantSplit/>
        </w:trPr>
        <w:tc>
          <w:tcPr>
            <w:tcW w:type="dxa" w:w="28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2 · Nathan's belief</w:t>
            </w:r>
          </w:p>
        </w:tc>
        <w:tc>
          <w:tcPr>
            <w:tcW w:type="dxa" w:w="64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His evidenced, on-the-record conviction about how it should work.</w:t>
            </w:r>
          </w:p>
        </w:tc>
      </w:tr>
      <w:tr>
        <w:trPr>
          <w:cantSplit/>
        </w:trPr>
        <w:tc>
          <w:tcPr>
            <w:tcW w:type="dxa" w:w="28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3 · The AI product</w:t>
            </w:r>
          </w:p>
        </w:tc>
        <w:tc>
          <w:tcPr>
            <w:tcW w:type="dxa" w:w="64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The agentic product concept Anchorage would build to solve it (a concept, see Section 4).</w:t>
            </w:r>
          </w:p>
        </w:tc>
      </w:tr>
      <w:tr>
        <w:trPr>
          <w:cantSplit/>
        </w:trPr>
        <w:tc>
          <w:tcPr>
            <w:tcW w:type="dxa" w:w="28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4 · Nathan, the thought leader</w:t>
            </w:r>
          </w:p>
        </w:tc>
        <w:tc>
          <w:tcPr>
            <w:tcW w:type="dxa" w:w="64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He articulates the belief and the product publicly, and is recognized for it.</w:t>
            </w:r>
          </w:p>
        </w:tc>
      </w:tr>
      <w:tr>
        <w:trPr>
          <w:cantSplit/>
        </w:trPr>
        <w:tc>
          <w:tcPr>
            <w:tcW w:type="dxa" w:w="28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5 · Anchorage, the innovator</w:t>
            </w:r>
          </w:p>
        </w:tc>
        <w:tc>
          <w:tcPr>
            <w:tcW w:type="dxa" w:w="64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Because its CEO is the recognized voice, Anchorage becomes the bleeding-edge company in regulated AI finance.</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THE UMBRELLA: THE PIONEER META-NARRATIVE</w:t>
            </w:r>
          </w:p>
          <w:p>
            <w:pPr>
              <w:spacing w:before="20" w:after="40" w:line="283" w:lineRule="auto"/>
              <w:keepLines/>
            </w:pPr>
            <w:r>
              <w:rPr>
                <w:rFonts w:ascii="Hanken Grotesk" w:hAnsi="Hanken Grotesk" w:cs="Hanken Grotesk"/>
                <w:b/>
                <w:i w:val="0"/>
                <w:color w:val="343943"/>
                <w:sz w:val="21"/>
              </w:rPr>
              <w:t xml:space="preserve">AI is the current expression of a story Anchorage already owns. </w:t>
            </w:r>
            <w:r>
              <w:rPr>
                <w:rFonts w:ascii="Hanken Grotesk" w:hAnsi="Hanken Grotesk" w:cs="Hanken Grotesk"/>
                <w:b w:val="0"/>
                <w:i w:val="0"/>
                <w:color w:val="343943"/>
                <w:sz w:val="21"/>
              </w:rPr>
              <w:t>What is in the company's DNA is that it is a pioneer that does the hard things the right way: Nathan drove the federal charter when nobody believed a crypto bank could get one, and the same conviction now points at the agentic era. The AI narrative threads into that bigger picture rather than replacing it. No full pivot: roughly 10 to 20% of Nathan's content feathers toward AI, validated by real product moments. The frame is trend-responsive by design: AI is the narrative we ladder into while it leads the conversation; if the meta shifts, the pioneer story ladders into whatever comes next.</w:t>
            </w:r>
          </w:p>
        </w:tc>
      </w:tr>
    </w:tbl>
    <w:p>
      <w:pPr>
        <w:spacing w:before="0" w:after="0"/>
      </w:pPr>
      <w:r>
        <w:rPr>
          <w:rFonts w:ascii="Hanken Grotesk" w:hAnsi="Hanken Grotesk" w:cs="Hanken Grotesk"/>
          <w:b w:val="0"/>
          <w:i w:val="0"/>
          <w:color w:val="343943"/>
          <w:sz w:val="8"/>
        </w:rPr>
        <w:t xml:space="preserve"> </w:t>
      </w:r>
    </w:p>
    <w:p>
      <w:pPr>
        <w:spacing w:before="180" w:after="60"/>
        <w:keepNext/>
        <w:keepLines/>
      </w:pPr>
      <w:r>
        <w:rPr>
          <w:rFonts w:ascii="IBM Plex Mono" w:hAnsi="IBM Plex Mono" w:cs="IBM Plex Mono"/>
          <w:b/>
          <w:i w:val="0"/>
          <w:color w:val="9A7322"/>
          <w:sz w:val="19"/>
        </w:rPr>
        <w:t>TWO CHANNELS, ONE BELIEF SET</w:t>
      </w:r>
    </w:p>
    <w:p>
      <w:pPr>
        <w:spacing w:before="40" w:after="140" w:line="300" w:lineRule="auto"/>
      </w:pPr>
      <w:r>
        <w:rPr>
          <w:rFonts w:ascii="Hanken Grotesk" w:hAnsi="Hanken Grotesk" w:cs="Hanken Grotesk"/>
          <w:b w:val="0"/>
          <w:i w:val="0"/>
          <w:color w:val="343943"/>
          <w:sz w:val="21"/>
        </w:rPr>
        <w:t>They share Nathan's belief set. They do different jobs. Read every play in this document as either his or the brand's.</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4824"/>
        <w:gridCol w:w="4824"/>
      </w:tblGrid>
      <w:tr>
        <w:trPr>
          <w:tblHeader w:val="true"/>
          <w:cantSplit/>
        </w:trPr>
        <w:tc>
          <w:tcPr>
            <w:tcW w:type="dxa" w:w="468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NATHAN'S CHANNEL  (HIS VOICE)</w:t>
            </w:r>
          </w:p>
        </w:tc>
        <w:tc>
          <w:tcPr>
            <w:tcW w:type="dxa" w:w="468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THE @ANCHORAGE BRAND</w:t>
            </w:r>
          </w:p>
        </w:tc>
      </w:tr>
      <w:tr>
        <w:trPr>
          <w:cantSplit/>
        </w:trPr>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His own voice. </w:t>
            </w:r>
            <w:r>
              <w:rPr>
                <w:rFonts w:ascii="Hanken Grotesk" w:hAnsi="Hanken Grotesk" w:cs="Hanken Grotesk"/>
                <w:b w:val="0"/>
                <w:i w:val="0"/>
                <w:color w:val="343943"/>
                <w:sz w:val="21"/>
              </w:rPr>
              <w:t>Research, contrarian opinion, calls to action.</w:t>
            </w:r>
          </w:p>
        </w:tc>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Announcements and product. </w:t>
            </w:r>
            <w:r>
              <w:rPr>
                <w:rFonts w:ascii="Hanken Grotesk" w:hAnsi="Hanken Grotesk" w:cs="Hanken Grotesk"/>
                <w:b w:val="0"/>
                <w:i w:val="0"/>
                <w:color w:val="343943"/>
                <w:sz w:val="21"/>
              </w:rPr>
              <w:t>GTMs, launches, platform.</w:t>
            </w:r>
          </w:p>
        </w:tc>
      </w:tr>
      <w:tr>
        <w:trPr>
          <w:cantSplit/>
        </w:trPr>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The replies. </w:t>
            </w:r>
            <w:r>
              <w:rPr>
                <w:rFonts w:ascii="Hanken Grotesk" w:hAnsi="Hanken Grotesk" w:cs="Hanken Grotesk"/>
                <w:b w:val="0"/>
                <w:i w:val="0"/>
                <w:color w:val="343943"/>
                <w:sz w:val="21"/>
              </w:rPr>
              <w:t>The daily ten-minute reply habit, his to drive.</w:t>
            </w:r>
          </w:p>
        </w:tc>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Partner co-marketing. </w:t>
            </w:r>
            <w:r>
              <w:rPr>
                <w:rFonts w:ascii="Hanken Grotesk" w:hAnsi="Hanken Grotesk" w:cs="Hanken Grotesk"/>
                <w:b w:val="0"/>
                <w:i w:val="0"/>
                <w:color w:val="343943"/>
                <w:sz w:val="21"/>
              </w:rPr>
              <w:t>Co-posts and the recurring weekly livestream.</w:t>
            </w:r>
          </w:p>
        </w:tc>
      </w:tr>
      <w:tr>
        <w:trPr>
          <w:cantSplit/>
        </w:trPr>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Live and video. </w:t>
            </w:r>
            <w:r>
              <w:rPr>
                <w:rFonts w:ascii="Hanken Grotesk" w:hAnsi="Hanken Grotesk" w:cs="Hanken Grotesk"/>
                <w:b w:val="0"/>
                <w:i w:val="0"/>
                <w:color w:val="343943"/>
                <w:sz w:val="21"/>
              </w:rPr>
              <w:t>Interviews, debates, the launch moments.</w:t>
            </w:r>
          </w:p>
        </w:tc>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Policy and research artifacts. </w:t>
            </w:r>
            <w:r>
              <w:rPr>
                <w:rFonts w:ascii="Hanken Grotesk" w:hAnsi="Hanken Grotesk" w:cs="Hanken Grotesk"/>
                <w:b w:val="0"/>
                <w:i w:val="0"/>
                <w:color w:val="343943"/>
                <w:sz w:val="21"/>
              </w:rPr>
              <w:t>The published pieces.</w:t>
            </w:r>
          </w:p>
        </w:tc>
      </w:tr>
      <w:tr>
        <w:trPr>
          <w:cantSplit/>
        </w:trPr>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The circle. </w:t>
            </w:r>
            <w:r>
              <w:rPr>
                <w:rFonts w:ascii="Hanken Grotesk" w:hAnsi="Hanken Grotesk" w:cs="Hanken Grotesk"/>
                <w:b w:val="0"/>
                <w:i w:val="0"/>
                <w:color w:val="343943"/>
                <w:sz w:val="21"/>
              </w:rPr>
              <w:t>Aligning with other founders, narrative-jacking.</w:t>
            </w:r>
          </w:p>
        </w:tc>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Stablecoin content. </w:t>
            </w:r>
            <w:r>
              <w:rPr>
                <w:rFonts w:ascii="Hanken Grotesk" w:hAnsi="Hanken Grotesk" w:cs="Hanken Grotesk"/>
                <w:b w:val="0"/>
                <w:i w:val="0"/>
                <w:color w:val="343943"/>
                <w:sz w:val="21"/>
              </w:rPr>
              <w:t>Same volume, video-first, laddered into the trending topic.</w:t>
            </w:r>
          </w:p>
        </w:tc>
      </w:tr>
    </w:tbl>
    <w:p>
      <w:pPr>
        <w:spacing w:after="40"/>
      </w:pPr>
    </w:p>
    <w:p>
      <w:pPr>
        <w:spacing w:before="180" w:after="60"/>
        <w:keepNext/>
        <w:keepLines/>
      </w:pPr>
      <w:r>
        <w:rPr>
          <w:rFonts w:ascii="IBM Plex Mono" w:hAnsi="IBM Plex Mono" w:cs="IBM Plex Mono"/>
          <w:b/>
          <w:i w:val="0"/>
          <w:color w:val="9A7322"/>
          <w:sz w:val="19"/>
        </w:rPr>
        <w:t>THE SHIFTS THIS REQUIRES</w:t>
      </w:r>
    </w:p>
    <w:p>
      <w:pPr>
        <w:spacing w:after="60" w:line="283" w:lineRule="auto"/>
        <w:ind w:left="317"/>
      </w:pPr>
      <w:r>
        <w:rPr>
          <w:rFonts w:ascii="Hanken Grotesk" w:hAnsi="Hanken Grotesk" w:cs="Hanken Grotesk"/>
          <w:b/>
          <w:i w:val="0"/>
          <w:color w:val="9A7322"/>
          <w:sz w:val="21"/>
        </w:rPr>
        <w:t xml:space="preserve">—  </w:t>
      </w:r>
      <w:r>
        <w:rPr>
          <w:rFonts w:ascii="Hanken Grotesk" w:hAnsi="Hanken Grotesk" w:cs="Hanken Grotesk"/>
          <w:b/>
          <w:i w:val="0"/>
          <w:color w:val="343943"/>
          <w:sz w:val="21"/>
        </w:rPr>
        <w:t xml:space="preserve">Trade volume for authority. </w:t>
      </w:r>
      <w:r>
        <w:rPr>
          <w:rFonts w:ascii="Hanken Grotesk" w:hAnsi="Hanken Grotesk" w:cs="Hanken Grotesk"/>
          <w:b w:val="0"/>
          <w:i w:val="0"/>
          <w:color w:val="343943"/>
          <w:sz w:val="21"/>
        </w:rPr>
        <w:t>The most-published topic underperforms; the least-published earns the most.</w:t>
      </w:r>
    </w:p>
    <w:p>
      <w:pPr>
        <w:spacing w:after="60" w:line="283" w:lineRule="auto"/>
        <w:ind w:left="317"/>
      </w:pPr>
      <w:r>
        <w:rPr>
          <w:rFonts w:ascii="Hanken Grotesk" w:hAnsi="Hanken Grotesk" w:cs="Hanken Grotesk"/>
          <w:b/>
          <w:i w:val="0"/>
          <w:color w:val="9A7322"/>
          <w:sz w:val="21"/>
        </w:rPr>
        <w:t xml:space="preserve">—  </w:t>
      </w:r>
      <w:r>
        <w:rPr>
          <w:rFonts w:ascii="Hanken Grotesk" w:hAnsi="Hanken Grotesk" w:cs="Hanken Grotesk"/>
          <w:b/>
          <w:i w:val="0"/>
          <w:color w:val="343943"/>
          <w:sz w:val="21"/>
        </w:rPr>
        <w:t xml:space="preserve">Give Nathan a voice, and a point of view. </w:t>
      </w:r>
      <w:r>
        <w:rPr>
          <w:rFonts w:ascii="Hanken Grotesk" w:hAnsi="Hanken Grotesk" w:cs="Hanken Grotesk"/>
          <w:b w:val="0"/>
          <w:i w:val="0"/>
          <w:color w:val="343943"/>
          <w:sz w:val="21"/>
        </w:rPr>
        <w:t>He appears in 7% of posts and never in his own voice. Opinion beats information.</w:t>
      </w:r>
    </w:p>
    <w:p>
      <w:pPr>
        <w:spacing w:after="60" w:line="283" w:lineRule="auto"/>
        <w:ind w:left="317"/>
      </w:pPr>
      <w:r>
        <w:rPr>
          <w:rFonts w:ascii="Hanken Grotesk" w:hAnsi="Hanken Grotesk" w:cs="Hanken Grotesk"/>
          <w:b/>
          <w:i w:val="0"/>
          <w:color w:val="9A7322"/>
          <w:sz w:val="21"/>
        </w:rPr>
        <w:t xml:space="preserve">—  </w:t>
      </w:r>
      <w:r>
        <w:rPr>
          <w:rFonts w:ascii="Hanken Grotesk" w:hAnsi="Hanken Grotesk" w:cs="Hanken Grotesk"/>
          <w:b/>
          <w:i w:val="0"/>
          <w:color w:val="343943"/>
          <w:sz w:val="21"/>
        </w:rPr>
        <w:t xml:space="preserve">Make co-mention deliberate. </w:t>
      </w:r>
      <w:r>
        <w:rPr>
          <w:rFonts w:ascii="Hanken Grotesk" w:hAnsi="Hanken Grotesk" w:cs="Hanken Grotesk"/>
          <w:b w:val="0"/>
          <w:i w:val="0"/>
          <w:color w:val="343943"/>
          <w:sz w:val="21"/>
        </w:rPr>
        <w:t>Every top-performing post is a partner co-mention, executed without deliberate amplification intent. Make it the plan.</w:t>
      </w:r>
    </w:p>
    <w:p>
      <w:pPr>
        <w:spacing w:after="60" w:line="283" w:lineRule="auto"/>
        <w:ind w:left="317"/>
      </w:pPr>
      <w:r>
        <w:rPr>
          <w:rFonts w:ascii="Hanken Grotesk" w:hAnsi="Hanken Grotesk" w:cs="Hanken Grotesk"/>
          <w:b/>
          <w:i w:val="0"/>
          <w:color w:val="9A7322"/>
          <w:sz w:val="21"/>
        </w:rPr>
        <w:t xml:space="preserve">—  </w:t>
      </w:r>
      <w:r>
        <w:rPr>
          <w:rFonts w:ascii="Hanken Grotesk" w:hAnsi="Hanken Grotesk" w:cs="Hanken Grotesk"/>
          <w:b/>
          <w:i w:val="0"/>
          <w:color w:val="343943"/>
          <w:sz w:val="21"/>
        </w:rPr>
        <w:t xml:space="preserve">React on settled ground. </w:t>
      </w:r>
      <w:r>
        <w:rPr>
          <w:rFonts w:ascii="Hanken Grotesk" w:hAnsi="Hanken Grotesk" w:cs="Hanken Grotesk"/>
          <w:b w:val="0"/>
          <w:i w:val="0"/>
          <w:color w:val="343943"/>
          <w:sz w:val="21"/>
        </w:rPr>
        <w:t>A narrative-jacking engine using positions already published and cleared.</w:t>
      </w:r>
    </w:p>
    <w:p>
      <w:pPr>
        <w:spacing w:after="60" w:line="283" w:lineRule="auto"/>
        <w:ind w:left="317"/>
      </w:pPr>
      <w:r>
        <w:rPr>
          <w:rFonts w:ascii="Hanken Grotesk" w:hAnsi="Hanken Grotesk" w:cs="Hanken Grotesk"/>
          <w:b/>
          <w:i w:val="0"/>
          <w:color w:val="9A7322"/>
          <w:sz w:val="21"/>
        </w:rPr>
        <w:t xml:space="preserve">—  </w:t>
      </w:r>
      <w:r>
        <w:rPr>
          <w:rFonts w:ascii="Hanken Grotesk" w:hAnsi="Hanken Grotesk" w:cs="Hanken Grotesk"/>
          <w:b/>
          <w:i w:val="0"/>
          <w:color w:val="343943"/>
          <w:sz w:val="21"/>
        </w:rPr>
        <w:t xml:space="preserve">Fix how content travels. </w:t>
      </w:r>
      <w:r>
        <w:rPr>
          <w:rFonts w:ascii="Hanken Grotesk" w:hAnsi="Hanken Grotesk" w:cs="Hanken Grotesk"/>
          <w:b w:val="0"/>
          <w:i w:val="0"/>
          <w:color w:val="343943"/>
          <w:sz w:val="21"/>
        </w:rPr>
        <w:t>Native content, link in the first comment. The buried-link habit costs about 87% of engagement.</w:t>
      </w:r>
    </w:p>
    <w:p>
      <w:pPr>
        <w:spacing w:before="520" w:after="60"/>
        <w:keepNext/>
        <w:keepLines/>
      </w:pPr>
      <w:r>
        <w:rPr>
          <w:rFonts w:ascii="IBM Plex Mono" w:hAnsi="IBM Plex Mono" w:cs="IBM Plex Mono"/>
          <w:b/>
          <w:i w:val="0"/>
          <w:color w:val="9A7322"/>
          <w:sz w:val="19"/>
        </w:rPr>
        <w:t>02 · THE DIAGNOSIS</w:t>
      </w:r>
      <w:r>
        <w:rPr>
          <w:rFonts w:ascii="IBM Plex Mono" w:hAnsi="IBM Plex Mono" w:cs="IBM Plex Mono"/>
          <w:b/>
          <w:i w:val="0"/>
          <w:color w:val="6B7C90"/>
          <w:sz w:val="17"/>
        </w:rPr>
        <w:t xml:space="preserve">   BOTH</w:t>
      </w:r>
    </w:p>
    <w:p>
      <w:pPr>
        <w:spacing w:before="0" w:after="40"/>
        <w:keepNext/>
        <w:keepLines/>
      </w:pPr>
      <w:r>
        <w:rPr>
          <w:rFonts w:ascii="Fraunces" w:hAnsi="Fraunces" w:cs="Fraunces"/>
          <w:b/>
          <w:i w:val="0"/>
          <w:color w:val="0A1726"/>
          <w:sz w:val="46"/>
        </w:rPr>
        <w:t>More content is not the answer. Your own data says so.</w:t>
      </w:r>
    </w:p>
    <w:p>
      <w:pPr>
        <w:spacing w:before="40" w:after="80" w:line="300" w:lineRule="auto"/>
        <w:keepNext/>
        <w:keepLines/>
      </w:pPr>
      <w:r>
        <w:rPr>
          <w:rFonts w:ascii="Fraunces" w:hAnsi="Fraunces" w:cs="Fraunces"/>
          <w:b w:val="0"/>
          <w:i/>
          <w:color w:val="6B7C90"/>
          <w:sz w:val="26"/>
        </w:rPr>
        <w:t>381 original @Anchorage tweets, October 2025 to June 2026, scored by topic.</w:t>
      </w:r>
    </w:p>
    <w:p>
      <w:pPr>
        <w:spacing w:before="40" w:after="160"/>
        <w:pBdr>
          <w:bottom w:val="single" w:sz="8" w:space="1" w:color="D8A94A"/>
        </w:pBdr>
        <w:keepNext/>
        <w:keepLines/>
      </w:pPr>
    </w:p>
    <w:p>
      <w:pPr>
        <w:spacing w:before="40" w:after="140" w:line="300" w:lineRule="auto"/>
      </w:pPr>
      <w:r>
        <w:rPr>
          <w:rFonts w:ascii="Hanken Grotesk" w:hAnsi="Hanken Grotesk" w:cs="Hanken Grotesk"/>
          <w:b w:val="0"/>
          <w:i w:val="0"/>
          <w:color w:val="343943"/>
          <w:sz w:val="21"/>
        </w:rPr>
        <w:t>Average views per post is the efficacy axis: a heavy signal of what gets liked, circulated, and appreciated. Mapped against how much gets posted, effort and outcome are inversely allocated. The most-voiced topic is the least efficient; the least-voiced is the most.</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2412"/>
        <w:gridCol w:w="2412"/>
        <w:gridCol w:w="2412"/>
        <w:gridCol w:w="2412"/>
      </w:tblGrid>
      <w:tr>
        <w:trPr>
          <w:tblHeader w:val="true"/>
          <w:cantSplit/>
        </w:trPr>
        <w:tc>
          <w:tcPr>
            <w:tcW w:type="dxa" w:w="244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TOPIC</w:t>
            </w:r>
          </w:p>
        </w:tc>
        <w:tc>
          <w:tcPr>
            <w:tcW w:type="dxa" w:w="244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SHARE OF VOICE</w:t>
            </w:r>
          </w:p>
        </w:tc>
        <w:tc>
          <w:tcPr>
            <w:tcW w:type="dxa" w:w="2664"/>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DEMAND / POST (INDEXED)</w:t>
            </w:r>
          </w:p>
        </w:tc>
        <w:tc>
          <w:tcPr>
            <w:tcW w:type="dxa" w:w="180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AVG VIEWS</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Thought leadership</w:t>
            </w:r>
          </w:p>
        </w:tc>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1.6% · 6 posts</w:t>
            </w:r>
          </w:p>
        </w:tc>
        <w:tc>
          <w:tcPr>
            <w:tcW w:type="dxa" w:w="266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31% · highest demand</w:t>
            </w:r>
          </w:p>
        </w:tc>
        <w:tc>
          <w:tcPr>
            <w:tcW w:type="dxa" w:w="18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17,593</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Custody</w:t>
            </w:r>
          </w:p>
        </w:tc>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15.7% · 60 posts</w:t>
            </w:r>
          </w:p>
        </w:tc>
        <w:tc>
          <w:tcPr>
            <w:tcW w:type="dxa" w:w="266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25% · over-indexes</w:t>
            </w:r>
          </w:p>
        </w:tc>
        <w:tc>
          <w:tcPr>
            <w:tcW w:type="dxa" w:w="18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14,426</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M&amp;A</w:t>
            </w:r>
          </w:p>
        </w:tc>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0.8% · 3 posts</w:t>
            </w:r>
          </w:p>
        </w:tc>
        <w:tc>
          <w:tcPr>
            <w:tcW w:type="dxa" w:w="266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19%</w:t>
            </w:r>
          </w:p>
        </w:tc>
        <w:tc>
          <w:tcPr>
            <w:tcW w:type="dxa" w:w="18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10,720</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Stablecoin</w:t>
            </w:r>
          </w:p>
        </w:tc>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22.8% · 87 posts</w:t>
            </w:r>
          </w:p>
        </w:tc>
        <w:tc>
          <w:tcPr>
            <w:tcW w:type="dxa" w:w="266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9% · under-indexes</w:t>
            </w:r>
          </w:p>
        </w:tc>
        <w:tc>
          <w:tcPr>
            <w:tcW w:type="dxa" w:w="18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5,408</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Product / Platform</w:t>
            </w:r>
          </w:p>
        </w:tc>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10.8% · 41 posts</w:t>
            </w:r>
          </w:p>
        </w:tc>
        <w:tc>
          <w:tcPr>
            <w:tcW w:type="dxa" w:w="266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8%</w:t>
            </w:r>
          </w:p>
        </w:tc>
        <w:tc>
          <w:tcPr>
            <w:tcW w:type="dxa" w:w="18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4,443</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Regulation / Policy</w:t>
            </w:r>
          </w:p>
        </w:tc>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6.8% · 26 posts</w:t>
            </w:r>
          </w:p>
        </w:tc>
        <w:tc>
          <w:tcPr>
            <w:tcW w:type="dxa" w:w="266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5%</w:t>
            </w:r>
          </w:p>
        </w:tc>
        <w:tc>
          <w:tcPr>
            <w:tcW w:type="dxa" w:w="18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2,606</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Partnerships</w:t>
            </w:r>
          </w:p>
        </w:tc>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1.6% · 6 posts</w:t>
            </w:r>
          </w:p>
        </w:tc>
        <w:tc>
          <w:tcPr>
            <w:tcW w:type="dxa" w:w="266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3%</w:t>
            </w:r>
          </w:p>
        </w:tc>
        <w:tc>
          <w:tcPr>
            <w:tcW w:type="dxa" w:w="18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1,754</w:t>
            </w:r>
          </w:p>
        </w:tc>
      </w:tr>
    </w:tbl>
    <w:p>
      <w:pPr>
        <w:spacing w:after="40"/>
      </w:pPr>
    </w:p>
    <w:p>
      <w:pPr>
        <w:spacing w:before="40" w:after="120" w:line="288" w:lineRule="auto"/>
      </w:pPr>
      <w:r>
        <w:rPr>
          <w:rFonts w:ascii="IBM Plex Mono" w:hAnsi="IBM Plex Mono" w:cs="IBM Plex Mono"/>
          <w:b w:val="0"/>
          <w:i w:val="0"/>
          <w:color w:val="6B7C90"/>
          <w:sz w:val="17"/>
        </w:rPr>
        <w:t>Demand is average views per post, indexed across topics (not share of total reach). Thought leadership earns the most on the fewest posts. Stablecoin is the most-voiced and most under-demanded. Small-sample topics (6 posts) are directional, high-ceiling bets to confirm.</w:t>
      </w:r>
    </w:p>
    <w:p>
      <w:pPr>
        <w:spacing w:before="180" w:after="60"/>
        <w:keepNext/>
        <w:keepLines/>
      </w:pPr>
      <w:r>
        <w:rPr>
          <w:rFonts w:ascii="IBM Plex Mono" w:hAnsi="IBM Plex Mono" w:cs="IBM Plex Mono"/>
          <w:b/>
          <w:i w:val="0"/>
          <w:color w:val="9A7322"/>
          <w:sz w:val="19"/>
        </w:rPr>
        <w:t>WHAT TO POST MORE OF, AND LESS OF</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4824"/>
        <w:gridCol w:w="4824"/>
      </w:tblGrid>
      <w:tr>
        <w:trPr>
          <w:tblHeader w:val="true"/>
          <w:cantSplit/>
        </w:trPr>
        <w:tc>
          <w:tcPr>
            <w:tcW w:type="dxa" w:w="468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DO MORE OF</w:t>
            </w:r>
          </w:p>
        </w:tc>
        <w:tc>
          <w:tcPr>
            <w:tcW w:type="dxa" w:w="468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DO LESS OF</w:t>
            </w:r>
          </w:p>
        </w:tc>
      </w:tr>
      <w:tr>
        <w:trPr>
          <w:cantSplit/>
        </w:trPr>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Thought leadership and original research. </w:t>
            </w:r>
            <w:r>
              <w:rPr>
                <w:rFonts w:ascii="Hanken Grotesk" w:hAnsi="Hanken Grotesk" w:cs="Hanken Grotesk"/>
                <w:b w:val="0"/>
                <w:i w:val="0"/>
                <w:color w:val="343943"/>
                <w:sz w:val="21"/>
              </w:rPr>
              <w:t>Highest views, fewest posts.</w:t>
            </w:r>
          </w:p>
        </w:tc>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Undifferentiated stablecoin posts. </w:t>
            </w:r>
            <w:r>
              <w:rPr>
                <w:rFonts w:ascii="Hanken Grotesk" w:hAnsi="Hanken Grotesk" w:cs="Hanken Grotesk"/>
                <w:b w:val="0"/>
                <w:i w:val="0"/>
                <w:color w:val="343943"/>
                <w:sz w:val="21"/>
              </w:rPr>
              <w:t>Same volume, changed form: video-first, AI-laddered, sprint-anchored.</w:t>
            </w:r>
          </w:p>
        </w:tc>
      </w:tr>
      <w:tr>
        <w:trPr>
          <w:cantSplit/>
        </w:trPr>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Opinion against the status quo. </w:t>
            </w:r>
            <w:r>
              <w:rPr>
                <w:rFonts w:ascii="Hanken Grotesk" w:hAnsi="Hanken Grotesk" w:cs="Hanken Grotesk"/>
                <w:b w:val="0"/>
                <w:i w:val="0"/>
                <w:color w:val="343943"/>
                <w:sz w:val="21"/>
              </w:rPr>
              <w:t>Taking a side wins.</w:t>
            </w:r>
          </w:p>
        </w:tc>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Product and platform announcements. </w:t>
            </w:r>
            <w:r>
              <w:rPr>
                <w:rFonts w:ascii="Hanken Grotesk" w:hAnsi="Hanken Grotesk" w:cs="Hanken Grotesk"/>
                <w:b w:val="0"/>
                <w:i w:val="0"/>
                <w:color w:val="343943"/>
                <w:sz w:val="21"/>
              </w:rPr>
              <w:t>High volume, low yield.</w:t>
            </w:r>
          </w:p>
        </w:tc>
      </w:tr>
      <w:tr>
        <w:trPr>
          <w:cantSplit/>
        </w:trPr>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Organic human content. </w:t>
            </w:r>
            <w:r>
              <w:rPr>
                <w:rFonts w:ascii="Hanken Grotesk" w:hAnsi="Hanken Grotesk" w:cs="Hanken Grotesk"/>
                <w:b w:val="0"/>
                <w:i w:val="0"/>
                <w:color w:val="343943"/>
                <w:sz w:val="21"/>
              </w:rPr>
              <w:t>Live interviews, talks, debates.</w:t>
            </w:r>
          </w:p>
        </w:tc>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Dry, link-first posts. </w:t>
            </w:r>
            <w:r>
              <w:rPr>
                <w:rFonts w:ascii="Hanken Grotesk" w:hAnsi="Hanken Grotesk" w:cs="Hanken Grotesk"/>
                <w:b w:val="0"/>
                <w:i w:val="0"/>
                <w:color w:val="343943"/>
                <w:sz w:val="21"/>
              </w:rPr>
              <w:t>The bottom-reach categories.</w:t>
            </w:r>
          </w:p>
        </w:tc>
      </w:tr>
      <w:tr>
        <w:trPr>
          <w:cantSplit/>
        </w:trPr>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Deliberate co-mention. </w:t>
            </w:r>
            <w:r>
              <w:rPr>
                <w:rFonts w:ascii="Hanken Grotesk" w:hAnsi="Hanken Grotesk" w:cs="Hanken Grotesk"/>
                <w:b w:val="0"/>
                <w:i w:val="0"/>
                <w:color w:val="343943"/>
                <w:sz w:val="21"/>
              </w:rPr>
              <w:t>Every top tweet is a partner co-mention.</w:t>
            </w:r>
          </w:p>
        </w:tc>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Chasing custody reach. </w:t>
            </w:r>
            <w:r>
              <w:rPr>
                <w:rFonts w:ascii="Hanken Grotesk" w:hAnsi="Hanken Grotesk" w:cs="Hanken Grotesk"/>
                <w:b w:val="0"/>
                <w:i w:val="0"/>
                <w:color w:val="343943"/>
                <w:sz w:val="21"/>
              </w:rPr>
              <w:t>Its reach is the on-ramp, not a reason to post more.</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CUSTODY, AND THE LINES THIS DATA DOES NOT COVER</w:t>
            </w:r>
          </w:p>
          <w:p>
            <w:pPr>
              <w:spacing w:before="20" w:after="40" w:line="283" w:lineRule="auto"/>
              <w:keepNext/>
              <w:keepLines/>
            </w:pPr>
            <w:r>
              <w:rPr>
                <w:rFonts w:ascii="Hanken Grotesk" w:hAnsi="Hanken Grotesk" w:cs="Hanken Grotesk"/>
                <w:b/>
                <w:i w:val="0"/>
                <w:color w:val="343943"/>
                <w:sz w:val="21"/>
              </w:rPr>
              <w:t xml:space="preserve">Custody is the crux. </w:t>
            </w:r>
            <w:r>
              <w:rPr>
                <w:rFonts w:ascii="Hanken Grotesk" w:hAnsi="Hanken Grotesk" w:cs="Hanken Grotesk"/>
                <w:b w:val="0"/>
                <w:i w:val="0"/>
                <w:color w:val="343943"/>
                <w:sz w:val="21"/>
              </w:rPr>
              <w:t>It is the proven-reach topic and what the audience knows you for, yet Nathan wants Anchorage known as infrastructure, not a custodian. So custody is the bridge, not the destination: every win is told as proof Anchorage is the trust layer for what comes next, never a reason to post more custody for its own sake.</w:t>
            </w:r>
          </w:p>
          <w:p>
            <w:pPr>
              <w:spacing w:before="20" w:after="40" w:line="283" w:lineRule="auto"/>
              <w:keepLines/>
            </w:pPr>
            <w:r>
              <w:rPr>
                <w:rFonts w:ascii="Hanken Grotesk" w:hAnsi="Hanken Grotesk" w:cs="Hanken Grotesk"/>
                <w:b/>
                <w:i w:val="0"/>
                <w:color w:val="343943"/>
                <w:sz w:val="21"/>
              </w:rPr>
              <w:t xml:space="preserve">The non-AI lines still get served. </w:t>
            </w:r>
            <w:r>
              <w:rPr>
                <w:rFonts w:ascii="Hanken Grotesk" w:hAnsi="Hanken Grotesk" w:cs="Hanken Grotesk"/>
                <w:b w:val="0"/>
                <w:i w:val="0"/>
                <w:color w:val="343943"/>
                <w:sz w:val="21"/>
              </w:rPr>
              <w:t>Capital markets and the others carry real targets. Section 11 sets a baseline cadence per line and what each team supplies, so nothing is neglected.</w:t>
            </w:r>
          </w:p>
        </w:tc>
      </w:tr>
    </w:tbl>
    <w:p>
      <w:pPr>
        <w:spacing w:before="0" w:after="0"/>
      </w:pPr>
      <w:r>
        <w:rPr>
          <w:rFonts w:ascii="Hanken Grotesk" w:hAnsi="Hanken Grotesk" w:cs="Hanken Grotesk"/>
          <w:b w:val="0"/>
          <w:i w:val="0"/>
          <w:color w:val="343943"/>
          <w:sz w:val="8"/>
        </w:rPr>
        <w:t xml:space="preserve"> </w:t>
      </w:r>
    </w:p>
    <w:p>
      <w:pPr>
        <w:spacing w:before="520" w:after="60"/>
        <w:keepNext/>
        <w:keepLines/>
      </w:pPr>
      <w:r>
        <w:rPr>
          <w:rFonts w:ascii="IBM Plex Mono" w:hAnsi="IBM Plex Mono" w:cs="IBM Plex Mono"/>
          <w:b/>
          <w:i w:val="0"/>
          <w:color w:val="9A7322"/>
          <w:sz w:val="19"/>
        </w:rPr>
        <w:t>03 · THE SOURCE</w:t>
      </w:r>
      <w:r>
        <w:rPr>
          <w:rFonts w:ascii="IBM Plex Mono" w:hAnsi="IBM Plex Mono" w:cs="IBM Plex Mono"/>
          <w:b/>
          <w:i w:val="0"/>
          <w:color w:val="9A7322"/>
          <w:sz w:val="17"/>
        </w:rPr>
        <w:t xml:space="preserve">   NATHAN</w:t>
      </w:r>
    </w:p>
    <w:p>
      <w:pPr>
        <w:spacing w:before="0" w:after="40"/>
        <w:keepNext/>
        <w:keepLines/>
      </w:pPr>
      <w:r>
        <w:rPr>
          <w:rFonts w:ascii="Fraunces" w:hAnsi="Fraunces" w:cs="Fraunces"/>
          <w:b/>
          <w:i w:val="0"/>
          <w:color w:val="0A1726"/>
          <w:sz w:val="46"/>
        </w:rPr>
        <w:t>Everything ladders up from what Nathan actually believes.</w:t>
      </w:r>
    </w:p>
    <w:p>
      <w:pPr>
        <w:spacing w:before="40" w:after="80" w:line="300" w:lineRule="auto"/>
        <w:keepNext/>
        <w:keepLines/>
      </w:pPr>
      <w:r>
        <w:rPr>
          <w:rFonts w:ascii="Fraunces" w:hAnsi="Fraunces" w:cs="Fraunces"/>
          <w:b w:val="0"/>
          <w:i/>
          <w:color w:val="6B7C90"/>
          <w:sz w:val="26"/>
        </w:rPr>
        <w:t>His belief set is the foundation. His content is built on it. The brand is built on his content.</w:t>
      </w:r>
    </w:p>
    <w:p>
      <w:pPr>
        <w:spacing w:before="40" w:after="160"/>
        <w:pBdr>
          <w:bottom w:val="single" w:sz="8" w:space="1" w:color="D8A94A"/>
        </w:pBdr>
        <w:keepNext/>
        <w:keepLines/>
      </w:pPr>
    </w:p>
    <w:p>
      <w:pPr>
        <w:spacing w:before="40" w:after="140" w:line="300" w:lineRule="auto"/>
      </w:pPr>
      <w:r>
        <w:rPr>
          <w:rFonts w:ascii="Hanken Grotesk" w:hAnsi="Hanken Grotesk" w:cs="Hanken Grotesk"/>
          <w:b w:val="0"/>
          <w:i w:val="0"/>
          <w:color w:val="343943"/>
          <w:sz w:val="21"/>
        </w:rPr>
        <w:t>We built a scored map of what Nathan genuinely believes, mined from roughly 75 sources including a private intake: 33 beliefs across 7 sectors, weighted by how often he says them and how deeply he holds them. It is the opposite of inventing a persona. It tells us, with evidence, which notes are truly his, and it is the source every piece of content draws from. The team validated the method as authentic to his voice.</w:t>
      </w:r>
    </w:p>
    <w:p>
      <w:pPr>
        <w:spacing w:before="0" w:after="0"/>
      </w:pPr>
      <w:r>
        <w:rPr>
          <w:rFonts w:ascii="Hanken Grotesk" w:hAnsi="Hanken Grotesk" w:cs="Hanken Grotesk"/>
          <w:b w:val="0"/>
          <w:i w:val="0"/>
          <w:color w:val="343943"/>
          <w:sz w:val="8"/>
        </w:rPr>
        <w:t xml:space="preserve"> </w:t>
      </w:r>
    </w:p>
    <w:p>
      <w:pPr>
        <w:jc w:val="center"/>
        <w:keepNext/>
        <w:keepLines/>
      </w:pPr>
      <w:r>
        <w:drawing>
          <wp:inline xmlns:a="http://schemas.openxmlformats.org/drawingml/2006/main" xmlns:pic="http://schemas.openxmlformats.org/drawingml/2006/picture">
            <wp:extent cx="5669280" cy="3555311"/>
            <wp:docPr id="1" name="Picture 1"/>
            <wp:cNvGraphicFramePr>
              <a:graphicFrameLocks noChangeAspect="1"/>
            </wp:cNvGraphicFramePr>
            <a:graphic>
              <a:graphicData uri="http://schemas.openxmlformats.org/drawingml/2006/picture">
                <pic:pic>
                  <pic:nvPicPr>
                    <pic:cNvPr id="0" name="belief-cluster.png"/>
                    <pic:cNvPicPr/>
                  </pic:nvPicPr>
                  <pic:blipFill>
                    <a:blip r:embed="rId9"/>
                    <a:stretch>
                      <a:fillRect/>
                    </a:stretch>
                  </pic:blipFill>
                  <pic:spPr>
                    <a:xfrm>
                      <a:off x="0" y="0"/>
                      <a:ext cx="5669280" cy="3555311"/>
                    </a:xfrm>
                    <a:prstGeom prst="rect"/>
                  </pic:spPr>
                </pic:pic>
              </a:graphicData>
            </a:graphic>
          </wp:inline>
        </w:drawing>
      </w:r>
    </w:p>
    <w:p>
      <w:pPr>
        <w:spacing w:before="80" w:after="160"/>
        <w:jc w:val="center"/>
      </w:pPr>
      <w:r>
        <w:rPr>
          <w:rFonts w:ascii="IBM Plex Mono" w:hAnsi="IBM Plex Mono" w:cs="IBM Plex Mono"/>
          <w:b w:val="0"/>
          <w:i/>
          <w:color w:val="6B7C90"/>
          <w:sz w:val="16"/>
        </w:rPr>
        <w:t>Nathan's belief field. Node size tracks how often he voices each sector. The full field is live and interactive at the link, with every belief carrying its sourced quotes, dates, and registers.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BF8F1"/>
            <w:tcMar>
              <w:top w:w="200" w:type="dxa"/>
              <w:bottom w:w="200" w:type="dxa"/>
              <w:start w:w="220" w:type="dxa"/>
              <w:end w:w="220" w:type="dxa"/>
              <w:left w:w="220" w:type="dxa"/>
              <w:right w:w="220" w:type="dxa"/>
            </w:tcMar>
            <w:tcBorders>
              <w:left w:val="single" w:sz="30" w:color="D8A94A" w:space="0"/>
            </w:tcBorders>
            <w:tcMar>
              <w:top w:w="150" w:type="dxa"/>
              <w:bottom w:w="150" w:type="dxa"/>
              <w:start w:w="220" w:type="dxa"/>
              <w:end w:w="200" w:type="dxa"/>
              <w:left w:w="220" w:type="dxa"/>
              <w:right w:w="200" w:type="dxa"/>
            </w:tcMar>
          </w:tcPr>
          <w:p>
            <w:pPr>
              <w:spacing w:after="80"/>
              <w:keepNext/>
              <w:keepLines/>
            </w:pPr>
            <w:r>
              <w:rPr>
                <w:rFonts w:ascii="Fraunces" w:hAnsi="Fraunces" w:cs="Fraunces"/>
                <w:b w:val="0"/>
                <w:i/>
                <w:color w:val="0A1726"/>
                <w:sz w:val="30"/>
              </w:rPr>
              <w:t>“There's a thousand things to get right. There's not one. It only takes one thing to get wrong.”</w:t>
            </w:r>
          </w:p>
          <w:p>
            <w:pPr>
              <w:keepLines/>
            </w:pPr>
            <w:r>
              <w:rPr>
                <w:rFonts w:ascii="IBM Plex Mono" w:hAnsi="IBM Plex Mono" w:cs="IBM Plex Mono"/>
                <w:b w:val="0"/>
                <w:i w:val="0"/>
                <w:color w:val="9A7322"/>
                <w:sz w:val="17"/>
              </w:rPr>
              <w:t>Nathan McCauley, on security as discipline · Bitcoin Policy Institute, 2025</w:t>
            </w:r>
          </w:p>
        </w:tc>
      </w:tr>
    </w:tbl>
    <w:p>
      <w:pPr>
        <w:spacing w:before="0" w:after="0"/>
      </w:pPr>
      <w:r>
        <w:rPr>
          <w:rFonts w:ascii="Hanken Grotesk" w:hAnsi="Hanken Grotesk" w:cs="Hanken Grotesk"/>
          <w:b w:val="0"/>
          <w:i w:val="0"/>
          <w:color w:val="343943"/>
          <w:sz w:val="8"/>
        </w:rPr>
        <w:t xml:space="preserve"> </w:t>
      </w:r>
    </w:p>
    <w:p>
      <w:pPr>
        <w:spacing w:before="520" w:after="60"/>
        <w:keepNext/>
        <w:keepLines/>
      </w:pPr>
      <w:r>
        <w:rPr>
          <w:rFonts w:ascii="IBM Plex Mono" w:hAnsi="IBM Plex Mono" w:cs="IBM Plex Mono"/>
          <w:b/>
          <w:i w:val="0"/>
          <w:color w:val="9A7322"/>
          <w:sz w:val="19"/>
        </w:rPr>
        <w:t>04 · THE CASCADE</w:t>
      </w:r>
      <w:r>
        <w:rPr>
          <w:rFonts w:ascii="IBM Plex Mono" w:hAnsi="IBM Plex Mono" w:cs="IBM Plex Mono"/>
          <w:b/>
          <w:i w:val="0"/>
          <w:color w:val="9A7322"/>
          <w:sz w:val="17"/>
        </w:rPr>
        <w:t xml:space="preserve">   NATHAN</w:t>
      </w:r>
    </w:p>
    <w:p>
      <w:pPr>
        <w:spacing w:before="0" w:after="40"/>
        <w:keepNext/>
        <w:keepLines/>
      </w:pPr>
      <w:r>
        <w:rPr>
          <w:rFonts w:ascii="Fraunces" w:hAnsi="Fraunces" w:cs="Fraunces"/>
          <w:b/>
          <w:i w:val="0"/>
          <w:color w:val="0A1726"/>
          <w:sz w:val="46"/>
        </w:rPr>
        <w:t>Nathan's beliefs are the foundation. The brand is built on them.</w:t>
      </w:r>
    </w:p>
    <w:p>
      <w:pPr>
        <w:spacing w:before="40" w:after="80" w:line="300" w:lineRule="auto"/>
        <w:keepNext/>
        <w:keepLines/>
      </w:pPr>
      <w:r>
        <w:rPr>
          <w:rFonts w:ascii="Fraunces" w:hAnsi="Fraunces" w:cs="Fraunces"/>
          <w:b w:val="0"/>
          <w:i/>
          <w:color w:val="6B7C90"/>
          <w:sz w:val="26"/>
        </w:rPr>
        <w:t>Lead with what Nathan believes, then show how each belief drives a product and what it builds for Anchorage. Every pillar reads as one four-beat cascade.</w:t>
      </w:r>
    </w:p>
    <w:p>
      <w:pPr>
        <w:spacing w:before="40" w:after="160"/>
        <w:pBdr>
          <w:bottom w:val="single" w:sz="8" w:space="1" w:color="D8A94A"/>
        </w:pBdr>
        <w:keepNext/>
        <w:keepLines/>
      </w:pPr>
    </w:p>
    <w:p>
      <w:pPr>
        <w:spacing w:before="40" w:after="140" w:line="300" w:lineRule="auto"/>
      </w:pPr>
      <w:r>
        <w:rPr>
          <w:rFonts w:ascii="Hanken Grotesk" w:hAnsi="Hanken Grotesk" w:cs="Hanken Grotesk"/>
          <w:b w:val="0"/>
          <w:i w:val="0"/>
          <w:color w:val="343943"/>
          <w:sz w:val="21"/>
        </w:rPr>
        <w:t>Nathan's beliefs are what will drive the products and the success of Anchorage. Read every pillar the same way: the concept, the problem with it today, the AI product Anchorage would build to solve it, and the belief of Nathan's underneath it. This is how a belief becomes a product: each conviction Nathan holds points to something Anchorage can build. The belief and the voice are Nathan's; the product and the announcement that follow are the brand's.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BF8F1"/>
            <w:tcMar>
              <w:top w:w="200" w:type="dxa"/>
              <w:bottom w:w="200" w:type="dxa"/>
              <w:start w:w="220" w:type="dxa"/>
              <w:end w:w="220" w:type="dxa"/>
              <w:left w:w="220" w:type="dxa"/>
              <w:right w:w="220" w:type="dxa"/>
            </w:tcMar>
            <w:tcBorders>
              <w:left w:val="single" w:sz="26" w:color="D8A94A" w:space="0"/>
            </w:tcBorders>
            <w:tcMar>
              <w:top w:w="140" w:type="dxa"/>
              <w:bottom w:w="140" w:type="dxa"/>
              <w:start w:w="190" w:type="dxa"/>
              <w:end w:w="190" w:type="dxa"/>
              <w:left w:w="190" w:type="dxa"/>
              <w:right w:w="190" w:type="dxa"/>
            </w:tcMar>
          </w:tcPr>
          <w:p>
            <w:pPr>
              <w:spacing w:after="120"/>
              <w:keepNext/>
              <w:keepLines/>
            </w:pPr>
            <w:r>
              <w:rPr>
                <w:rFonts w:ascii="Fraunces" w:hAnsi="Fraunces" w:cs="Fraunces"/>
                <w:b/>
                <w:i w:val="0"/>
                <w:color w:val="0A1726"/>
                <w:sz w:val="28"/>
              </w:rPr>
              <w:t>Agentic banking</w:t>
            </w:r>
            <w:r>
              <w:rPr>
                <w:rFonts w:ascii="IBM Plex Mono" w:hAnsi="IBM Plex Mono" w:cs="IBM Plex Mono"/>
                <w:b/>
                <w:i w:val="0"/>
                <w:color w:val="9A7322"/>
                <w:sz w:val="16"/>
              </w:rPr>
              <w:t xml:space="preserve">     BUILDS · THE TRUST LAYER FOR AGENTS</w:t>
            </w:r>
          </w:p>
          <w:p>
            <w:pPr>
              <w:spacing w:before="20" w:after="40" w:line="278" w:lineRule="auto"/>
              <w:keepNext/>
              <w:keepLines/>
            </w:pPr>
            <w:r>
              <w:rPr>
                <w:rFonts w:ascii="IBM Plex Mono" w:hAnsi="IBM Plex Mono" w:cs="IBM Plex Mono"/>
                <w:b/>
                <w:i w:val="0"/>
                <w:color w:val="6B7C90"/>
                <w:sz w:val="16"/>
              </w:rPr>
              <w:t xml:space="preserve">THE PROBLEM TODAY   </w:t>
            </w:r>
            <w:r>
              <w:rPr>
                <w:rFonts w:ascii="Hanken Grotesk" w:hAnsi="Hanken Grotesk" w:cs="Hanken Grotesk"/>
                <w:b w:val="0"/>
                <w:i w:val="0"/>
                <w:color w:val="353A44"/>
                <w:sz w:val="20"/>
              </w:rPr>
              <w:t>Agents can touch money with no identity and no accountable human.</w:t>
            </w:r>
          </w:p>
          <w:p>
            <w:pPr>
              <w:spacing w:before="20" w:after="40" w:line="278" w:lineRule="auto"/>
              <w:keepNext/>
              <w:keepLines/>
            </w:pPr>
            <w:r>
              <w:rPr>
                <w:rFonts w:ascii="IBM Plex Mono" w:hAnsi="IBM Plex Mono" w:cs="IBM Plex Mono"/>
                <w:b/>
                <w:i w:val="0"/>
                <w:color w:val="6B7C90"/>
                <w:sz w:val="16"/>
              </w:rPr>
              <w:t xml:space="preserve">THE AI PRODUCT TO BUILD (CONCEPT)   </w:t>
            </w:r>
            <w:r>
              <w:rPr>
                <w:rFonts w:ascii="Hanken Grotesk" w:hAnsi="Hanken Grotesk" w:cs="Hanken Grotesk"/>
                <w:b w:val="0"/>
                <w:i w:val="0"/>
                <w:color w:val="353A44"/>
                <w:sz w:val="20"/>
              </w:rPr>
              <w:t>Know Your Agent: extend bank diligence to the agent itself before it moves a dollar.</w:t>
            </w:r>
          </w:p>
          <w:p>
            <w:pPr>
              <w:spacing w:before="80" w:after="20" w:line="288" w:lineRule="auto"/>
              <w:keepLines/>
            </w:pPr>
            <w:r>
              <w:rPr>
                <w:rFonts w:ascii="IBM Plex Mono" w:hAnsi="IBM Plex Mono" w:cs="IBM Plex Mono"/>
                <w:b/>
                <w:i w:val="0"/>
                <w:color w:val="9A7322"/>
                <w:sz w:val="16"/>
              </w:rPr>
              <w:t xml:space="preserve">NATHAN'S BELIEF   </w:t>
            </w:r>
            <w:r>
              <w:rPr>
                <w:rFonts w:ascii="Fraunces" w:hAnsi="Fraunces" w:cs="Fraunces"/>
                <w:b w:val="0"/>
                <w:i/>
                <w:color w:val="0A1726"/>
                <w:sz w:val="23"/>
              </w:rPr>
              <w:t>“We're underwriting not only the human owner but the agent itself.”</w:t>
            </w:r>
          </w:p>
        </w:tc>
      </w:tr>
    </w:tbl>
    <w:p>
      <w:pPr>
        <w:spacing w:after="6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BF8F1"/>
            <w:tcMar>
              <w:top w:w="200" w:type="dxa"/>
              <w:bottom w:w="200" w:type="dxa"/>
              <w:start w:w="220" w:type="dxa"/>
              <w:end w:w="220" w:type="dxa"/>
              <w:left w:w="220" w:type="dxa"/>
              <w:right w:w="220" w:type="dxa"/>
            </w:tcMar>
            <w:tcBorders>
              <w:left w:val="single" w:sz="26" w:color="D8A94A" w:space="0"/>
            </w:tcBorders>
            <w:tcMar>
              <w:top w:w="140" w:type="dxa"/>
              <w:bottom w:w="140" w:type="dxa"/>
              <w:start w:w="190" w:type="dxa"/>
              <w:end w:w="190" w:type="dxa"/>
              <w:left w:w="190" w:type="dxa"/>
              <w:right w:w="190" w:type="dxa"/>
            </w:tcMar>
          </w:tcPr>
          <w:p>
            <w:pPr>
              <w:spacing w:after="120"/>
              <w:keepNext/>
              <w:keepLines/>
            </w:pPr>
            <w:r>
              <w:rPr>
                <w:rFonts w:ascii="Fraunces" w:hAnsi="Fraunces" w:cs="Fraunces"/>
                <w:b/>
                <w:i w:val="0"/>
                <w:color w:val="0A1726"/>
                <w:sz w:val="28"/>
              </w:rPr>
              <w:t>Stablecoins</w:t>
            </w:r>
            <w:r>
              <w:rPr>
                <w:rFonts w:ascii="IBM Plex Mono" w:hAnsi="IBM Plex Mono" w:cs="IBM Plex Mono"/>
                <w:b/>
                <w:i w:val="0"/>
                <w:color w:val="9A7322"/>
                <w:sz w:val="16"/>
              </w:rPr>
              <w:t xml:space="preserve">     BUILDS · THE SETTLEMENT LAYER</w:t>
            </w:r>
          </w:p>
          <w:p>
            <w:pPr>
              <w:spacing w:before="20" w:after="40" w:line="278" w:lineRule="auto"/>
              <w:keepNext/>
              <w:keepLines/>
            </w:pPr>
            <w:r>
              <w:rPr>
                <w:rFonts w:ascii="IBM Plex Mono" w:hAnsi="IBM Plex Mono" w:cs="IBM Plex Mono"/>
                <w:b/>
                <w:i w:val="0"/>
                <w:color w:val="6B7C90"/>
                <w:sz w:val="16"/>
              </w:rPr>
              <w:t xml:space="preserve">THE PROBLEM TODAY   </w:t>
            </w:r>
            <w:r>
              <w:rPr>
                <w:rFonts w:ascii="Hanken Grotesk" w:hAnsi="Hanken Grotesk" w:cs="Hanken Grotesk"/>
                <w:b w:val="0"/>
                <w:i w:val="0"/>
                <w:color w:val="353A44"/>
                <w:sz w:val="20"/>
              </w:rPr>
              <w:t>The issuer war is the wrong fight; pushing one coin is a race to the bottom.</w:t>
            </w:r>
          </w:p>
          <w:p>
            <w:pPr>
              <w:spacing w:before="20" w:after="40" w:line="278" w:lineRule="auto"/>
              <w:keepNext/>
              <w:keepLines/>
            </w:pPr>
            <w:r>
              <w:rPr>
                <w:rFonts w:ascii="IBM Plex Mono" w:hAnsi="IBM Plex Mono" w:cs="IBM Plex Mono"/>
                <w:b/>
                <w:i w:val="0"/>
                <w:color w:val="6B7C90"/>
                <w:sz w:val="16"/>
              </w:rPr>
              <w:t xml:space="preserve">THE AI PRODUCT TO BUILD (CONCEPT)   </w:t>
            </w:r>
            <w:r>
              <w:rPr>
                <w:rFonts w:ascii="Hanken Grotesk" w:hAnsi="Hanken Grotesk" w:cs="Hanken Grotesk"/>
                <w:b w:val="0"/>
                <w:i w:val="0"/>
                <w:color w:val="353A44"/>
                <w:sz w:val="20"/>
              </w:rPr>
              <w:t>A neutral, regulated dollar that autonomous agents settle in.</w:t>
            </w:r>
          </w:p>
          <w:p>
            <w:pPr>
              <w:spacing w:before="80" w:after="20" w:line="288" w:lineRule="auto"/>
              <w:keepLines/>
            </w:pPr>
            <w:r>
              <w:rPr>
                <w:rFonts w:ascii="IBM Plex Mono" w:hAnsi="IBM Plex Mono" w:cs="IBM Plex Mono"/>
                <w:b/>
                <w:i w:val="0"/>
                <w:color w:val="9A7322"/>
                <w:sz w:val="16"/>
              </w:rPr>
              <w:t xml:space="preserve">NATHAN'S BELIEF   </w:t>
            </w:r>
            <w:r>
              <w:rPr>
                <w:rFonts w:ascii="Fraunces" w:hAnsi="Fraunces" w:cs="Fraunces"/>
                <w:b w:val="0"/>
                <w:i/>
                <w:color w:val="0A1726"/>
                <w:sz w:val="23"/>
              </w:rPr>
              <w:t>“Increased neutrality … not pushing any one stablecoin.”</w:t>
            </w:r>
          </w:p>
        </w:tc>
      </w:tr>
    </w:tbl>
    <w:p>
      <w:pPr>
        <w:spacing w:after="6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BF8F1"/>
            <w:tcMar>
              <w:top w:w="200" w:type="dxa"/>
              <w:bottom w:w="200" w:type="dxa"/>
              <w:start w:w="220" w:type="dxa"/>
              <w:end w:w="220" w:type="dxa"/>
              <w:left w:w="220" w:type="dxa"/>
              <w:right w:w="220" w:type="dxa"/>
            </w:tcMar>
            <w:tcBorders>
              <w:left w:val="single" w:sz="26" w:color="D8A94A" w:space="0"/>
            </w:tcBorders>
            <w:tcMar>
              <w:top w:w="140" w:type="dxa"/>
              <w:bottom w:w="140" w:type="dxa"/>
              <w:start w:w="190" w:type="dxa"/>
              <w:end w:w="190" w:type="dxa"/>
              <w:left w:w="190" w:type="dxa"/>
              <w:right w:w="190" w:type="dxa"/>
            </w:tcMar>
          </w:tcPr>
          <w:p>
            <w:pPr>
              <w:spacing w:after="120"/>
              <w:keepNext/>
              <w:keepLines/>
            </w:pPr>
            <w:r>
              <w:rPr>
                <w:rFonts w:ascii="Fraunces" w:hAnsi="Fraunces" w:cs="Fraunces"/>
                <w:b/>
                <w:i w:val="0"/>
                <w:color w:val="0A1726"/>
                <w:sz w:val="28"/>
              </w:rPr>
              <w:t>Capital markets</w:t>
            </w:r>
            <w:r>
              <w:rPr>
                <w:rFonts w:ascii="IBM Plex Mono" w:hAnsi="IBM Plex Mono" w:cs="IBM Plex Mono"/>
                <w:b/>
                <w:i w:val="0"/>
                <w:color w:val="9A7322"/>
                <w:sz w:val="16"/>
              </w:rPr>
              <w:t xml:space="preserve">     BUILDS · THE INSTITUTIONAL RAIL</w:t>
            </w:r>
          </w:p>
          <w:p>
            <w:pPr>
              <w:spacing w:before="20" w:after="40" w:line="278" w:lineRule="auto"/>
              <w:keepNext/>
              <w:keepLines/>
            </w:pPr>
            <w:r>
              <w:rPr>
                <w:rFonts w:ascii="IBM Plex Mono" w:hAnsi="IBM Plex Mono" w:cs="IBM Plex Mono"/>
                <w:b/>
                <w:i w:val="0"/>
                <w:color w:val="6B7C90"/>
                <w:sz w:val="16"/>
              </w:rPr>
              <w:t xml:space="preserve">THE PROBLEM TODAY   </w:t>
            </w:r>
            <w:r>
              <w:rPr>
                <w:rFonts w:ascii="Hanken Grotesk" w:hAnsi="Hanken Grotesk" w:cs="Hanken Grotesk"/>
                <w:b w:val="0"/>
                <w:i w:val="0"/>
                <w:color w:val="353A44"/>
                <w:sz w:val="20"/>
              </w:rPr>
              <w:t>Counterparty risk and slow settlement block autonomous transacting.</w:t>
            </w:r>
          </w:p>
          <w:p>
            <w:pPr>
              <w:spacing w:before="20" w:after="40" w:line="278" w:lineRule="auto"/>
              <w:keepNext/>
              <w:keepLines/>
            </w:pPr>
            <w:r>
              <w:rPr>
                <w:rFonts w:ascii="IBM Plex Mono" w:hAnsi="IBM Plex Mono" w:cs="IBM Plex Mono"/>
                <w:b/>
                <w:i w:val="0"/>
                <w:color w:val="6B7C90"/>
                <w:sz w:val="16"/>
              </w:rPr>
              <w:t xml:space="preserve">THE AI PRODUCT TO BUILD (CONCEPT)   </w:t>
            </w:r>
            <w:r>
              <w:rPr>
                <w:rFonts w:ascii="Hanken Grotesk" w:hAnsi="Hanken Grotesk" w:cs="Hanken Grotesk"/>
                <w:b w:val="0"/>
                <w:i w:val="0"/>
                <w:color w:val="353A44"/>
                <w:sz w:val="20"/>
              </w:rPr>
              <w:t>Agentic settlement on Atlas: agents executing and settling institutional trades.</w:t>
            </w:r>
          </w:p>
          <w:p>
            <w:pPr>
              <w:spacing w:before="80" w:after="20" w:line="288" w:lineRule="auto"/>
              <w:keepLines/>
            </w:pPr>
            <w:r>
              <w:rPr>
                <w:rFonts w:ascii="IBM Plex Mono" w:hAnsi="IBM Plex Mono" w:cs="IBM Plex Mono"/>
                <w:b/>
                <w:i w:val="0"/>
                <w:color w:val="9A7322"/>
                <w:sz w:val="16"/>
              </w:rPr>
              <w:t xml:space="preserve">NATHAN'S BELIEF   </w:t>
            </w:r>
            <w:r>
              <w:rPr>
                <w:rFonts w:ascii="Fraunces" w:hAnsi="Fraunces" w:cs="Fraunces"/>
                <w:b w:val="0"/>
                <w:i/>
                <w:color w:val="0A1726"/>
                <w:sz w:val="23"/>
              </w:rPr>
              <w:t>“As boring as that sounds, it is actually a big unlock.”</w:t>
            </w:r>
          </w:p>
        </w:tc>
      </w:tr>
    </w:tbl>
    <w:p>
      <w:pPr>
        <w:spacing w:after="6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BF8F1"/>
            <w:tcMar>
              <w:top w:w="200" w:type="dxa"/>
              <w:bottom w:w="200" w:type="dxa"/>
              <w:start w:w="220" w:type="dxa"/>
              <w:end w:w="220" w:type="dxa"/>
              <w:left w:w="220" w:type="dxa"/>
              <w:right w:w="220" w:type="dxa"/>
            </w:tcMar>
            <w:tcBorders>
              <w:left w:val="single" w:sz="26" w:color="D8A94A" w:space="0"/>
            </w:tcBorders>
            <w:tcMar>
              <w:top w:w="140" w:type="dxa"/>
              <w:bottom w:w="140" w:type="dxa"/>
              <w:start w:w="190" w:type="dxa"/>
              <w:end w:w="190" w:type="dxa"/>
              <w:left w:w="190" w:type="dxa"/>
              <w:right w:w="190" w:type="dxa"/>
            </w:tcMar>
          </w:tcPr>
          <w:p>
            <w:pPr>
              <w:spacing w:after="120"/>
              <w:keepNext/>
              <w:keepLines/>
            </w:pPr>
            <w:r>
              <w:rPr>
                <w:rFonts w:ascii="Fraunces" w:hAnsi="Fraunces" w:cs="Fraunces"/>
                <w:b/>
                <w:i w:val="0"/>
                <w:color w:val="0A1726"/>
                <w:sz w:val="28"/>
              </w:rPr>
              <w:t>Custody &amp; products</w:t>
            </w:r>
            <w:r>
              <w:rPr>
                <w:rFonts w:ascii="IBM Plex Mono" w:hAnsi="IBM Plex Mono" w:cs="IBM Plex Mono"/>
                <w:b/>
                <w:i w:val="0"/>
                <w:color w:val="9A7322"/>
                <w:sz w:val="16"/>
              </w:rPr>
              <w:t xml:space="preserve">     BUILDS · THE INFRASTRUCTURE IDENTITY</w:t>
            </w:r>
          </w:p>
          <w:p>
            <w:pPr>
              <w:spacing w:before="20" w:after="40" w:line="278" w:lineRule="auto"/>
              <w:keepNext/>
              <w:keepLines/>
            </w:pPr>
            <w:r>
              <w:rPr>
                <w:rFonts w:ascii="IBM Plex Mono" w:hAnsi="IBM Plex Mono" w:cs="IBM Plex Mono"/>
                <w:b/>
                <w:i w:val="0"/>
                <w:color w:val="6B7C90"/>
                <w:sz w:val="16"/>
              </w:rPr>
              <w:t xml:space="preserve">THE PROBLEM TODAY   </w:t>
            </w:r>
            <w:r>
              <w:rPr>
                <w:rFonts w:ascii="Hanken Grotesk" w:hAnsi="Hanken Grotesk" w:cs="Hanken Grotesk"/>
                <w:b w:val="0"/>
                <w:i w:val="0"/>
                <w:color w:val="353A44"/>
                <w:sz w:val="20"/>
              </w:rPr>
              <w:t>Cold storage is safe but unusable; usable wallets are not safe enough.</w:t>
            </w:r>
          </w:p>
          <w:p>
            <w:pPr>
              <w:spacing w:before="20" w:after="40" w:line="278" w:lineRule="auto"/>
              <w:keepNext/>
              <w:keepLines/>
            </w:pPr>
            <w:r>
              <w:rPr>
                <w:rFonts w:ascii="IBM Plex Mono" w:hAnsi="IBM Plex Mono" w:cs="IBM Plex Mono"/>
                <w:b/>
                <w:i w:val="0"/>
                <w:color w:val="6B7C90"/>
                <w:sz w:val="16"/>
              </w:rPr>
              <w:t xml:space="preserve">THE AI PRODUCT TO BUILD (CONCEPT)   </w:t>
            </w:r>
            <w:r>
              <w:rPr>
                <w:rFonts w:ascii="Hanken Grotesk" w:hAnsi="Hanken Grotesk" w:cs="Hanken Grotesk"/>
                <w:b w:val="0"/>
                <w:i w:val="0"/>
                <w:color w:val="353A44"/>
                <w:sz w:val="20"/>
              </w:rPr>
              <w:t>Agent-grade usable custody under bank-grade controls: stake, vote, settle at full security.</w:t>
            </w:r>
          </w:p>
          <w:p>
            <w:pPr>
              <w:spacing w:before="80" w:after="20" w:line="288" w:lineRule="auto"/>
              <w:keepLines/>
            </w:pPr>
            <w:r>
              <w:rPr>
                <w:rFonts w:ascii="IBM Plex Mono" w:hAnsi="IBM Plex Mono" w:cs="IBM Plex Mono"/>
                <w:b/>
                <w:i w:val="0"/>
                <w:color w:val="9A7322"/>
                <w:sz w:val="16"/>
              </w:rPr>
              <w:t xml:space="preserve">NATHAN'S BELIEF   </w:t>
            </w:r>
            <w:r>
              <w:rPr>
                <w:rFonts w:ascii="Fraunces" w:hAnsi="Fraunces" w:cs="Fraunces"/>
                <w:b w:val="0"/>
                <w:i/>
                <w:color w:val="0A1726"/>
                <w:sz w:val="23"/>
              </w:rPr>
              <w:t>“Assets shouldn't have a temperature.”</w:t>
            </w:r>
          </w:p>
        </w:tc>
      </w:tr>
    </w:tbl>
    <w:p>
      <w:pPr>
        <w:spacing w:after="6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BF8F1"/>
            <w:tcMar>
              <w:top w:w="200" w:type="dxa"/>
              <w:bottom w:w="200" w:type="dxa"/>
              <w:start w:w="220" w:type="dxa"/>
              <w:end w:w="220" w:type="dxa"/>
              <w:left w:w="220" w:type="dxa"/>
              <w:right w:w="220" w:type="dxa"/>
            </w:tcMar>
            <w:tcBorders>
              <w:left w:val="single" w:sz="26" w:color="D8A94A" w:space="0"/>
            </w:tcBorders>
            <w:tcMar>
              <w:top w:w="140" w:type="dxa"/>
              <w:bottom w:w="140" w:type="dxa"/>
              <w:start w:w="190" w:type="dxa"/>
              <w:end w:w="190" w:type="dxa"/>
              <w:left w:w="190" w:type="dxa"/>
              <w:right w:w="190" w:type="dxa"/>
            </w:tcMar>
          </w:tcPr>
          <w:p>
            <w:pPr>
              <w:spacing w:after="120"/>
              <w:keepNext/>
              <w:keepLines/>
            </w:pPr>
            <w:r>
              <w:rPr>
                <w:rFonts w:ascii="Fraunces" w:hAnsi="Fraunces" w:cs="Fraunces"/>
                <w:b/>
                <w:i w:val="0"/>
                <w:color w:val="0A1726"/>
                <w:sz w:val="28"/>
              </w:rPr>
              <w:t>Policy</w:t>
            </w:r>
            <w:r>
              <w:rPr>
                <w:rFonts w:ascii="IBM Plex Mono" w:hAnsi="IBM Plex Mono" w:cs="IBM Plex Mono"/>
                <w:b/>
                <w:i w:val="0"/>
                <w:color w:val="9A7322"/>
                <w:sz w:val="16"/>
              </w:rPr>
              <w:t xml:space="preserve">     BUILDS · POLICY LEADERSHIP</w:t>
            </w:r>
          </w:p>
          <w:p>
            <w:pPr>
              <w:spacing w:before="20" w:after="40" w:line="278" w:lineRule="auto"/>
              <w:keepNext/>
              <w:keepLines/>
            </w:pPr>
            <w:r>
              <w:rPr>
                <w:rFonts w:ascii="IBM Plex Mono" w:hAnsi="IBM Plex Mono" w:cs="IBM Plex Mono"/>
                <w:b/>
                <w:i w:val="0"/>
                <w:color w:val="6B7C90"/>
                <w:sz w:val="16"/>
              </w:rPr>
              <w:t xml:space="preserve">THE PROBLEM TODAY   </w:t>
            </w:r>
            <w:r>
              <w:rPr>
                <w:rFonts w:ascii="Hanken Grotesk" w:hAnsi="Hanken Grotesk" w:cs="Hanken Grotesk"/>
                <w:b w:val="0"/>
                <w:i w:val="0"/>
                <w:color w:val="353A44"/>
                <w:sz w:val="20"/>
              </w:rPr>
              <w:t>The rulebook for autonomous money is written by those routing around regulation.</w:t>
            </w:r>
          </w:p>
          <w:p>
            <w:pPr>
              <w:spacing w:before="20" w:after="40" w:line="278" w:lineRule="auto"/>
              <w:keepNext/>
              <w:keepLines/>
            </w:pPr>
            <w:r>
              <w:rPr>
                <w:rFonts w:ascii="IBM Plex Mono" w:hAnsi="IBM Plex Mono" w:cs="IBM Plex Mono"/>
                <w:b/>
                <w:i w:val="0"/>
                <w:color w:val="6B7C90"/>
                <w:sz w:val="16"/>
              </w:rPr>
              <w:t xml:space="preserve">THE AI PRODUCT TO BUILD (CONCEPT)   </w:t>
            </w:r>
            <w:r>
              <w:rPr>
                <w:rFonts w:ascii="Hanken Grotesk" w:hAnsi="Hanken Grotesk" w:cs="Hanken Grotesk"/>
                <w:b w:val="0"/>
                <w:i w:val="0"/>
                <w:color w:val="353A44"/>
                <w:sz w:val="20"/>
              </w:rPr>
              <w:t>Due process and governance for agents, from inside the regulated perimeter.</w:t>
            </w:r>
          </w:p>
          <w:p>
            <w:pPr>
              <w:spacing w:before="80" w:after="20" w:line="288" w:lineRule="auto"/>
              <w:keepLines/>
            </w:pPr>
            <w:r>
              <w:rPr>
                <w:rFonts w:ascii="IBM Plex Mono" w:hAnsi="IBM Plex Mono" w:cs="IBM Plex Mono"/>
                <w:b/>
                <w:i w:val="0"/>
                <w:color w:val="9A7322"/>
                <w:sz w:val="16"/>
              </w:rPr>
              <w:t xml:space="preserve">NATHAN'S BELIEF   </w:t>
            </w:r>
            <w:r>
              <w:rPr>
                <w:rFonts w:ascii="Fraunces" w:hAnsi="Fraunces" w:cs="Fraunces"/>
                <w:b w:val="0"/>
                <w:i/>
                <w:color w:val="0A1726"/>
                <w:sz w:val="23"/>
              </w:rPr>
              <w:t>“Crypto and regulation are two sides of the same token.”</w:t>
            </w:r>
          </w:p>
        </w:tc>
      </w:tr>
    </w:tbl>
    <w:p>
      <w:pPr>
        <w:spacing w:after="6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BF8F1"/>
            <w:tcMar>
              <w:top w:w="200" w:type="dxa"/>
              <w:bottom w:w="200" w:type="dxa"/>
              <w:start w:w="220" w:type="dxa"/>
              <w:end w:w="220" w:type="dxa"/>
              <w:left w:w="220" w:type="dxa"/>
              <w:right w:w="220" w:type="dxa"/>
            </w:tcMar>
            <w:tcBorders>
              <w:left w:val="single" w:sz="26" w:color="D8A94A" w:space="0"/>
            </w:tcBorders>
            <w:tcMar>
              <w:top w:w="140" w:type="dxa"/>
              <w:bottom w:w="140" w:type="dxa"/>
              <w:start w:w="190" w:type="dxa"/>
              <w:end w:w="190" w:type="dxa"/>
              <w:left w:w="190" w:type="dxa"/>
              <w:right w:w="190" w:type="dxa"/>
            </w:tcMar>
          </w:tcPr>
          <w:p>
            <w:pPr>
              <w:spacing w:after="120"/>
              <w:keepNext/>
              <w:keepLines/>
            </w:pPr>
            <w:r>
              <w:rPr>
                <w:rFonts w:ascii="Fraunces" w:hAnsi="Fraunces" w:cs="Fraunces"/>
                <w:b/>
                <w:i w:val="0"/>
                <w:color w:val="0A1726"/>
                <w:sz w:val="28"/>
              </w:rPr>
              <w:t>Wealth management</w:t>
            </w:r>
            <w:r>
              <w:rPr>
                <w:rFonts w:ascii="IBM Plex Mono" w:hAnsi="IBM Plex Mono" w:cs="IBM Plex Mono"/>
                <w:b/>
                <w:i w:val="0"/>
                <w:color w:val="9A7322"/>
                <w:sz w:val="16"/>
              </w:rPr>
              <w:t xml:space="preserve">     BUILDS · DEMOCRATIZED ACCESS</w:t>
            </w:r>
          </w:p>
          <w:p>
            <w:pPr>
              <w:spacing w:before="20" w:after="40" w:line="278" w:lineRule="auto"/>
              <w:keepNext/>
              <w:keepLines/>
            </w:pPr>
            <w:r>
              <w:rPr>
                <w:rFonts w:ascii="IBM Plex Mono" w:hAnsi="IBM Plex Mono" w:cs="IBM Plex Mono"/>
                <w:b/>
                <w:i w:val="0"/>
                <w:color w:val="6B7C90"/>
                <w:sz w:val="16"/>
              </w:rPr>
              <w:t xml:space="preserve">THE PROBLEM TODAY   </w:t>
            </w:r>
            <w:r>
              <w:rPr>
                <w:rFonts w:ascii="Hanken Grotesk" w:hAnsi="Hanken Grotesk" w:cs="Hanken Grotesk"/>
                <w:b w:val="0"/>
                <w:i w:val="0"/>
                <w:color w:val="353A44"/>
                <w:sz w:val="20"/>
              </w:rPr>
              <w:t>Advisory agents need identity and accountability; access stays gated.</w:t>
            </w:r>
          </w:p>
          <w:p>
            <w:pPr>
              <w:spacing w:before="20" w:after="40" w:line="278" w:lineRule="auto"/>
              <w:keepNext/>
              <w:keepLines/>
            </w:pPr>
            <w:r>
              <w:rPr>
                <w:rFonts w:ascii="IBM Plex Mono" w:hAnsi="IBM Plex Mono" w:cs="IBM Plex Mono"/>
                <w:b/>
                <w:i w:val="0"/>
                <w:color w:val="6B7C90"/>
                <w:sz w:val="16"/>
              </w:rPr>
              <w:t xml:space="preserve">THE AI PRODUCT TO BUILD (CONCEPT)   </w:t>
            </w:r>
            <w:r>
              <w:rPr>
                <w:rFonts w:ascii="Hanken Grotesk" w:hAnsi="Hanken Grotesk" w:cs="Hanken Grotesk"/>
                <w:b w:val="0"/>
                <w:i w:val="0"/>
                <w:color w:val="353A44"/>
                <w:sz w:val="20"/>
              </w:rPr>
              <w:t>AI copilots and agentic workflows for advisors, on regulated rails, a human on the hook.</w:t>
            </w:r>
          </w:p>
          <w:p>
            <w:pPr>
              <w:spacing w:before="80" w:after="20" w:line="288" w:lineRule="auto"/>
              <w:keepLines/>
            </w:pPr>
            <w:r>
              <w:rPr>
                <w:rFonts w:ascii="IBM Plex Mono" w:hAnsi="IBM Plex Mono" w:cs="IBM Plex Mono"/>
                <w:b/>
                <w:i w:val="0"/>
                <w:color w:val="9A7322"/>
                <w:sz w:val="16"/>
              </w:rPr>
              <w:t xml:space="preserve">NATHAN'S BELIEF   </w:t>
            </w:r>
            <w:r>
              <w:rPr>
                <w:rFonts w:ascii="Fraunces" w:hAnsi="Fraunces" w:cs="Fraunces"/>
                <w:b w:val="0"/>
                <w:i/>
                <w:color w:val="0A1726"/>
                <w:sz w:val="23"/>
              </w:rPr>
              <w:t>“Democratizing access … it's open to everyone.”</w:t>
            </w:r>
          </w:p>
        </w:tc>
      </w:tr>
    </w:tbl>
    <w:p>
      <w:pPr>
        <w:spacing w:after="6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BF8F1"/>
            <w:tcMar>
              <w:top w:w="200" w:type="dxa"/>
              <w:bottom w:w="200" w:type="dxa"/>
              <w:start w:w="220" w:type="dxa"/>
              <w:end w:w="220" w:type="dxa"/>
              <w:left w:w="220" w:type="dxa"/>
              <w:right w:w="220" w:type="dxa"/>
            </w:tcMar>
            <w:tcBorders>
              <w:left w:val="single" w:sz="26" w:color="D8A94A" w:space="0"/>
            </w:tcBorders>
            <w:tcMar>
              <w:top w:w="140" w:type="dxa"/>
              <w:bottom w:w="140" w:type="dxa"/>
              <w:start w:w="190" w:type="dxa"/>
              <w:end w:w="190" w:type="dxa"/>
              <w:left w:w="190" w:type="dxa"/>
              <w:right w:w="190" w:type="dxa"/>
            </w:tcMar>
          </w:tcPr>
          <w:p>
            <w:pPr>
              <w:spacing w:after="120"/>
              <w:keepNext/>
              <w:keepLines/>
            </w:pPr>
            <w:r>
              <w:rPr>
                <w:rFonts w:ascii="Fraunces" w:hAnsi="Fraunces" w:cs="Fraunces"/>
                <w:b/>
                <w:i w:val="0"/>
                <w:color w:val="0A1726"/>
                <w:sz w:val="28"/>
              </w:rPr>
              <w:t>Institutions</w:t>
            </w:r>
            <w:r>
              <w:rPr>
                <w:rFonts w:ascii="IBM Plex Mono" w:hAnsi="IBM Plex Mono" w:cs="IBM Plex Mono"/>
                <w:b/>
                <w:i w:val="0"/>
                <w:color w:val="9A7322"/>
                <w:sz w:val="16"/>
              </w:rPr>
              <w:t xml:space="preserve">     BUILDS · CATEGORY LEADERSHIP</w:t>
            </w:r>
          </w:p>
          <w:p>
            <w:pPr>
              <w:spacing w:before="20" w:after="40" w:line="278" w:lineRule="auto"/>
              <w:keepNext/>
              <w:keepLines/>
            </w:pPr>
            <w:r>
              <w:rPr>
                <w:rFonts w:ascii="IBM Plex Mono" w:hAnsi="IBM Plex Mono" w:cs="IBM Plex Mono"/>
                <w:b/>
                <w:i w:val="0"/>
                <w:color w:val="6B7C90"/>
                <w:sz w:val="16"/>
              </w:rPr>
              <w:t xml:space="preserve">THE PROBLEM TODAY   </w:t>
            </w:r>
            <w:r>
              <w:rPr>
                <w:rFonts w:ascii="Hanken Grotesk" w:hAnsi="Hanken Grotesk" w:cs="Hanken Grotesk"/>
                <w:b w:val="0"/>
                <w:i w:val="0"/>
                <w:color w:val="353A44"/>
                <w:sz w:val="20"/>
              </w:rPr>
              <w:t>Institutions deploying agents have no chartered trust layer to plug into.</w:t>
            </w:r>
          </w:p>
          <w:p>
            <w:pPr>
              <w:spacing w:before="20" w:after="40" w:line="278" w:lineRule="auto"/>
              <w:keepNext/>
              <w:keepLines/>
            </w:pPr>
            <w:r>
              <w:rPr>
                <w:rFonts w:ascii="IBM Plex Mono" w:hAnsi="IBM Plex Mono" w:cs="IBM Plex Mono"/>
                <w:b/>
                <w:i w:val="0"/>
                <w:color w:val="6B7C90"/>
                <w:sz w:val="16"/>
              </w:rPr>
              <w:t xml:space="preserve">THE AI PRODUCT TO BUILD (CONCEPT)   </w:t>
            </w:r>
            <w:r>
              <w:rPr>
                <w:rFonts w:ascii="Hanken Grotesk" w:hAnsi="Hanken Grotesk" w:cs="Hanken Grotesk"/>
                <w:b w:val="0"/>
                <w:i w:val="0"/>
                <w:color w:val="353A44"/>
                <w:sz w:val="20"/>
              </w:rPr>
              <w:t>Shared regulated rails other banks draft off to serve their clients' agents.</w:t>
            </w:r>
          </w:p>
          <w:p>
            <w:pPr>
              <w:spacing w:before="80" w:after="20" w:line="288" w:lineRule="auto"/>
              <w:keepLines/>
            </w:pPr>
            <w:r>
              <w:rPr>
                <w:rFonts w:ascii="IBM Plex Mono" w:hAnsi="IBM Plex Mono" w:cs="IBM Plex Mono"/>
                <w:b/>
                <w:i w:val="0"/>
                <w:color w:val="9A7322"/>
                <w:sz w:val="16"/>
              </w:rPr>
              <w:t xml:space="preserve">NATHAN'S BELIEF   </w:t>
            </w:r>
            <w:r>
              <w:rPr>
                <w:rFonts w:ascii="Fraunces" w:hAnsi="Fraunces" w:cs="Fraunces"/>
                <w:b w:val="0"/>
                <w:i/>
                <w:color w:val="0A1726"/>
                <w:sz w:val="23"/>
              </w:rPr>
              <w:t>“There are now nine crypto banks. What I want is 4,000.”</w:t>
            </w:r>
          </w:p>
        </w:tc>
      </w:tr>
    </w:tbl>
    <w:p>
      <w:pPr>
        <w:spacing w:after="6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THE BRAND FOOTNOTE ON EVERY PILLAR</w:t>
            </w:r>
          </w:p>
          <w:p>
            <w:pPr>
              <w:spacing w:before="20" w:after="40" w:line="283" w:lineRule="auto"/>
              <w:keepLines/>
            </w:pPr>
            <w:r>
              <w:rPr>
                <w:rFonts w:ascii="Hanken Grotesk" w:hAnsi="Hanken Grotesk" w:cs="Hanken Grotesk"/>
                <w:b/>
                <w:i w:val="0"/>
                <w:color w:val="343943"/>
                <w:sz w:val="21"/>
              </w:rPr>
              <w:t xml:space="preserve">Each cascade ends in what it builds for Anchorage. </w:t>
            </w:r>
            <w:r>
              <w:rPr>
                <w:rFonts w:ascii="Hanken Grotesk" w:hAnsi="Hanken Grotesk" w:cs="Hanken Grotesk"/>
                <w:b w:val="0"/>
                <w:i w:val="0"/>
                <w:color w:val="343943"/>
                <w:sz w:val="21"/>
              </w:rPr>
              <w:t>That is the through-line: the belief is Nathan's, it drives the product, and the product is what makes Anchorage the recognized AI innovator. Nobody loses the thread of whose job a play is, or why a Nathan belief matters to the brand.</w:t>
            </w:r>
          </w:p>
        </w:tc>
      </w:tr>
    </w:tbl>
    <w:p>
      <w:pPr>
        <w:spacing w:before="0" w:after="0"/>
      </w:pPr>
      <w:r>
        <w:rPr>
          <w:rFonts w:ascii="Hanken Grotesk" w:hAnsi="Hanken Grotesk" w:cs="Hanken Grotesk"/>
          <w:b w:val="0"/>
          <w:i w:val="0"/>
          <w:color w:val="343943"/>
          <w:sz w:val="8"/>
        </w:rPr>
        <w:t xml:space="preserve">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EDF3F4"/>
            <w:tcMar>
              <w:top w:w="200" w:type="dxa"/>
              <w:bottom w:w="200" w:type="dxa"/>
              <w:start w:w="220" w:type="dxa"/>
              <w:end w:w="220" w:type="dxa"/>
              <w:left w:w="220" w:type="dxa"/>
              <w:right w:w="220" w:type="dxa"/>
            </w:tcMar>
            <w:tcBorders>
              <w:left w:val="single" w:sz="28" w:color="2E7488"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2E7488"/>
                <w:sz w:val="17"/>
              </w:rPr>
              <w:t>THESE ARE CONCEPTS, NOT COMMITMENTS</w:t>
            </w:r>
          </w:p>
          <w:p>
            <w:pPr>
              <w:spacing w:before="20" w:after="40" w:line="283" w:lineRule="auto"/>
              <w:keepLines/>
            </w:pPr>
            <w:r>
              <w:rPr>
                <w:rFonts w:ascii="Hanken Grotesk" w:hAnsi="Hanken Grotesk" w:cs="Hanken Grotesk"/>
                <w:b/>
                <w:i w:val="0"/>
                <w:color w:val="343943"/>
                <w:sz w:val="21"/>
              </w:rPr>
              <w:t xml:space="preserve">Every product above is a theorized concept, </w:t>
            </w:r>
            <w:r>
              <w:rPr>
                <w:rFonts w:ascii="Hanken Grotesk" w:hAnsi="Hanken Grotesk" w:cs="Hanken Grotesk"/>
                <w:b w:val="0"/>
                <w:i w:val="0"/>
                <w:color w:val="343943"/>
                <w:sz w:val="21"/>
              </w:rPr>
              <w:t>a way one of Nathan's stated beliefs could become something Anchorage builds. They are not a committed roadmap. The immediate next step for the Winn team is to sit with Anchorage's AI team, Victor and Zev, who co-head the agentic banking business (engineering and business respectively), to pressure-test which concepts are feasible, on what timeline, and which to prioritize first.</w:t>
            </w:r>
          </w:p>
        </w:tc>
      </w:tr>
    </w:tbl>
    <w:p>
      <w:pPr>
        <w:spacing w:before="0" w:after="0"/>
      </w:pPr>
      <w:r>
        <w:rPr>
          <w:rFonts w:ascii="Hanken Grotesk" w:hAnsi="Hanken Grotesk" w:cs="Hanken Grotesk"/>
          <w:b w:val="0"/>
          <w:i w:val="0"/>
          <w:color w:val="343943"/>
          <w:sz w:val="8"/>
        </w:rPr>
        <w:t xml:space="preserve"> </w:t>
      </w:r>
    </w:p>
    <w:p>
      <w:pPr>
        <w:spacing w:before="520" w:after="60"/>
        <w:keepNext/>
        <w:keepLines/>
      </w:pPr>
      <w:r>
        <w:rPr>
          <w:rFonts w:ascii="IBM Plex Mono" w:hAnsi="IBM Plex Mono" w:cs="IBM Plex Mono"/>
          <w:b/>
          <w:i w:val="0"/>
          <w:color w:val="9A7322"/>
          <w:sz w:val="19"/>
        </w:rPr>
        <w:t>05 · VERTICAL 1 · HIS VOICE</w:t>
      </w:r>
      <w:r>
        <w:rPr>
          <w:rFonts w:ascii="IBM Plex Mono" w:hAnsi="IBM Plex Mono" w:cs="IBM Plex Mono"/>
          <w:b/>
          <w:i w:val="0"/>
          <w:color w:val="9A7322"/>
          <w:sz w:val="17"/>
        </w:rPr>
        <w:t xml:space="preserve">   NATHAN</w:t>
      </w:r>
    </w:p>
    <w:p>
      <w:pPr>
        <w:spacing w:before="0" w:after="40"/>
        <w:keepNext/>
        <w:keepLines/>
      </w:pPr>
      <w:r>
        <w:rPr>
          <w:rFonts w:ascii="Fraunces" w:hAnsi="Fraunces" w:cs="Fraunces"/>
          <w:b/>
          <w:i w:val="0"/>
          <w:color w:val="0A1726"/>
          <w:sz w:val="46"/>
        </w:rPr>
        <w:t>The opinion engine, and the man behind it.</w:t>
      </w:r>
    </w:p>
    <w:p>
      <w:pPr>
        <w:spacing w:before="40" w:after="80" w:line="300" w:lineRule="auto"/>
        <w:keepNext/>
        <w:keepLines/>
      </w:pPr>
      <w:r>
        <w:rPr>
          <w:rFonts w:ascii="Fraunces" w:hAnsi="Fraunces" w:cs="Fraunces"/>
          <w:b w:val="0"/>
          <w:i/>
          <w:color w:val="6B7C90"/>
          <w:sz w:val="26"/>
        </w:rPr>
        <w:t>Information does not build a leader. A position does.</w:t>
      </w:r>
    </w:p>
    <w:p>
      <w:pPr>
        <w:spacing w:before="40" w:after="160"/>
        <w:pBdr>
          <w:bottom w:val="single" w:sz="8" w:space="1" w:color="D8A94A"/>
        </w:pBdr>
        <w:keepNext/>
        <w:keepLines/>
      </w:pPr>
    </w:p>
    <w:p>
      <w:pPr>
        <w:spacing w:before="40" w:after="140" w:line="300" w:lineRule="auto"/>
      </w:pPr>
      <w:r>
        <w:rPr>
          <w:rFonts w:ascii="Hanken Grotesk" w:hAnsi="Hanken Grotesk" w:cs="Hanken Grotesk"/>
          <w:b w:val="0"/>
          <w:i w:val="0"/>
          <w:color w:val="343943"/>
          <w:sz w:val="21"/>
        </w:rPr>
        <w:t>For each subject we isolate a belief Nathan genuinely opposes the status quo on, state his contrarian position in his own words, and end in a call to action. The targets are two: the comfortable status quo, and the forces that run against crypto's own goals (centralization, surveillance, gatekeeping).</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3216"/>
        <w:gridCol w:w="3216"/>
        <w:gridCol w:w="3216"/>
      </w:tblGrid>
      <w:tr>
        <w:trPr>
          <w:tblHeader w:val="true"/>
          <w:cantSplit/>
        </w:trPr>
        <w:tc>
          <w:tcPr>
            <w:tcW w:type="dxa" w:w="187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SUBJECT</w:t>
            </w:r>
          </w:p>
        </w:tc>
        <w:tc>
          <w:tcPr>
            <w:tcW w:type="dxa" w:w="360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STATUS QUO</w:t>
            </w:r>
          </w:p>
        </w:tc>
        <w:tc>
          <w:tcPr>
            <w:tcW w:type="dxa" w:w="388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NATHAN'S COUNTER</w:t>
            </w:r>
          </w:p>
        </w:tc>
      </w:tr>
      <w:tr>
        <w:trPr>
          <w:cantSplit/>
        </w:trPr>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Custody</w:t>
            </w:r>
          </w:p>
        </w:tc>
        <w:tc>
          <w:tcPr>
            <w:tcW w:type="dxa" w:w="36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Cold storage; not your keys, not your coins.</w:t>
            </w:r>
          </w:p>
        </w:tc>
        <w:tc>
          <w:tcPr>
            <w:tcW w:type="dxa" w:w="38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“Assets shouldn't have a temperature.” Correct engineering beats cold storage on security and usability at once.</w:t>
            </w:r>
          </w:p>
        </w:tc>
      </w:tr>
      <w:tr>
        <w:trPr>
          <w:cantSplit/>
        </w:trPr>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Regulation</w:t>
            </w:r>
          </w:p>
        </w:tc>
        <w:tc>
          <w:tcPr>
            <w:tcW w:type="dxa" w:w="36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 burden to route around.</w:t>
            </w:r>
          </w:p>
        </w:tc>
        <w:tc>
          <w:tcPr>
            <w:tcW w:type="dxa" w:w="38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The moat, sought on purpose. He argued to kill a rule that handed Anchorage a monopoly because it was unfair.</w:t>
            </w:r>
          </w:p>
        </w:tc>
      </w:tr>
      <w:tr>
        <w:trPr>
          <w:cantSplit/>
        </w:trPr>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Agentic AI</w:t>
            </w:r>
          </w:p>
        </w:tc>
        <w:tc>
          <w:tcPr>
            <w:tcW w:type="dxa" w:w="36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Ship autonomy now; rails before trust.</w:t>
            </w:r>
          </w:p>
        </w:tc>
        <w:tc>
          <w:tcPr>
            <w:tcW w:type="dxa" w:w="38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Putting agents on money is a banking-and-controls problem. Know Your Agent: underwrite the agent itself.</w:t>
            </w:r>
          </w:p>
        </w:tc>
      </w:tr>
      <w:tr>
        <w:trPr>
          <w:cantSplit/>
        </w:trPr>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Decentralization</w:t>
            </w:r>
          </w:p>
        </w:tc>
        <w:tc>
          <w:tcPr>
            <w:tcW w:type="dxa" w:w="36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Be the one dominant crypto bank.</w:t>
            </w:r>
          </w:p>
        </w:tc>
        <w:tc>
          <w:tcPr>
            <w:tcW w:type="dxa" w:w="38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“I want 4,000 competitors.” Be the layer the other 3,999 build on.</w:t>
            </w:r>
          </w:p>
        </w:tc>
      </w:tr>
      <w:tr>
        <w:trPr>
          <w:cantSplit/>
        </w:trPr>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AI · data</w:t>
            </w:r>
          </w:p>
        </w:tc>
        <w:tc>
          <w:tcPr>
            <w:tcW w:type="dxa" w:w="36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To be useful, AI must ingest everything.</w:t>
            </w:r>
          </w:p>
        </w:tc>
        <w:tc>
          <w:tcPr>
            <w:tcW w:type="dxa" w:w="38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Trust is verifiable, not surrendered. Consent to AI processing should be a right, not a default.</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THE AI THREAT, KEPT IN HIS LANE</w:t>
            </w:r>
          </w:p>
          <w:p>
            <w:pPr>
              <w:spacing w:before="20" w:after="40" w:line="283" w:lineRule="auto"/>
              <w:keepLines/>
            </w:pPr>
            <w:r>
              <w:rPr>
                <w:rFonts w:ascii="Hanken Grotesk" w:hAnsi="Hanken Grotesk" w:cs="Hanken Grotesk"/>
                <w:b w:val="0"/>
                <w:i w:val="0"/>
                <w:color w:val="343943"/>
                <w:sz w:val="21"/>
              </w:rPr>
              <w:t xml:space="preserve">His biggest call to action names a specific, credible threat: </w:t>
            </w:r>
            <w:r>
              <w:rPr>
                <w:rFonts w:ascii="Hanken Grotesk" w:hAnsi="Hanken Grotesk" w:cs="Hanken Grotesk"/>
                <w:b/>
                <w:i w:val="0"/>
                <w:color w:val="343943"/>
                <w:sz w:val="21"/>
              </w:rPr>
              <w:t>autonomy without accountability at the money layer.</w:t>
            </w:r>
            <w:r>
              <w:rPr>
                <w:rFonts w:ascii="Hanken Grotesk" w:hAnsi="Hanken Grotesk" w:cs="Hanken Grotesk"/>
                <w:b w:val="0"/>
                <w:i w:val="0"/>
                <w:color w:val="343943"/>
                <w:sz w:val="21"/>
              </w:rPr>
              <w:t xml:space="preserve"> Agents wired to spend with whole-account access, no identity, no human on the hook. Not AI doom or alignment; the concrete failure of capability outrunning controls, preventable with bank-grade governance.</w:t>
            </w:r>
          </w:p>
        </w:tc>
      </w:tr>
    </w:tbl>
    <w:p>
      <w:pPr>
        <w:spacing w:before="0" w:after="0"/>
      </w:pPr>
      <w:r>
        <w:rPr>
          <w:rFonts w:ascii="Hanken Grotesk" w:hAnsi="Hanken Grotesk" w:cs="Hanken Grotesk"/>
          <w:b w:val="0"/>
          <w:i w:val="0"/>
          <w:color w:val="343943"/>
          <w:sz w:val="8"/>
        </w:rPr>
        <w:t xml:space="preserve"> </w:t>
      </w:r>
    </w:p>
    <w:p>
      <w:pPr>
        <w:spacing w:before="180" w:after="60"/>
        <w:keepNext/>
        <w:keepLines/>
      </w:pPr>
      <w:r>
        <w:rPr>
          <w:rFonts w:ascii="IBM Plex Mono" w:hAnsi="IBM Plex Mono" w:cs="IBM Plex Mono"/>
          <w:b/>
          <w:i w:val="0"/>
          <w:color w:val="9A7322"/>
          <w:sz w:val="19"/>
        </w:rPr>
        <w:t>THE MAN BEHIND THE VOICE: THE PROTECTOR</w:t>
      </w:r>
    </w:p>
    <w:p>
      <w:pPr>
        <w:spacing w:before="40" w:after="140" w:line="300" w:lineRule="auto"/>
      </w:pPr>
      <w:r>
        <w:rPr>
          <w:rFonts w:ascii="Hanken Grotesk" w:hAnsi="Hanken Grotesk" w:cs="Hanken Grotesk"/>
          <w:b w:val="0"/>
          <w:i w:val="0"/>
          <w:color w:val="343943"/>
          <w:sz w:val="21"/>
        </w:rPr>
        <w:t>The thread that makes Nathan magnetic is not the resume, it is that he builds to protect the people who trust him. Three true stories carry it, told as character, never as private exposure.</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4824"/>
        <w:gridCol w:w="4824"/>
      </w:tblGrid>
      <w:tr>
        <w:trPr>
          <w:tblHeader w:val="true"/>
          <w:cantSplit/>
        </w:trPr>
        <w:tc>
          <w:tcPr>
            <w:tcW w:type="dxa" w:w="316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THE STORY</w:t>
            </w:r>
          </w:p>
        </w:tc>
        <w:tc>
          <w:tcPr>
            <w:tcW w:type="dxa" w:w="619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WHY IT LANDS</w:t>
            </w:r>
          </w:p>
        </w:tc>
      </w:tr>
      <w:tr>
        <w:trPr>
          <w:cantSplit/>
        </w:trPr>
        <w:tc>
          <w:tcPr>
            <w:tcW w:type="dxa" w:w="31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Guardrails that point at the operator too</w:t>
            </w:r>
          </w:p>
        </w:tc>
        <w:tc>
          <w:tcPr>
            <w:tcW w:type="dxa" w:w="61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His design philosophy: moving client assets should take multiple independent parties, by design, with hardware on both sides. He built the controls to constrain Anchorage itself. In a post-FTX world, that is the trust story.</w:t>
            </w:r>
          </w:p>
        </w:tc>
      </w:tr>
      <w:tr>
        <w:trPr>
          <w:cantSplit/>
        </w:trPr>
        <w:tc>
          <w:tcPr>
            <w:tcW w:type="dxa" w:w="31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Power back to the individual</w:t>
            </w:r>
          </w:p>
        </w:tc>
        <w:tc>
          <w:tcPr>
            <w:tcW w:type="dxa" w:w="61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His real thesis: blockchains are post-nation-state infrastructure that return power to the individual, not the monopoly state. Conviction, not a pitch. It is what makes his AI positions read as principled.</w:t>
            </w:r>
          </w:p>
        </w:tc>
      </w:tr>
      <w:tr>
        <w:trPr>
          <w:cantSplit/>
        </w:trPr>
        <w:tc>
          <w:tcPr>
            <w:tcW w:type="dxa" w:w="31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The institution as the legacy</w:t>
            </w:r>
          </w:p>
        </w:tc>
        <w:tc>
          <w:tcPr>
            <w:tcW w:type="dxa" w:w="61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He wants Anchorage to endure like institutions that last centuries, and to be known as someone who helped the people around him. The antidote to crypto's short-term noise.</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PERSONA, CALIBRATED</w:t>
            </w:r>
          </w:p>
          <w:p>
            <w:pPr>
              <w:spacing w:before="20" w:after="40" w:line="283" w:lineRule="auto"/>
              <w:keepLines/>
            </w:pPr>
            <w:r>
              <w:rPr>
                <w:rFonts w:ascii="Hanken Grotesk" w:hAnsi="Hanken Grotesk" w:cs="Hanken Grotesk"/>
                <w:b w:val="0"/>
                <w:i w:val="0"/>
                <w:color w:val="343943"/>
                <w:sz w:val="21"/>
              </w:rPr>
              <w:t xml:space="preserve">Nathan runs two registers, a professional public one and a more personal one at home. The public version is calibrated, not raw. So the plan is </w:t>
            </w:r>
            <w:r>
              <w:rPr>
                <w:rFonts w:ascii="Hanken Grotesk" w:hAnsi="Hanken Grotesk" w:cs="Hanken Grotesk"/>
                <w:b/>
                <w:i w:val="0"/>
                <w:color w:val="343943"/>
                <w:sz w:val="21"/>
              </w:rPr>
              <w:t>calibrated, story-based vulnerability</w:t>
            </w:r>
            <w:r>
              <w:rPr>
                <w:rFonts w:ascii="Hanken Grotesk" w:hAnsi="Hanken Grotesk" w:cs="Hanken Grotesk"/>
                <w:b w:val="0"/>
                <w:i w:val="0"/>
                <w:color w:val="343943"/>
                <w:sz w:val="21"/>
              </w:rPr>
              <w:t>, sharing on his terms through a chosen story. The formation details that explain the drive stay private and voice-informing only.</w:t>
            </w:r>
          </w:p>
        </w:tc>
      </w:tr>
    </w:tbl>
    <w:p>
      <w:pPr>
        <w:spacing w:before="0" w:after="0"/>
      </w:pPr>
      <w:r>
        <w:rPr>
          <w:rFonts w:ascii="Hanken Grotesk" w:hAnsi="Hanken Grotesk" w:cs="Hanken Grotesk"/>
          <w:b w:val="0"/>
          <w:i w:val="0"/>
          <w:color w:val="343943"/>
          <w:sz w:val="8"/>
        </w:rPr>
        <w:t xml:space="preserve"> </w:t>
      </w:r>
    </w:p>
    <w:p>
      <w:pPr>
        <w:spacing w:before="520" w:after="60"/>
        <w:keepNext/>
        <w:keepLines/>
      </w:pPr>
      <w:r>
        <w:rPr>
          <w:rFonts w:ascii="IBM Plex Mono" w:hAnsi="IBM Plex Mono" w:cs="IBM Plex Mono"/>
          <w:b/>
          <w:i w:val="0"/>
          <w:color w:val="9A7322"/>
          <w:sz w:val="19"/>
        </w:rPr>
        <w:t>06 · VERTICAL 2 · AMONG LEADERS</w:t>
      </w:r>
      <w:r>
        <w:rPr>
          <w:rFonts w:ascii="IBM Plex Mono" w:hAnsi="IBM Plex Mono" w:cs="IBM Plex Mono"/>
          <w:b/>
          <w:i w:val="0"/>
          <w:color w:val="9A7322"/>
          <w:sz w:val="17"/>
        </w:rPr>
        <w:t xml:space="preserve">   NATHAN</w:t>
      </w:r>
    </w:p>
    <w:p>
      <w:pPr>
        <w:spacing w:before="0" w:after="40"/>
        <w:keepNext/>
        <w:keepLines/>
      </w:pPr>
      <w:r>
        <w:rPr>
          <w:rFonts w:ascii="Fraunces" w:hAnsi="Fraunces" w:cs="Fraunces"/>
          <w:b/>
          <w:i w:val="0"/>
          <w:color w:val="0A1726"/>
          <w:sz w:val="46"/>
        </w:rPr>
        <w:t>The circle, and narrative-jacking.</w:t>
      </w:r>
    </w:p>
    <w:p>
      <w:pPr>
        <w:spacing w:before="40" w:after="80" w:line="300" w:lineRule="auto"/>
        <w:keepNext/>
        <w:keepLines/>
      </w:pPr>
      <w:r>
        <w:rPr>
          <w:rFonts w:ascii="Fraunces" w:hAnsi="Fraunces" w:cs="Fraunces"/>
          <w:b w:val="0"/>
          <w:i/>
          <w:color w:val="6B7C90"/>
          <w:sz w:val="26"/>
        </w:rPr>
        <w:t>A self-selecting circle of high-power founders, aligned on one set of ethics. A Nathan-channel play, not an Anchorage program.</w:t>
      </w:r>
    </w:p>
    <w:p>
      <w:pPr>
        <w:spacing w:before="40" w:after="160"/>
        <w:pBdr>
          <w:bottom w:val="single" w:sz="8" w:space="1" w:color="D8A94A"/>
        </w:pBdr>
        <w:keepNext/>
        <w:keepLines/>
      </w:pPr>
    </w:p>
    <w:p>
      <w:pPr>
        <w:spacing w:before="40" w:after="140" w:line="300" w:lineRule="auto"/>
      </w:pPr>
      <w:r>
        <w:rPr>
          <w:rFonts w:ascii="Hanken Grotesk" w:hAnsi="Hanken Grotesk" w:cs="Hanken Grotesk"/>
          <w:b w:val="0"/>
          <w:i w:val="0"/>
          <w:color w:val="343943"/>
          <w:sz w:val="21"/>
        </w:rPr>
        <w:t>Not a coalition named on day one. Nathan interacts with other opinion leaders, debates them, co-creates standout content, and rises through the interaction. Each leader's reach lifts the others. The point is the story it tells: Nathan and Anchorage as the changemakers.</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2412"/>
        <w:gridCol w:w="2412"/>
        <w:gridCol w:w="2412"/>
        <w:gridCol w:w="2412"/>
      </w:tblGrid>
      <w:tr>
        <w:trPr>
          <w:tblHeader w:val="true"/>
          <w:cantSplit/>
        </w:trPr>
        <w:tc>
          <w:tcPr>
            <w:tcW w:type="dxa" w:w="259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CHAMPION</w:t>
            </w:r>
          </w:p>
        </w:tc>
        <w:tc>
          <w:tcPr>
            <w:tcW w:type="dxa" w:w="360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ROLE</w:t>
            </w:r>
          </w:p>
        </w:tc>
        <w:tc>
          <w:tcPr>
            <w:tcW w:type="dxa" w:w="1584"/>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REACH</w:t>
            </w:r>
          </w:p>
        </w:tc>
        <w:tc>
          <w:tcPr>
            <w:tcW w:type="dxa" w:w="1584"/>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STATUS</w:t>
            </w:r>
          </w:p>
        </w:tc>
      </w:tr>
      <w:tr>
        <w:trPr>
          <w:cantSplit/>
        </w:trPr>
        <w:tc>
          <w:tcPr>
            <w:tcW w:type="dxa" w:w="25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Nathan McCauley</w:t>
            </w:r>
          </w:p>
        </w:tc>
        <w:tc>
          <w:tcPr>
            <w:tcW w:type="dxa" w:w="36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CEO, Anchorage Digital</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~11.5K</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t>
            </w:r>
          </w:p>
        </w:tc>
      </w:tr>
      <w:tr>
        <w:trPr>
          <w:cantSplit/>
        </w:trPr>
        <w:tc>
          <w:tcPr>
            <w:tcW w:type="dxa" w:w="25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Andrew Kang</w:t>
            </w:r>
          </w:p>
        </w:tc>
        <w:tc>
          <w:tcPr>
            <w:tcW w:type="dxa" w:w="36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Founder, Mechanism Capital</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500K+</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Tentative</w:t>
            </w:r>
          </w:p>
        </w:tc>
      </w:tr>
      <w:tr>
        <w:trPr>
          <w:cantSplit/>
        </w:trPr>
        <w:tc>
          <w:tcPr>
            <w:tcW w:type="dxa" w:w="25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Garry Tan</w:t>
            </w:r>
          </w:p>
        </w:tc>
        <w:tc>
          <w:tcPr>
            <w:tcW w:type="dxa" w:w="36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President &amp; CEO, Y Combinator</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~854K</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Vetting</w:t>
            </w:r>
          </w:p>
        </w:tc>
      </w:tr>
      <w:tr>
        <w:trPr>
          <w:cantSplit/>
        </w:trPr>
        <w:tc>
          <w:tcPr>
            <w:tcW w:type="dxa" w:w="25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John Wu</w:t>
            </w:r>
          </w:p>
        </w:tc>
        <w:tc>
          <w:tcPr>
            <w:tcW w:type="dxa" w:w="36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President, Ava Labs</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~73K</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Tentative</w:t>
            </w:r>
          </w:p>
        </w:tc>
      </w:tr>
      <w:tr>
        <w:trPr>
          <w:cantSplit/>
        </w:trPr>
        <w:tc>
          <w:tcPr>
            <w:tcW w:type="dxa" w:w="25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Brock Pierce</w:t>
            </w:r>
          </w:p>
        </w:tc>
        <w:tc>
          <w:tcPr>
            <w:tcW w:type="dxa" w:w="36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Entrepreneur, co-founded Tether</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~90K</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Tentative</w:t>
            </w:r>
          </w:p>
        </w:tc>
      </w:tr>
      <w:tr>
        <w:trPr>
          <w:cantSplit/>
        </w:trPr>
        <w:tc>
          <w:tcPr>
            <w:tcW w:type="dxa" w:w="25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Sunny Lu</w:t>
            </w:r>
          </w:p>
        </w:tc>
        <w:tc>
          <w:tcPr>
            <w:tcW w:type="dxa" w:w="36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Co-founder &amp; CEO, VeChain</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~109K</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Vetting</w:t>
            </w:r>
          </w:p>
        </w:tc>
      </w:tr>
      <w:tr>
        <w:trPr>
          <w:cantSplit/>
        </w:trPr>
        <w:tc>
          <w:tcPr>
            <w:tcW w:type="dxa" w:w="25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Dr. Jason Williams</w:t>
            </w:r>
          </w:p>
        </w:tc>
        <w:tc>
          <w:tcPr>
            <w:tcW w:type="dxa" w:w="36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Director, Williams Cancer Institute</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~20K</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Tentative</w:t>
            </w:r>
          </w:p>
        </w:tc>
      </w:tr>
      <w:tr>
        <w:trPr>
          <w:cantSplit/>
        </w:trPr>
        <w:tc>
          <w:tcPr>
            <w:tcW w:type="dxa" w:w="25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T.J. Miller</w:t>
            </w:r>
          </w:p>
        </w:tc>
        <w:tc>
          <w:tcPr>
            <w:tcW w:type="dxa" w:w="36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Actor and comedian</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~255K</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Tentative</w:t>
            </w:r>
          </w:p>
        </w:tc>
      </w:tr>
      <w:tr>
        <w:trPr>
          <w:cantSplit/>
        </w:trPr>
        <w:tc>
          <w:tcPr>
            <w:tcW w:type="dxa" w:w="25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Chappy Asel</w:t>
            </w:r>
          </w:p>
        </w:tc>
        <w:tc>
          <w:tcPr>
            <w:tcW w:type="dxa" w:w="36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Exec. Director, The AI Collective</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250K members*</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Tentative</w:t>
            </w:r>
          </w:p>
        </w:tc>
      </w:tr>
      <w:tr>
        <w:trPr>
          <w:cantSplit/>
        </w:trPr>
        <w:tc>
          <w:tcPr>
            <w:tcW w:type="dxa" w:w="25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Leo Sprueth</w:t>
            </w:r>
          </w:p>
        </w:tc>
        <w:tc>
          <w:tcPr>
            <w:tcW w:type="dxa" w:w="36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Founder Success, Ethereum Foundation</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Access</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Vetting</w:t>
            </w:r>
          </w:p>
        </w:tc>
      </w:tr>
    </w:tbl>
    <w:p>
      <w:pPr>
        <w:spacing w:after="40"/>
      </w:pPr>
    </w:p>
    <w:p>
      <w:pPr>
        <w:spacing w:before="40" w:after="120" w:line="288" w:lineRule="auto"/>
      </w:pPr>
      <w:r>
        <w:rPr>
          <w:rFonts w:ascii="IBM Plex Mono" w:hAnsi="IBM Plex Mono" w:cs="IBM Plex Mono"/>
          <w:b w:val="0"/>
          <w:i w:val="0"/>
          <w:color w:val="6B7C90"/>
          <w:sz w:val="17"/>
        </w:rPr>
        <w:t>*250,000 members per the AI Collective. Tentative = an early, informal interest in the concept; vetting = not yet discussed. An informal alignment, not a declared membership.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CANDIDATES BEING VETTED</w:t>
            </w:r>
          </w:p>
          <w:p>
            <w:pPr>
              <w:spacing w:before="20" w:after="40" w:line="283" w:lineRule="auto"/>
              <w:keepLines/>
            </w:pPr>
            <w:r>
              <w:rPr>
                <w:rFonts w:ascii="Hanken Grotesk" w:hAnsi="Hanken Grotesk" w:cs="Hanken Grotesk"/>
                <w:b w:val="0"/>
                <w:i w:val="0"/>
                <w:color w:val="343943"/>
                <w:sz w:val="21"/>
              </w:rPr>
              <w:t>Two names are in vetting for the circle. One is a contrarian AI thought leader the team flagged, the most-quoted and most-respected voice in the space. The other is a prominent AI-risk voice who fits the “stay human” ethics and also works as a sharp debate counterpart. We confirm fit and posture before either is named.</w:t>
            </w:r>
          </w:p>
        </w:tc>
      </w:tr>
    </w:tbl>
    <w:p>
      <w:pPr>
        <w:spacing w:before="0" w:after="0"/>
      </w:pPr>
      <w:r>
        <w:rPr>
          <w:rFonts w:ascii="Hanken Grotesk" w:hAnsi="Hanken Grotesk" w:cs="Hanken Grotesk"/>
          <w:b w:val="0"/>
          <w:i w:val="0"/>
          <w:color w:val="343943"/>
          <w:sz w:val="8"/>
        </w:rPr>
        <w:t xml:space="preserve">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NEXT ARTIFACT: THE COALITION ONE-PAGER · IN PROGRESS THIS WEEK</w:t>
            </w:r>
          </w:p>
          <w:p>
            <w:pPr>
              <w:spacing w:before="20" w:after="40" w:line="283" w:lineRule="auto"/>
              <w:keepLines/>
            </w:pPr>
            <w:r>
              <w:rPr>
                <w:rFonts w:ascii="Hanken Grotesk" w:hAnsi="Hanken Grotesk" w:cs="Hanken Grotesk"/>
                <w:b/>
                <w:i w:val="0"/>
                <w:color w:val="343943"/>
                <w:sz w:val="21"/>
              </w:rPr>
              <w:t xml:space="preserve">The circle graduates from concept to a working document: </w:t>
            </w:r>
            <w:r>
              <w:rPr>
                <w:rFonts w:ascii="Hanken Grotesk" w:hAnsi="Hanken Grotesk" w:cs="Hanken Grotesk"/>
                <w:b w:val="0"/>
                <w:i w:val="0"/>
                <w:color w:val="343943"/>
                <w:sz w:val="21"/>
              </w:rPr>
              <w:t>a standalone one-pager for Nathan and the team that lists the champions and why each was identified, the mechanics of how members chime in on each other's content, the activation timeline (a partial, trial activation in roughly 30 to 60 days if the threads line up, a formal-launch decision around 90 days), and the manifesto of core beliefs members elect into. Participation stays elective and informal until there is something worth formalizing. Three early commitments are in hand, with the AI Collective and additional champions in active conversation.</w:t>
            </w:r>
          </w:p>
        </w:tc>
      </w:tr>
    </w:tbl>
    <w:p>
      <w:pPr>
        <w:spacing w:before="0" w:after="0"/>
      </w:pPr>
      <w:r>
        <w:rPr>
          <w:rFonts w:ascii="Hanken Grotesk" w:hAnsi="Hanken Grotesk" w:cs="Hanken Grotesk"/>
          <w:b w:val="0"/>
          <w:i w:val="0"/>
          <w:color w:val="343943"/>
          <w:sz w:val="8"/>
        </w:rPr>
        <w:t xml:space="preserve"> </w:t>
      </w:r>
    </w:p>
    <w:p>
      <w:pPr>
        <w:spacing w:before="80" w:after="140"/>
      </w:pPr>
      <w:r>
        <w:rPr>
          <w:rFonts w:ascii="IBM Plex Mono" w:hAnsi="IBM Plex Mono" w:cs="IBM Plex Mono"/>
          <w:b/>
          <w:i w:val="0"/>
          <w:color w:val="B3261E"/>
          <w:sz w:val="17"/>
        </w:rPr>
        <w:t xml:space="preserve">TIMELINE   </w:t>
      </w:r>
      <w:r>
        <w:rPr>
          <w:rFonts w:ascii="Hanken Grotesk" w:hAnsi="Hanken Grotesk" w:cs="Hanken Grotesk"/>
          <w:b w:val="0"/>
          <w:i w:val="0"/>
          <w:color w:val="B3261E"/>
          <w:sz w:val="20"/>
        </w:rPr>
        <w:t>One-pager this week · partial trial activation ~30 to 60 days · formal-launch decision ~90 days.</w:t>
      </w:r>
    </w:p>
    <w:p>
      <w:pPr>
        <w:spacing w:before="180" w:after="60"/>
        <w:keepNext/>
        <w:keepLines/>
      </w:pPr>
      <w:r>
        <w:rPr>
          <w:rFonts w:ascii="IBM Plex Mono" w:hAnsi="IBM Plex Mono" w:cs="IBM Plex Mono"/>
          <w:b/>
          <w:i w:val="0"/>
          <w:color w:val="9A7322"/>
          <w:sz w:val="19"/>
        </w:rPr>
        <w:t>NARRATIVE-JACKING: NATHAN AS THE CATEGORY'S REFEREE</w:t>
      </w:r>
    </w:p>
    <w:p>
      <w:pPr>
        <w:spacing w:before="40" w:after="140" w:line="300" w:lineRule="auto"/>
      </w:pPr>
      <w:r>
        <w:rPr>
          <w:rFonts w:ascii="Hanken Grotesk" w:hAnsi="Hanken Grotesk" w:cs="Hanken Grotesk"/>
          <w:b w:val="0"/>
          <w:i w:val="0"/>
          <w:color w:val="343943"/>
          <w:sz w:val="21"/>
        </w:rPr>
        <w:t>We watch for prominent takes that oppose what Nathan already believes and give him a pre-cleared way to engage. Reactive in trigger, pre-cleared in content. He looks fast because the work was done in advance.</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4824"/>
        <w:gridCol w:w="4824"/>
      </w:tblGrid>
      <w:tr>
        <w:trPr>
          <w:tblHeader w:val="true"/>
          <w:cantSplit/>
        </w:trPr>
        <w:tc>
          <w:tcPr>
            <w:tcW w:type="dxa" w:w="388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LIVE DEBATE TO JACK</w:t>
            </w:r>
          </w:p>
        </w:tc>
        <w:tc>
          <w:tcPr>
            <w:tcW w:type="dxa" w:w="547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NATHAN'S COUNTER</w:t>
            </w:r>
          </w:p>
        </w:tc>
      </w:tr>
      <w:tr>
        <w:trPr>
          <w:cantSplit/>
        </w:trPr>
        <w:tc>
          <w:tcPr>
            <w:tcW w:type="dxa" w:w="38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AI accelerationism vs governance (e/acc accelerationist voices, archetype)</w:t>
            </w:r>
          </w:p>
        </w:tc>
        <w:tc>
          <w:tcPr>
            <w:tcW w:type="dxa" w:w="54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Governance is not the brake. It is the on-ramp. Controls are what let agents touch institutional capital at all.</w:t>
            </w:r>
          </w:p>
        </w:tc>
      </w:tr>
      <w:tr>
        <w:trPr>
          <w:cantSplit/>
        </w:trPr>
        <w:tc>
          <w:tcPr>
            <w:tcW w:type="dxa" w:w="38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Self-custody maximalism</w:t>
            </w:r>
          </w:p>
        </w:tc>
        <w:tc>
          <w:tcPr>
            <w:tcW w:type="dxa" w:w="54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Ownership and self-management are not the same. A key on a hardware wallet is neither usable nor recoverable at scale.</w:t>
            </w:r>
          </w:p>
        </w:tc>
      </w:tr>
      <w:tr>
        <w:trPr>
          <w:cantSplit/>
        </w:trPr>
        <w:tc>
          <w:tcPr>
            <w:tcW w:type="dxa" w:w="38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“Agents don't need banks; rails are enough”</w:t>
            </w:r>
          </w:p>
        </w:tc>
        <w:tc>
          <w:tcPr>
            <w:tcW w:type="dxa" w:w="54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 rail moves value. It does not decide whether an agent should, hold it under a regulated counterparty, or answer an auditor.</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PRE-BUILT FOR THE MOMENTS WE CAN SEE COMING</w:t>
            </w:r>
          </w:p>
          <w:p>
            <w:pPr>
              <w:spacing w:before="20" w:after="40" w:line="283" w:lineRule="auto"/>
              <w:keepLines/>
            </w:pPr>
            <w:r>
              <w:rPr>
                <w:rFonts w:ascii="Hanken Grotesk" w:hAnsi="Hanken Grotesk" w:cs="Hanken Grotesk"/>
                <w:b w:val="0"/>
                <w:i w:val="0"/>
                <w:color w:val="353A44"/>
                <w:sz w:val="20"/>
              </w:rPr>
              <w:t>Some moments are predictable: an x402 or agent-payments flashpoint, a CLARITY or GENIUS Act milestone, an accelerationist swing from a prominent e/acc voice. We pre-build Nathan's response to the ones we can see coming, drafted and cleared in advance, so when the moment lands he captures the voice share instead of chasing it a day late.</w:t>
            </w:r>
          </w:p>
        </w:tc>
      </w:tr>
    </w:tbl>
    <w:p>
      <w:pPr>
        <w:spacing w:before="0" w:after="0"/>
      </w:pPr>
      <w:r>
        <w:rPr>
          <w:rFonts w:ascii="Hanken Grotesk" w:hAnsi="Hanken Grotesk" w:cs="Hanken Grotesk"/>
          <w:b w:val="0"/>
          <w:i w:val="0"/>
          <w:color w:val="343943"/>
          <w:sz w:val="8"/>
        </w:rPr>
        <w:t xml:space="preserve">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EDF3F4"/>
            <w:tcMar>
              <w:top w:w="200" w:type="dxa"/>
              <w:bottom w:w="200" w:type="dxa"/>
              <w:start w:w="220" w:type="dxa"/>
              <w:end w:w="220" w:type="dxa"/>
              <w:left w:w="220" w:type="dxa"/>
              <w:right w:w="220" w:type="dxa"/>
            </w:tcMar>
            <w:tcBorders>
              <w:left w:val="single" w:sz="28" w:color="2E7488"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2E7488"/>
                <w:sz w:val="17"/>
              </w:rPr>
              <w:t>THE CONTRARIAN RULE, LOCKED 06-09</w:t>
            </w:r>
          </w:p>
          <w:p>
            <w:pPr>
              <w:spacing w:before="20" w:after="40" w:line="283" w:lineRule="auto"/>
              <w:keepLines/>
            </w:pPr>
            <w:r>
              <w:rPr>
                <w:rFonts w:ascii="Hanken Grotesk" w:hAnsi="Hanken Grotesk" w:cs="Hanken Grotesk"/>
                <w:b/>
                <w:i w:val="0"/>
                <w:color w:val="343943"/>
                <w:sz w:val="21"/>
              </w:rPr>
              <w:t xml:space="preserve">Every contrarian target is pre-approved by Anchorage before any engagement, and a partner or investor is never a target. </w:t>
            </w:r>
            <w:r>
              <w:rPr>
                <w:rFonts w:ascii="Hanken Grotesk" w:hAnsi="Hanken Grotesk" w:cs="Hanken Grotesk"/>
                <w:b w:val="0"/>
                <w:i w:val="0"/>
                <w:color w:val="343943"/>
                <w:sz w:val="21"/>
              </w:rPr>
              <w:t>Where Nathan and a partner genuinely differ, the only move is a warm, pre-agreed exchange that shows the relationship, never a takedown. Substantive disagreement only, never the person; never name a competitor critically; engage the category-level idea.</w:t>
            </w:r>
          </w:p>
        </w:tc>
      </w:tr>
    </w:tbl>
    <w:p>
      <w:pPr>
        <w:spacing w:before="0" w:after="0"/>
      </w:pPr>
      <w:r>
        <w:rPr>
          <w:rFonts w:ascii="Hanken Grotesk" w:hAnsi="Hanken Grotesk" w:cs="Hanken Grotesk"/>
          <w:b w:val="0"/>
          <w:i w:val="0"/>
          <w:color w:val="343943"/>
          <w:sz w:val="8"/>
        </w:rPr>
        <w:t xml:space="preserve"> </w:t>
      </w:r>
    </w:p>
    <w:p>
      <w:pPr>
        <w:spacing w:before="520" w:after="60"/>
        <w:keepNext/>
        <w:keepLines/>
      </w:pPr>
      <w:r>
        <w:rPr>
          <w:rFonts w:ascii="IBM Plex Mono" w:hAnsi="IBM Plex Mono" w:cs="IBM Plex Mono"/>
          <w:b/>
          <w:i w:val="0"/>
          <w:color w:val="9A7322"/>
          <w:sz w:val="19"/>
        </w:rPr>
        <w:t>07 · VERTICAL 3 · THE BRAND</w:t>
      </w:r>
      <w:r>
        <w:rPr>
          <w:rFonts w:ascii="IBM Plex Mono" w:hAnsi="IBM Plex Mono" w:cs="IBM Plex Mono"/>
          <w:b/>
          <w:i w:val="0"/>
          <w:color w:val="2E7488"/>
          <w:sz w:val="17"/>
        </w:rPr>
        <w:t xml:space="preserve">   BRAND</w:t>
      </w:r>
    </w:p>
    <w:p>
      <w:pPr>
        <w:spacing w:before="0" w:after="40"/>
        <w:keepNext/>
        <w:keepLines/>
      </w:pPr>
      <w:r>
        <w:rPr>
          <w:rFonts w:ascii="Fraunces" w:hAnsi="Fraunces" w:cs="Fraunces"/>
          <w:b/>
          <w:i w:val="0"/>
          <w:color w:val="0A1726"/>
          <w:sz w:val="46"/>
        </w:rPr>
        <w:t>Anchorage is already the regulated answer. The brand has to catch up.</w:t>
      </w:r>
    </w:p>
    <w:p>
      <w:pPr>
        <w:spacing w:before="40" w:after="80" w:line="300" w:lineRule="auto"/>
        <w:keepNext/>
        <w:keepLines/>
      </w:pPr>
      <w:r>
        <w:rPr>
          <w:rFonts w:ascii="Fraunces" w:hAnsi="Fraunces" w:cs="Fraunces"/>
          <w:b w:val="0"/>
          <w:i/>
          <w:color w:val="6B7C90"/>
          <w:sz w:val="26"/>
        </w:rPr>
        <w:t>The lead narrative is AI across all seven pillars, not agentic banking alone.</w:t>
      </w:r>
    </w:p>
    <w:p>
      <w:pPr>
        <w:spacing w:before="40" w:after="160"/>
        <w:pBdr>
          <w:bottom w:val="single" w:sz="8" w:space="1" w:color="D8A94A"/>
        </w:pBdr>
        <w:keepNext/>
        <w:keepLines/>
      </w:pPr>
    </w:p>
    <w:p>
      <w:pPr>
        <w:spacing w:before="40" w:after="140" w:line="300" w:lineRule="auto"/>
      </w:pPr>
      <w:r>
        <w:rPr>
          <w:rFonts w:ascii="Hanken Grotesk" w:hAnsi="Hanken Grotesk" w:cs="Hanken Grotesk"/>
          <w:b w:val="0"/>
          <w:i w:val="0"/>
          <w:color w:val="343943"/>
          <w:sz w:val="21"/>
        </w:rPr>
        <w:t>Anchorage is the first federally chartered answer to how autonomous systems plug into real money. It shipped Agentic Banking on May 6 with Google Cloud and a Know Your Agent model. The product proves it; almost no one in the audience knows it yet.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LEAD BROAD, PROVE NARROW</w:t>
            </w:r>
          </w:p>
          <w:p>
            <w:pPr>
              <w:spacing w:before="20" w:after="40" w:line="283" w:lineRule="auto"/>
              <w:keepLines/>
            </w:pPr>
            <w:r>
              <w:rPr>
                <w:rFonts w:ascii="Hanken Grotesk" w:hAnsi="Hanken Grotesk" w:cs="Hanken Grotesk"/>
                <w:b w:val="0"/>
                <w:i w:val="0"/>
                <w:color w:val="353A44"/>
                <w:sz w:val="20"/>
              </w:rPr>
              <w:t>Agentic banking is young inside the company, so it is the proof point, not the whole identity. Over-indexing the brand on one early product risks falling flat. The durable position is Anchorage as the AI-forward bank, with agentic banking as the sharpest evidence of it.</w:t>
            </w:r>
          </w:p>
        </w:tc>
      </w:tr>
    </w:tbl>
    <w:p>
      <w:pPr>
        <w:spacing w:before="0" w:after="0"/>
      </w:pPr>
      <w:r>
        <w:rPr>
          <w:rFonts w:ascii="Hanken Grotesk" w:hAnsi="Hanken Grotesk" w:cs="Hanken Grotesk"/>
          <w:b w:val="0"/>
          <w:i w:val="0"/>
          <w:color w:val="343943"/>
          <w:sz w:val="8"/>
        </w:rPr>
        <w:t xml:space="preserve"> </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4824"/>
        <w:gridCol w:w="4824"/>
      </w:tblGrid>
      <w:tr>
        <w:trPr>
          <w:tblHeader w:val="true"/>
          <w:cantSplit/>
        </w:trPr>
        <w:tc>
          <w:tcPr>
            <w:tcW w:type="dxa" w:w="2736"/>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PILLAR</w:t>
            </w:r>
          </w:p>
        </w:tc>
        <w:tc>
          <w:tcPr>
            <w:tcW w:type="dxa" w:w="6624"/>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HOW AI BECOMES MASSIVE IN IT</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Financial infrastructure</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The agentic banking layer. Know Your Agent, identity, governance, regulated rails for agents as economic actors.</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Stablecoins</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The dollar settlement layer for AI agents. How autonomous systems pay, neutral and regulated.</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Capital markets</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Agentic settlement on Atlas. Agents executing and settling institutional trades.</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Anchorage products</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Every product gets an agentic mode, under bank-grade controls.</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Policy</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The rulebook for autonomous money. Nathan shapes how agents get governed.</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Wealth management</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AI copilots and agentic workflows for advisors, on regulated rails.</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Institutions</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The demand side. Institutions deploying agents need a chartered bank as the trust layer.</w:t>
            </w:r>
          </w:p>
        </w:tc>
      </w:tr>
    </w:tbl>
    <w:p>
      <w:pPr>
        <w:spacing w:after="40"/>
      </w:pPr>
    </w:p>
    <w:p>
      <w:pPr>
        <w:spacing w:before="520" w:after="60"/>
        <w:keepNext/>
        <w:keepLines/>
      </w:pPr>
      <w:r>
        <w:rPr>
          <w:rFonts w:ascii="IBM Plex Mono" w:hAnsi="IBM Plex Mono" w:cs="IBM Plex Mono"/>
          <w:b/>
          <w:i w:val="0"/>
          <w:color w:val="9A7322"/>
          <w:sz w:val="19"/>
        </w:rPr>
        <w:t>08 · THE ENGINE</w:t>
      </w:r>
      <w:r>
        <w:rPr>
          <w:rFonts w:ascii="IBM Plex Mono" w:hAnsi="IBM Plex Mono" w:cs="IBM Plex Mono"/>
          <w:b/>
          <w:i w:val="0"/>
          <w:color w:val="6B7C90"/>
          <w:sz w:val="17"/>
        </w:rPr>
        <w:t xml:space="preserve">   BOTH</w:t>
      </w:r>
    </w:p>
    <w:p>
      <w:pPr>
        <w:spacing w:before="0" w:after="40"/>
        <w:keepNext/>
        <w:keepLines/>
      </w:pPr>
      <w:r>
        <w:rPr>
          <w:rFonts w:ascii="Fraunces" w:hAnsi="Fraunces" w:cs="Fraunces"/>
          <w:b/>
          <w:i w:val="0"/>
          <w:color w:val="0A1726"/>
          <w:sz w:val="46"/>
        </w:rPr>
        <w:t>How content gets made, and how it travels.</w:t>
      </w:r>
    </w:p>
    <w:p>
      <w:pPr>
        <w:spacing w:before="40" w:after="80" w:line="300" w:lineRule="auto"/>
        <w:keepNext/>
        <w:keepLines/>
      </w:pPr>
      <w:r>
        <w:rPr>
          <w:rFonts w:ascii="Fraunces" w:hAnsi="Fraunces" w:cs="Fraunces"/>
          <w:b w:val="0"/>
          <w:i/>
          <w:color w:val="6B7C90"/>
          <w:sz w:val="26"/>
        </w:rPr>
        <w:t>Authority is produced, not posted.</w:t>
      </w:r>
    </w:p>
    <w:p>
      <w:pPr>
        <w:spacing w:before="40" w:after="160"/>
        <w:pBdr>
          <w:bottom w:val="single" w:sz="8" w:space="1" w:color="D8A94A"/>
        </w:pBdr>
        <w:keepNext/>
        <w:keepLines/>
      </w:pPr>
    </w:p>
    <w:p>
      <w:pPr>
        <w:spacing w:after="60" w:line="283" w:lineRule="auto"/>
        <w:ind w:left="317"/>
      </w:pPr>
      <w:r>
        <w:rPr>
          <w:rFonts w:ascii="Hanken Grotesk" w:hAnsi="Hanken Grotesk" w:cs="Hanken Grotesk"/>
          <w:b/>
          <w:i w:val="0"/>
          <w:color w:val="9A7322"/>
          <w:sz w:val="21"/>
        </w:rPr>
        <w:t xml:space="preserve">—  </w:t>
      </w:r>
      <w:r>
        <w:rPr>
          <w:rFonts w:ascii="Hanken Grotesk" w:hAnsi="Hanken Grotesk" w:cs="Hanken Grotesk"/>
          <w:b/>
          <w:i w:val="0"/>
          <w:color w:val="343943"/>
          <w:sz w:val="21"/>
        </w:rPr>
        <w:t xml:space="preserve">Mode 1 · Original research. </w:t>
      </w:r>
      <w:r>
        <w:rPr>
          <w:rFonts w:ascii="Hanken Grotesk" w:hAnsi="Hanken Grotesk" w:cs="Hanken Grotesk"/>
          <w:b w:val="0"/>
          <w:i w:val="0"/>
          <w:color w:val="343943"/>
          <w:sz w:val="21"/>
        </w:rPr>
        <w:t>The highest-yield content, in its most durable form. One flagship piece per quarter (Section 11).</w:t>
      </w:r>
    </w:p>
    <w:p>
      <w:pPr>
        <w:spacing w:after="60" w:line="283" w:lineRule="auto"/>
        <w:ind w:left="317"/>
      </w:pPr>
      <w:r>
        <w:rPr>
          <w:rFonts w:ascii="Hanken Grotesk" w:hAnsi="Hanken Grotesk" w:cs="Hanken Grotesk"/>
          <w:b/>
          <w:i w:val="0"/>
          <w:color w:val="9A7322"/>
          <w:sz w:val="21"/>
        </w:rPr>
        <w:t xml:space="preserve">—  </w:t>
      </w:r>
      <w:r>
        <w:rPr>
          <w:rFonts w:ascii="Hanken Grotesk" w:hAnsi="Hanken Grotesk" w:cs="Hanken Grotesk"/>
          <w:b/>
          <w:i w:val="0"/>
          <w:color w:val="343943"/>
          <w:sz w:val="21"/>
        </w:rPr>
        <w:t xml:space="preserve">Mode 2 · Video interviews. </w:t>
      </w:r>
      <w:r>
        <w:rPr>
          <w:rFonts w:ascii="Hanken Grotesk" w:hAnsi="Hanken Grotesk" w:cs="Hanken Grotesk"/>
          <w:b w:val="0"/>
          <w:i w:val="0"/>
          <w:color w:val="343943"/>
          <w:sz w:val="21"/>
        </w:rPr>
        <w:t>Story-based moments on his terms, the highest-performing format in the audit. Nathan interviewing belief-aligned and belief-opposed leaders.</w:t>
      </w:r>
    </w:p>
    <w:p>
      <w:pPr>
        <w:spacing w:after="60" w:line="283" w:lineRule="auto"/>
        <w:ind w:left="317"/>
      </w:pPr>
      <w:r>
        <w:rPr>
          <w:rFonts w:ascii="Hanken Grotesk" w:hAnsi="Hanken Grotesk" w:cs="Hanken Grotesk"/>
          <w:b/>
          <w:i w:val="0"/>
          <w:color w:val="9A7322"/>
          <w:sz w:val="21"/>
        </w:rPr>
        <w:t xml:space="preserve">—  </w:t>
      </w:r>
      <w:r>
        <w:rPr>
          <w:rFonts w:ascii="Hanken Grotesk" w:hAnsi="Hanken Grotesk" w:cs="Hanken Grotesk"/>
          <w:b/>
          <w:i w:val="0"/>
          <w:color w:val="343943"/>
          <w:sz w:val="21"/>
        </w:rPr>
        <w:t xml:space="preserve">Mode 3 · Audio (X Spaces). </w:t>
      </w:r>
      <w:r>
        <w:rPr>
          <w:rFonts w:ascii="Hanken Grotesk" w:hAnsi="Hanken Grotesk" w:cs="Hanken Grotesk"/>
          <w:b w:val="0"/>
          <w:i w:val="0"/>
          <w:color w:val="343943"/>
          <w:sz w:val="21"/>
        </w:rPr>
        <w:t>Recurring, rotating host, partners on stage. A strong osmosis driver.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WHAT THE X ALGORITHM REWARDS · OPEN-SOURCED BY XAI, 2026</w:t>
            </w:r>
          </w:p>
          <w:p>
            <w:pPr>
              <w:spacing w:before="20" w:after="40" w:line="283" w:lineRule="auto"/>
              <w:keepLines/>
            </w:pPr>
            <w:r>
              <w:rPr>
                <w:rFonts w:ascii="Hanken Grotesk" w:hAnsi="Hanken Grotesk" w:cs="Hanken Grotesk"/>
                <w:b w:val="0"/>
                <w:i w:val="0"/>
                <w:color w:val="353A44"/>
                <w:sz w:val="20"/>
              </w:rPr>
              <w:t>External links cut reach 30 to 50% in the published code; non-Premium link posts trend toward zero median engagement. Native video earns roughly 10x text-only on the platform. Dwell time on long-form is a strong positive. The single most powerful signal is the author replying to their own replies. Native content, link in the first comment, long-form research, and Nathan working his replies are what the algorithm pays for.</w:t>
            </w:r>
          </w:p>
        </w:tc>
      </w:tr>
    </w:tbl>
    <w:p>
      <w:pPr>
        <w:spacing w:before="0" w:after="0"/>
      </w:pPr>
      <w:r>
        <w:rPr>
          <w:rFonts w:ascii="Hanken Grotesk" w:hAnsi="Hanken Grotesk" w:cs="Hanken Grotesk"/>
          <w:b w:val="0"/>
          <w:i w:val="0"/>
          <w:color w:val="343943"/>
          <w:sz w:val="8"/>
        </w:rPr>
        <w:t xml:space="preserve">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NATHAN IN THE REPLIES · THE MECHANICS, AS AGREED 06-09</w:t>
            </w:r>
          </w:p>
          <w:p>
            <w:pPr>
              <w:spacing w:before="20" w:after="40" w:line="283" w:lineRule="auto"/>
              <w:keepLines/>
            </w:pPr>
            <w:r>
              <w:rPr>
                <w:rFonts w:ascii="Hanken Grotesk" w:hAnsi="Hanken Grotesk" w:cs="Hanken Grotesk"/>
                <w:b w:val="0"/>
                <w:i w:val="0"/>
                <w:color w:val="343943"/>
                <w:sz w:val="21"/>
              </w:rPr>
              <w:t xml:space="preserve">The single strongest algorithm signal is the author working their own replies. It is also the hardest behavior to land, so we treat it as a standing </w:t>
            </w:r>
            <w:r>
              <w:rPr>
                <w:rFonts w:ascii="Hanken Grotesk" w:hAnsi="Hanken Grotesk" w:cs="Hanken Grotesk"/>
                <w:b/>
                <w:i w:val="0"/>
                <w:color w:val="343943"/>
                <w:sz w:val="21"/>
              </w:rPr>
              <w:t>ten-minute daily ritual on Nathan's own account, held on his calendar</w:t>
            </w:r>
            <w:r>
              <w:rPr>
                <w:rFonts w:ascii="Hanken Grotesk" w:hAnsi="Hanken Grotesk" w:cs="Hanken Grotesk"/>
                <w:b w:val="0"/>
                <w:i w:val="0"/>
                <w:color w:val="343943"/>
                <w:sz w:val="21"/>
              </w:rPr>
              <w:t>, until X becomes his natural news source and the habit no longer needs the calendar. The mechanics: Winn watches the accounts Nathan follows, the people who follow him, and aligned opinion leaders, and is alerted when one hits a core belief of his; Winn drafts a suggested reply or two and delivers them directly (a DM channel or a small group with his EA); Nathan tweaks in his own voice or skips. Every suggestion is written inside Anchorage's guardrails: bipartisan, never aligned to a party or an administration, policy only where it moves the industry forward, and checked against Anchorage's stated positions. We measure adoption, we do not assume it. Erin keeps the link in the first reply on brand posts.</w:t>
            </w:r>
          </w:p>
        </w:tc>
      </w:tr>
    </w:tbl>
    <w:p>
      <w:pPr>
        <w:spacing w:before="0" w:after="0"/>
      </w:pPr>
      <w:r>
        <w:rPr>
          <w:rFonts w:ascii="Hanken Grotesk" w:hAnsi="Hanken Grotesk" w:cs="Hanken Grotesk"/>
          <w:b w:val="0"/>
          <w:i w:val="0"/>
          <w:color w:val="343943"/>
          <w:sz w:val="8"/>
        </w:rPr>
        <w:t xml:space="preserve"> </w:t>
      </w:r>
    </w:p>
    <w:p>
      <w:pPr>
        <w:spacing w:before="80" w:after="140"/>
      </w:pPr>
      <w:r>
        <w:rPr>
          <w:rFonts w:ascii="IBM Plex Mono" w:hAnsi="IBM Plex Mono" w:cs="IBM Plex Mono"/>
          <w:b/>
          <w:i w:val="0"/>
          <w:color w:val="B3261E"/>
          <w:sz w:val="17"/>
        </w:rPr>
        <w:t xml:space="preserve">TIMELINE   </w:t>
      </w:r>
      <w:r>
        <w:rPr>
          <w:rFonts w:ascii="Hanken Grotesk" w:hAnsi="Hanken Grotesk" w:cs="Hanken Grotesk"/>
          <w:b w:val="0"/>
          <w:i w:val="0"/>
          <w:color w:val="B3261E"/>
          <w:sz w:val="20"/>
        </w:rPr>
        <w:t>Reply ritual goes live within days of Anchorage's guardrails doc landing · 10 minutes daily thereafter.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WHAT FEEDS THE ENGINE: THE WEEKLY BRIEF</w:t>
            </w:r>
          </w:p>
          <w:p>
            <w:pPr>
              <w:spacing w:before="20" w:after="40" w:line="283" w:lineRule="auto"/>
              <w:keepLines/>
            </w:pPr>
            <w:r>
              <w:rPr>
                <w:rFonts w:ascii="Hanken Grotesk" w:hAnsi="Hanken Grotesk" w:cs="Hanken Grotesk"/>
                <w:b w:val="0"/>
                <w:i w:val="0"/>
                <w:color w:val="353A44"/>
                <w:sz w:val="20"/>
              </w:rPr>
              <w:t>Once a week Nathan gets a short trending brief, fed from Victor's internal AI updates (the “Victor bot” that already posts to Slack): the three things moving in AI and finance, how each ties to Anchorage, and a one-line take he can run with. Minutes to read, enough to post in his own voice the same day.</w:t>
            </w:r>
          </w:p>
        </w:tc>
      </w:tr>
    </w:tbl>
    <w:p>
      <w:pPr>
        <w:spacing w:before="0" w:after="0"/>
      </w:pPr>
      <w:r>
        <w:rPr>
          <w:rFonts w:ascii="Hanken Grotesk" w:hAnsi="Hanken Grotesk" w:cs="Hanken Grotesk"/>
          <w:b w:val="0"/>
          <w:i w:val="0"/>
          <w:color w:val="343943"/>
          <w:sz w:val="8"/>
        </w:rPr>
        <w:t xml:space="preserve"> </w:t>
      </w:r>
    </w:p>
    <w:p>
      <w:pPr>
        <w:spacing w:before="180" w:after="60"/>
        <w:keepNext/>
        <w:keepLines/>
      </w:pPr>
      <w:r>
        <w:rPr>
          <w:rFonts w:ascii="IBM Plex Mono" w:hAnsi="IBM Plex Mono" w:cs="IBM Plex Mono"/>
          <w:b/>
          <w:i w:val="0"/>
          <w:color w:val="9A7322"/>
          <w:sz w:val="19"/>
        </w:rPr>
        <w:t>CO-MARKETING: DO MORE, NEVER LESS, ON A STANDING STAGE</w:t>
      </w:r>
      <w:r>
        <w:rPr>
          <w:rFonts w:ascii="IBM Plex Mono" w:hAnsi="IBM Plex Mono" w:cs="IBM Plex Mono"/>
          <w:b/>
          <w:i w:val="0"/>
          <w:color w:val="2E7488"/>
          <w:sz w:val="17"/>
        </w:rPr>
        <w:t xml:space="preserve">   BRAND</w:t>
      </w:r>
    </w:p>
    <w:p>
      <w:pPr>
        <w:spacing w:before="40" w:after="140" w:line="300" w:lineRule="auto"/>
      </w:pPr>
      <w:r>
        <w:rPr>
          <w:rFonts w:ascii="Hanken Grotesk" w:hAnsi="Hanken Grotesk" w:cs="Hanken Grotesk"/>
          <w:b w:val="0"/>
          <w:i w:val="0"/>
          <w:color w:val="343943"/>
          <w:sz w:val="21"/>
        </w:rPr>
        <w:t>The white-glove co-marketing already works and is never on the table to stop. The gap is that the announcements are under-leveraged: a partner launch goes out as a dry post when it could be content people actually want. Nathan has said the same in his own words, that co-announcements with partners are consistently Anchorage's single biggest performers.</w:t>
      </w:r>
    </w:p>
    <w:p>
      <w:pPr>
        <w:spacing w:before="40" w:after="140" w:line="300" w:lineRule="auto"/>
      </w:pPr>
      <w:r>
        <w:rPr>
          <w:rFonts w:ascii="Hanken Grotesk" w:hAnsi="Hanken Grotesk" w:cs="Hanken Grotesk"/>
          <w:b w:val="0"/>
          <w:i w:val="0"/>
          <w:color w:val="343943"/>
          <w:sz w:val="21"/>
        </w:rPr>
        <w:t>The fix for live formats is structural, because partner timelines are unreliable: co-marketing windows arrive with three weeks of notice, sometimes two days, which makes one-off scheduling of live content nearly impossible. So instead of chasing partners into ad-hoc interviews, Anchorage stands up a recurring weekly livestream at a fixed timeslot, anchored by a standing internal host (Casey). Whatever launched that week, the partner gets a standing invitation: this is happening, here are the subjects, join us, confirm by this date. Partners opt in or slide to the next week; when no partner is on, the stablecoin team takes the slot, which keeps stablecoin voices live without forcing volume onto the feed. Jarred fills in as host or second voice whenever the cadence needs cover.</w:t>
      </w:r>
    </w:p>
    <w:p>
      <w:pPr>
        <w:spacing w:before="40" w:after="140" w:line="300" w:lineRule="auto"/>
      </w:pPr>
      <w:r>
        <w:rPr>
          <w:rFonts w:ascii="Hanken Grotesk" w:hAnsi="Hanken Grotesk" w:cs="Hanken Grotesk"/>
          <w:b w:val="0"/>
          <w:i w:val="0"/>
          <w:color w:val="343943"/>
          <w:sz w:val="21"/>
        </w:rPr>
        <w:t>There is also an audience reason to lean in. The proven audience is custody-interested; the way to reach the other audiences Anchorage wants is osmosis. Bring a partner like Circle or USDC onto the stream, and their audience starts to follow Anchorage and to read it as an opinion leader in that lane. That is the cascade into a new audience, the one a stablecoin post to the existing audience never reaches.</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4824"/>
        <w:gridCol w:w="4824"/>
      </w:tblGrid>
      <w:tr>
        <w:trPr>
          <w:tblHeader w:val="true"/>
          <w:cantSplit/>
        </w:trPr>
        <w:tc>
          <w:tcPr>
            <w:tcW w:type="dxa" w:w="468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FORMATS TO ADD</w:t>
            </w:r>
          </w:p>
        </w:tc>
        <w:tc>
          <w:tcPr>
            <w:tcW w:type="dxa" w:w="468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CAPTIONS THAT TRAVEL</w:t>
            </w:r>
          </w:p>
        </w:tc>
      </w:tr>
      <w:tr>
        <w:trPr>
          <w:cantSplit/>
        </w:trPr>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Originated, not regurgitated. </w:t>
            </w:r>
            <w:r>
              <w:rPr>
                <w:rFonts w:ascii="Hanken Grotesk" w:hAnsi="Hanken Grotesk" w:cs="Hanken Grotesk"/>
                <w:b w:val="0"/>
                <w:i w:val="0"/>
                <w:color w:val="343943"/>
                <w:sz w:val="21"/>
              </w:rPr>
              <w:t>The weekly livestream with the partner on stage. Short originated video built for the algorithm, not a blog excerpt. A guested Space around the launch.</w:t>
            </w:r>
          </w:p>
        </w:tc>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Write to the audience, not the news. </w:t>
            </w:r>
            <w:r>
              <w:rPr>
                <w:rFonts w:ascii="Hanken Grotesk" w:hAnsi="Hanken Grotesk" w:cs="Hanken Grotesk"/>
                <w:b w:val="0"/>
                <w:i w:val="0"/>
                <w:color w:val="343943"/>
                <w:sz w:val="21"/>
              </w:rPr>
              <w:t>Every co-post leads with why it matters to the reader, then the partner, then the link in the first comment. The same launch, captioned to align with more people.</w:t>
            </w:r>
          </w:p>
        </w:tc>
      </w:tr>
    </w:tbl>
    <w:p>
      <w:pPr>
        <w:spacing w:after="40"/>
      </w:pPr>
    </w:p>
    <w:p>
      <w:pPr>
        <w:spacing w:before="80" w:after="140"/>
      </w:pPr>
      <w:r>
        <w:rPr>
          <w:rFonts w:ascii="IBM Plex Mono" w:hAnsi="IBM Plex Mono" w:cs="IBM Plex Mono"/>
          <w:b/>
          <w:i w:val="0"/>
          <w:color w:val="B3261E"/>
          <w:sz w:val="17"/>
        </w:rPr>
        <w:t xml:space="preserve">TIMELINE   </w:t>
      </w:r>
      <w:r>
        <w:rPr>
          <w:rFonts w:ascii="Hanken Grotesk" w:hAnsi="Hanken Grotesk" w:cs="Hanken Grotesk"/>
          <w:b w:val="0"/>
          <w:i w:val="0"/>
          <w:color w:val="B3261E"/>
          <w:sz w:val="20"/>
        </w:rPr>
        <w:t>Livestream: Anchorage aligns internally now · live in weeks 2 to 4 · weekly fixed slot thereafter.</w:t>
      </w:r>
    </w:p>
    <w:p>
      <w:pPr>
        <w:spacing w:before="520" w:after="60"/>
        <w:keepNext/>
        <w:keepLines/>
      </w:pPr>
      <w:r>
        <w:rPr>
          <w:rFonts w:ascii="IBM Plex Mono" w:hAnsi="IBM Plex Mono" w:cs="IBM Plex Mono"/>
          <w:b/>
          <w:i w:val="0"/>
          <w:color w:val="9A7322"/>
          <w:sz w:val="19"/>
        </w:rPr>
        <w:t>09 · THE STABLECOIN CALL</w:t>
      </w:r>
      <w:r>
        <w:rPr>
          <w:rFonts w:ascii="IBM Plex Mono" w:hAnsi="IBM Plex Mono" w:cs="IBM Plex Mono"/>
          <w:b/>
          <w:i w:val="0"/>
          <w:color w:val="6B7C90"/>
          <w:sz w:val="17"/>
        </w:rPr>
        <w:t xml:space="preserve">   BOTH</w:t>
      </w:r>
    </w:p>
    <w:p>
      <w:pPr>
        <w:spacing w:before="0" w:after="40"/>
        <w:keepNext/>
        <w:keepLines/>
      </w:pPr>
      <w:r>
        <w:rPr>
          <w:rFonts w:ascii="Fraunces" w:hAnsi="Fraunces" w:cs="Fraunces"/>
          <w:b/>
          <w:i w:val="0"/>
          <w:color w:val="0A1726"/>
          <w:sz w:val="46"/>
        </w:rPr>
        <w:t>Same volume, sharper form: run stablecoins as sprints.</w:t>
      </w:r>
    </w:p>
    <w:p>
      <w:pPr>
        <w:spacing w:before="40" w:after="80" w:line="300" w:lineRule="auto"/>
        <w:keepNext/>
        <w:keepLines/>
      </w:pPr>
      <w:r>
        <w:rPr>
          <w:rFonts w:ascii="Fraunces" w:hAnsi="Fraunces" w:cs="Fraunces"/>
          <w:b w:val="0"/>
          <w:i/>
          <w:color w:val="6B7C90"/>
          <w:sz w:val="26"/>
        </w:rPr>
        <w:t>The daily volume holds, not more, not less. The form changes: video-first, laddered into the trending topic, elevated by sprint cascades.</w:t>
      </w:r>
    </w:p>
    <w:p>
      <w:pPr>
        <w:spacing w:before="40" w:after="160"/>
        <w:pBdr>
          <w:bottom w:val="single" w:sz="8" w:space="1" w:color="D8A94A"/>
        </w:pBdr>
        <w:keepNext/>
        <w:keepLines/>
      </w:pPr>
    </w:p>
    <w:p>
      <w:pPr>
        <w:spacing w:before="40" w:after="140" w:line="300" w:lineRule="auto"/>
      </w:pPr>
      <w:r>
        <w:rPr>
          <w:rFonts w:ascii="Hanken Grotesk" w:hAnsi="Hanken Grotesk" w:cs="Hanken Grotesk"/>
          <w:b w:val="0"/>
          <w:i w:val="0"/>
          <w:color w:val="343943"/>
          <w:sz w:val="21"/>
        </w:rPr>
        <w:t>The daily stablecoin volume holds, and we do not walk away. With Tether among the most visible partnerships and the Western Union launch ahead, stablecoins stay a pillar; the goal is to be read as the default leader in federally regulated, white-label stablecoin issuance, with the tokenization narrative building on top of it next. The shift is in form, not quantity: video-first wherever possible, laddered into the trending topic (AI now) so the content earns share of voice in a conversation people are already in, and elevated by sprints whose research papers put the flag in the sand on where Anchorage stands. Lead with neutrality, never a single issuer. All of it stays on the brand channel: no separate stablecoin handle.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THE STABLECOIN SPRINT CASCADE</w:t>
            </w:r>
          </w:p>
          <w:p>
            <w:pPr>
              <w:spacing w:before="20" w:after="40" w:line="283" w:lineRule="auto"/>
              <w:keepNext/>
              <w:keepLines/>
            </w:pPr>
            <w:r>
              <w:rPr>
                <w:rFonts w:ascii="Hanken Grotesk" w:hAnsi="Hanken Grotesk" w:cs="Hanken Grotesk"/>
                <w:b/>
                <w:i w:val="0"/>
                <w:color w:val="343943"/>
                <w:sz w:val="21"/>
              </w:rPr>
              <w:t xml:space="preserve">One subject, one week, several assets. </w:t>
            </w:r>
            <w:r>
              <w:rPr>
                <w:rFonts w:ascii="Hanken Grotesk" w:hAnsi="Hanken Grotesk" w:cs="Hanken Grotesk"/>
                <w:b w:val="0"/>
                <w:i w:val="0"/>
                <w:color w:val="343943"/>
                <w:sz w:val="21"/>
              </w:rPr>
              <w:t>Each sprint takes a single stablecoin subject (the neutrality thesis, the settlement rail for agents, a policy moment like GENIUS or CLARITY) and cascades it into a set of high-caliber pieces:</w:t>
            </w:r>
          </w:p>
          <w:p>
            <w:pPr>
              <w:spacing w:before="20" w:after="40" w:line="283" w:lineRule="auto"/>
              <w:keepNext/>
              <w:keepLines/>
            </w:pPr>
            <w:r>
              <w:rPr>
                <w:rFonts w:ascii="Hanken Grotesk" w:hAnsi="Hanken Grotesk" w:cs="Hanken Grotesk"/>
                <w:b/>
                <w:i w:val="0"/>
                <w:color w:val="343943"/>
                <w:sz w:val="21"/>
              </w:rPr>
              <w:t xml:space="preserve">1 · A research paper </w:t>
            </w:r>
            <w:r>
              <w:rPr>
                <w:rFonts w:ascii="Hanken Grotesk" w:hAnsi="Hanken Grotesk" w:cs="Hanken Grotesk"/>
                <w:b w:val="0"/>
                <w:i w:val="0"/>
                <w:color w:val="343943"/>
                <w:sz w:val="21"/>
              </w:rPr>
              <w:t>on the subject: the contrarian, cutting-edge memo that anchors the sprint.</w:t>
            </w:r>
          </w:p>
          <w:p>
            <w:pPr>
              <w:spacing w:before="20" w:after="40" w:line="283" w:lineRule="auto"/>
              <w:keepNext/>
              <w:keepLines/>
            </w:pPr>
            <w:r>
              <w:rPr>
                <w:rFonts w:ascii="Hanken Grotesk" w:hAnsi="Hanken Grotesk" w:cs="Hanken Grotesk"/>
                <w:b/>
                <w:i w:val="0"/>
                <w:color w:val="343943"/>
                <w:sz w:val="21"/>
              </w:rPr>
              <w:t xml:space="preserve">2 · A video interview with Nathan </w:t>
            </w:r>
            <w:r>
              <w:rPr>
                <w:rFonts w:ascii="Hanken Grotesk" w:hAnsi="Hanken Grotesk" w:cs="Hanken Grotesk"/>
                <w:b w:val="0"/>
                <w:i w:val="0"/>
                <w:color w:val="343943"/>
                <w:sz w:val="21"/>
              </w:rPr>
              <w:t>on the same thesis, in his own voice.</w:t>
            </w:r>
          </w:p>
          <w:p>
            <w:pPr>
              <w:spacing w:before="20" w:after="40" w:line="283" w:lineRule="auto"/>
              <w:keepNext/>
              <w:keepLines/>
            </w:pPr>
            <w:r>
              <w:rPr>
                <w:rFonts w:ascii="Hanken Grotesk" w:hAnsi="Hanken Grotesk" w:cs="Hanken Grotesk"/>
                <w:b/>
                <w:i w:val="0"/>
                <w:color w:val="343943"/>
                <w:sz w:val="21"/>
              </w:rPr>
              <w:t xml:space="preserve">3 · A partner interview </w:t>
            </w:r>
            <w:r>
              <w:rPr>
                <w:rFonts w:ascii="Hanken Grotesk" w:hAnsi="Hanken Grotesk" w:cs="Hanken Grotesk"/>
                <w:b w:val="0"/>
                <w:i w:val="0"/>
                <w:color w:val="343943"/>
                <w:sz w:val="21"/>
              </w:rPr>
              <w:t>with an issuer, exchange, or institution, which pulls in their audience by osmosis.</w:t>
            </w:r>
          </w:p>
          <w:p>
            <w:pPr>
              <w:spacing w:before="20" w:after="40" w:line="283" w:lineRule="auto"/>
              <w:keepLines/>
            </w:pPr>
            <w:r>
              <w:rPr>
                <w:rFonts w:ascii="Hanken Grotesk" w:hAnsi="Hanken Grotesk" w:cs="Hanken Grotesk"/>
                <w:b w:val="0"/>
                <w:i w:val="0"/>
                <w:color w:val="353A44"/>
                <w:sz w:val="20"/>
              </w:rPr>
              <w:t>The paper is the payload; the interviews are the distribution. The schedule of sprint subjects is a pending item in Next Steps.</w:t>
            </w:r>
          </w:p>
        </w:tc>
      </w:tr>
    </w:tbl>
    <w:p>
      <w:pPr>
        <w:spacing w:before="0" w:after="0"/>
      </w:pPr>
      <w:r>
        <w:rPr>
          <w:rFonts w:ascii="Hanken Grotesk" w:hAnsi="Hanken Grotesk" w:cs="Hanken Grotesk"/>
          <w:b w:val="0"/>
          <w:i w:val="0"/>
          <w:color w:val="343943"/>
          <w:sz w:val="8"/>
        </w:rPr>
        <w:t xml:space="preserve"> </w:t>
      </w:r>
    </w:p>
    <w:p>
      <w:pPr>
        <w:spacing w:before="80" w:after="140"/>
      </w:pPr>
      <w:r>
        <w:rPr>
          <w:rFonts w:ascii="IBM Plex Mono" w:hAnsi="IBM Plex Mono" w:cs="IBM Plex Mono"/>
          <w:b/>
          <w:i w:val="0"/>
          <w:color w:val="B3261E"/>
          <w:sz w:val="17"/>
        </w:rPr>
        <w:t xml:space="preserve">TIMELINE   </w:t>
      </w:r>
      <w:r>
        <w:rPr>
          <w:rFonts w:ascii="Hanken Grotesk" w:hAnsi="Hanken Grotesk" w:cs="Hanken Grotesk"/>
          <w:b w:val="0"/>
          <w:i w:val="0"/>
          <w:color w:val="B3261E"/>
          <w:sz w:val="20"/>
        </w:rPr>
        <w:t>Video-first + AI-laddering: immediate · first stablecoin sprint scheduled with the sprint calendar.</w:t>
      </w:r>
    </w:p>
    <w:p>
      <w:pPr>
        <w:spacing w:before="180" w:after="60"/>
        <w:keepNext/>
        <w:keepLines/>
      </w:pPr>
      <w:r>
        <w:rPr>
          <w:rFonts w:ascii="IBM Plex Mono" w:hAnsi="IBM Plex Mono" w:cs="IBM Plex Mono"/>
          <w:b/>
          <w:i w:val="0"/>
          <w:color w:val="9A7322"/>
          <w:sz w:val="19"/>
        </w:rPr>
        <w:t>A SECOND REGISTER FOR STABLECOINS: SERGIO'S ROLE, ANCHORAGE'S CALL</w:t>
      </w:r>
    </w:p>
    <w:p>
      <w:pPr>
        <w:spacing w:before="40" w:after="140" w:line="300" w:lineRule="auto"/>
      </w:pPr>
      <w:r>
        <w:rPr>
          <w:rFonts w:ascii="Hanken Grotesk" w:hAnsi="Hanken Grotesk" w:cs="Hanken Grotesk"/>
          <w:b w:val="0"/>
          <w:i w:val="0"/>
          <w:color w:val="343943"/>
          <w:sz w:val="21"/>
        </w:rPr>
        <w:t>Stablecoin thought leadership does not have to ride only on Nathan. Sergio, who leads stablecoins, speaks naturally to the institutional, traditional-finance audience (Bloomberg, Forbes, FT), exactly who the neutrality and settlement-rail thesis should reach. The team has noted he is not a spokesperson, and nothing here changes that: how visible his own voice becomes is entirely Anchorage's call. What Winn proposes either way is to map his real positions and register the way it mapped Nathan's, so the institutional-grade stablecoin content the team produces is grounded in a genuine internal voice, whether it ships under his name, the brand's, or not at all. If Anchorage later decides to widen his role, the groundwork is already done.</w:t>
      </w:r>
    </w:p>
    <w:p>
      <w:pPr>
        <w:spacing w:before="520" w:after="60"/>
        <w:keepNext/>
        <w:keepLines/>
      </w:pPr>
      <w:r>
        <w:rPr>
          <w:rFonts w:ascii="IBM Plex Mono" w:hAnsi="IBM Plex Mono" w:cs="IBM Plex Mono"/>
          <w:b/>
          <w:i w:val="0"/>
          <w:color w:val="9A7322"/>
          <w:sz w:val="19"/>
        </w:rPr>
        <w:t>10 · EXECUTION</w:t>
      </w:r>
      <w:r>
        <w:rPr>
          <w:rFonts w:ascii="IBM Plex Mono" w:hAnsi="IBM Plex Mono" w:cs="IBM Plex Mono"/>
          <w:b/>
          <w:i w:val="0"/>
          <w:color w:val="6B7C90"/>
          <w:sz w:val="17"/>
        </w:rPr>
        <w:t xml:space="preserve">   BOTH</w:t>
      </w:r>
    </w:p>
    <w:p>
      <w:pPr>
        <w:spacing w:before="0" w:after="40"/>
        <w:keepNext/>
        <w:keepLines/>
      </w:pPr>
      <w:r>
        <w:rPr>
          <w:rFonts w:ascii="Fraunces" w:hAnsi="Fraunces" w:cs="Fraunces"/>
          <w:b/>
          <w:i w:val="0"/>
          <w:color w:val="0A1726"/>
          <w:sz w:val="46"/>
        </w:rPr>
        <w:t>The launch cascade, the voice, the sprints.</w:t>
      </w:r>
    </w:p>
    <w:p>
      <w:pPr>
        <w:spacing w:before="40" w:after="80" w:line="300" w:lineRule="auto"/>
        <w:keepNext/>
        <w:keepLines/>
      </w:pPr>
      <w:r>
        <w:rPr>
          <w:rFonts w:ascii="Fraunces" w:hAnsi="Fraunces" w:cs="Fraunces"/>
          <w:b w:val="0"/>
          <w:i/>
          <w:color w:val="6B7C90"/>
          <w:sz w:val="26"/>
        </w:rPr>
        <w:t>The banking landing page is the most natural anchor moment all year.</w:t>
      </w:r>
    </w:p>
    <w:p>
      <w:pPr>
        <w:spacing w:before="40" w:after="160"/>
        <w:pBdr>
          <w:bottom w:val="single" w:sz="8" w:space="1" w:color="D8A94A"/>
        </w:pBdr>
        <w:keepNext/>
        <w:keepLines/>
      </w:pP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4824"/>
        <w:gridCol w:w="4824"/>
      </w:tblGrid>
      <w:tr>
        <w:trPr>
          <w:tblHeader w:val="true"/>
          <w:cantSplit/>
        </w:trPr>
        <w:tc>
          <w:tcPr>
            <w:tcW w:type="dxa" w:w="259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WHEN</w:t>
            </w:r>
          </w:p>
        </w:tc>
        <w:tc>
          <w:tcPr>
            <w:tcW w:type="dxa" w:w="676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WHAT</w:t>
            </w:r>
          </w:p>
        </w:tc>
      </w:tr>
      <w:tr>
        <w:trPr>
          <w:cantSplit/>
        </w:trPr>
        <w:tc>
          <w:tcPr>
            <w:tcW w:type="dxa" w:w="25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T-14 to T-1 · Pre-launch</w:t>
            </w:r>
          </w:p>
        </w:tc>
        <w:tc>
          <w:tcPr>
            <w:tcW w:type="dxa" w:w="67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Two Nathan posts that pre-position the page. One @Anchorage explainer. Partners pre-briefed at T-3.</w:t>
            </w:r>
          </w:p>
        </w:tc>
      </w:tr>
      <w:tr>
        <w:trPr>
          <w:cantSplit/>
        </w:trPr>
        <w:tc>
          <w:tcPr>
            <w:tcW w:type="dxa" w:w="25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T-0 · 8:00 AM ET</w:t>
            </w:r>
          </w:p>
        </w:tc>
        <w:tc>
          <w:tcPr>
            <w:tcW w:type="dxa" w:w="67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 cascade thread: a tight headline plus a 4-tweet chain. Link in the first comment.</w:t>
            </w:r>
          </w:p>
        </w:tc>
      </w:tr>
      <w:tr>
        <w:trPr>
          <w:cantSplit/>
        </w:trPr>
        <w:tc>
          <w:tcPr>
            <w:tcW w:type="dxa" w:w="25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T-0 · End of day</w:t>
            </w:r>
          </w:p>
        </w:tc>
        <w:tc>
          <w:tcPr>
            <w:tcW w:type="dxa" w:w="67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Nathan long-form thread: the founder POV on what shipped. Pinned for 30 days.</w:t>
            </w:r>
          </w:p>
        </w:tc>
      </w:tr>
      <w:tr>
        <w:trPr>
          <w:cantSplit/>
        </w:trPr>
        <w:tc>
          <w:tcPr>
            <w:tcW w:type="dxa" w:w="25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T+1 to T+30</w:t>
            </w:r>
          </w:p>
        </w:tc>
        <w:tc>
          <w:tcPr>
            <w:tcW w:type="dxa" w:w="67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Weekly Nathan newsjacks, one product post a week, one multistream, one partner moment.</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LOCKED ON THE 06-09 CALL: THIS CASCADE IS SPRINT 1</w:t>
            </w:r>
          </w:p>
          <w:p>
            <w:pPr>
              <w:spacing w:before="20" w:after="40" w:line="283" w:lineRule="auto"/>
              <w:keepNext/>
              <w:keepLines/>
            </w:pPr>
            <w:r>
              <w:rPr>
                <w:rFonts w:ascii="Hanken Grotesk" w:hAnsi="Hanken Grotesk" w:cs="Hanken Grotesk"/>
                <w:b w:val="0"/>
                <w:i w:val="0"/>
                <w:color w:val="343943"/>
                <w:sz w:val="21"/>
              </w:rPr>
              <w:t xml:space="preserve">The agentic banking landing page (anchorage.com · Platform · Financial Infrastructure · Agentic Banking) is in build now, targeted for the end of the week of June 15, and </w:t>
            </w:r>
            <w:r>
              <w:rPr>
                <w:rFonts w:ascii="Hanken Grotesk" w:hAnsi="Hanken Grotesk" w:cs="Hanken Grotesk"/>
                <w:b/>
                <w:i w:val="0"/>
                <w:color w:val="343943"/>
                <w:sz w:val="21"/>
              </w:rPr>
              <w:t>Anchorage controls the launch date</w:t>
            </w:r>
            <w:r>
              <w:rPr>
                <w:rFonts w:ascii="Hanken Grotesk" w:hAnsi="Hanken Grotesk" w:cs="Hanken Grotesk"/>
                <w:b w:val="0"/>
                <w:i w:val="0"/>
                <w:color w:val="343943"/>
                <w:sz w:val="21"/>
              </w:rPr>
              <w:t>, holding it until the pre-seed content is set rather than launching cold. The compressed run: Winn delivers the launch concepts within 48 hours of the alignment call; Nathan pre-seeds his agentic-banking beliefs early the launch week (Monday or Tuesday); the page ships; Nathan and the brand handle announce in tandem so the market reads belief becoming action.</w:t>
            </w:r>
          </w:p>
          <w:p>
            <w:pPr>
              <w:spacing w:before="20" w:after="40" w:line="283" w:lineRule="auto"/>
              <w:keepLines/>
            </w:pPr>
            <w:r>
              <w:rPr>
                <w:rFonts w:ascii="Hanken Grotesk" w:hAnsi="Hanken Grotesk" w:cs="Hanken Grotesk"/>
                <w:b/>
                <w:i w:val="0"/>
                <w:color w:val="343943"/>
                <w:sz w:val="21"/>
              </w:rPr>
              <w:t xml:space="preserve">The strongest pre-seed asset on the table: </w:t>
            </w:r>
            <w:r>
              <w:rPr>
                <w:rFonts w:ascii="Hanken Grotesk" w:hAnsi="Hanken Grotesk" w:cs="Hanken Grotesk"/>
                <w:b w:val="0"/>
                <w:i w:val="0"/>
                <w:color w:val="343943"/>
                <w:sz w:val="21"/>
              </w:rPr>
              <w:t>the internal pilot where every Anchorage employee received a wallet and about $20 to transact through agents on the platform (“Last week I gave each of my employees $20...”), with a short demo video as the teaser. Deliberately small for a first sprint: it builds the working rhythm before a major product launch needs it.</w:t>
            </w:r>
          </w:p>
        </w:tc>
      </w:tr>
    </w:tbl>
    <w:p>
      <w:pPr>
        <w:spacing w:before="0" w:after="0"/>
      </w:pPr>
      <w:r>
        <w:rPr>
          <w:rFonts w:ascii="Hanken Grotesk" w:hAnsi="Hanken Grotesk" w:cs="Hanken Grotesk"/>
          <w:b w:val="0"/>
          <w:i w:val="0"/>
          <w:color w:val="343943"/>
          <w:sz w:val="8"/>
        </w:rPr>
        <w:t xml:space="preserve"> </w:t>
      </w:r>
    </w:p>
    <w:p>
      <w:pPr>
        <w:spacing w:before="80" w:after="140"/>
      </w:pPr>
      <w:r>
        <w:rPr>
          <w:rFonts w:ascii="IBM Plex Mono" w:hAnsi="IBM Plex Mono" w:cs="IBM Plex Mono"/>
          <w:b/>
          <w:i w:val="0"/>
          <w:color w:val="B3261E"/>
          <w:sz w:val="17"/>
        </w:rPr>
        <w:t xml:space="preserve">TIMELINE   </w:t>
      </w:r>
      <w:r>
        <w:rPr>
          <w:rFonts w:ascii="Hanken Grotesk" w:hAnsi="Hanken Grotesk" w:cs="Hanken Grotesk"/>
          <w:b w:val="0"/>
          <w:i w:val="0"/>
          <w:color w:val="B3261E"/>
          <w:sz w:val="20"/>
        </w:rPr>
        <w:t>Sprint 1: Winn concepts within 48 hours · Nathan pre-seed Monday/Tuesday of launch week · page live ~end of week of June 15 (Anchorage controls the date).</w:t>
      </w:r>
    </w:p>
    <w:p>
      <w:pPr>
        <w:spacing w:before="180" w:after="60"/>
        <w:keepNext/>
        <w:keepLines/>
      </w:pPr>
      <w:r>
        <w:rPr>
          <w:rFonts w:ascii="IBM Plex Mono" w:hAnsi="IBM Plex Mono" w:cs="IBM Plex Mono"/>
          <w:b/>
          <w:i w:val="0"/>
          <w:color w:val="9A7322"/>
          <w:sz w:val="19"/>
        </w:rPr>
        <w:t>WHAT IT SOUNDS LIKE</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4824"/>
        <w:gridCol w:w="4824"/>
      </w:tblGrid>
      <w:tr>
        <w:trPr>
          <w:tblHeader w:val="true"/>
          <w:cantSplit/>
        </w:trPr>
        <w:tc>
          <w:tcPr>
            <w:tcW w:type="dxa" w:w="468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RIGHT</w:t>
            </w:r>
          </w:p>
        </w:tc>
        <w:tc>
          <w:tcPr>
            <w:tcW w:type="dxa" w:w="468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WRONG</w:t>
            </w:r>
          </w:p>
        </w:tc>
      </w:tr>
      <w:tr>
        <w:trPr>
          <w:cantSplit/>
        </w:trPr>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Lead with a perspective, not an update</w:t>
            </w:r>
          </w:p>
        </w:tc>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Marketing verbs, hyperbole</w:t>
            </w:r>
          </w:p>
        </w:tc>
      </w:tr>
      <w:tr>
        <w:trPr>
          <w:cantSplit/>
        </w:trPr>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Short, declarative, parallel structure</w:t>
            </w:r>
          </w:p>
        </w:tc>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Naming competitors</w:t>
            </w:r>
          </w:p>
        </w:tc>
      </w:tr>
      <w:tr>
        <w:trPr>
          <w:cantSplit/>
        </w:trPr>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Tag every partner and guest</w:t>
            </w:r>
          </w:p>
        </w:tc>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Long rambling threads, emoji clusters</w:t>
            </w:r>
          </w:p>
        </w:tc>
      </w:tr>
      <w:tr>
        <w:trPr>
          <w:cantSplit/>
        </w:trPr>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Link in the first comment</w:t>
            </w:r>
          </w:p>
        </w:tc>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Link in the body</w:t>
            </w:r>
          </w:p>
        </w:tc>
      </w:tr>
    </w:tbl>
    <w:p>
      <w:pPr>
        <w:spacing w:after="40"/>
      </w:pPr>
    </w:p>
    <w:p>
      <w:pPr>
        <w:spacing w:before="40" w:after="120" w:line="288" w:lineRule="auto"/>
      </w:pPr>
      <w:r>
        <w:rPr>
          <w:rFonts w:ascii="IBM Plex Mono" w:hAnsi="IBM Plex Mono" w:cs="IBM Plex Mono"/>
          <w:b w:val="0"/>
          <w:i w:val="0"/>
          <w:color w:val="6B7C90"/>
          <w:sz w:val="17"/>
        </w:rPr>
        <w:t>Illustrative and unwritten. No Nathan voice ships before voice-spine sign-off and compliance review.</w:t>
      </w:r>
    </w:p>
    <w:p>
      <w:pPr>
        <w:spacing w:before="180" w:after="60"/>
        <w:keepNext/>
        <w:keepLines/>
      </w:pPr>
      <w:r>
        <w:rPr>
          <w:rFonts w:ascii="IBM Plex Mono" w:hAnsi="IBM Plex Mono" w:cs="IBM Plex Mono"/>
          <w:b/>
          <w:i w:val="0"/>
          <w:color w:val="9A7322"/>
          <w:sz w:val="19"/>
        </w:rPr>
        <w:t>CONTROVERSIAL SPRINTS: PROVE LEADERSHIP WHERE OTHERS STAY QUIET</w:t>
      </w:r>
    </w:p>
    <w:p>
      <w:pPr>
        <w:spacing w:before="40" w:after="140" w:line="300" w:lineRule="auto"/>
      </w:pPr>
      <w:r>
        <w:rPr>
          <w:rFonts w:ascii="Hanken Grotesk" w:hAnsi="Hanken Grotesk" w:cs="Hanken Grotesk"/>
          <w:b w:val="0"/>
          <w:i w:val="0"/>
          <w:color w:val="343943"/>
          <w:sz w:val="21"/>
        </w:rPr>
        <w:t>A sprint takes one topic, often unglamorous or contrarian, and runs a defined, time-boxed, high-intensity push with the KPIs locked up front. Controversy is the distribution, the position is the payload, and each sprint is anchored by one research memo the rest of the content references. If it hits, sustain; if it misses, it kills “post more” as the answer.</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4824"/>
        <w:gridCol w:w="4824"/>
      </w:tblGrid>
      <w:tr>
        <w:trPr>
          <w:tblHeader w:val="true"/>
          <w:cantSplit/>
        </w:trPr>
        <w:tc>
          <w:tcPr>
            <w:tcW w:type="dxa" w:w="3456"/>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SPRINT CANDIDATE</w:t>
            </w:r>
          </w:p>
        </w:tc>
        <w:tc>
          <w:tcPr>
            <w:tcW w:type="dxa" w:w="5904"/>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THE CONTRARIAN POSITION</w:t>
            </w:r>
          </w:p>
        </w:tc>
      </w:tr>
      <w:tr>
        <w:trPr>
          <w:cantSplit/>
        </w:trPr>
        <w:tc>
          <w:tcPr>
            <w:tcW w:type="dxa" w:w="34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Tokenization · the 101% problem</w:t>
            </w:r>
          </w:p>
        </w:tc>
        <w:tc>
          <w:tcPr>
            <w:tcW w:type="dxa" w:w="590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“Tokenization is inevitable. Its business model is unsolved.” A bank CEO saying the emperor has no clothes.</w:t>
            </w:r>
          </w:p>
        </w:tc>
      </w:tr>
      <w:tr>
        <w:trPr>
          <w:cantSplit/>
        </w:trPr>
        <w:tc>
          <w:tcPr>
            <w:tcW w:type="dxa" w:w="34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Custody · not a finish line</w:t>
            </w:r>
          </w:p>
        </w:tc>
        <w:tc>
          <w:tcPr>
            <w:tcW w:type="dxa" w:w="590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“Self-custody is a feature, not a finish line.” Usable, regulated custody for the agentic age.</w:t>
            </w:r>
          </w:p>
        </w:tc>
      </w:tr>
      <w:tr>
        <w:trPr>
          <w:cantSplit/>
        </w:trPr>
        <w:tc>
          <w:tcPr>
            <w:tcW w:type="dxa" w:w="34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Leadership · imposter syndrome</w:t>
            </w:r>
          </w:p>
        </w:tc>
        <w:tc>
          <w:tcPr>
            <w:tcW w:type="dxa" w:w="590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“The only way to be good enough was to work like hell.” Founder vulnerability, on his terms.</w:t>
            </w:r>
          </w:p>
        </w:tc>
      </w:tr>
      <w:tr>
        <w:trPr>
          <w:cantSplit/>
        </w:trPr>
        <w:tc>
          <w:tcPr>
            <w:tcW w:type="dxa" w:w="34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AI · data · your thoughts are yours</w:t>
            </w:r>
          </w:p>
        </w:tc>
        <w:tc>
          <w:tcPr>
            <w:tcW w:type="dxa" w:w="590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“Consent to AI processing of your mind is a right, not a default.” Against the surveillance default.</w:t>
            </w:r>
          </w:p>
        </w:tc>
      </w:tr>
      <w:tr>
        <w:trPr>
          <w:cantSplit/>
        </w:trPr>
        <w:tc>
          <w:tcPr>
            <w:tcW w:type="dxa" w:w="34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Regulation · the moat</w:t>
            </w:r>
          </w:p>
        </w:tc>
        <w:tc>
          <w:tcPr>
            <w:tcW w:type="dxa" w:w="590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“Volunteer for the highest scrutiny, not the lowest you can survive.” Anchorage is the proof case.</w:t>
            </w:r>
          </w:p>
        </w:tc>
      </w:tr>
      <w:tr>
        <w:trPr>
          <w:cantSplit/>
        </w:trPr>
        <w:tc>
          <w:tcPr>
            <w:tcW w:type="dxa" w:w="34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Stablecoin · the neutral rail</w:t>
            </w:r>
          </w:p>
        </w:tc>
        <w:tc>
          <w:tcPr>
            <w:tcW w:type="dxa" w:w="590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“The issuer war is the wrong war.” Repackaged as the settlement rail for AI and agents.</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THE SPRINT MECHANICS, LOCKED DAY 0</w:t>
            </w:r>
          </w:p>
          <w:p>
            <w:pPr>
              <w:spacing w:before="20" w:after="40" w:line="283" w:lineRule="auto"/>
              <w:keepLines/>
            </w:pPr>
            <w:r>
              <w:rPr>
                <w:rFonts w:ascii="Hanken Grotesk" w:hAnsi="Hanken Grotesk" w:cs="Hanken Grotesk"/>
                <w:b/>
                <w:i w:val="0"/>
                <w:color w:val="343943"/>
                <w:sz w:val="21"/>
              </w:rPr>
              <w:t xml:space="preserve">Cadence: </w:t>
            </w:r>
            <w:r>
              <w:rPr>
                <w:rFonts w:ascii="Hanken Grotesk" w:hAnsi="Hanken Grotesk" w:cs="Hanken Grotesk"/>
                <w:b w:val="0"/>
                <w:i w:val="0"/>
                <w:color w:val="343943"/>
                <w:sz w:val="21"/>
              </w:rPr>
              <w:t xml:space="preserve">three to four weeks of preparation, one week of execution, roughly one sprint per month, overlapping once the machine is oiled (the next sprint's prep starts around day 10 of the current cycle). </w:t>
            </w:r>
            <w:r>
              <w:rPr>
                <w:rFonts w:ascii="Hanken Grotesk" w:hAnsi="Hanken Grotesk" w:cs="Hanken Grotesk"/>
                <w:b/>
                <w:i w:val="0"/>
                <w:color w:val="343943"/>
                <w:sz w:val="21"/>
              </w:rPr>
              <w:t xml:space="preserve">Partners: </w:t>
            </w:r>
            <w:r>
              <w:rPr>
                <w:rFonts w:ascii="Hanken Grotesk" w:hAnsi="Hanken Grotesk" w:cs="Hanken Grotesk"/>
                <w:b w:val="0"/>
                <w:i w:val="0"/>
                <w:color w:val="343943"/>
                <w:sz w:val="21"/>
              </w:rPr>
              <w:t xml:space="preserve">contributions are invited, not load-bearing: a request-for-contribution with a red-line date, and if a partner misses it we publish without them; after the first one or two perform, the next partners prioritize. </w:t>
            </w:r>
            <w:r>
              <w:rPr>
                <w:rFonts w:ascii="Hanken Grotesk" w:hAnsi="Hanken Grotesk" w:cs="Hanken Grotesk"/>
                <w:b/>
                <w:i w:val="0"/>
                <w:color w:val="343943"/>
                <w:sz w:val="21"/>
              </w:rPr>
              <w:t xml:space="preserve">KPIs: </w:t>
            </w:r>
            <w:r>
              <w:rPr>
                <w:rFonts w:ascii="Hanken Grotesk" w:hAnsi="Hanken Grotesk" w:cs="Hanken Grotesk"/>
                <w:b w:val="0"/>
                <w:i w:val="0"/>
                <w:color w:val="343943"/>
                <w:sz w:val="21"/>
              </w:rPr>
              <w:t xml:space="preserve">impressions delta, net-new follows from the target firmographic, and sprint-tagged inbound. </w:t>
            </w:r>
            <w:r>
              <w:rPr>
                <w:rFonts w:ascii="Hanken Grotesk" w:hAnsi="Hanken Grotesk" w:cs="Hanken Grotesk"/>
                <w:b/>
                <w:i w:val="0"/>
                <w:color w:val="343943"/>
                <w:sz w:val="21"/>
              </w:rPr>
              <w:t xml:space="preserve">Decision rule: </w:t>
            </w:r>
            <w:r>
              <w:rPr>
                <w:rFonts w:ascii="Hanken Grotesk" w:hAnsi="Hanken Grotesk" w:cs="Hanken Grotesk"/>
                <w:b w:val="0"/>
                <w:i w:val="0"/>
                <w:color w:val="343943"/>
                <w:sz w:val="21"/>
              </w:rPr>
              <w:t>hit and sustain, miss and revert with the sprint as data.</w:t>
            </w:r>
          </w:p>
        </w:tc>
      </w:tr>
    </w:tbl>
    <w:p>
      <w:pPr>
        <w:spacing w:before="0" w:after="0"/>
      </w:pPr>
      <w:r>
        <w:rPr>
          <w:rFonts w:ascii="Hanken Grotesk" w:hAnsi="Hanken Grotesk" w:cs="Hanken Grotesk"/>
          <w:b w:val="0"/>
          <w:i w:val="0"/>
          <w:color w:val="343943"/>
          <w:sz w:val="8"/>
        </w:rPr>
        <w:t xml:space="preserve"> </w:t>
      </w:r>
    </w:p>
    <w:p>
      <w:pPr>
        <w:spacing w:before="80" w:after="140"/>
      </w:pPr>
      <w:r>
        <w:rPr>
          <w:rFonts w:ascii="IBM Plex Mono" w:hAnsi="IBM Plex Mono" w:cs="IBM Plex Mono"/>
          <w:b/>
          <w:i w:val="0"/>
          <w:color w:val="B3261E"/>
          <w:sz w:val="17"/>
        </w:rPr>
        <w:t xml:space="preserve">TIMELINE   </w:t>
      </w:r>
      <w:r>
        <w:rPr>
          <w:rFonts w:ascii="Hanken Grotesk" w:hAnsi="Hanken Grotesk" w:cs="Hanken Grotesk"/>
          <w:b w:val="0"/>
          <w:i w:val="0"/>
          <w:color w:val="B3261E"/>
          <w:sz w:val="20"/>
        </w:rPr>
        <w:t>Sprint engine: Sprint 1 now · Sprint 2 planning starts ~day 10 · roughly monthly thereafter.</w:t>
      </w:r>
    </w:p>
    <w:p>
      <w:pPr>
        <w:spacing w:before="520" w:after="60"/>
        <w:keepNext/>
        <w:keepLines/>
      </w:pPr>
      <w:r>
        <w:rPr>
          <w:rFonts w:ascii="IBM Plex Mono" w:hAnsi="IBM Plex Mono" w:cs="IBM Plex Mono"/>
          <w:b/>
          <w:i w:val="0"/>
          <w:color w:val="9A7322"/>
          <w:sz w:val="19"/>
        </w:rPr>
        <w:t>11 · OPERATIONS</w:t>
      </w:r>
      <w:r>
        <w:rPr>
          <w:rFonts w:ascii="IBM Plex Mono" w:hAnsi="IBM Plex Mono" w:cs="IBM Plex Mono"/>
          <w:b/>
          <w:i w:val="0"/>
          <w:color w:val="6B7C90"/>
          <w:sz w:val="17"/>
        </w:rPr>
        <w:t xml:space="preserve">   BOTH</w:t>
      </w:r>
    </w:p>
    <w:p>
      <w:pPr>
        <w:spacing w:before="0" w:after="40"/>
        <w:keepNext/>
        <w:keepLines/>
      </w:pPr>
      <w:r>
        <w:rPr>
          <w:rFonts w:ascii="Fraunces" w:hAnsi="Fraunces" w:cs="Fraunces"/>
          <w:b/>
          <w:i w:val="0"/>
          <w:color w:val="0A1726"/>
          <w:sz w:val="46"/>
        </w:rPr>
        <w:t>How Winn and Anchorage plug together.</w:t>
      </w:r>
    </w:p>
    <w:p>
      <w:pPr>
        <w:spacing w:before="40" w:after="80" w:line="300" w:lineRule="auto"/>
        <w:keepNext/>
        <w:keepLines/>
      </w:pPr>
      <w:r>
        <w:rPr>
          <w:rFonts w:ascii="Fraunces" w:hAnsi="Fraunces" w:cs="Fraunces"/>
          <w:b w:val="0"/>
          <w:i/>
          <w:color w:val="6B7C90"/>
          <w:sz w:val="26"/>
        </w:rPr>
        <w:t>Channel accountability, owners, sequence.</w:t>
      </w:r>
    </w:p>
    <w:p>
      <w:pPr>
        <w:spacing w:before="40" w:after="160"/>
        <w:pBdr>
          <w:bottom w:val="single" w:sz="8" w:space="1" w:color="D8A94A"/>
        </w:pBdr>
        <w:keepNext/>
        <w:keepLines/>
      </w:pP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1930"/>
        <w:gridCol w:w="1930"/>
        <w:gridCol w:w="1930"/>
        <w:gridCol w:w="1930"/>
        <w:gridCol w:w="1930"/>
      </w:tblGrid>
      <w:tr>
        <w:trPr>
          <w:tblHeader w:val="true"/>
          <w:cantSplit/>
        </w:trPr>
        <w:tc>
          <w:tcPr>
            <w:tcW w:type="dxa" w:w="244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ACTIVITY</w:t>
            </w:r>
          </w:p>
        </w:tc>
        <w:tc>
          <w:tcPr>
            <w:tcW w:type="dxa" w:w="172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CHANNEL</w:t>
            </w:r>
          </w:p>
        </w:tc>
        <w:tc>
          <w:tcPr>
            <w:tcW w:type="dxa" w:w="1656"/>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STRATEGY OWNER</w:t>
            </w:r>
          </w:p>
        </w:tc>
        <w:tc>
          <w:tcPr>
            <w:tcW w:type="dxa" w:w="151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WHO POSTS</w:t>
            </w:r>
          </w:p>
        </w:tc>
        <w:tc>
          <w:tcPr>
            <w:tcW w:type="dxa" w:w="2016"/>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WINN ROLE</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Belief / vision / opinion thought leadership</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Nathan (brand may repurpose)</w:t>
            </w:r>
          </w:p>
        </w:tc>
        <w:tc>
          <w:tcPr>
            <w:tcW w:type="dxa" w:w="16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Jarred</w:t>
            </w:r>
          </w:p>
        </w:tc>
        <w:tc>
          <w:tcPr>
            <w:tcW w:type="dxa" w:w="15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Nathan</w:t>
            </w:r>
          </w:p>
        </w:tc>
        <w:tc>
          <w:tcPr>
            <w:tcW w:type="dxa" w:w="201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Draft, voice-matched to the belief index</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Research papers (the sprint anchors)</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Published artifacts + brand</w:t>
            </w:r>
          </w:p>
        </w:tc>
        <w:tc>
          <w:tcPr>
            <w:tcW w:type="dxa" w:w="16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Winn</w:t>
            </w:r>
          </w:p>
        </w:tc>
        <w:tc>
          <w:tcPr>
            <w:tcW w:type="dxa" w:w="15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w:t>
            </w:r>
          </w:p>
        </w:tc>
        <w:tc>
          <w:tcPr>
            <w:tcW w:type="dxa" w:w="201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Winn drafts · Anchorage pulls the data (Sean Chen)</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Daily reply / engagement (the 75x stat)</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Nathan</w:t>
            </w:r>
          </w:p>
        </w:tc>
        <w:tc>
          <w:tcPr>
            <w:tcW w:type="dxa" w:w="16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Jarred</w:t>
            </w:r>
          </w:p>
        </w:tc>
        <w:tc>
          <w:tcPr>
            <w:tcW w:type="dxa" w:w="15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Nathan, 10 min/day (calendared)</w:t>
            </w:r>
          </w:p>
        </w:tc>
        <w:tc>
          <w:tcPr>
            <w:tcW w:type="dxa" w:w="201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Belief-trigger monitoring; suggested copy via DM, inside Anchorage's guardrails</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KOL / coalition seeding (“the seed”)</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Nathan only</w:t>
            </w:r>
          </w:p>
        </w:tc>
        <w:tc>
          <w:tcPr>
            <w:tcW w:type="dxa" w:w="16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Jarred + Nathan</w:t>
            </w:r>
          </w:p>
        </w:tc>
        <w:tc>
          <w:tcPr>
            <w:tcW w:type="dxa" w:w="15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Nathan + the KOLs</w:t>
            </w:r>
          </w:p>
        </w:tc>
        <w:tc>
          <w:tcPr>
            <w:tcW w:type="dxa" w:w="201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The one-pager, brief the coalition, coordinate timing</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Contrarian monitoring</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Nathan</w:t>
            </w:r>
          </w:p>
        </w:tc>
        <w:tc>
          <w:tcPr>
            <w:tcW w:type="dxa" w:w="16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Jarred + Nathan</w:t>
            </w:r>
          </w:p>
        </w:tc>
        <w:tc>
          <w:tcPr>
            <w:tcW w:type="dxa" w:w="15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Nathan</w:t>
            </w:r>
          </w:p>
        </w:tc>
        <w:tc>
          <w:tcPr>
            <w:tcW w:type="dxa" w:w="201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Monitor, pre-write; every target pre-approved, never a partner or investor</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Weekly trending brief / “how we use AI”</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Nathan</w:t>
            </w:r>
          </w:p>
        </w:tc>
        <w:tc>
          <w:tcPr>
            <w:tcW w:type="dxa" w:w="16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Jarred</w:t>
            </w:r>
          </w:p>
        </w:tc>
        <w:tc>
          <w:tcPr>
            <w:tcW w:type="dxa" w:w="15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Nathan</w:t>
            </w:r>
          </w:p>
        </w:tc>
        <w:tc>
          <w:tcPr>
            <w:tcW w:type="dxa" w:w="201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Produce the brief</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Reactive / narrative-jacking content</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w:t>
            </w:r>
          </w:p>
        </w:tc>
        <w:tc>
          <w:tcPr>
            <w:tcW w:type="dxa" w:w="16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Joe</w:t>
            </w:r>
          </w:p>
        </w:tc>
        <w:tc>
          <w:tcPr>
            <w:tcW w:type="dxa" w:w="15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Joe + Winn</w:t>
            </w:r>
          </w:p>
        </w:tc>
        <w:tc>
          <w:tcPr>
            <w:tcW w:type="dxa" w:w="201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Flag aligned subjects, suggest creative angles and responses; Anchorage finalizes</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Product / agentic banking / landing page</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w:t>
            </w:r>
          </w:p>
        </w:tc>
        <w:tc>
          <w:tcPr>
            <w:tcW w:type="dxa" w:w="16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 product mktg + Kate</w:t>
            </w:r>
          </w:p>
        </w:tc>
        <w:tc>
          <w:tcPr>
            <w:tcW w:type="dxa" w:w="15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Erin</w:t>
            </w:r>
          </w:p>
        </w:tc>
        <w:tc>
          <w:tcPr>
            <w:tcW w:type="dxa" w:w="201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Amplification</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Co-marketing / partnerships + the weekly livestream</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 + live</w:t>
            </w:r>
          </w:p>
        </w:tc>
        <w:tc>
          <w:tcPr>
            <w:tcW w:type="dxa" w:w="16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Kate (Casey hosts)</w:t>
            </w:r>
          </w:p>
        </w:tc>
        <w:tc>
          <w:tcPr>
            <w:tcW w:type="dxa" w:w="15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 team</w:t>
            </w:r>
          </w:p>
        </w:tc>
        <w:tc>
          <w:tcPr>
            <w:tcW w:type="dxa" w:w="201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Subjects, format ideas, backup host</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Stablecoin content (research, policy, settlement-rail)</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 (brand)</w:t>
            </w:r>
          </w:p>
        </w:tc>
        <w:tc>
          <w:tcPr>
            <w:tcW w:type="dxa" w:w="16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Kate / stablecoin team</w:t>
            </w:r>
          </w:p>
        </w:tc>
        <w:tc>
          <w:tcPr>
            <w:tcW w:type="dxa" w:w="15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 team</w:t>
            </w:r>
          </w:p>
        </w:tc>
        <w:tc>
          <w:tcPr>
            <w:tcW w:type="dxa" w:w="201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Positioning, research support</w:t>
            </w:r>
          </w:p>
        </w:tc>
      </w:tr>
    </w:tbl>
    <w:p>
      <w:pPr>
        <w:spacing w:after="40"/>
      </w:pPr>
    </w:p>
    <w:p>
      <w:pPr>
        <w:spacing w:before="180" w:after="60"/>
        <w:keepNext/>
        <w:keepLines/>
      </w:pPr>
      <w:r>
        <w:rPr>
          <w:rFonts w:ascii="IBM Plex Mono" w:hAnsi="IBM Plex Mono" w:cs="IBM Plex Mono"/>
          <w:b/>
          <w:i w:val="0"/>
          <w:color w:val="9A7322"/>
          <w:sz w:val="19"/>
        </w:rPr>
        <w:t>APPROVAL TIERS, WHO CLEARS WHAT</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3216"/>
        <w:gridCol w:w="3216"/>
        <w:gridCol w:w="3216"/>
      </w:tblGrid>
      <w:tr>
        <w:trPr>
          <w:tblHeader w:val="true"/>
          <w:cantSplit/>
        </w:trPr>
        <w:tc>
          <w:tcPr>
            <w:tcW w:type="dxa" w:w="216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TIER</w:t>
            </w:r>
          </w:p>
        </w:tc>
        <w:tc>
          <w:tcPr>
            <w:tcW w:type="dxa" w:w="3744"/>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WHAT IT COVERS</w:t>
            </w:r>
          </w:p>
        </w:tc>
        <w:tc>
          <w:tcPr>
            <w:tcW w:type="dxa" w:w="3456"/>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APPROVAL</w:t>
            </w:r>
          </w:p>
        </w:tc>
      </w:tr>
      <w:tr>
        <w:trPr>
          <w:cantSplit/>
        </w:trPr>
        <w:tc>
          <w:tcPr>
            <w:tcW w:type="dxa" w:w="21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Tier 1 · Pre-approved</w:t>
            </w:r>
          </w:p>
        </w:tc>
        <w:tc>
          <w:tcPr>
            <w:tcW w:type="dxa" w:w="374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Lightweight commentary inside established talking points</w:t>
            </w:r>
          </w:p>
        </w:tc>
        <w:tc>
          <w:tcPr>
            <w:tcW w:type="dxa" w:w="34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Publish from a pre-approved library after a logged owner check</w:t>
            </w:r>
          </w:p>
        </w:tc>
      </w:tr>
      <w:tr>
        <w:trPr>
          <w:cantSplit/>
        </w:trPr>
        <w:tc>
          <w:tcPr>
            <w:tcW w:type="dxa" w:w="21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Tier 2 · Light expert touch</w:t>
            </w:r>
          </w:p>
        </w:tc>
        <w:tc>
          <w:tcPr>
            <w:tcW w:type="dxa" w:w="374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Content brushing a product, ventures, or a sensitive vertical</w:t>
            </w:r>
          </w:p>
        </w:tc>
        <w:tc>
          <w:tcPr>
            <w:tcW w:type="dxa" w:w="34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Single-expert sign-off, 24-hour target</w:t>
            </w:r>
          </w:p>
        </w:tc>
      </w:tr>
      <w:tr>
        <w:trPr>
          <w:cantSplit/>
        </w:trPr>
        <w:tc>
          <w:tcPr>
            <w:tcW w:type="dxa" w:w="21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Tier 3 · Standard review</w:t>
            </w:r>
          </w:p>
        </w:tc>
        <w:tc>
          <w:tcPr>
            <w:tcW w:type="dxa" w:w="374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Policy, regulatory positioning, figures, named clients</w:t>
            </w:r>
          </w:p>
        </w:tc>
        <w:tc>
          <w:tcPr>
            <w:tcW w:type="dxa" w:w="34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Full @Anchorage approval flow</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NATHAN'S LANE, ON HIS CHANNEL</w:t>
            </w:r>
          </w:p>
          <w:p>
            <w:pPr>
              <w:spacing w:before="20" w:after="40" w:line="283" w:lineRule="auto"/>
              <w:keepLines/>
            </w:pPr>
            <w:r>
              <w:rPr>
                <w:rFonts w:ascii="Hanken Grotesk" w:hAnsi="Hanken Grotesk" w:cs="Hanken Grotesk"/>
                <w:b w:val="0"/>
                <w:i w:val="0"/>
                <w:color w:val="343943"/>
                <w:sz w:val="21"/>
              </w:rPr>
              <w:t>Three things only Nathan can do, kept separate so they do not get lost: the ten-minute daily replies (or a teammate he trusts with access), the first contrarian piece in his own voice, and sign-off on his persona and voice spine. Winn removes every other gram of friction. These three are his.</w:t>
            </w:r>
          </w:p>
        </w:tc>
      </w:tr>
    </w:tbl>
    <w:p>
      <w:pPr>
        <w:spacing w:before="0" w:after="0"/>
      </w:pPr>
      <w:r>
        <w:rPr>
          <w:rFonts w:ascii="Hanken Grotesk" w:hAnsi="Hanken Grotesk" w:cs="Hanken Grotesk"/>
          <w:b w:val="0"/>
          <w:i w:val="0"/>
          <w:color w:val="343943"/>
          <w:sz w:val="8"/>
        </w:rPr>
        <w:t xml:space="preserve"> </w:t>
      </w:r>
    </w:p>
    <w:p>
      <w:pPr>
        <w:spacing w:before="180" w:after="60"/>
        <w:keepNext/>
        <w:keepLines/>
      </w:pPr>
      <w:r>
        <w:rPr>
          <w:rFonts w:ascii="IBM Plex Mono" w:hAnsi="IBM Plex Mono" w:cs="IBM Plex Mono"/>
          <w:b/>
          <w:i w:val="0"/>
          <w:color w:val="9A7322"/>
          <w:sz w:val="19"/>
        </w:rPr>
        <w:t>ACTION ITEMS, OWNERS, AND THE ORDER OF OPERATIONS · REFRESHED AT THE 06-09 ALIGNMENT CALL</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3216"/>
        <w:gridCol w:w="3216"/>
        <w:gridCol w:w="3216"/>
      </w:tblGrid>
      <w:tr>
        <w:trPr>
          <w:tblHeader w:val="true"/>
          <w:cantSplit/>
        </w:trPr>
        <w:tc>
          <w:tcPr>
            <w:tcW w:type="dxa" w:w="187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OWNER</w:t>
            </w:r>
          </w:p>
        </w:tc>
        <w:tc>
          <w:tcPr>
            <w:tcW w:type="dxa" w:w="576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ACTION</w:t>
            </w:r>
          </w:p>
        </w:tc>
        <w:tc>
          <w:tcPr>
            <w:tcW w:type="dxa" w:w="172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WHEN</w:t>
            </w:r>
          </w:p>
        </w:tc>
      </w:tr>
      <w:tr>
        <w:trPr>
          <w:cantSplit/>
        </w:trPr>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Winn</w:t>
            </w:r>
          </w:p>
        </w:tc>
        <w:tc>
          <w:tcPr>
            <w:tcW w:type="dxa" w:w="57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Sprint 1 concept package for the landing-page launch: Nathan pre-seed posts, the demo-video concept, interview ideas</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Within 48 hours of the 06-09 call</w:t>
            </w:r>
          </w:p>
        </w:tc>
      </w:tr>
      <w:tr>
        <w:trPr>
          <w:cantSplit/>
        </w:trPr>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Winn</w:t>
            </w:r>
          </w:p>
        </w:tc>
        <w:tc>
          <w:tcPr>
            <w:tcW w:type="dxa" w:w="57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Research-paper samples for Nathan-fit review; the proposed sprint plan; this document updated with per-initiative timelines</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End of this week</w:t>
            </w:r>
          </w:p>
        </w:tc>
      </w:tr>
      <w:tr>
        <w:trPr>
          <w:cantSplit/>
        </w:trPr>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Winn</w:t>
            </w:r>
          </w:p>
        </w:tc>
        <w:tc>
          <w:tcPr>
            <w:tcW w:type="dxa" w:w="57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The coalition one-pager; the stablecoin voice-register map (once Anchorage confirms Sergio's role boundary); the non-AI cadence; the async amplification explainer</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This week to next</w:t>
            </w:r>
          </w:p>
        </w:tc>
      </w:tr>
      <w:tr>
        <w:trPr>
          <w:cantSplit/>
        </w:trPr>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Anchorage</w:t>
            </w:r>
          </w:p>
        </w:tc>
        <w:tc>
          <w:tcPr>
            <w:tcW w:type="dxa" w:w="57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Reply-guy guardrails and red lines, bulleted; the official-stances master reference Winn checks every suggestion against</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This week</w:t>
            </w:r>
          </w:p>
        </w:tc>
      </w:tr>
      <w:tr>
        <w:trPr>
          <w:cantSplit/>
        </w:trPr>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Anchorage</w:t>
            </w:r>
          </w:p>
        </w:tc>
        <w:tc>
          <w:tcPr>
            <w:tcW w:type="dxa" w:w="57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The tiered partner list for research collaborations (would 100% / likely / dream); landing-page date confirmation; web-refresh channel access for Winn</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This week</w:t>
            </w:r>
          </w:p>
        </w:tc>
      </w:tr>
      <w:tr>
        <w:trPr>
          <w:cantSplit/>
        </w:trPr>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Nathan</w:t>
            </w:r>
          </w:p>
        </w:tc>
        <w:tc>
          <w:tcPr>
            <w:tcW w:type="dxa" w:w="57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The ten-minute reply ritual (a daily calendar block with his EA); the first contrarian piece; persona and voice sign-off; interview-format preference</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From launch</w:t>
            </w:r>
          </w:p>
        </w:tc>
      </w:tr>
      <w:tr>
        <w:trPr>
          <w:cantSplit/>
        </w:trPr>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Anchorage + Winn</w:t>
            </w:r>
          </w:p>
        </w:tc>
        <w:tc>
          <w:tcPr>
            <w:tcW w:type="dxa" w:w="57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Recurring sync extended to 60 minutes; the weekly network-vs-organic report stands up</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Before scale</w:t>
            </w:r>
          </w:p>
        </w:tc>
      </w:tr>
    </w:tbl>
    <w:p>
      <w:pPr>
        <w:spacing w:after="40"/>
      </w:pPr>
    </w:p>
    <w:p>
      <w:pPr>
        <w:spacing w:before="180" w:after="60"/>
        <w:keepNext/>
        <w:keepLines/>
      </w:pPr>
      <w:r>
        <w:rPr>
          <w:rFonts w:ascii="IBM Plex Mono" w:hAnsi="IBM Plex Mono" w:cs="IBM Plex Mono"/>
          <w:b/>
          <w:i w:val="0"/>
          <w:color w:val="9A7322"/>
          <w:sz w:val="19"/>
        </w:rPr>
        <w:t>THE FIRST 90 DAYS</w:t>
      </w:r>
    </w:p>
    <w:p>
      <w:pPr>
        <w:spacing w:after="60" w:line="283" w:lineRule="auto"/>
        <w:ind w:left="317"/>
      </w:pPr>
      <w:r>
        <w:rPr>
          <w:rFonts w:ascii="Hanken Grotesk" w:hAnsi="Hanken Grotesk" w:cs="Hanken Grotesk"/>
          <w:b/>
          <w:i w:val="0"/>
          <w:color w:val="9A7322"/>
          <w:sz w:val="21"/>
        </w:rPr>
        <w:t xml:space="preserve">—  </w:t>
      </w:r>
      <w:r>
        <w:rPr>
          <w:rFonts w:ascii="Hanken Grotesk" w:hAnsi="Hanken Grotesk" w:cs="Hanken Grotesk"/>
          <w:b/>
          <w:i w:val="0"/>
          <w:color w:val="343943"/>
          <w:sz w:val="21"/>
        </w:rPr>
        <w:t xml:space="preserve">Days 0–30 · Foundations. </w:t>
      </w:r>
      <w:r>
        <w:rPr>
          <w:rFonts w:ascii="Hanken Grotesk" w:hAnsi="Hanken Grotesk" w:cs="Hanken Grotesk"/>
          <w:b w:val="0"/>
          <w:i w:val="0"/>
          <w:color w:val="343943"/>
          <w:sz w:val="21"/>
        </w:rPr>
        <w:t>Lock the doc and the channel split. Run Sprint 1, the landing-page launch. Stand up the weekly brief and the reply ritual. Ship research memo one.</w:t>
      </w:r>
    </w:p>
    <w:p>
      <w:pPr>
        <w:spacing w:after="60" w:line="283" w:lineRule="auto"/>
        <w:ind w:left="317"/>
      </w:pPr>
      <w:r>
        <w:rPr>
          <w:rFonts w:ascii="Hanken Grotesk" w:hAnsi="Hanken Grotesk" w:cs="Hanken Grotesk"/>
          <w:b/>
          <w:i w:val="0"/>
          <w:color w:val="9A7322"/>
          <w:sz w:val="21"/>
        </w:rPr>
        <w:t xml:space="preserve">—  </w:t>
      </w:r>
      <w:r>
        <w:rPr>
          <w:rFonts w:ascii="Hanken Grotesk" w:hAnsi="Hanken Grotesk" w:cs="Hanken Grotesk"/>
          <w:b/>
          <w:i w:val="0"/>
          <w:color w:val="343943"/>
          <w:sz w:val="21"/>
        </w:rPr>
        <w:t xml:space="preserve">Days 30–60 · First sprints. </w:t>
      </w:r>
      <w:r>
        <w:rPr>
          <w:rFonts w:ascii="Hanken Grotesk" w:hAnsi="Hanken Grotesk" w:cs="Hanken Grotesk"/>
          <w:b w:val="0"/>
          <w:i w:val="0"/>
          <w:color w:val="343943"/>
          <w:sz w:val="21"/>
        </w:rPr>
        <w:t>Run the first contrarian sprint. Stand up the weekly livestream. Seed the first circle interactions.</w:t>
      </w:r>
    </w:p>
    <w:p>
      <w:pPr>
        <w:spacing w:after="60" w:line="283" w:lineRule="auto"/>
        <w:ind w:left="317"/>
      </w:pPr>
      <w:r>
        <w:rPr>
          <w:rFonts w:ascii="Hanken Grotesk" w:hAnsi="Hanken Grotesk" w:cs="Hanken Grotesk"/>
          <w:b/>
          <w:i w:val="0"/>
          <w:color w:val="9A7322"/>
          <w:sz w:val="21"/>
        </w:rPr>
        <w:t xml:space="preserve">—  </w:t>
      </w:r>
      <w:r>
        <w:rPr>
          <w:rFonts w:ascii="Hanken Grotesk" w:hAnsi="Hanken Grotesk" w:cs="Hanken Grotesk"/>
          <w:b/>
          <w:i w:val="0"/>
          <w:color w:val="343943"/>
          <w:sz w:val="21"/>
        </w:rPr>
        <w:t xml:space="preserve">Days 60–90 · Compounding. </w:t>
      </w:r>
      <w:r>
        <w:rPr>
          <w:rFonts w:ascii="Hanken Grotesk" w:hAnsi="Hanken Grotesk" w:cs="Hanken Grotesk"/>
          <w:b w:val="0"/>
          <w:i w:val="0"/>
          <w:color w:val="343943"/>
          <w:sz w:val="21"/>
        </w:rPr>
        <w:t>Second research piece. Narrative-jacking goes live on a pre-cleared library. Nathan carries a long-form agentic conversation with minimal prep.</w:t>
      </w:r>
    </w:p>
    <w:p>
      <w:pPr>
        <w:spacing w:before="180" w:after="60"/>
        <w:keepNext/>
        <w:keepLines/>
      </w:pPr>
      <w:r>
        <w:rPr>
          <w:rFonts w:ascii="IBM Plex Mono" w:hAnsi="IBM Plex Mono" w:cs="IBM Plex Mono"/>
          <w:b/>
          <w:i w:val="0"/>
          <w:color w:val="9A7322"/>
          <w:sz w:val="19"/>
        </w:rPr>
        <w:t>THE EXECUTION TIMELINE: EVERY INITIATIVE, DATED AND RANKED</w:t>
      </w:r>
    </w:p>
    <w:p>
      <w:pPr>
        <w:spacing w:before="40" w:after="140" w:line="300" w:lineRule="auto"/>
      </w:pPr>
      <w:r>
        <w:rPr>
          <w:rFonts w:ascii="Hanken Grotesk" w:hAnsi="Hanken Grotesk" w:cs="Hanken Grotesk"/>
          <w:b w:val="0"/>
          <w:i w:val="0"/>
          <w:color w:val="343943"/>
          <w:sz w:val="21"/>
        </w:rPr>
        <w:t>Per the team's ask: a timeline on every proposed initiative, ranked the way Anchorage prioritizes, by biggest impact against lowest lift, with sequencing called out. Dates firm up as dependencies land; this table is the living master.</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1930"/>
        <w:gridCol w:w="1930"/>
        <w:gridCol w:w="1930"/>
        <w:gridCol w:w="1930"/>
        <w:gridCol w:w="1930"/>
      </w:tblGrid>
      <w:tr>
        <w:trPr>
          <w:tblHeader w:val="true"/>
          <w:cantSplit/>
        </w:trPr>
        <w:tc>
          <w:tcPr>
            <w:tcW w:type="dxa" w:w="216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INITIATIVE</w:t>
            </w:r>
          </w:p>
        </w:tc>
        <w:tc>
          <w:tcPr>
            <w:tcW w:type="dxa" w:w="180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PREP STARTS</w:t>
            </w:r>
          </w:p>
        </w:tc>
        <w:tc>
          <w:tcPr>
            <w:tcW w:type="dxa" w:w="208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GOES LIVE</w:t>
            </w:r>
          </w:p>
        </w:tc>
        <w:tc>
          <w:tcPr>
            <w:tcW w:type="dxa" w:w="187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CADENCE</w:t>
            </w:r>
          </w:p>
        </w:tc>
        <w:tc>
          <w:tcPr>
            <w:tcW w:type="dxa" w:w="144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IMPACT · LIFT</w:t>
            </w:r>
          </w:p>
        </w:tc>
      </w:tr>
      <w:tr>
        <w:trPr>
          <w:cantSplit/>
        </w:trPr>
        <w:tc>
          <w:tcPr>
            <w:tcW w:type="dxa" w:w="21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Sprint 1 · landing-page launch</w:t>
            </w:r>
          </w:p>
        </w:tc>
        <w:tc>
          <w:tcPr>
            <w:tcW w:type="dxa" w:w="18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Now (concepts in 48h)</w:t>
            </w:r>
          </w:p>
        </w:tc>
        <w:tc>
          <w:tcPr>
            <w:tcW w:type="dxa" w:w="20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Week of June 15 (Anchorage controls the date)</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One-off, then monthly sprints</w:t>
            </w:r>
          </w:p>
        </w:tc>
        <w:tc>
          <w:tcPr>
            <w:tcW w:type="dxa" w:w="144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High · low (first)</w:t>
            </w:r>
          </w:p>
        </w:tc>
      </w:tr>
      <w:tr>
        <w:trPr>
          <w:cantSplit/>
        </w:trPr>
        <w:tc>
          <w:tcPr>
            <w:tcW w:type="dxa" w:w="21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Nathan reply-guy ritual</w:t>
            </w:r>
          </w:p>
        </w:tc>
        <w:tc>
          <w:tcPr>
            <w:tcW w:type="dxa" w:w="18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On Anchorage's guardrails doc</w:t>
            </w:r>
          </w:p>
        </w:tc>
        <w:tc>
          <w:tcPr>
            <w:tcW w:type="dxa" w:w="20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Within days of guardrails</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10 min daily</w:t>
            </w:r>
          </w:p>
        </w:tc>
        <w:tc>
          <w:tcPr>
            <w:tcW w:type="dxa" w:w="144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High · low</w:t>
            </w:r>
          </w:p>
        </w:tc>
      </w:tr>
      <w:tr>
        <w:trPr>
          <w:cantSplit/>
        </w:trPr>
        <w:tc>
          <w:tcPr>
            <w:tcW w:type="dxa" w:w="21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Research papers</w:t>
            </w:r>
          </w:p>
        </w:tc>
        <w:tc>
          <w:tcPr>
            <w:tcW w:type="dxa" w:w="18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Samples end of this week</w:t>
            </w:r>
          </w:p>
        </w:tc>
        <w:tc>
          <w:tcPr>
            <w:tcW w:type="dxa" w:w="20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First memo anchors Sprint 1 window</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One per sprint + quarterly flagship</w:t>
            </w:r>
          </w:p>
        </w:tc>
        <w:tc>
          <w:tcPr>
            <w:tcW w:type="dxa" w:w="144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High · medium</w:t>
            </w:r>
          </w:p>
        </w:tc>
      </w:tr>
      <w:tr>
        <w:trPr>
          <w:cantSplit/>
        </w:trPr>
        <w:tc>
          <w:tcPr>
            <w:tcW w:type="dxa" w:w="21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Sprint engine (post-Sprint 1)</w:t>
            </w:r>
          </w:p>
        </w:tc>
        <w:tc>
          <w:tcPr>
            <w:tcW w:type="dxa" w:w="18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Sprint 2 planning ~day 10 of Sprint 1</w:t>
            </w:r>
          </w:p>
        </w:tc>
        <w:tc>
          <w:tcPr>
            <w:tcW w:type="dxa" w:w="20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Month 2</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3–4 weeks prep, 1 week execution, ~monthly</w:t>
            </w:r>
          </w:p>
        </w:tc>
        <w:tc>
          <w:tcPr>
            <w:tcW w:type="dxa" w:w="144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High · medium</w:t>
            </w:r>
          </w:p>
        </w:tc>
      </w:tr>
      <w:tr>
        <w:trPr>
          <w:cantSplit/>
        </w:trPr>
        <w:tc>
          <w:tcPr>
            <w:tcW w:type="dxa" w:w="21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Weekly livestream (Casey)</w:t>
            </w:r>
          </w:p>
        </w:tc>
        <w:tc>
          <w:tcPr>
            <w:tcW w:type="dxa" w:w="18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 internal alignment</w:t>
            </w:r>
          </w:p>
        </w:tc>
        <w:tc>
          <w:tcPr>
            <w:tcW w:type="dxa" w:w="20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Weeks 2–4</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Weekly, fixed slot</w:t>
            </w:r>
          </w:p>
        </w:tc>
        <w:tc>
          <w:tcPr>
            <w:tcW w:type="dxa" w:w="144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Medium · low</w:t>
            </w:r>
          </w:p>
        </w:tc>
      </w:tr>
      <w:tr>
        <w:trPr>
          <w:cantSplit/>
        </w:trPr>
        <w:tc>
          <w:tcPr>
            <w:tcW w:type="dxa" w:w="21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Coalition / influencer niche</w:t>
            </w:r>
          </w:p>
        </w:tc>
        <w:tc>
          <w:tcPr>
            <w:tcW w:type="dxa" w:w="18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One-pager this week</w:t>
            </w:r>
          </w:p>
        </w:tc>
        <w:tc>
          <w:tcPr>
            <w:tcW w:type="dxa" w:w="20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Partial trial ~30–60 days; formal-launch decision ~90</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Continuous seeding</w:t>
            </w:r>
          </w:p>
        </w:tc>
        <w:tc>
          <w:tcPr>
            <w:tcW w:type="dxa" w:w="144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High · medium, after the one-pager</w:t>
            </w:r>
          </w:p>
        </w:tc>
      </w:tr>
      <w:tr>
        <w:trPr>
          <w:cantSplit/>
        </w:trPr>
        <w:tc>
          <w:tcPr>
            <w:tcW w:type="dxa" w:w="21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Narrative-jacking engine</w:t>
            </w:r>
          </w:p>
        </w:tc>
        <w:tc>
          <w:tcPr>
            <w:tcW w:type="dxa" w:w="18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After first hub essays</w:t>
            </w:r>
          </w:p>
        </w:tc>
        <w:tc>
          <w:tcPr>
            <w:tcW w:type="dxa" w:w="20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~Days 60–90</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Capped at one open jack</w:t>
            </w:r>
          </w:p>
        </w:tc>
        <w:tc>
          <w:tcPr>
            <w:tcW w:type="dxa" w:w="144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Medium · medium, needs the library</w:t>
            </w:r>
          </w:p>
        </w:tc>
      </w:tr>
      <w:tr>
        <w:trPr>
          <w:cantSplit/>
        </w:trPr>
        <w:tc>
          <w:tcPr>
            <w:tcW w:type="dxa" w:w="216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Stablecoin reframe (video + AI-laddering)</w:t>
            </w:r>
          </w:p>
        </w:tc>
        <w:tc>
          <w:tcPr>
            <w:tcW w:type="dxa" w:w="180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Now</w:t>
            </w:r>
          </w:p>
        </w:tc>
        <w:tc>
          <w:tcPr>
            <w:tcW w:type="dxa" w:w="208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Immediate</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Continuous, same volume</w:t>
            </w:r>
          </w:p>
        </w:tc>
        <w:tc>
          <w:tcPr>
            <w:tcW w:type="dxa" w:w="144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Medium · low</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EDF3F4"/>
            <w:tcMar>
              <w:top w:w="200" w:type="dxa"/>
              <w:bottom w:w="200" w:type="dxa"/>
              <w:start w:w="220" w:type="dxa"/>
              <w:end w:w="220" w:type="dxa"/>
              <w:left w:w="220" w:type="dxa"/>
              <w:right w:w="220" w:type="dxa"/>
            </w:tcMar>
            <w:tcBorders>
              <w:left w:val="single" w:sz="28" w:color="2E7488"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2E7488"/>
                <w:sz w:val="17"/>
              </w:rPr>
              <w:t>THE AMPLIFICATION CLUSTER, IN THE OPEN</w:t>
            </w:r>
          </w:p>
          <w:p>
            <w:pPr>
              <w:spacing w:before="20" w:after="40" w:line="283" w:lineRule="auto"/>
              <w:keepLines/>
            </w:pPr>
            <w:r>
              <w:rPr>
                <w:rFonts w:ascii="Hanken Grotesk" w:hAnsi="Hanken Grotesk" w:cs="Hanken Grotesk"/>
                <w:b w:val="0"/>
                <w:i w:val="0"/>
                <w:color w:val="343943"/>
                <w:sz w:val="21"/>
              </w:rPr>
              <w:t>The network surfaces real, on-brand content to the right audience faster. It does not fabricate engagement, pay for undisclosed amplification, or manufacture the appearance of consensus. It accelerates content that is already strong. The answer is transparency: we ramp slowly and adjust per piece, we report weekly on how much amplification is network-originated versus organic, and Winn provides an async explainer of the mechanics plus a working session before anything scales.</w:t>
            </w:r>
          </w:p>
        </w:tc>
      </w:tr>
    </w:tbl>
    <w:p>
      <w:pPr>
        <w:spacing w:before="0" w:after="0"/>
      </w:pPr>
      <w:r>
        <w:rPr>
          <w:rFonts w:ascii="Hanken Grotesk" w:hAnsi="Hanken Grotesk" w:cs="Hanken Grotesk"/>
          <w:b w:val="0"/>
          <w:i w:val="0"/>
          <w:color w:val="343943"/>
          <w:sz w:val="8"/>
        </w:rPr>
        <w:t xml:space="preserve"> </w:t>
      </w:r>
    </w:p>
    <w:p>
      <w:pPr>
        <w:spacing w:before="180" w:after="60"/>
        <w:keepNext/>
        <w:keepLines/>
      </w:pPr>
      <w:r>
        <w:rPr>
          <w:rFonts w:ascii="IBM Plex Mono" w:hAnsi="IBM Plex Mono" w:cs="IBM Plex Mono"/>
          <w:b/>
          <w:i w:val="0"/>
          <w:color w:val="9A7322"/>
          <w:sz w:val="19"/>
        </w:rPr>
        <w:t>A BASELINE FOR THE NON-AI LINES</w:t>
      </w:r>
      <w:r>
        <w:rPr>
          <w:rFonts w:ascii="IBM Plex Mono" w:hAnsi="IBM Plex Mono" w:cs="IBM Plex Mono"/>
          <w:b/>
          <w:i w:val="0"/>
          <w:color w:val="2E7488"/>
          <w:sz w:val="17"/>
        </w:rPr>
        <w:t xml:space="preserve">   BRAND</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4824"/>
        <w:gridCol w:w="4824"/>
      </w:tblGrid>
      <w:tr>
        <w:trPr>
          <w:tblHeader w:val="true"/>
          <w:cantSplit/>
        </w:trPr>
        <w:tc>
          <w:tcPr>
            <w:tcW w:type="dxa" w:w="468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THE WEEKLY ANCHOR</w:t>
            </w:r>
          </w:p>
        </w:tc>
        <w:tc>
          <w:tcPr>
            <w:tcW w:type="dxa" w:w="468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WHAT EACH TEAM SUPPLIES</w:t>
            </w:r>
          </w:p>
        </w:tc>
      </w:tr>
      <w:tr>
        <w:trPr>
          <w:cantSplit/>
        </w:trPr>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One owned slot per line. </w:t>
            </w:r>
            <w:r>
              <w:rPr>
                <w:rFonts w:ascii="Hanken Grotesk" w:hAnsi="Hanken Grotesk" w:cs="Hanken Grotesk"/>
                <w:b w:val="0"/>
                <w:i w:val="0"/>
                <w:color w:val="343943"/>
                <w:sz w:val="21"/>
              </w:rPr>
              <w:t>A weekly custody or capital-markets note (a “Custody Tuesday” rhythm): a single dependable post that keeps the line visible without forcing volume.</w:t>
            </w:r>
          </w:p>
        </w:tc>
        <w:tc>
          <w:tcPr>
            <w:tcW w:type="dxa" w:w="46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 xml:space="preserve">Push-worthy, not filler. </w:t>
            </w:r>
            <w:r>
              <w:rPr>
                <w:rFonts w:ascii="Hanken Grotesk" w:hAnsi="Hanken Grotesk" w:cs="Hanken Grotesk"/>
                <w:b w:val="0"/>
                <w:i w:val="0"/>
                <w:color w:val="343943"/>
                <w:sz w:val="21"/>
              </w:rPr>
              <w:t>Each department sends the one thing worth amplifying that week. If there is nothing, the slot rests. Trend-led posting still pulls audience back toward these lines.</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WHO OWNS RESEARCH</w:t>
            </w:r>
          </w:p>
          <w:p>
            <w:pPr>
              <w:spacing w:before="20" w:after="40" w:line="283" w:lineRule="auto"/>
              <w:keepLines/>
            </w:pPr>
            <w:r>
              <w:rPr>
                <w:rFonts w:ascii="Hanken Grotesk" w:hAnsi="Hanken Grotesk" w:cs="Hanken Grotesk"/>
                <w:b w:val="0"/>
                <w:i w:val="0"/>
                <w:color w:val="353A44"/>
                <w:sz w:val="20"/>
              </w:rPr>
              <w:t>One flagship research piece per quarter: focused and high-caliber rather than a treadmill. Winn drafts; an Anchorage data pull feeds it; one memo anchors each sprint. Cadence rises above quarterly when the landscape clearly warrants it.</w:t>
            </w:r>
          </w:p>
        </w:tc>
      </w:tr>
    </w:tbl>
    <w:p>
      <w:pPr>
        <w:spacing w:before="0" w:after="0"/>
      </w:pPr>
      <w:r>
        <w:rPr>
          <w:rFonts w:ascii="Hanken Grotesk" w:hAnsi="Hanken Grotesk" w:cs="Hanken Grotesk"/>
          <w:b w:val="0"/>
          <w:i w:val="0"/>
          <w:color w:val="343943"/>
          <w:sz w:val="8"/>
        </w:rPr>
        <w:t xml:space="preserve"> </w:t>
      </w:r>
    </w:p>
    <w:p>
      <w:pPr>
        <w:spacing w:before="520" w:after="60"/>
        <w:keepNext/>
        <w:keepLines/>
      </w:pPr>
      <w:r>
        <w:rPr>
          <w:rFonts w:ascii="IBM Plex Mono" w:hAnsi="IBM Plex Mono" w:cs="IBM Plex Mono"/>
          <w:b/>
          <w:i w:val="0"/>
          <w:color w:val="9A7322"/>
          <w:sz w:val="19"/>
        </w:rPr>
        <w:t>12 · MEASUREMENT &amp; TARGETS</w:t>
      </w:r>
      <w:r>
        <w:rPr>
          <w:rFonts w:ascii="IBM Plex Mono" w:hAnsi="IBM Plex Mono" w:cs="IBM Plex Mono"/>
          <w:b/>
          <w:i w:val="0"/>
          <w:color w:val="6B7C90"/>
          <w:sz w:val="17"/>
        </w:rPr>
        <w:t xml:space="preserve">   BOTH</w:t>
      </w:r>
    </w:p>
    <w:p>
      <w:pPr>
        <w:spacing w:before="0" w:after="40"/>
        <w:keepNext/>
        <w:keepLines/>
      </w:pPr>
      <w:r>
        <w:rPr>
          <w:rFonts w:ascii="Fraunces" w:hAnsi="Fraunces" w:cs="Fraunces"/>
          <w:b/>
          <w:i w:val="0"/>
          <w:color w:val="0A1726"/>
          <w:sz w:val="46"/>
        </w:rPr>
        <w:t>The KPIs, and the 90-day reach and follower plan.</w:t>
      </w:r>
    </w:p>
    <w:p>
      <w:pPr>
        <w:spacing w:before="40" w:after="80" w:line="300" w:lineRule="auto"/>
        <w:keepNext/>
        <w:keepLines/>
      </w:pPr>
      <w:r>
        <w:rPr>
          <w:rFonts w:ascii="Fraunces" w:hAnsi="Fraunces" w:cs="Fraunces"/>
          <w:b w:val="0"/>
          <w:i/>
          <w:color w:val="6B7C90"/>
          <w:sz w:val="26"/>
        </w:rPr>
        <w:t>Folded from the Twitter Growth Plan. Baseline Feb 3 – May 4, 2026; projection May 5 – Aug 2, 2026.</w:t>
      </w:r>
    </w:p>
    <w:p>
      <w:pPr>
        <w:spacing w:before="40" w:after="160"/>
        <w:pBdr>
          <w:bottom w:val="single" w:sz="8" w:space="1" w:color="D8A94A"/>
        </w:pBdr>
        <w:keepNext/>
        <w:keepLines/>
      </w:pPr>
    </w:p>
    <w:p>
      <w:pPr>
        <w:spacing w:before="40" w:after="140" w:line="300" w:lineRule="auto"/>
      </w:pPr>
      <w:r>
        <w:rPr>
          <w:rFonts w:ascii="Hanken Grotesk" w:hAnsi="Hanken Grotesk" w:cs="Hanken Grotesk"/>
          <w:b w:val="0"/>
          <w:i w:val="0"/>
          <w:color w:val="343943"/>
          <w:sz w:val="21"/>
        </w:rPr>
        <w:t>Volume is not a KPI. The two goals are reach (impressions) and audience growth (net-new followers from the target firmographic), measured against the baseline. The network-versus-organic split is reported for transparency.</w:t>
      </w:r>
    </w:p>
    <w:p>
      <w:pPr>
        <w:spacing w:before="180" w:after="60"/>
        <w:keepNext/>
        <w:keepLines/>
      </w:pPr>
      <w:r>
        <w:rPr>
          <w:rFonts w:ascii="IBM Plex Mono" w:hAnsi="IBM Plex Mono" w:cs="IBM Plex Mono"/>
          <w:b/>
          <w:i w:val="0"/>
          <w:color w:val="9A7322"/>
          <w:sz w:val="19"/>
        </w:rPr>
        <w:t>WHERE WE ARE, WHERE WE'RE GOING (COMBINED)</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3216"/>
        <w:gridCol w:w="3216"/>
        <w:gridCol w:w="3216"/>
      </w:tblGrid>
      <w:tr>
        <w:trPr>
          <w:tblHeader w:val="true"/>
          <w:cantSplit/>
        </w:trPr>
        <w:tc>
          <w:tcPr>
            <w:tcW w:type="dxa" w:w="3456"/>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METRIC</w:t>
            </w:r>
          </w:p>
        </w:tc>
        <w:tc>
          <w:tcPr>
            <w:tcW w:type="dxa" w:w="295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TODAY · 90-DAY BASELINE</w:t>
            </w:r>
          </w:p>
        </w:tc>
        <w:tc>
          <w:tcPr>
            <w:tcW w:type="dxa" w:w="295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NEXT 90 DAYS · PROJECTED</w:t>
            </w:r>
          </w:p>
        </w:tc>
      </w:tr>
      <w:tr>
        <w:trPr>
          <w:cantSplit/>
        </w:trPr>
        <w:tc>
          <w:tcPr>
            <w:tcW w:type="dxa" w:w="34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Combined impressions</w:t>
            </w:r>
          </w:p>
        </w:tc>
        <w:tc>
          <w:tcPr>
            <w:tcW w:type="dxa" w:w="295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1.05M</w:t>
            </w:r>
          </w:p>
        </w:tc>
        <w:tc>
          <w:tcPr>
            <w:tcW w:type="dxa" w:w="295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1.61M</w:t>
            </w:r>
          </w:p>
        </w:tc>
      </w:tr>
      <w:tr>
        <w:trPr>
          <w:cantSplit/>
        </w:trPr>
        <w:tc>
          <w:tcPr>
            <w:tcW w:type="dxa" w:w="345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Combined followers</w:t>
            </w:r>
          </w:p>
        </w:tc>
        <w:tc>
          <w:tcPr>
            <w:tcW w:type="dxa" w:w="295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51,400</w:t>
            </w:r>
          </w:p>
        </w:tc>
        <w:tc>
          <w:tcPr>
            <w:tcW w:type="dxa" w:w="295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78,680</w:t>
            </w:r>
          </w:p>
        </w:tc>
      </w:tr>
    </w:tbl>
    <w:p>
      <w:pPr>
        <w:spacing w:after="40"/>
      </w:pPr>
    </w:p>
    <w:p>
      <w:pPr>
        <w:spacing w:before="40" w:after="120" w:line="288" w:lineRule="auto"/>
      </w:pPr>
      <w:r>
        <w:rPr>
          <w:rFonts w:ascii="IBM Plex Mono" w:hAnsi="IBM Plex Mono" w:cs="IBM Plex Mono"/>
          <w:b w:val="0"/>
          <w:i w:val="0"/>
          <w:color w:val="6B7C90"/>
          <w:sz w:val="17"/>
        </w:rPr>
        <w:t>The plan: impressions +30% / +50% / +80% by month; followers vary by account. Targets flex with announcements, partnerships, regulatory shifts, and market conditions.</w:t>
      </w:r>
    </w:p>
    <w:p>
      <w:pPr>
        <w:spacing w:before="180" w:after="60"/>
        <w:keepNext/>
        <w:keepLines/>
      </w:pPr>
      <w:r>
        <w:rPr>
          <w:rFonts w:ascii="IBM Plex Mono" w:hAnsi="IBM Plex Mono" w:cs="IBM Plex Mono"/>
          <w:b/>
          <w:i w:val="0"/>
          <w:color w:val="9A7322"/>
          <w:sz w:val="19"/>
        </w:rPr>
        <w:t>PER-ACCOUNT BASELINE (ORIGINAL TWEETS ONLY)</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1930"/>
        <w:gridCol w:w="1930"/>
        <w:gridCol w:w="1930"/>
        <w:gridCol w:w="1930"/>
        <w:gridCol w:w="1930"/>
      </w:tblGrid>
      <w:tr>
        <w:trPr>
          <w:tblHeader w:val="true"/>
          <w:cantSplit/>
        </w:trPr>
        <w:tc>
          <w:tcPr>
            <w:tcW w:type="dxa" w:w="244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ACCOUNT</w:t>
            </w:r>
          </w:p>
        </w:tc>
        <w:tc>
          <w:tcPr>
            <w:tcW w:type="dxa" w:w="1296"/>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TWEETS</w:t>
            </w:r>
          </w:p>
        </w:tc>
        <w:tc>
          <w:tcPr>
            <w:tcW w:type="dxa" w:w="2304"/>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IMPRESSIONS</w:t>
            </w:r>
          </w:p>
        </w:tc>
        <w:tc>
          <w:tcPr>
            <w:tcW w:type="dxa" w:w="187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CADENCE</w:t>
            </w:r>
          </w:p>
        </w:tc>
        <w:tc>
          <w:tcPr>
            <w:tcW w:type="dxa" w:w="144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FOLLOWERS</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@Anchorage</w:t>
            </w:r>
          </w:p>
        </w:tc>
        <w:tc>
          <w:tcPr>
            <w:tcW w:type="dxa" w:w="129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134</w:t>
            </w:r>
          </w:p>
        </w:tc>
        <w:tc>
          <w:tcPr>
            <w:tcW w:type="dxa" w:w="230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830,770</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10.4 / wk</w:t>
            </w:r>
          </w:p>
        </w:tc>
        <w:tc>
          <w:tcPr>
            <w:tcW w:type="dxa" w:w="144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40,200</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Nathan McCauley</w:t>
            </w:r>
          </w:p>
        </w:tc>
        <w:tc>
          <w:tcPr>
            <w:tcW w:type="dxa" w:w="129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21</w:t>
            </w:r>
          </w:p>
        </w:tc>
        <w:tc>
          <w:tcPr>
            <w:tcW w:type="dxa" w:w="230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217,953</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1.7 / wk</w:t>
            </w:r>
          </w:p>
        </w:tc>
        <w:tc>
          <w:tcPr>
            <w:tcW w:type="dxa" w:w="144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11,200</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READ THE BASELINE CAREFULLY</w:t>
            </w:r>
          </w:p>
          <w:p>
            <w:pPr>
              <w:spacing w:before="20" w:after="40" w:line="283" w:lineRule="auto"/>
              <w:keepLines/>
            </w:pPr>
            <w:r>
              <w:rPr>
                <w:rFonts w:ascii="Hanken Grotesk" w:hAnsi="Hanken Grotesk" w:cs="Hanken Grotesk"/>
                <w:b w:val="0"/>
                <w:i w:val="0"/>
                <w:color w:val="343943"/>
                <w:sz w:val="21"/>
              </w:rPr>
              <w:t xml:space="preserve">Reach is concentrated in a few outliers; lifting median performance is the growth lever (@Anchorage median is 1,733 impressions against a 6,200 average). </w:t>
            </w:r>
            <w:r>
              <w:rPr>
                <w:rFonts w:ascii="Hanken Grotesk" w:hAnsi="Hanken Grotesk" w:cs="Hanken Grotesk"/>
                <w:b/>
                <w:i w:val="0"/>
                <w:color w:val="343943"/>
                <w:sz w:val="21"/>
              </w:rPr>
              <w:t>One viral Nathan tweet (Feb 24, “Conviction compounds”) drove 82% of his reach at 975,875 impressions and is excluded from both the baseline and the targets</w:t>
            </w:r>
            <w:r>
              <w:rPr>
                <w:rFonts w:ascii="Hanken Grotesk" w:hAnsi="Hanken Grotesk" w:cs="Hanken Grotesk"/>
                <w:b w:val="0"/>
                <w:i w:val="0"/>
                <w:color w:val="343943"/>
                <w:sz w:val="21"/>
              </w:rPr>
              <w:t>, so the plan is built on repeatable performance, not a one-off.</w:t>
            </w:r>
          </w:p>
        </w:tc>
      </w:tr>
    </w:tbl>
    <w:p>
      <w:pPr>
        <w:spacing w:before="0" w:after="0"/>
      </w:pPr>
      <w:r>
        <w:rPr>
          <w:rFonts w:ascii="Hanken Grotesk" w:hAnsi="Hanken Grotesk" w:cs="Hanken Grotesk"/>
          <w:b w:val="0"/>
          <w:i w:val="0"/>
          <w:color w:val="343943"/>
          <w:sz w:val="8"/>
        </w:rPr>
        <w:t xml:space="preserve"> </w:t>
      </w:r>
    </w:p>
    <w:p>
      <w:pPr>
        <w:spacing w:before="180" w:after="60"/>
        <w:keepNext/>
        <w:keepLines/>
      </w:pPr>
      <w:r>
        <w:rPr>
          <w:rFonts w:ascii="IBM Plex Mono" w:hAnsi="IBM Plex Mono" w:cs="IBM Plex Mono"/>
          <w:b/>
          <w:i w:val="0"/>
          <w:color w:val="9A7322"/>
          <w:sz w:val="19"/>
        </w:rPr>
        <w:t>3-MONTH IMPRESSION TARGETS</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3216"/>
        <w:gridCol w:w="3216"/>
        <w:gridCol w:w="3216"/>
      </w:tblGrid>
      <w:tr>
        <w:trPr>
          <w:tblHeader w:val="true"/>
          <w:cantSplit/>
        </w:trPr>
        <w:tc>
          <w:tcPr>
            <w:tcW w:type="dxa" w:w="288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PERIOD</w:t>
            </w:r>
          </w:p>
        </w:tc>
        <w:tc>
          <w:tcPr>
            <w:tcW w:type="dxa" w:w="331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@ANCHORAGE IMPRESSIONS</w:t>
            </w:r>
          </w:p>
        </w:tc>
        <w:tc>
          <w:tcPr>
            <w:tcW w:type="dxa" w:w="316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NATHAN IMPRESSIONS</w:t>
            </w:r>
          </w:p>
        </w:tc>
      </w:tr>
      <w:tr>
        <w:trPr>
          <w:cantSplit/>
        </w:trPr>
        <w:tc>
          <w:tcPr>
            <w:tcW w:type="dxa" w:w="28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Baseline (30d)</w:t>
            </w:r>
          </w:p>
        </w:tc>
        <w:tc>
          <w:tcPr>
            <w:tcW w:type="dxa" w:w="33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276,923</w:t>
            </w:r>
          </w:p>
        </w:tc>
        <w:tc>
          <w:tcPr>
            <w:tcW w:type="dxa" w:w="31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72,651</w:t>
            </w:r>
          </w:p>
        </w:tc>
      </w:tr>
      <w:tr>
        <w:trPr>
          <w:cantSplit/>
        </w:trPr>
        <w:tc>
          <w:tcPr>
            <w:tcW w:type="dxa" w:w="28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Month 1 (+30%)</w:t>
            </w:r>
          </w:p>
        </w:tc>
        <w:tc>
          <w:tcPr>
            <w:tcW w:type="dxa" w:w="33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360,000</w:t>
            </w:r>
          </w:p>
        </w:tc>
        <w:tc>
          <w:tcPr>
            <w:tcW w:type="dxa" w:w="31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94,446</w:t>
            </w:r>
          </w:p>
        </w:tc>
      </w:tr>
      <w:tr>
        <w:trPr>
          <w:cantSplit/>
        </w:trPr>
        <w:tc>
          <w:tcPr>
            <w:tcW w:type="dxa" w:w="28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Month 2 (+50%)</w:t>
            </w:r>
          </w:p>
        </w:tc>
        <w:tc>
          <w:tcPr>
            <w:tcW w:type="dxa" w:w="33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415,384</w:t>
            </w:r>
          </w:p>
        </w:tc>
        <w:tc>
          <w:tcPr>
            <w:tcW w:type="dxa" w:w="31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108,976</w:t>
            </w:r>
          </w:p>
        </w:tc>
      </w:tr>
      <w:tr>
        <w:trPr>
          <w:cantSplit/>
        </w:trPr>
        <w:tc>
          <w:tcPr>
            <w:tcW w:type="dxa" w:w="28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Month 3 (+80%)</w:t>
            </w:r>
          </w:p>
        </w:tc>
        <w:tc>
          <w:tcPr>
            <w:tcW w:type="dxa" w:w="33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498,461</w:t>
            </w:r>
          </w:p>
        </w:tc>
        <w:tc>
          <w:tcPr>
            <w:tcW w:type="dxa" w:w="31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130,772</w:t>
            </w:r>
          </w:p>
        </w:tc>
      </w:tr>
      <w:tr>
        <w:trPr>
          <w:cantSplit/>
        </w:trPr>
        <w:tc>
          <w:tcPr>
            <w:tcW w:type="dxa" w:w="28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90-day total</w:t>
            </w:r>
          </w:p>
        </w:tc>
        <w:tc>
          <w:tcPr>
            <w:tcW w:type="dxa" w:w="33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1,273,845</w:t>
            </w:r>
          </w:p>
        </w:tc>
        <w:tc>
          <w:tcPr>
            <w:tcW w:type="dxa" w:w="31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334,194</w:t>
            </w:r>
          </w:p>
        </w:tc>
      </w:tr>
    </w:tbl>
    <w:p>
      <w:pPr>
        <w:spacing w:after="40"/>
      </w:pPr>
    </w:p>
    <w:p>
      <w:pPr>
        <w:spacing w:before="40" w:after="120" w:line="288" w:lineRule="auto"/>
      </w:pPr>
      <w:r>
        <w:rPr>
          <w:rFonts w:ascii="IBM Plex Mono" w:hAnsi="IBM Plex Mono" w:cs="IBM Plex Mono"/>
          <w:b w:val="0"/>
          <w:i w:val="0"/>
          <w:color w:val="6B7C90"/>
          <w:sz w:val="17"/>
        </w:rPr>
        <w:t>Net result: about +53% lift over the current 90-day total (1.61M combined projected impressions vs 1.05M baseline).</w:t>
      </w:r>
    </w:p>
    <w:p>
      <w:pPr>
        <w:spacing w:before="180" w:after="60"/>
        <w:keepNext/>
        <w:keepLines/>
      </w:pPr>
      <w:r>
        <w:rPr>
          <w:rFonts w:ascii="IBM Plex Mono" w:hAnsi="IBM Plex Mono" w:cs="IBM Plex Mono"/>
          <w:b/>
          <w:i w:val="0"/>
          <w:color w:val="9A7322"/>
          <w:sz w:val="19"/>
        </w:rPr>
        <w:t>FOLLOWER TARGETS</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1608"/>
        <w:gridCol w:w="1608"/>
        <w:gridCol w:w="1608"/>
        <w:gridCol w:w="1608"/>
        <w:gridCol w:w="1608"/>
        <w:gridCol w:w="1608"/>
      </w:tblGrid>
      <w:tr>
        <w:trPr>
          <w:tblHeader w:val="true"/>
          <w:cantSplit/>
        </w:trPr>
        <w:tc>
          <w:tcPr>
            <w:tcW w:type="dxa" w:w="2016"/>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ACCOUNT</w:t>
            </w:r>
          </w:p>
        </w:tc>
        <w:tc>
          <w:tcPr>
            <w:tcW w:type="dxa" w:w="1224"/>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TODAY</w:t>
            </w:r>
          </w:p>
        </w:tc>
        <w:tc>
          <w:tcPr>
            <w:tcW w:type="dxa" w:w="172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MONTH 1</w:t>
            </w:r>
          </w:p>
        </w:tc>
        <w:tc>
          <w:tcPr>
            <w:tcW w:type="dxa" w:w="172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MONTH 2</w:t>
            </w:r>
          </w:p>
        </w:tc>
        <w:tc>
          <w:tcPr>
            <w:tcW w:type="dxa" w:w="1584"/>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MONTH 3</w:t>
            </w:r>
          </w:p>
        </w:tc>
        <w:tc>
          <w:tcPr>
            <w:tcW w:type="dxa" w:w="1080"/>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NET NEW</w:t>
            </w:r>
          </w:p>
        </w:tc>
      </w:tr>
      <w:tr>
        <w:trPr>
          <w:cantSplit/>
        </w:trPr>
        <w:tc>
          <w:tcPr>
            <w:tcW w:type="dxa" w:w="201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@Anchorage</w:t>
            </w:r>
          </w:p>
        </w:tc>
        <w:tc>
          <w:tcPr>
            <w:tcW w:type="dxa" w:w="12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40,200</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46,230 (+15%)</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50,250 (+25%)</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56,280 (+40%)</w:t>
            </w:r>
          </w:p>
        </w:tc>
        <w:tc>
          <w:tcPr>
            <w:tcW w:type="dxa" w:w="10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+16,080</w:t>
            </w:r>
          </w:p>
        </w:tc>
      </w:tr>
      <w:tr>
        <w:trPr>
          <w:cantSplit/>
        </w:trPr>
        <w:tc>
          <w:tcPr>
            <w:tcW w:type="dxa" w:w="201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Nathan McCauley</w:t>
            </w:r>
          </w:p>
        </w:tc>
        <w:tc>
          <w:tcPr>
            <w:tcW w:type="dxa" w:w="12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11,200</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14,560 (+30%)</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18,480 (+65%)</w:t>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22,400 (+100%)</w:t>
            </w:r>
          </w:p>
        </w:tc>
        <w:tc>
          <w:tcPr>
            <w:tcW w:type="dxa" w:w="10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+11,200</w:t>
            </w:r>
          </w:p>
        </w:tc>
      </w:tr>
      <w:tr>
        <w:trPr>
          <w:cantSplit/>
        </w:trPr>
        <w:tc>
          <w:tcPr>
            <w:tcW w:type="dxa" w:w="201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Combined</w:t>
            </w:r>
          </w:p>
        </w:tc>
        <w:tc>
          <w:tcPr>
            <w:tcW w:type="dxa" w:w="12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51,400</w:t>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r>
          </w:p>
        </w:tc>
        <w:tc>
          <w:tcPr>
            <w:tcW w:type="dxa" w:w="172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r>
          </w:p>
        </w:tc>
        <w:tc>
          <w:tcPr>
            <w:tcW w:type="dxa" w:w="158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78,680</w:t>
            </w:r>
          </w:p>
        </w:tc>
        <w:tc>
          <w:tcPr>
            <w:tcW w:type="dxa" w:w="1080"/>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343943"/>
                <w:sz w:val="21"/>
              </w:rPr>
              <w:t>+27,280 (+53%)</w:t>
            </w:r>
          </w:p>
        </w:tc>
      </w:tr>
    </w:tbl>
    <w:p>
      <w:pPr>
        <w:spacing w:after="40"/>
      </w:pPr>
    </w:p>
    <w:p>
      <w:pPr>
        <w:spacing w:before="180" w:after="60"/>
        <w:keepNext/>
        <w:keepLines/>
      </w:pPr>
      <w:r>
        <w:rPr>
          <w:rFonts w:ascii="IBM Plex Mono" w:hAnsi="IBM Plex Mono" w:cs="IBM Plex Mono"/>
          <w:b/>
          <w:i w:val="0"/>
          <w:color w:val="9A7322"/>
          <w:sz w:val="19"/>
        </w:rPr>
        <w:t>FLEX FACTORS (TARGETS ADJUST UP OR DOWN)</w:t>
      </w:r>
    </w:p>
    <w:p>
      <w:pPr>
        <w:spacing w:after="60" w:line="283" w:lineRule="auto"/>
        <w:ind w:left="317"/>
      </w:pPr>
      <w:r>
        <w:rPr>
          <w:rFonts w:ascii="Hanken Grotesk" w:hAnsi="Hanken Grotesk" w:cs="Hanken Grotesk"/>
          <w:b/>
          <w:i w:val="0"/>
          <w:color w:val="9A7322"/>
          <w:sz w:val="21"/>
        </w:rPr>
        <w:t xml:space="preserve">—  </w:t>
      </w:r>
      <w:r>
        <w:rPr>
          <w:rFonts w:ascii="Hanken Grotesk" w:hAnsi="Hanken Grotesk" w:cs="Hanken Grotesk"/>
          <w:b/>
          <w:i w:val="0"/>
          <w:color w:val="343943"/>
          <w:sz w:val="21"/>
        </w:rPr>
        <w:t xml:space="preserve">Product &amp; partnership news. </w:t>
      </w:r>
      <w:r>
        <w:rPr>
          <w:rFonts w:ascii="Hanken Grotesk" w:hAnsi="Hanken Grotesk" w:cs="Hanken Grotesk"/>
          <w:b w:val="0"/>
          <w:i w:val="0"/>
          <w:color w:val="343943"/>
          <w:sz w:val="21"/>
        </w:rPr>
        <w:t>Major announcements drive 5–10x impressions on launch tweets; push targets up in release months.</w:t>
      </w:r>
    </w:p>
    <w:p>
      <w:pPr>
        <w:spacing w:after="60" w:line="283" w:lineRule="auto"/>
        <w:ind w:left="317"/>
      </w:pPr>
      <w:r>
        <w:rPr>
          <w:rFonts w:ascii="Hanken Grotesk" w:hAnsi="Hanken Grotesk" w:cs="Hanken Grotesk"/>
          <w:b/>
          <w:i w:val="0"/>
          <w:color w:val="9A7322"/>
          <w:sz w:val="21"/>
        </w:rPr>
        <w:t xml:space="preserve">—  </w:t>
      </w:r>
      <w:r>
        <w:rPr>
          <w:rFonts w:ascii="Hanken Grotesk" w:hAnsi="Hanken Grotesk" w:cs="Hanken Grotesk"/>
          <w:b/>
          <w:i w:val="0"/>
          <w:color w:val="343943"/>
          <w:sz w:val="21"/>
        </w:rPr>
        <w:t xml:space="preserve">Regulatory moments. </w:t>
      </w:r>
      <w:r>
        <w:rPr>
          <w:rFonts w:ascii="Hanken Grotesk" w:hAnsi="Hanken Grotesk" w:cs="Hanken Grotesk"/>
          <w:b w:val="0"/>
          <w:i w:val="0"/>
          <w:color w:val="343943"/>
          <w:sz w:val="21"/>
        </w:rPr>
        <w:t>CLARITY Act, SEC rulings, policy shifts drive high reach (a Nathan DC tweet pulled 29.5K impressions). Calendar around them.</w:t>
      </w:r>
    </w:p>
    <w:p>
      <w:pPr>
        <w:spacing w:after="60" w:line="283" w:lineRule="auto"/>
        <w:ind w:left="317"/>
      </w:pPr>
      <w:r>
        <w:rPr>
          <w:rFonts w:ascii="Hanken Grotesk" w:hAnsi="Hanken Grotesk" w:cs="Hanken Grotesk"/>
          <w:b/>
          <w:i w:val="0"/>
          <w:color w:val="9A7322"/>
          <w:sz w:val="21"/>
        </w:rPr>
        <w:t xml:space="preserve">—  </w:t>
      </w:r>
      <w:r>
        <w:rPr>
          <w:rFonts w:ascii="Hanken Grotesk" w:hAnsi="Hanken Grotesk" w:cs="Hanken Grotesk"/>
          <w:b/>
          <w:i w:val="0"/>
          <w:color w:val="343943"/>
          <w:sz w:val="21"/>
        </w:rPr>
        <w:t xml:space="preserve">Market conditions. </w:t>
      </w:r>
      <w:r>
        <w:rPr>
          <w:rFonts w:ascii="Hanken Grotesk" w:hAnsi="Hanken Grotesk" w:cs="Hanken Grotesk"/>
          <w:b w:val="0"/>
          <w:i w:val="0"/>
          <w:color w:val="343943"/>
          <w:sz w:val="21"/>
        </w:rPr>
        <w:t>Bull cycles expand reach; bear cycles compress it. Adjust per-tweet expectations.</w:t>
      </w:r>
    </w:p>
    <w:p>
      <w:pPr>
        <w:spacing w:after="60" w:line="283" w:lineRule="auto"/>
        <w:ind w:left="317"/>
      </w:pPr>
      <w:r>
        <w:rPr>
          <w:rFonts w:ascii="Hanken Grotesk" w:hAnsi="Hanken Grotesk" w:cs="Hanken Grotesk"/>
          <w:b/>
          <w:i w:val="0"/>
          <w:color w:val="9A7322"/>
          <w:sz w:val="21"/>
        </w:rPr>
        <w:t xml:space="preserve">—  </w:t>
      </w:r>
      <w:r>
        <w:rPr>
          <w:rFonts w:ascii="Hanken Grotesk" w:hAnsi="Hanken Grotesk" w:cs="Hanken Grotesk"/>
          <w:b/>
          <w:i w:val="0"/>
          <w:color w:val="343943"/>
          <w:sz w:val="21"/>
        </w:rPr>
        <w:t xml:space="preserve">Cadence &amp; content mix. </w:t>
      </w:r>
      <w:r>
        <w:rPr>
          <w:rFonts w:ascii="Hanken Grotesk" w:hAnsi="Hanken Grotesk" w:cs="Hanken Grotesk"/>
          <w:b w:val="0"/>
          <w:i w:val="0"/>
          <w:color w:val="343943"/>
          <w:sz w:val="21"/>
        </w:rPr>
        <w:t>Nathan at 1.7 tweets/week can grow on frequency alone. @Anchorage at 10.4/week needs lift via better hooks, founder-voice POVs, and media-rich formats.</w:t>
      </w:r>
    </w:p>
    <w:p>
      <w:pPr>
        <w:spacing w:before="180" w:after="60"/>
        <w:keepNext/>
        <w:keepLines/>
      </w:pPr>
      <w:r>
        <w:rPr>
          <w:rFonts w:ascii="IBM Plex Mono" w:hAnsi="IBM Plex Mono" w:cs="IBM Plex Mono"/>
          <w:b/>
          <w:i w:val="0"/>
          <w:color w:val="9A7322"/>
          <w:sz w:val="19"/>
        </w:rPr>
        <w:t>MEASUREMENT CADENCE</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4824"/>
        <w:gridCol w:w="4824"/>
      </w:tblGrid>
      <w:tr>
        <w:trPr>
          <w:tblHeader w:val="true"/>
          <w:cantSplit/>
        </w:trPr>
        <w:tc>
          <w:tcPr>
            <w:tcW w:type="dxa" w:w="244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CADENCE</w:t>
            </w:r>
          </w:p>
        </w:tc>
        <w:tc>
          <w:tcPr>
            <w:tcW w:type="dxa" w:w="691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WHAT WE DO</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Weekly</w:t>
            </w:r>
          </w:p>
        </w:tc>
        <w:tc>
          <w:tcPr>
            <w:tcW w:type="dxa" w:w="69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Tweet-level performance scan. Identify outliers and patterns to replicate. Report the network-vs-organic split.</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Monthly</w:t>
            </w:r>
          </w:p>
        </w:tc>
        <w:tc>
          <w:tcPr>
            <w:tcW w:type="dxa" w:w="69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Roll up against milestones. Flag variance over plus/minus 10% on impressions or followers.</w:t>
            </w:r>
          </w:p>
        </w:tc>
      </w:tr>
      <w:tr>
        <w:trPr>
          <w:cantSplit/>
        </w:trPr>
        <w:tc>
          <w:tcPr>
            <w:tcW w:type="dxa" w:w="244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Catalyst-driven</w:t>
            </w:r>
          </w:p>
        </w:tc>
        <w:tc>
          <w:tcPr>
            <w:tcW w:type="dxa" w:w="691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Reset targets when major events occur: partnerships, regulations, market shifts.</w:t>
            </w:r>
          </w:p>
        </w:tc>
      </w:tr>
    </w:tbl>
    <w:p>
      <w:pPr>
        <w:spacing w:after="40"/>
      </w:pPr>
    </w:p>
    <w:p>
      <w:pPr>
        <w:spacing w:before="520" w:after="60"/>
        <w:keepNext/>
        <w:keepLines/>
      </w:pPr>
      <w:r>
        <w:rPr>
          <w:rFonts w:ascii="IBM Plex Mono" w:hAnsi="IBM Plex Mono" w:cs="IBM Plex Mono"/>
          <w:b/>
          <w:i w:val="0"/>
          <w:color w:val="9A7322"/>
          <w:sz w:val="19"/>
        </w:rPr>
        <w:t>13 · DECISIONS</w:t>
      </w:r>
      <w:r>
        <w:rPr>
          <w:rFonts w:ascii="IBM Plex Mono" w:hAnsi="IBM Plex Mono" w:cs="IBM Plex Mono"/>
          <w:b/>
          <w:i w:val="0"/>
          <w:color w:val="6B7C90"/>
          <w:sz w:val="17"/>
        </w:rPr>
        <w:t xml:space="preserve">   BOTH</w:t>
      </w:r>
    </w:p>
    <w:p>
      <w:pPr>
        <w:spacing w:before="0" w:after="40"/>
        <w:keepNext/>
        <w:keepLines/>
      </w:pPr>
      <w:r>
        <w:rPr>
          <w:rFonts w:ascii="Fraunces" w:hAnsi="Fraunces" w:cs="Fraunces"/>
          <w:b/>
          <w:i w:val="0"/>
          <w:color w:val="0A1726"/>
          <w:sz w:val="46"/>
        </w:rPr>
        <w:t>What is locked, and what is still open.</w:t>
      </w:r>
    </w:p>
    <w:p>
      <w:pPr>
        <w:spacing w:before="40" w:after="80" w:line="300" w:lineRule="auto"/>
        <w:keepNext/>
        <w:keepLines/>
      </w:pPr>
      <w:r>
        <w:rPr>
          <w:rFonts w:ascii="Fraunces" w:hAnsi="Fraunces" w:cs="Fraunces"/>
          <w:b w:val="0"/>
          <w:i/>
          <w:color w:val="6B7C90"/>
          <w:sz w:val="26"/>
        </w:rPr>
        <w:t>Round one settled most of the big questions; the 06-09 alignment call locked the activations.</w:t>
      </w:r>
    </w:p>
    <w:p>
      <w:pPr>
        <w:spacing w:before="40" w:after="160"/>
        <w:pBdr>
          <w:bottom w:val="single" w:sz="8" w:space="1" w:color="D8A94A"/>
        </w:pBdr>
        <w:keepNext/>
        <w:keepLines/>
      </w:pP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4824"/>
        <w:gridCol w:w="4824"/>
      </w:tblGrid>
      <w:tr>
        <w:trPr>
          <w:tblHeader w:val="true"/>
          <w:cantSplit/>
        </w:trPr>
        <w:tc>
          <w:tcPr>
            <w:tcW w:type="dxa" w:w="2736"/>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LOCKED</w:t>
            </w:r>
          </w:p>
        </w:tc>
        <w:tc>
          <w:tcPr>
            <w:tcW w:type="dxa" w:w="6624"/>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THE CALL</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The deliverable</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 single commentable master doc, in Google Docs (the team's chosen review surface). The interactive version stays the live reference.</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Stablecoin volume</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Unchanged: not more, not less. The form changes: video-first, laddered into the trending topic (AI now), elevated by sprint cascades. No separate stablecoin handle.</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Custody</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Bridge, not abandon. Custody is the on-ramp to the infrastructure story.</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Co-marketing</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Anchorage-owned. A recurring weekly livestream at a fixed slot, anchored by a standing internal host (Casey); partners opt in around their announcements; the stablecoin team fills open weeks; Winn supplies subjects and backup hosting.</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Political posture</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Neutral through November. Policy is a Nathan-channel lane (he is a genuine DC voice on the GENIUS Act and the round table); partisan or administration-aligned posture stays off the brand and out of every Winn suggestion.</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Research</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Winn drafts, Anchorage pulls the data (Sean Chen). One memo anchors each sprint, plus the quarterly flagship. Samples to the team for Nathan-fit calibration before Winn fully owns the lane.</w:t>
            </w:r>
          </w:p>
        </w:tc>
      </w:tr>
    </w:tbl>
    <w:p>
      <w:pPr>
        <w:spacing w:after="40"/>
      </w:pPr>
    </w:p>
    <w:p>
      <w:pPr>
        <w:spacing w:before="180" w:after="60"/>
        <w:keepNext/>
        <w:keepLines/>
      </w:pPr>
      <w:r>
        <w:rPr>
          <w:rFonts w:ascii="IBM Plex Mono" w:hAnsi="IBM Plex Mono" w:cs="IBM Plex Mono"/>
          <w:b/>
          <w:i w:val="0"/>
          <w:color w:val="9A7322"/>
          <w:sz w:val="19"/>
        </w:rPr>
        <w:t>LOCKED ON THE 06-09 ALIGNMENT CALL</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4824"/>
        <w:gridCol w:w="4824"/>
      </w:tblGrid>
      <w:tr>
        <w:trPr>
          <w:tblHeader w:val="true"/>
          <w:cantSplit/>
        </w:trPr>
        <w:tc>
          <w:tcPr>
            <w:tcW w:type="dxa" w:w="2736"/>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ITEM</w:t>
            </w:r>
          </w:p>
        </w:tc>
        <w:tc>
          <w:tcPr>
            <w:tcW w:type="dxa" w:w="6624"/>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THE CALL</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The AI narrative</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Approved, threaded under the pioneer meta-narrative. 10–20% feathering of Nathan's content, validated by product moments; trend-responsive, never a full pivot.</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Sprints</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Approved as a trial. Three to four weeks prep, one week execution, roughly monthly. Partnership orchestration cut down: topical authority first, partner contributions optional with red-line dates.</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Sprint 1</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The agentic banking landing page. Anchorage controls the launch date and holds it until the pre-seed content is set.</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Nathan reply-guy</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Approved, gated on Anchorage's guardrails doc. A daily ten-minute calendar block; Winn feeds belief-triggered suggestions directly.</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The coalition</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Approved at concept. Graduates through a dedicated one-pager (champions, rationale, mechanics, timeline, manifesto). Elective and informal until there is something worth formalizing.</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Contrarian rule</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Every target pre-approved by Anchorage. Never a partner or investor.</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Working cadence</w:t>
            </w:r>
          </w:p>
        </w:tc>
        <w:tc>
          <w:tcPr>
            <w:tcW w:type="dxa" w:w="6624"/>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The recurring sync extends to at least 60 minutes through the first weeks.</w:t>
            </w:r>
          </w:p>
        </w:tc>
      </w:tr>
    </w:tbl>
    <w:p>
      <w:pPr>
        <w:spacing w:after="40"/>
      </w:pPr>
    </w:p>
    <w:p>
      <w:pPr>
        <w:spacing w:before="180" w:after="60"/>
        <w:keepNext/>
        <w:keepLines/>
      </w:pPr>
      <w:r>
        <w:rPr>
          <w:rFonts w:ascii="IBM Plex Mono" w:hAnsi="IBM Plex Mono" w:cs="IBM Plex Mono"/>
          <w:b/>
          <w:i w:val="0"/>
          <w:color w:val="9A7322"/>
          <w:sz w:val="19"/>
        </w:rPr>
        <w:t>STILL OPEN, FOR ANCHORAGE</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4824"/>
        <w:gridCol w:w="4824"/>
      </w:tblGrid>
      <w:tr>
        <w:trPr>
          <w:tblHeader w:val="true"/>
          <w:cantSplit/>
        </w:trPr>
        <w:tc>
          <w:tcPr>
            <w:tcW w:type="dxa" w:w="3168"/>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DECISION</w:t>
            </w:r>
          </w:p>
        </w:tc>
        <w:tc>
          <w:tcPr>
            <w:tcW w:type="dxa" w:w="619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RECOMMENDATION</w:t>
            </w:r>
          </w:p>
        </w:tc>
      </w:tr>
      <w:tr>
        <w:trPr>
          <w:cantSplit/>
        </w:trPr>
        <w:tc>
          <w:tcPr>
            <w:tcW w:type="dxa" w:w="31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Adopt “first AI bank” publicly</w:t>
            </w:r>
          </w:p>
        </w:tc>
        <w:tc>
          <w:tcPr>
            <w:tcW w:type="dxa" w:w="61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Hold as internal north-star. Lead externally with “the operating layer for AI and capital.” Route superlatives to counsel.</w:t>
            </w:r>
          </w:p>
        </w:tc>
      </w:tr>
      <w:tr>
        <w:trPr>
          <w:cantSplit/>
        </w:trPr>
        <w:tc>
          <w:tcPr>
            <w:tcW w:type="dxa" w:w="31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Banking landing page date</w:t>
            </w:r>
          </w:p>
        </w:tc>
        <w:tc>
          <w:tcPr>
            <w:tcW w:type="dxa" w:w="61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In build, targeted for the end of the week of June 15 (not a Monday or Tuesday). Anchorage controls the date and holds the launch until the Nathan pre-seed content is coordinated.</w:t>
            </w:r>
          </w:p>
        </w:tc>
      </w:tr>
      <w:tr>
        <w:trPr>
          <w:cantSplit/>
        </w:trPr>
        <w:tc>
          <w:tcPr>
            <w:tcW w:type="dxa" w:w="31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Victor and Zev's roles</w:t>
            </w:r>
          </w:p>
        </w:tc>
        <w:tc>
          <w:tcPr>
            <w:tcW w:type="dxa" w:w="61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Co-heads of agentic banking (Victor engineering, Zev business). Internal sign-off on weekly memos and Nathan prep; external, a quote tweet or more per week from launch.</w:t>
            </w:r>
          </w:p>
        </w:tc>
      </w:tr>
      <w:tr>
        <w:trPr>
          <w:cantSplit/>
        </w:trPr>
        <w:tc>
          <w:tcPr>
            <w:tcW w:type="dxa" w:w="31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The influencer niche</w:t>
            </w:r>
          </w:p>
        </w:tc>
        <w:tc>
          <w:tcPr>
            <w:tcW w:type="dxa" w:w="61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Nathan in a personal capacity. Confirm the soft commit, route any formal mechanism through compliance.</w:t>
            </w:r>
          </w:p>
        </w:tc>
      </w:tr>
      <w:tr>
        <w:trPr>
          <w:cantSplit/>
        </w:trPr>
        <w:tc>
          <w:tcPr>
            <w:tcW w:type="dxa" w:w="3168"/>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Narrative-jacking go-live</w:t>
            </w:r>
          </w:p>
        </w:tc>
        <w:tc>
          <w:tcPr>
            <w:tcW w:type="dxa" w:w="619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After the first hub essays publish, so there is a pre-cleared library. Confirm appetite for live debate.</w:t>
            </w:r>
          </w:p>
        </w:tc>
      </w:tr>
    </w:tbl>
    <w:p>
      <w:pPr>
        <w:spacing w:after="40"/>
      </w:pPr>
    </w:p>
    <w:p>
      <w:pPr>
        <w:spacing w:before="520" w:after="60"/>
        <w:keepNext/>
        <w:keepLines/>
      </w:pPr>
      <w:r>
        <w:rPr>
          <w:rFonts w:ascii="IBM Plex Mono" w:hAnsi="IBM Plex Mono" w:cs="IBM Plex Mono"/>
          <w:b/>
          <w:i w:val="0"/>
          <w:color w:val="9A7322"/>
          <w:sz w:val="19"/>
        </w:rPr>
        <w:t>14 · NEXT STEPS</w:t>
      </w:r>
      <w:r>
        <w:rPr>
          <w:rFonts w:ascii="IBM Plex Mono" w:hAnsi="IBM Plex Mono" w:cs="IBM Plex Mono"/>
          <w:b/>
          <w:i w:val="0"/>
          <w:color w:val="6B7C90"/>
          <w:sz w:val="17"/>
        </w:rPr>
        <w:t xml:space="preserve">   BOTH</w:t>
      </w:r>
    </w:p>
    <w:p>
      <w:pPr>
        <w:spacing w:before="0" w:after="40"/>
        <w:keepNext/>
        <w:keepLines/>
      </w:pPr>
      <w:r>
        <w:rPr>
          <w:rFonts w:ascii="Fraunces" w:hAnsi="Fraunces" w:cs="Fraunces"/>
          <w:b/>
          <w:i w:val="0"/>
          <w:color w:val="0A1726"/>
          <w:sz w:val="46"/>
        </w:rPr>
        <w:t>What is pending, and what we lock next.</w:t>
      </w:r>
    </w:p>
    <w:p>
      <w:pPr>
        <w:spacing w:before="40" w:after="80" w:line="300" w:lineRule="auto"/>
        <w:keepNext/>
        <w:keepLines/>
      </w:pPr>
      <w:r>
        <w:rPr>
          <w:rFonts w:ascii="Fraunces" w:hAnsi="Fraunces" w:cs="Fraunces"/>
          <w:b w:val="0"/>
          <w:i/>
          <w:color w:val="6B7C90"/>
          <w:sz w:val="26"/>
        </w:rPr>
        <w:t>The open operational items, owned and dated, so the plan turns into motion.</w:t>
      </w:r>
    </w:p>
    <w:p>
      <w:pPr>
        <w:spacing w:before="40" w:after="160"/>
        <w:pBdr>
          <w:bottom w:val="single" w:sz="8" w:space="1" w:color="D8A94A"/>
        </w:pBdr>
        <w:keepNext/>
        <w:keepLines/>
      </w:pPr>
    </w:p>
    <w:p>
      <w:pPr>
        <w:spacing w:before="40" w:after="140" w:line="300" w:lineRule="auto"/>
      </w:pPr>
      <w:r>
        <w:rPr>
          <w:rFonts w:ascii="Hanken Grotesk" w:hAnsi="Hanken Grotesk" w:cs="Hanken Grotesk"/>
          <w:b w:val="0"/>
          <w:i w:val="0"/>
          <w:color w:val="343943"/>
          <w:sz w:val="21"/>
        </w:rPr>
        <w:t>These are the live items the team and Winn close out next, distinct from the strategic decisions above. Each graduates into a dated action with an owner as it is confirmed.</w:t>
      </w:r>
    </w:p>
    <w:tbl>
      <w:tblPr>
        <w:tblW w:type="auto" w:w="0"/>
        <w:jc w:val="center"/>
        <w:tblLayout w:type="fixed"/>
        <w:tblLook w:firstColumn="1" w:firstRow="1" w:lastColumn="0" w:lastRow="0" w:noHBand="0" w:noVBand="1" w:val="04A0"/>
        <w:tblBorders>
          <w:top w:val="single" w:sz="4" w:color="D7D1C3" w:space="0"/>
          <w:left w:val="single" w:sz="4" w:color="D7D1C3" w:space="0"/>
          <w:bottom w:val="single" w:sz="4" w:color="D7D1C3" w:space="0"/>
          <w:right w:val="single" w:sz="4" w:color="D7D1C3" w:space="0"/>
          <w:insideH w:val="single" w:sz="4" w:color="D7D1C3" w:space="0"/>
          <w:insideV w:val="single" w:sz="4" w:color="D7D1C3" w:space="0"/>
        </w:tblBorders>
      </w:tblPr>
      <w:tblGrid>
        <w:gridCol w:w="3216"/>
        <w:gridCol w:w="3216"/>
        <w:gridCol w:w="3216"/>
      </w:tblGrid>
      <w:tr>
        <w:trPr>
          <w:tblHeader w:val="true"/>
          <w:cantSplit/>
        </w:trPr>
        <w:tc>
          <w:tcPr>
            <w:tcW w:type="dxa" w:w="2736"/>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PENDING ITEM</w:t>
            </w:r>
          </w:p>
        </w:tc>
        <w:tc>
          <w:tcPr>
            <w:tcW w:type="dxa" w:w="475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WHAT IT NEEDS</w:t>
            </w:r>
          </w:p>
        </w:tc>
        <w:tc>
          <w:tcPr>
            <w:tcW w:type="dxa" w:w="1872"/>
            <w:shd w:val="clear" w:color="auto" w:fill="13283F"/>
            <w:tcMar>
              <w:top w:w="90" w:type="dxa"/>
              <w:bottom w:w="90" w:type="dxa"/>
              <w:start w:w="120" w:type="dxa"/>
              <w:end w:w="120" w:type="dxa"/>
              <w:left w:w="120" w:type="dxa"/>
              <w:right w:w="120" w:type="dxa"/>
            </w:tcMar>
          </w:tcPr>
          <w:p>
            <w:pPr>
              <w:spacing w:after="0"/>
            </w:pPr>
            <w:r>
              <w:rPr>
                <w:rFonts w:ascii="IBM Plex Mono" w:hAnsi="IBM Plex Mono" w:cs="IBM Plex Mono"/>
                <w:b/>
                <w:i w:val="0"/>
                <w:color w:val="F2ECDF"/>
                <w:sz w:val="17"/>
              </w:rPr>
              <w:t>OWNER</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Sprint and campaign calendar</w:t>
            </w:r>
          </w:p>
        </w:tc>
        <w:tc>
          <w:tcPr>
            <w:tcW w:type="dxa" w:w="475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Sprint 1 is the landing page. Lock the next sprint subjects (e.g. the stablecoin flag-in-the-sand paper, agentic custody, a policy moment) and their run weeks.</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Winn + Anchorage</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Interview and show setup</w:t>
            </w:r>
          </w:p>
        </w:tc>
        <w:tc>
          <w:tcPr>
            <w:tcW w:type="dxa" w:w="475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Stand up the recurring formats: the weekly livestream (Casey hosting, Winn backup), a Nathan video-interview slot, and a partner-interview series.</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 booking · Winn format</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Research-paper pipeline</w:t>
            </w:r>
          </w:p>
        </w:tc>
        <w:tc>
          <w:tcPr>
            <w:tcW w:type="dxa" w:w="475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Winn sends sample papers for Nathan-fit review this week; confirm the first sprint's anchor memo, its scope, and the Sean Chen data pull.</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Winn drafts · Anchorage data</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Partner targets for osmosis</w:t>
            </w:r>
          </w:p>
        </w:tc>
        <w:tc>
          <w:tcPr>
            <w:tcW w:type="dxa" w:w="475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The tiered partner list: who would 100% participate in a research collaboration, who likely would, and the dream partners worth the ask.</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Reply-guy guardrails</w:t>
            </w:r>
          </w:p>
        </w:tc>
        <w:tc>
          <w:tcPr>
            <w:tcW w:type="dxa" w:w="475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 bullets the hard red lines (bipartisan, no party or administration alignment, policy only where it moves the industry); Winn wires them into every suggestion.</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Official-stances reference</w:t>
            </w:r>
          </w:p>
        </w:tc>
        <w:tc>
          <w:tcPr>
            <w:tcW w:type="dxa" w:w="475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 master reference of where Anchorage stands, pro and against, so every Nathan suggestion is checked against the company's stated positions before it reaches him.</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Coalition one-pager</w:t>
            </w:r>
          </w:p>
        </w:tc>
        <w:tc>
          <w:tcPr>
            <w:tcW w:type="dxa" w:w="475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Champions and why each was chosen, mechanics, activation timeline, and the manifesto, packaged for Nathan to socialize.</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Winn</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Sergio role + voice map</w:t>
            </w:r>
          </w:p>
        </w:tc>
        <w:tc>
          <w:tcPr>
            <w:tcW w:type="dxa" w:w="475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Confirm the boundary of Sergio's role (the team notes he is not a spokesperson); then provide pull quotes and source material so Winn maps the stablecoin voice register.</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 decides · Winn maps</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AI-team alignment on product concepts</w:t>
            </w:r>
          </w:p>
        </w:tc>
        <w:tc>
          <w:tcPr>
            <w:tcW w:type="dxa" w:w="475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Winn sits with Anchorage's AI team, Victor and Zev (co-heads), to align on the conceptual product work in Section 4 and pressure-test which concepts are feasible, on what timeline, and which to prioritize.</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Winn + Anchorage</w:t>
            </w:r>
          </w:p>
        </w:tc>
      </w:tr>
      <w:tr>
        <w:trPr>
          <w:cantSplit/>
        </w:trPr>
        <w:tc>
          <w:tcPr>
            <w:tcW w:type="dxa" w:w="2736"/>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i w:val="0"/>
                <w:color w:val="0A1726"/>
                <w:sz w:val="19"/>
              </w:rPr>
              <w:t>Compliance guardrails</w:t>
            </w:r>
          </w:p>
        </w:tc>
        <w:tc>
          <w:tcPr>
            <w:tcW w:type="dxa" w:w="475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Ratify the tier-based approval flow and the compliance file with Anchorage counsel.</w:t>
            </w:r>
          </w:p>
        </w:tc>
        <w:tc>
          <w:tcPr>
            <w:tcW w:type="dxa" w:w="1872"/>
            <w:tcMar>
              <w:top w:w="80" w:type="dxa"/>
              <w:bottom w:w="80" w:type="dxa"/>
              <w:start w:w="120" w:type="dxa"/>
              <w:end w:w="120" w:type="dxa"/>
              <w:left w:w="120" w:type="dxa"/>
              <w:right w:w="120" w:type="dxa"/>
            </w:tcMar>
          </w:tcPr>
          <w:p>
            <w:pPr>
              <w:spacing w:after="0" w:line="274" w:lineRule="auto"/>
            </w:pPr>
            <w:r>
              <w:rPr>
                <w:rFonts w:ascii="Hanken Grotesk" w:hAnsi="Hanken Grotesk" w:cs="Hanken Grotesk"/>
                <w:b w:val="0"/>
                <w:i w:val="0"/>
                <w:color w:val="343943"/>
                <w:sz w:val="19"/>
              </w:rPr>
              <w:t>Anchorage + Winn</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Pr>
        <w:tc>
          <w:tcPr>
            <w:tcW w:type="dxa" w:w="9360"/>
            <w:shd w:val="clear" w:color="auto" w:fill="F8F3E7"/>
            <w:tcMar>
              <w:top w:w="200" w:type="dxa"/>
              <w:bottom w:w="200" w:type="dxa"/>
              <w:start w:w="220" w:type="dxa"/>
              <w:end w:w="220" w:type="dxa"/>
              <w:left w:w="220" w:type="dxa"/>
              <w:right w:w="220" w:type="dxa"/>
            </w:tcMar>
            <w:tcBorders>
              <w:left w:val="single" w:sz="28" w:color="D8A94A" w:space="0"/>
            </w:tcBorders>
            <w:tcMar>
              <w:top w:w="150" w:type="dxa"/>
              <w:bottom w:w="150" w:type="dxa"/>
              <w:start w:w="200" w:type="dxa"/>
              <w:end w:w="200" w:type="dxa"/>
              <w:left w:w="200" w:type="dxa"/>
              <w:right w:w="200" w:type="dxa"/>
            </w:tcMar>
          </w:tcPr>
          <w:p>
            <w:pPr>
              <w:spacing w:after="80"/>
              <w:keepNext/>
              <w:keepLines/>
            </w:pPr>
            <w:r>
              <w:rPr>
                <w:rFonts w:ascii="IBM Plex Mono" w:hAnsi="IBM Plex Mono" w:cs="IBM Plex Mono"/>
                <w:b/>
                <w:i w:val="0"/>
                <w:color w:val="D8A94A"/>
                <w:sz w:val="17"/>
              </w:rPr>
              <w:t>HOW THIS LIST WORKS</w:t>
            </w:r>
          </w:p>
          <w:p>
            <w:pPr>
              <w:spacing w:before="20" w:after="40" w:line="283" w:lineRule="auto"/>
              <w:keepLines/>
            </w:pPr>
            <w:r>
              <w:rPr>
                <w:rFonts w:ascii="Hanken Grotesk" w:hAnsi="Hanken Grotesk" w:cs="Hanken Grotesk"/>
                <w:b/>
                <w:i w:val="0"/>
                <w:color w:val="343943"/>
                <w:sz w:val="21"/>
              </w:rPr>
              <w:t xml:space="preserve">Living, not final. </w:t>
            </w:r>
            <w:r>
              <w:rPr>
                <w:rFonts w:ascii="Hanken Grotesk" w:hAnsi="Hanken Grotesk" w:cs="Hanken Grotesk"/>
                <w:b w:val="0"/>
                <w:i w:val="0"/>
                <w:color w:val="343943"/>
                <w:sz w:val="21"/>
              </w:rPr>
              <w:t>Each item becomes a dated action with an owner as it is confirmed. The first sprint subjects and the interview slots unlock the most, so they go first.</w:t>
            </w:r>
          </w:p>
        </w:tc>
      </w:tr>
    </w:tbl>
    <w:p>
      <w:pPr>
        <w:spacing w:before="0" w:after="0"/>
      </w:pPr>
      <w:r>
        <w:rPr>
          <w:rFonts w:ascii="Hanken Grotesk" w:hAnsi="Hanken Grotesk" w:cs="Hanken Grotesk"/>
          <w:b w:val="0"/>
          <w:i w:val="0"/>
          <w:color w:val="343943"/>
          <w:sz w:val="8"/>
        </w:rPr>
        <w:t xml:space="preserve"> </w:t>
      </w:r>
    </w:p>
    <w:p>
      <w:pPr>
        <w:keepLines/>
        <w:spacing w:before="48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rPr>
          <w:cantSplit/>
          <w:trHeight w:val="4896" w:hRule="atLeast"/>
        </w:trPr>
        <w:tc>
          <w:tcPr>
            <w:tcW w:type="dxa" w:w="9360"/>
            <w:shd w:val="clear" w:color="auto" w:fill="0A1726"/>
            <w:tcMar>
              <w:top w:w="200" w:type="dxa"/>
              <w:bottom w:w="200" w:type="dxa"/>
              <w:start w:w="220" w:type="dxa"/>
              <w:end w:w="220" w:type="dxa"/>
              <w:left w:w="220" w:type="dxa"/>
              <w:right w:w="220" w:type="dxa"/>
            </w:tcMar>
            <w:tcMar>
              <w:top w:w="420" w:type="dxa"/>
              <w:bottom w:w="420" w:type="dxa"/>
              <w:start w:w="340" w:type="dxa"/>
              <w:end w:w="340" w:type="dxa"/>
              <w:left w:w="340" w:type="dxa"/>
              <w:right w:w="340" w:type="dxa"/>
            </w:tcMar>
          </w:tcPr>
          <w:p>
            <w:pPr>
              <w:spacing w:after="120"/>
            </w:pPr>
            <w:r>
              <w:rPr>
                <w:rFonts w:ascii="IBM Plex Mono" w:hAnsi="IBM Plex Mono" w:cs="IBM Plex Mono"/>
                <w:b w:val="0"/>
                <w:i w:val="0"/>
                <w:color w:val="D8A94A"/>
                <w:sz w:val="18"/>
              </w:rPr>
              <w:t>THE BOTTOM LINE</w:t>
            </w:r>
          </w:p>
          <w:p>
            <w:r>
              <w:rPr>
                <w:rFonts w:ascii="Fraunces" w:hAnsi="Fraunces" w:cs="Fraunces"/>
                <w:b/>
                <w:i w:val="0"/>
                <w:color w:val="F2ECDF"/>
                <w:sz w:val="36"/>
              </w:rPr>
              <w:t xml:space="preserve">In a feed full of generated confidence, real conviction is the signal. </w:t>
            </w:r>
            <w:r>
              <w:rPr>
                <w:rFonts w:ascii="Fraunces" w:hAnsi="Fraunces" w:cs="Fraunces"/>
                <w:b w:val="0"/>
                <w:i w:val="0"/>
                <w:color w:val="D8A94A"/>
                <w:sz w:val="36"/>
              </w:rPr>
              <w:t>Lead with what Nathan actually believes, and the rest compounds.</w:t>
            </w:r>
          </w:p>
          <w:p>
            <w:pPr>
              <w:spacing w:before="280"/>
            </w:pPr>
            <w:r>
              <w:rPr>
                <w:rFonts w:ascii="IBM Plex Mono" w:hAnsi="IBM Plex Mono" w:cs="IBM Plex Mono"/>
                <w:b w:val="0"/>
                <w:i w:val="0"/>
                <w:color w:val="6B7C90"/>
                <w:sz w:val="17"/>
              </w:rPr>
              <w:t>Anchorage Digital × Winn.solutions     ·     H2 2026 Brand Strategy, Round 5 · 2026-06-09     ·     Confidential</w:t>
            </w:r>
          </w:p>
        </w:tc>
      </w:tr>
    </w:tbl>
    <w:sectPr w:rsidR="00FC693F" w:rsidRPr="0006063C" w:rsidSect="00034616">
      <w:pgSz w:w="12240" w:h="15840"/>
      <w:pgMar w:top="1123" w:right="1296" w:bottom="112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anken Grotesk" w:hAnsi="Hanken Grotesk"/>
      <w:color w:val="3439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