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4F495">
      <w:pPr>
        <w:jc w:val="center"/>
        <w:rPr>
          <w:rFonts w:ascii="黑体" w:eastAsia="黑体"/>
          <w:bCs/>
          <w:sz w:val="32"/>
        </w:rPr>
      </w:pPr>
      <w:r>
        <w:rPr>
          <w:rFonts w:hint="eastAsia" w:ascii="黑体" w:eastAsia="黑体"/>
          <w:bCs/>
          <w:sz w:val="32"/>
        </w:rPr>
        <w:t>检验机构质量监督记录表</w:t>
      </w:r>
    </w:p>
    <w:p w14:paraId="25B68C91">
      <w:pPr>
        <w:tabs>
          <w:tab w:val="left" w:pos="525"/>
          <w:tab w:val="left" w:pos="840"/>
        </w:tabs>
        <w:spacing w:line="360" w:lineRule="auto"/>
        <w:ind w:left="420"/>
        <w:jc w:val="center"/>
        <w:rPr>
          <w:rFonts w:hint="eastAsia" w:ascii="宋体" w:hAnsi="宋体"/>
          <w:sz w:val="24"/>
          <w:szCs w:val="24"/>
        </w:rPr>
      </w:pPr>
      <w:r>
        <w:rPr>
          <w:rFonts w:hint="eastAsia" w:ascii="宋体" w:hAnsi="宋体"/>
          <w:sz w:val="24"/>
          <w:szCs w:val="24"/>
        </w:rPr>
        <w:t xml:space="preserve">    </w:t>
      </w:r>
    </w:p>
    <w:tbl>
      <w:tblPr>
        <w:tblStyle w:val="20"/>
        <w:tblW w:w="9487" w:type="dxa"/>
        <w:tblInd w:w="213"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66"/>
        <w:gridCol w:w="69"/>
        <w:gridCol w:w="630"/>
        <w:gridCol w:w="891"/>
        <w:gridCol w:w="1209"/>
        <w:gridCol w:w="306"/>
        <w:gridCol w:w="840"/>
        <w:gridCol w:w="114"/>
        <w:gridCol w:w="132"/>
        <w:gridCol w:w="1014"/>
        <w:gridCol w:w="324"/>
        <w:gridCol w:w="79"/>
        <w:gridCol w:w="1067"/>
        <w:gridCol w:w="2146"/>
      </w:tblGrid>
      <w:tr w14:paraId="6CE1A4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487" w:type="dxa"/>
            <w:gridSpan w:val="14"/>
            <w:shd w:val="pct10" w:color="auto" w:fill="auto"/>
            <w:vAlign w:val="center"/>
          </w:tcPr>
          <w:p w14:paraId="6FEEF58F">
            <w:pPr>
              <w:rPr>
                <w:rFonts w:hint="eastAsia" w:ascii="宋体" w:hAnsi="宋体"/>
                <w:sz w:val="24"/>
                <w:szCs w:val="24"/>
              </w:rPr>
            </w:pPr>
            <w:r>
              <w:rPr>
                <w:rFonts w:hint="eastAsia" w:ascii="宋体" w:hAnsi="宋体"/>
                <w:sz w:val="24"/>
                <w:szCs w:val="24"/>
              </w:rPr>
              <w:t>一、现场见证的检验领域及项目</w:t>
            </w:r>
          </w:p>
        </w:tc>
      </w:tr>
      <w:tr w14:paraId="1AEB6F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5" w:type="dxa"/>
            <w:gridSpan w:val="3"/>
            <w:vAlign w:val="center"/>
          </w:tcPr>
          <w:p w14:paraId="19531C5B">
            <w:pPr>
              <w:jc w:val="center"/>
              <w:rPr>
                <w:rFonts w:hint="eastAsia" w:ascii="宋体" w:hAnsi="宋体"/>
                <w:sz w:val="24"/>
                <w:szCs w:val="24"/>
              </w:rPr>
            </w:pPr>
            <w:r>
              <w:rPr>
                <w:rFonts w:hint="eastAsia" w:ascii="宋体" w:hAnsi="宋体"/>
                <w:sz w:val="24"/>
                <w:szCs w:val="24"/>
              </w:rPr>
              <w:t>检验领域</w:t>
            </w:r>
          </w:p>
        </w:tc>
        <w:tc>
          <w:tcPr>
            <w:tcW w:w="3492" w:type="dxa"/>
            <w:gridSpan w:val="6"/>
            <w:vAlign w:val="center"/>
          </w:tcPr>
          <w:p w14:paraId="773401AC">
            <w:pPr>
              <w:tabs>
                <w:tab w:val="left" w:pos="525"/>
                <w:tab w:val="left" w:pos="840"/>
              </w:tabs>
              <w:rPr>
                <w:rFonts w:hint="eastAsia" w:ascii="宋体" w:hAnsi="宋体"/>
                <w:sz w:val="24"/>
                <w:szCs w:val="24"/>
              </w:rPr>
            </w:pPr>
            <w:r>
              <w:rPr>
                <w:rFonts w:hint="eastAsia" w:ascii="宋体" w:hAnsi="宋体"/>
                <w:sz w:val="24"/>
                <w:szCs w:val="24"/>
              </w:rPr>
              <w:t>商用密码应用安全性评估</w:t>
            </w:r>
          </w:p>
        </w:tc>
        <w:tc>
          <w:tcPr>
            <w:tcW w:w="1417" w:type="dxa"/>
            <w:gridSpan w:val="3"/>
            <w:vAlign w:val="center"/>
          </w:tcPr>
          <w:p w14:paraId="71DF5AEF">
            <w:pPr>
              <w:tabs>
                <w:tab w:val="left" w:pos="525"/>
                <w:tab w:val="left" w:pos="840"/>
              </w:tabs>
              <w:jc w:val="center"/>
              <w:rPr>
                <w:rFonts w:hint="eastAsia" w:ascii="宋体" w:hAnsi="宋体"/>
                <w:sz w:val="24"/>
                <w:szCs w:val="24"/>
              </w:rPr>
            </w:pPr>
            <w:r>
              <w:rPr>
                <w:rFonts w:hint="eastAsia" w:ascii="宋体" w:hAnsi="宋体"/>
                <w:sz w:val="24"/>
                <w:szCs w:val="24"/>
              </w:rPr>
              <w:t>检验项目</w:t>
            </w:r>
          </w:p>
        </w:tc>
        <w:tc>
          <w:tcPr>
            <w:tcW w:w="3213" w:type="dxa"/>
            <w:gridSpan w:val="2"/>
            <w:vAlign w:val="center"/>
          </w:tcPr>
          <w:p w14:paraId="58BF30CC">
            <w:pPr>
              <w:tabs>
                <w:tab w:val="left" w:pos="525"/>
                <w:tab w:val="left" w:pos="840"/>
              </w:tabs>
              <w:rPr>
                <w:rFonts w:hint="eastAsia" w:ascii="宋体" w:hAnsi="宋体"/>
                <w:sz w:val="24"/>
                <w:szCs w:val="24"/>
              </w:rPr>
            </w:pPr>
            <w:r>
              <w:rPr>
                <w:rFonts w:hint="eastAsia" w:ascii="宋体" w:hAnsi="宋体"/>
                <w:sz w:val="24"/>
                <w:szCs w:val="24"/>
              </w:rPr>
              <w:t>{{project_name}}</w:t>
            </w:r>
          </w:p>
        </w:tc>
      </w:tr>
      <w:tr w14:paraId="1CCF86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5" w:type="dxa"/>
            <w:gridSpan w:val="3"/>
            <w:vAlign w:val="center"/>
          </w:tcPr>
          <w:p w14:paraId="0A81DA60">
            <w:pPr>
              <w:jc w:val="center"/>
              <w:rPr>
                <w:rFonts w:hint="eastAsia" w:ascii="宋体" w:hAnsi="宋体"/>
                <w:sz w:val="24"/>
                <w:szCs w:val="24"/>
              </w:rPr>
            </w:pPr>
            <w:r>
              <w:rPr>
                <w:rFonts w:hint="eastAsia" w:ascii="宋体" w:hAnsi="宋体"/>
                <w:sz w:val="24"/>
                <w:szCs w:val="24"/>
              </w:rPr>
              <w:t>见证的检验对象</w:t>
            </w:r>
          </w:p>
        </w:tc>
        <w:tc>
          <w:tcPr>
            <w:tcW w:w="3492" w:type="dxa"/>
            <w:gridSpan w:val="6"/>
            <w:vAlign w:val="center"/>
          </w:tcPr>
          <w:p w14:paraId="6CE90DF4">
            <w:pPr>
              <w:tabs>
                <w:tab w:val="left" w:pos="525"/>
                <w:tab w:val="left" w:pos="840"/>
              </w:tabs>
              <w:rPr>
                <w:rFonts w:hint="eastAsia" w:ascii="宋体" w:hAnsi="宋体"/>
                <w:sz w:val="24"/>
                <w:szCs w:val="24"/>
              </w:rPr>
            </w:pPr>
            <w:r>
              <w:rPr>
                <w:rFonts w:hint="eastAsia" w:ascii="宋体" w:hAnsi="宋体"/>
                <w:sz w:val="24"/>
                <w:szCs w:val="24"/>
              </w:rPr>
              <w:t>{{evaluate_group_leader}} {{evaluate_member1}} {{evaluate_member2}}</w:t>
            </w:r>
          </w:p>
        </w:tc>
        <w:tc>
          <w:tcPr>
            <w:tcW w:w="1417" w:type="dxa"/>
            <w:gridSpan w:val="3"/>
            <w:vAlign w:val="center"/>
          </w:tcPr>
          <w:p w14:paraId="541EAC66">
            <w:pPr>
              <w:tabs>
                <w:tab w:val="left" w:pos="525"/>
                <w:tab w:val="left" w:pos="840"/>
              </w:tabs>
              <w:jc w:val="center"/>
              <w:rPr>
                <w:rFonts w:hint="eastAsia" w:ascii="宋体" w:hAnsi="宋体"/>
                <w:sz w:val="24"/>
                <w:szCs w:val="24"/>
              </w:rPr>
            </w:pPr>
            <w:r>
              <w:rPr>
                <w:rFonts w:hint="eastAsia" w:ascii="宋体" w:hAnsi="宋体"/>
                <w:color w:val="000000"/>
                <w:sz w:val="24"/>
                <w:szCs w:val="24"/>
              </w:rPr>
              <w:t>任务编号</w:t>
            </w:r>
          </w:p>
        </w:tc>
        <w:tc>
          <w:tcPr>
            <w:tcW w:w="3213" w:type="dxa"/>
            <w:gridSpan w:val="2"/>
            <w:vAlign w:val="center"/>
          </w:tcPr>
          <w:p w14:paraId="2B23CC72">
            <w:pPr>
              <w:tabs>
                <w:tab w:val="left" w:pos="525"/>
                <w:tab w:val="left" w:pos="840"/>
              </w:tabs>
              <w:rPr>
                <w:rFonts w:hint="eastAsia" w:ascii="宋体" w:hAnsi="宋体"/>
                <w:sz w:val="24"/>
                <w:szCs w:val="24"/>
              </w:rPr>
            </w:pPr>
            <w:r>
              <w:rPr>
                <w:rFonts w:hint="eastAsia" w:ascii="宋体" w:hAnsi="宋体"/>
                <w:sz w:val="24"/>
                <w:szCs w:val="24"/>
              </w:rPr>
              <w:t>{{project_no}}</w:t>
            </w:r>
          </w:p>
        </w:tc>
      </w:tr>
      <w:tr w14:paraId="53C9E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37" w:hRule="atLeast"/>
        </w:trPr>
        <w:tc>
          <w:tcPr>
            <w:tcW w:w="1365" w:type="dxa"/>
            <w:gridSpan w:val="3"/>
            <w:vAlign w:val="center"/>
          </w:tcPr>
          <w:p w14:paraId="1700C888">
            <w:pPr>
              <w:jc w:val="center"/>
              <w:rPr>
                <w:rFonts w:hint="eastAsia" w:ascii="宋体" w:hAnsi="宋体"/>
                <w:sz w:val="24"/>
                <w:szCs w:val="24"/>
              </w:rPr>
            </w:pPr>
            <w:r>
              <w:rPr>
                <w:rFonts w:hint="eastAsia" w:ascii="宋体" w:hAnsi="宋体"/>
                <w:sz w:val="24"/>
                <w:szCs w:val="24"/>
              </w:rPr>
              <w:t>见证地点</w:t>
            </w:r>
          </w:p>
        </w:tc>
        <w:tc>
          <w:tcPr>
            <w:tcW w:w="3492" w:type="dxa"/>
            <w:gridSpan w:val="6"/>
            <w:vAlign w:val="center"/>
          </w:tcPr>
          <w:p w14:paraId="791AD7C7">
            <w:pPr>
              <w:tabs>
                <w:tab w:val="left" w:pos="525"/>
                <w:tab w:val="left" w:pos="840"/>
              </w:tabs>
              <w:rPr>
                <w:rFonts w:hint="eastAsia" w:ascii="宋体" w:hAnsi="宋体"/>
                <w:sz w:val="24"/>
                <w:szCs w:val="24"/>
              </w:rPr>
            </w:pPr>
            <w:r>
              <w:rPr>
                <w:rFonts w:hint="eastAsia" w:ascii="宋体" w:hAnsi="宋体"/>
                <w:sz w:val="24"/>
                <w:szCs w:val="24"/>
              </w:rPr>
              <w:t>{{c_addr}}</w:t>
            </w:r>
          </w:p>
        </w:tc>
        <w:tc>
          <w:tcPr>
            <w:tcW w:w="1417" w:type="dxa"/>
            <w:gridSpan w:val="3"/>
            <w:vAlign w:val="center"/>
          </w:tcPr>
          <w:p w14:paraId="565E92B8">
            <w:pPr>
              <w:tabs>
                <w:tab w:val="left" w:pos="525"/>
                <w:tab w:val="left" w:pos="840"/>
              </w:tabs>
              <w:jc w:val="center"/>
              <w:rPr>
                <w:rFonts w:hint="eastAsia" w:ascii="宋体" w:hAnsi="宋体"/>
                <w:sz w:val="24"/>
                <w:szCs w:val="24"/>
              </w:rPr>
            </w:pPr>
            <w:r>
              <w:rPr>
                <w:rFonts w:hint="eastAsia" w:ascii="宋体" w:hAnsi="宋体"/>
                <w:sz w:val="24"/>
                <w:szCs w:val="24"/>
              </w:rPr>
              <w:t>见证日期</w:t>
            </w:r>
          </w:p>
        </w:tc>
        <w:tc>
          <w:tcPr>
            <w:tcW w:w="3213" w:type="dxa"/>
            <w:gridSpan w:val="2"/>
            <w:vAlign w:val="center"/>
          </w:tcPr>
          <w:p w14:paraId="088CBB59">
            <w:pPr>
              <w:pStyle w:val="18"/>
              <w:widowControl/>
              <w:rPr>
                <w:kern w:val="2"/>
              </w:rPr>
            </w:pPr>
            <w:r>
              <w:rPr>
                <w:kern w:val="2"/>
              </w:rPr>
              <w:t>{{</w:t>
            </w:r>
            <w:r>
              <w:rPr>
                <w:rFonts w:hint="default"/>
                <w:kern w:val="2"/>
              </w:rPr>
              <w:t>evaluate_do_start_date</w:t>
            </w:r>
            <w:r>
              <w:rPr>
                <w:kern w:val="2"/>
              </w:rPr>
              <w:t>}}</w:t>
            </w:r>
          </w:p>
        </w:tc>
      </w:tr>
      <w:tr w14:paraId="01E360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86" w:hRule="atLeast"/>
        </w:trPr>
        <w:tc>
          <w:tcPr>
            <w:tcW w:w="2256" w:type="dxa"/>
            <w:gridSpan w:val="4"/>
            <w:tcBorders>
              <w:right w:val="single" w:color="auto" w:sz="2" w:space="0"/>
            </w:tcBorders>
            <w:vAlign w:val="center"/>
          </w:tcPr>
          <w:p w14:paraId="2E616129">
            <w:pPr>
              <w:tabs>
                <w:tab w:val="left" w:pos="525"/>
                <w:tab w:val="left" w:pos="840"/>
              </w:tabs>
              <w:jc w:val="center"/>
              <w:rPr>
                <w:rFonts w:hint="eastAsia" w:ascii="宋体" w:hAnsi="宋体"/>
                <w:sz w:val="24"/>
                <w:szCs w:val="24"/>
              </w:rPr>
            </w:pPr>
            <w:r>
              <w:rPr>
                <w:rFonts w:hint="eastAsia" w:ascii="宋体" w:hAnsi="宋体"/>
                <w:sz w:val="24"/>
                <w:szCs w:val="24"/>
              </w:rPr>
              <w:t>依据的检验方法</w:t>
            </w:r>
          </w:p>
        </w:tc>
        <w:tc>
          <w:tcPr>
            <w:tcW w:w="7231" w:type="dxa"/>
            <w:gridSpan w:val="10"/>
            <w:tcBorders>
              <w:left w:val="single" w:color="auto" w:sz="2" w:space="0"/>
            </w:tcBorders>
            <w:vAlign w:val="center"/>
          </w:tcPr>
          <w:p w14:paraId="73641140">
            <w:pPr>
              <w:tabs>
                <w:tab w:val="left" w:pos="525"/>
                <w:tab w:val="left" w:pos="840"/>
              </w:tabs>
              <w:jc w:val="center"/>
              <w:rPr>
                <w:rFonts w:hint="eastAsia" w:ascii="宋体" w:hAnsi="宋体"/>
                <w:sz w:val="24"/>
                <w:szCs w:val="24"/>
              </w:rPr>
            </w:pPr>
            <w:r>
              <w:rPr>
                <w:rFonts w:hint="eastAsia" w:ascii="宋体" w:hAnsi="宋体"/>
                <w:sz w:val="24"/>
                <w:szCs w:val="24"/>
              </w:rPr>
              <w:t>GB/T 39786-2021 《信息安全技术 信息系统密码应用基本要求》</w:t>
            </w:r>
          </w:p>
          <w:p w14:paraId="5723C559">
            <w:pPr>
              <w:tabs>
                <w:tab w:val="left" w:pos="525"/>
                <w:tab w:val="left" w:pos="840"/>
              </w:tabs>
              <w:jc w:val="center"/>
              <w:rPr>
                <w:rFonts w:hint="eastAsia" w:ascii="宋体" w:hAnsi="宋体"/>
                <w:highlight w:val="yellow"/>
              </w:rPr>
            </w:pPr>
            <w:r>
              <w:rPr>
                <w:rFonts w:hint="eastAsia" w:ascii="宋体" w:hAnsi="宋体"/>
                <w:sz w:val="24"/>
                <w:szCs w:val="24"/>
              </w:rPr>
              <w:t>ZDJY/ZY-CX</w:t>
            </w:r>
            <w:r>
              <w:rPr>
                <w:rFonts w:hint="eastAsia" w:ascii="宋体" w:hAnsi="宋体"/>
                <w:sz w:val="24"/>
                <w:szCs w:val="24"/>
                <w:lang w:val="en-US" w:eastAsia="zh-CN"/>
              </w:rPr>
              <w:t>05</w:t>
            </w:r>
            <w:r>
              <w:rPr>
                <w:rFonts w:hint="eastAsia" w:ascii="宋体" w:hAnsi="宋体"/>
                <w:sz w:val="24"/>
                <w:szCs w:val="24"/>
              </w:rPr>
              <w:t>-2.2 《商用密码</w:t>
            </w:r>
            <w:bookmarkStart w:id="0" w:name="_GoBack"/>
            <w:bookmarkEnd w:id="0"/>
            <w:r>
              <w:rPr>
                <w:rFonts w:hint="eastAsia" w:ascii="宋体" w:hAnsi="宋体"/>
                <w:sz w:val="24"/>
                <w:szCs w:val="24"/>
              </w:rPr>
              <w:t>应用安全性评估（</w:t>
            </w:r>
            <w:r>
              <w:rPr>
                <w:rFonts w:hint="eastAsia" w:ascii="宋体" w:hAnsi="宋体"/>
                <w:sz w:val="24"/>
                <w:szCs w:val="24"/>
                <w:lang w:val="en-US" w:eastAsia="zh-CN"/>
              </w:rPr>
              <w:t>二</w:t>
            </w:r>
            <w:r>
              <w:rPr>
                <w:rFonts w:hint="eastAsia" w:ascii="宋体" w:hAnsi="宋体"/>
                <w:sz w:val="24"/>
                <w:szCs w:val="24"/>
              </w:rPr>
              <w:t>级）作业指导书》</w:t>
            </w:r>
          </w:p>
        </w:tc>
      </w:tr>
      <w:tr w14:paraId="1CC6E1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7" w:hRule="atLeast"/>
        </w:trPr>
        <w:tc>
          <w:tcPr>
            <w:tcW w:w="9487" w:type="dxa"/>
            <w:gridSpan w:val="14"/>
            <w:shd w:val="clear" w:color="auto" w:fill="F3F3F3"/>
            <w:vAlign w:val="center"/>
          </w:tcPr>
          <w:p w14:paraId="190EFF2C">
            <w:pPr>
              <w:rPr>
                <w:rFonts w:hint="eastAsia" w:ascii="宋体" w:hAnsi="宋体"/>
                <w:sz w:val="24"/>
                <w:szCs w:val="24"/>
              </w:rPr>
            </w:pPr>
            <w:r>
              <w:rPr>
                <w:rFonts w:hint="eastAsia" w:ascii="宋体" w:hAnsi="宋体"/>
                <w:sz w:val="24"/>
                <w:szCs w:val="24"/>
              </w:rPr>
              <w:t>二、检验组成员</w:t>
            </w:r>
          </w:p>
        </w:tc>
      </w:tr>
      <w:tr w14:paraId="696715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735" w:type="dxa"/>
            <w:gridSpan w:val="2"/>
            <w:vAlign w:val="center"/>
          </w:tcPr>
          <w:p w14:paraId="3523E08F">
            <w:pPr>
              <w:jc w:val="center"/>
              <w:rPr>
                <w:rFonts w:hint="eastAsia" w:ascii="宋体" w:hAnsi="宋体"/>
                <w:sz w:val="24"/>
                <w:szCs w:val="24"/>
              </w:rPr>
            </w:pPr>
            <w:r>
              <w:rPr>
                <w:rFonts w:hint="eastAsia" w:ascii="宋体" w:hAnsi="宋体"/>
                <w:sz w:val="24"/>
                <w:szCs w:val="24"/>
              </w:rPr>
              <w:t>序号</w:t>
            </w:r>
          </w:p>
        </w:tc>
        <w:tc>
          <w:tcPr>
            <w:tcW w:w="1521" w:type="dxa"/>
            <w:gridSpan w:val="2"/>
            <w:vAlign w:val="center"/>
          </w:tcPr>
          <w:p w14:paraId="6EA89BD0">
            <w:pPr>
              <w:tabs>
                <w:tab w:val="left" w:pos="525"/>
                <w:tab w:val="left" w:pos="840"/>
              </w:tabs>
              <w:jc w:val="center"/>
              <w:rPr>
                <w:rFonts w:hint="eastAsia" w:ascii="宋体" w:hAnsi="宋体"/>
                <w:sz w:val="24"/>
                <w:szCs w:val="24"/>
              </w:rPr>
            </w:pPr>
            <w:r>
              <w:rPr>
                <w:rFonts w:hint="eastAsia" w:ascii="宋体" w:hAnsi="宋体"/>
                <w:sz w:val="24"/>
                <w:szCs w:val="24"/>
              </w:rPr>
              <w:t>姓  名</w:t>
            </w:r>
          </w:p>
        </w:tc>
        <w:tc>
          <w:tcPr>
            <w:tcW w:w="1515" w:type="dxa"/>
            <w:gridSpan w:val="2"/>
            <w:vAlign w:val="center"/>
          </w:tcPr>
          <w:p w14:paraId="159EF8CC">
            <w:pPr>
              <w:keepNext/>
              <w:keepLines/>
              <w:jc w:val="center"/>
              <w:rPr>
                <w:rFonts w:hint="eastAsia" w:ascii="宋体" w:hAnsi="宋体"/>
                <w:sz w:val="24"/>
                <w:szCs w:val="24"/>
              </w:rPr>
            </w:pPr>
            <w:r>
              <w:rPr>
                <w:rFonts w:hint="eastAsia" w:ascii="宋体" w:hAnsi="宋体"/>
                <w:sz w:val="24"/>
                <w:szCs w:val="24"/>
              </w:rPr>
              <w:t>组内职务</w:t>
            </w:r>
          </w:p>
        </w:tc>
        <w:tc>
          <w:tcPr>
            <w:tcW w:w="5716" w:type="dxa"/>
            <w:gridSpan w:val="8"/>
            <w:vAlign w:val="center"/>
          </w:tcPr>
          <w:p w14:paraId="3C0DCCC0">
            <w:pPr>
              <w:keepNext/>
              <w:keepLines/>
              <w:jc w:val="center"/>
              <w:rPr>
                <w:rFonts w:hint="eastAsia" w:ascii="宋体" w:hAnsi="宋体"/>
                <w:sz w:val="24"/>
                <w:szCs w:val="24"/>
              </w:rPr>
            </w:pPr>
            <w:r>
              <w:rPr>
                <w:rFonts w:hint="eastAsia" w:ascii="宋体" w:hAnsi="宋体"/>
                <w:sz w:val="24"/>
                <w:szCs w:val="24"/>
              </w:rPr>
              <w:t>所承担的具体检验内容</w:t>
            </w:r>
          </w:p>
        </w:tc>
      </w:tr>
      <w:tr w14:paraId="691455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735" w:type="dxa"/>
            <w:gridSpan w:val="2"/>
            <w:vAlign w:val="center"/>
          </w:tcPr>
          <w:p w14:paraId="66FA7C71">
            <w:pPr>
              <w:jc w:val="center"/>
              <w:rPr>
                <w:rFonts w:hint="eastAsia" w:ascii="宋体" w:hAnsi="宋体"/>
                <w:sz w:val="24"/>
                <w:szCs w:val="24"/>
              </w:rPr>
            </w:pPr>
            <w:r>
              <w:rPr>
                <w:rFonts w:hint="eastAsia" w:ascii="宋体" w:hAnsi="宋体"/>
                <w:sz w:val="24"/>
                <w:szCs w:val="24"/>
              </w:rPr>
              <w:t>1</w:t>
            </w:r>
          </w:p>
        </w:tc>
        <w:tc>
          <w:tcPr>
            <w:tcW w:w="1521" w:type="dxa"/>
            <w:gridSpan w:val="2"/>
            <w:vAlign w:val="center"/>
          </w:tcPr>
          <w:p w14:paraId="29A3B8B5">
            <w:pPr>
              <w:tabs>
                <w:tab w:val="left" w:pos="525"/>
                <w:tab w:val="left" w:pos="840"/>
              </w:tabs>
              <w:rPr>
                <w:rFonts w:hint="eastAsia" w:ascii="宋体" w:hAnsi="宋体"/>
                <w:sz w:val="24"/>
                <w:szCs w:val="24"/>
              </w:rPr>
            </w:pPr>
            <w:r>
              <w:rPr>
                <w:rFonts w:hint="eastAsia" w:ascii="宋体" w:hAnsi="宋体"/>
                <w:sz w:val="24"/>
                <w:szCs w:val="24"/>
              </w:rPr>
              <w:t>{{evaluate_group_leader}}</w:t>
            </w:r>
          </w:p>
        </w:tc>
        <w:tc>
          <w:tcPr>
            <w:tcW w:w="1515" w:type="dxa"/>
            <w:gridSpan w:val="2"/>
            <w:vAlign w:val="center"/>
          </w:tcPr>
          <w:p w14:paraId="3EF9B8A9">
            <w:pPr>
              <w:keepNext/>
              <w:keepLines/>
              <w:jc w:val="center"/>
            </w:pPr>
            <w:r>
              <w:rPr>
                <w:rFonts w:hint="eastAsia"/>
              </w:rPr>
              <w:t>组长</w:t>
            </w:r>
          </w:p>
        </w:tc>
        <w:tc>
          <w:tcPr>
            <w:tcW w:w="5716" w:type="dxa"/>
            <w:gridSpan w:val="8"/>
            <w:vAlign w:val="center"/>
          </w:tcPr>
          <w:p w14:paraId="0E8E492F">
            <w:pPr>
              <w:tabs>
                <w:tab w:val="left" w:pos="525"/>
                <w:tab w:val="left" w:pos="840"/>
              </w:tabs>
              <w:rPr>
                <w:rFonts w:hint="eastAsia" w:ascii="宋体" w:hAnsi="宋体"/>
                <w:sz w:val="24"/>
                <w:szCs w:val="24"/>
              </w:rPr>
            </w:pPr>
            <w:r>
              <w:rPr>
                <w:rFonts w:hint="eastAsia" w:ascii="宋体" w:hAnsi="宋体"/>
                <w:sz w:val="24"/>
                <w:szCs w:val="24"/>
              </w:rPr>
              <w:t>{{evaluate_group_leader_work}}</w:t>
            </w:r>
          </w:p>
        </w:tc>
      </w:tr>
      <w:tr w14:paraId="710248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1" w:hRule="atLeast"/>
        </w:trPr>
        <w:tc>
          <w:tcPr>
            <w:tcW w:w="735" w:type="dxa"/>
            <w:gridSpan w:val="2"/>
            <w:vAlign w:val="center"/>
          </w:tcPr>
          <w:p w14:paraId="09319BF9">
            <w:pPr>
              <w:jc w:val="center"/>
              <w:rPr>
                <w:rFonts w:hint="eastAsia" w:ascii="宋体" w:hAnsi="宋体"/>
                <w:sz w:val="24"/>
                <w:szCs w:val="24"/>
              </w:rPr>
            </w:pPr>
            <w:r>
              <w:rPr>
                <w:rFonts w:ascii="宋体" w:hAnsi="宋体"/>
                <w:sz w:val="24"/>
                <w:szCs w:val="24"/>
              </w:rPr>
              <w:t>2</w:t>
            </w:r>
          </w:p>
        </w:tc>
        <w:tc>
          <w:tcPr>
            <w:tcW w:w="1521" w:type="dxa"/>
            <w:gridSpan w:val="2"/>
            <w:vAlign w:val="center"/>
          </w:tcPr>
          <w:p w14:paraId="417096BF">
            <w:pPr>
              <w:tabs>
                <w:tab w:val="left" w:pos="525"/>
                <w:tab w:val="left" w:pos="840"/>
              </w:tabs>
              <w:rPr>
                <w:rFonts w:hint="eastAsia" w:ascii="宋体" w:hAnsi="宋体"/>
                <w:sz w:val="24"/>
                <w:szCs w:val="24"/>
              </w:rPr>
            </w:pPr>
            <w:r>
              <w:rPr>
                <w:rFonts w:hint="eastAsia" w:ascii="宋体" w:hAnsi="宋体"/>
                <w:sz w:val="24"/>
                <w:szCs w:val="24"/>
              </w:rPr>
              <w:t>{{evaluate_member1}}</w:t>
            </w:r>
          </w:p>
        </w:tc>
        <w:tc>
          <w:tcPr>
            <w:tcW w:w="1515" w:type="dxa"/>
            <w:gridSpan w:val="2"/>
            <w:vAlign w:val="center"/>
          </w:tcPr>
          <w:p w14:paraId="0C7A48E8">
            <w:pPr>
              <w:keepNext/>
              <w:keepLines/>
              <w:jc w:val="center"/>
            </w:pPr>
            <w:r>
              <w:rPr>
                <w:rFonts w:hint="eastAsia"/>
              </w:rPr>
              <w:t>组员</w:t>
            </w:r>
          </w:p>
        </w:tc>
        <w:tc>
          <w:tcPr>
            <w:tcW w:w="5716" w:type="dxa"/>
            <w:gridSpan w:val="8"/>
            <w:vAlign w:val="center"/>
          </w:tcPr>
          <w:p w14:paraId="331938AB">
            <w:pPr>
              <w:tabs>
                <w:tab w:val="left" w:pos="525"/>
                <w:tab w:val="left" w:pos="840"/>
              </w:tabs>
              <w:rPr>
                <w:rFonts w:hint="eastAsia" w:ascii="宋体" w:hAnsi="宋体"/>
                <w:sz w:val="24"/>
                <w:szCs w:val="24"/>
              </w:rPr>
            </w:pPr>
            <w:r>
              <w:rPr>
                <w:rFonts w:hint="eastAsia" w:ascii="宋体" w:hAnsi="宋体"/>
                <w:sz w:val="24"/>
                <w:szCs w:val="24"/>
              </w:rPr>
              <w:t>{{evaluate_member1_work}}</w:t>
            </w:r>
          </w:p>
        </w:tc>
      </w:tr>
      <w:tr w14:paraId="6F1D07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1" w:hRule="atLeast"/>
        </w:trPr>
        <w:tc>
          <w:tcPr>
            <w:tcW w:w="735" w:type="dxa"/>
            <w:gridSpan w:val="2"/>
            <w:vAlign w:val="center"/>
          </w:tcPr>
          <w:p w14:paraId="036D4628">
            <w:pPr>
              <w:jc w:val="center"/>
              <w:rPr>
                <w:rFonts w:hint="eastAsia" w:ascii="宋体" w:hAnsi="宋体"/>
                <w:sz w:val="24"/>
                <w:szCs w:val="24"/>
              </w:rPr>
            </w:pPr>
            <w:r>
              <w:rPr>
                <w:rFonts w:hint="eastAsia" w:ascii="宋体" w:hAnsi="宋体"/>
                <w:sz w:val="24"/>
                <w:szCs w:val="24"/>
              </w:rPr>
              <w:t>3</w:t>
            </w:r>
          </w:p>
        </w:tc>
        <w:tc>
          <w:tcPr>
            <w:tcW w:w="1521" w:type="dxa"/>
            <w:gridSpan w:val="2"/>
            <w:vAlign w:val="center"/>
          </w:tcPr>
          <w:p w14:paraId="4F932869">
            <w:pPr>
              <w:tabs>
                <w:tab w:val="left" w:pos="525"/>
                <w:tab w:val="left" w:pos="840"/>
              </w:tabs>
              <w:rPr>
                <w:rFonts w:hint="eastAsia" w:ascii="宋体" w:hAnsi="宋体"/>
                <w:sz w:val="24"/>
                <w:szCs w:val="24"/>
              </w:rPr>
            </w:pPr>
            <w:r>
              <w:rPr>
                <w:rFonts w:hint="eastAsia" w:ascii="宋体" w:hAnsi="宋体"/>
                <w:sz w:val="24"/>
                <w:szCs w:val="24"/>
              </w:rPr>
              <w:t>{{evaluate_member2}}</w:t>
            </w:r>
          </w:p>
        </w:tc>
        <w:tc>
          <w:tcPr>
            <w:tcW w:w="1515" w:type="dxa"/>
            <w:gridSpan w:val="2"/>
            <w:vAlign w:val="center"/>
          </w:tcPr>
          <w:p w14:paraId="55C89BFA">
            <w:pPr>
              <w:keepNext/>
              <w:keepLines/>
              <w:jc w:val="center"/>
            </w:pPr>
            <w:r>
              <w:rPr>
                <w:rFonts w:hint="eastAsia"/>
              </w:rPr>
              <w:t>组员</w:t>
            </w:r>
          </w:p>
        </w:tc>
        <w:tc>
          <w:tcPr>
            <w:tcW w:w="5716" w:type="dxa"/>
            <w:gridSpan w:val="8"/>
            <w:vAlign w:val="center"/>
          </w:tcPr>
          <w:p w14:paraId="3D88CFC1">
            <w:pPr>
              <w:tabs>
                <w:tab w:val="left" w:pos="525"/>
                <w:tab w:val="left" w:pos="840"/>
              </w:tabs>
              <w:rPr>
                <w:rFonts w:hint="eastAsia" w:ascii="宋体" w:hAnsi="宋体"/>
                <w:sz w:val="24"/>
                <w:szCs w:val="24"/>
              </w:rPr>
            </w:pPr>
            <w:r>
              <w:rPr>
                <w:rFonts w:hint="eastAsia" w:ascii="宋体" w:hAnsi="宋体"/>
                <w:sz w:val="24"/>
                <w:szCs w:val="24"/>
              </w:rPr>
              <w:t>{{evaluate_member2_work}}</w:t>
            </w:r>
          </w:p>
        </w:tc>
      </w:tr>
      <w:tr w14:paraId="288160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9487" w:type="dxa"/>
            <w:gridSpan w:val="14"/>
            <w:shd w:val="pct10" w:color="auto" w:fill="auto"/>
            <w:vAlign w:val="center"/>
          </w:tcPr>
          <w:p w14:paraId="5FC52174">
            <w:pPr>
              <w:tabs>
                <w:tab w:val="left" w:pos="525"/>
                <w:tab w:val="left" w:pos="840"/>
              </w:tabs>
              <w:rPr>
                <w:rFonts w:hint="eastAsia" w:ascii="宋体" w:hAnsi="宋体"/>
                <w:sz w:val="24"/>
                <w:szCs w:val="24"/>
              </w:rPr>
            </w:pPr>
            <w:r>
              <w:rPr>
                <w:rFonts w:hint="eastAsia" w:ascii="宋体" w:hAnsi="宋体"/>
                <w:sz w:val="24"/>
                <w:szCs w:val="24"/>
              </w:rPr>
              <w:t>三、检验中所使用的主要仪器设备（适用时）</w:t>
            </w:r>
          </w:p>
        </w:tc>
      </w:tr>
      <w:tr w14:paraId="4B1A30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78" w:hRule="atLeast"/>
        </w:trPr>
        <w:tc>
          <w:tcPr>
            <w:tcW w:w="735" w:type="dxa"/>
            <w:gridSpan w:val="2"/>
            <w:vAlign w:val="center"/>
          </w:tcPr>
          <w:p w14:paraId="24C0B608">
            <w:pPr>
              <w:spacing w:after="156" w:afterLines="50"/>
              <w:jc w:val="center"/>
              <w:rPr>
                <w:rFonts w:hint="eastAsia" w:ascii="宋体" w:hAnsi="宋体"/>
                <w:sz w:val="24"/>
                <w:szCs w:val="24"/>
              </w:rPr>
            </w:pPr>
            <w:r>
              <w:rPr>
                <w:rFonts w:hint="eastAsia" w:ascii="宋体" w:hAnsi="宋体"/>
                <w:sz w:val="24"/>
                <w:szCs w:val="24"/>
              </w:rPr>
              <w:t>序号</w:t>
            </w:r>
          </w:p>
        </w:tc>
        <w:tc>
          <w:tcPr>
            <w:tcW w:w="2730" w:type="dxa"/>
            <w:gridSpan w:val="3"/>
            <w:vAlign w:val="center"/>
          </w:tcPr>
          <w:p w14:paraId="2378AAC5">
            <w:pPr>
              <w:spacing w:after="156" w:afterLines="50"/>
              <w:jc w:val="center"/>
              <w:rPr>
                <w:rFonts w:hint="eastAsia" w:ascii="宋体" w:hAnsi="宋体"/>
                <w:sz w:val="24"/>
                <w:szCs w:val="24"/>
              </w:rPr>
            </w:pPr>
            <w:r>
              <w:rPr>
                <w:rFonts w:hint="eastAsia" w:ascii="宋体" w:hAnsi="宋体"/>
                <w:sz w:val="24"/>
                <w:szCs w:val="24"/>
              </w:rPr>
              <w:t>名   称</w:t>
            </w:r>
          </w:p>
        </w:tc>
        <w:tc>
          <w:tcPr>
            <w:tcW w:w="1146" w:type="dxa"/>
            <w:gridSpan w:val="2"/>
            <w:vAlign w:val="center"/>
          </w:tcPr>
          <w:p w14:paraId="0DAD4CA5">
            <w:pPr>
              <w:adjustRightInd w:val="0"/>
              <w:snapToGrid w:val="0"/>
              <w:spacing w:line="220" w:lineRule="atLeast"/>
              <w:jc w:val="center"/>
              <w:rPr>
                <w:rFonts w:hint="eastAsia" w:ascii="宋体" w:hAnsi="宋体"/>
                <w:sz w:val="24"/>
                <w:szCs w:val="24"/>
              </w:rPr>
            </w:pPr>
            <w:r>
              <w:rPr>
                <w:rFonts w:hint="eastAsia" w:ascii="宋体" w:hAnsi="宋体"/>
                <w:sz w:val="24"/>
                <w:szCs w:val="24"/>
              </w:rPr>
              <w:t>型号</w:t>
            </w:r>
          </w:p>
          <w:p w14:paraId="786237DA">
            <w:pPr>
              <w:adjustRightInd w:val="0"/>
              <w:snapToGrid w:val="0"/>
              <w:spacing w:line="220" w:lineRule="atLeast"/>
              <w:jc w:val="center"/>
              <w:rPr>
                <w:rFonts w:hint="eastAsia" w:ascii="宋体" w:hAnsi="宋体"/>
                <w:sz w:val="24"/>
                <w:szCs w:val="24"/>
              </w:rPr>
            </w:pPr>
            <w:r>
              <w:rPr>
                <w:rFonts w:hint="eastAsia" w:ascii="宋体" w:hAnsi="宋体"/>
                <w:sz w:val="24"/>
                <w:szCs w:val="24"/>
              </w:rPr>
              <w:t>规格</w:t>
            </w:r>
          </w:p>
        </w:tc>
        <w:tc>
          <w:tcPr>
            <w:tcW w:w="1260" w:type="dxa"/>
            <w:gridSpan w:val="3"/>
            <w:vAlign w:val="center"/>
          </w:tcPr>
          <w:p w14:paraId="616941B3">
            <w:pPr>
              <w:adjustRightInd w:val="0"/>
              <w:snapToGrid w:val="0"/>
              <w:spacing w:line="220" w:lineRule="atLeast"/>
              <w:jc w:val="center"/>
              <w:rPr>
                <w:rFonts w:hint="eastAsia" w:ascii="宋体" w:hAnsi="宋体"/>
                <w:sz w:val="24"/>
                <w:szCs w:val="24"/>
              </w:rPr>
            </w:pPr>
            <w:r>
              <w:rPr>
                <w:rFonts w:hint="eastAsia" w:ascii="宋体" w:hAnsi="宋体"/>
                <w:sz w:val="24"/>
                <w:szCs w:val="24"/>
              </w:rPr>
              <w:t>量值溯源是否有效（Y/N）？</w:t>
            </w:r>
          </w:p>
        </w:tc>
        <w:tc>
          <w:tcPr>
            <w:tcW w:w="1470" w:type="dxa"/>
            <w:gridSpan w:val="3"/>
            <w:vAlign w:val="center"/>
          </w:tcPr>
          <w:p w14:paraId="6B307226">
            <w:pPr>
              <w:adjustRightInd w:val="0"/>
              <w:snapToGrid w:val="0"/>
              <w:spacing w:line="220" w:lineRule="atLeast"/>
              <w:jc w:val="center"/>
              <w:rPr>
                <w:rFonts w:hint="eastAsia" w:ascii="宋体" w:hAnsi="宋体"/>
                <w:sz w:val="24"/>
                <w:szCs w:val="24"/>
              </w:rPr>
            </w:pPr>
            <w:r>
              <w:rPr>
                <w:rFonts w:hint="eastAsia" w:ascii="宋体" w:hAnsi="宋体"/>
                <w:sz w:val="24"/>
                <w:szCs w:val="24"/>
              </w:rPr>
              <w:t>是否符合检验方法要求（Y/N）？</w:t>
            </w:r>
          </w:p>
        </w:tc>
        <w:tc>
          <w:tcPr>
            <w:tcW w:w="2146" w:type="dxa"/>
            <w:vAlign w:val="center"/>
          </w:tcPr>
          <w:p w14:paraId="6E698CA3">
            <w:pPr>
              <w:adjustRightInd w:val="0"/>
              <w:snapToGrid w:val="0"/>
              <w:spacing w:line="220" w:lineRule="atLeast"/>
              <w:jc w:val="center"/>
              <w:rPr>
                <w:rFonts w:hint="eastAsia" w:ascii="宋体" w:hAnsi="宋体"/>
                <w:sz w:val="24"/>
                <w:szCs w:val="24"/>
              </w:rPr>
            </w:pPr>
            <w:r>
              <w:rPr>
                <w:rFonts w:hint="eastAsia" w:ascii="宋体" w:hAnsi="宋体"/>
                <w:sz w:val="24"/>
                <w:szCs w:val="24"/>
              </w:rPr>
              <w:t>是否为检验方自有设备（Y/N）？</w:t>
            </w:r>
          </w:p>
        </w:tc>
      </w:tr>
      <w:tr w14:paraId="733D83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37" w:hRule="atLeast"/>
        </w:trPr>
        <w:tc>
          <w:tcPr>
            <w:tcW w:w="735" w:type="dxa"/>
            <w:gridSpan w:val="2"/>
            <w:vAlign w:val="center"/>
          </w:tcPr>
          <w:p w14:paraId="1D85E6E8">
            <w:pPr>
              <w:spacing w:after="156" w:afterLines="50"/>
              <w:rPr>
                <w:rFonts w:hint="eastAsia" w:ascii="宋体" w:hAnsi="宋体"/>
                <w:sz w:val="24"/>
                <w:szCs w:val="24"/>
              </w:rPr>
            </w:pPr>
            <w:r>
              <w:rPr>
                <w:rFonts w:hint="eastAsia" w:ascii="宋体" w:hAnsi="宋体"/>
                <w:sz w:val="24"/>
                <w:szCs w:val="24"/>
              </w:rPr>
              <w:t>1</w:t>
            </w:r>
          </w:p>
        </w:tc>
        <w:tc>
          <w:tcPr>
            <w:tcW w:w="2730" w:type="dxa"/>
            <w:gridSpan w:val="3"/>
            <w:vAlign w:val="center"/>
          </w:tcPr>
          <w:p w14:paraId="340D60B3">
            <w:pPr>
              <w:spacing w:after="156" w:afterLines="50"/>
              <w:rPr>
                <w:rFonts w:hint="eastAsia" w:ascii="宋体" w:hAnsi="宋体"/>
                <w:sz w:val="24"/>
                <w:szCs w:val="24"/>
              </w:rPr>
            </w:pPr>
            <w:r>
              <w:rPr>
                <w:rFonts w:hint="eastAsia" w:ascii="宋体" w:hAnsi="宋体"/>
                <w:sz w:val="24"/>
                <w:szCs w:val="24"/>
              </w:rPr>
              <w:t>网络传输密码使用检测仪(SCG1801)</w:t>
            </w:r>
          </w:p>
        </w:tc>
        <w:tc>
          <w:tcPr>
            <w:tcW w:w="1146" w:type="dxa"/>
            <w:gridSpan w:val="2"/>
            <w:vAlign w:val="center"/>
          </w:tcPr>
          <w:p w14:paraId="03971A95">
            <w:pPr>
              <w:spacing w:after="156" w:afterLines="50"/>
              <w:rPr>
                <w:rFonts w:hint="eastAsia" w:ascii="宋体" w:hAnsi="宋体"/>
                <w:sz w:val="24"/>
                <w:szCs w:val="24"/>
              </w:rPr>
            </w:pPr>
            <w:r>
              <w:rPr>
                <w:rFonts w:ascii="宋体" w:hAnsi="宋体"/>
                <w:sz w:val="24"/>
                <w:szCs w:val="24"/>
              </w:rPr>
              <w:t>2.5.</w:t>
            </w:r>
            <w:r>
              <w:rPr>
                <w:rFonts w:hint="eastAsia" w:ascii="宋体" w:hAnsi="宋体"/>
                <w:sz w:val="24"/>
                <w:szCs w:val="24"/>
              </w:rPr>
              <w:t>12</w:t>
            </w:r>
          </w:p>
        </w:tc>
        <w:tc>
          <w:tcPr>
            <w:tcW w:w="1260" w:type="dxa"/>
            <w:gridSpan w:val="3"/>
            <w:vAlign w:val="center"/>
          </w:tcPr>
          <w:p w14:paraId="1EBFEAD7">
            <w:pPr>
              <w:spacing w:after="156" w:afterLines="50"/>
              <w:rPr>
                <w:rFonts w:hint="eastAsia" w:ascii="宋体" w:hAnsi="宋体"/>
                <w:sz w:val="24"/>
                <w:szCs w:val="24"/>
              </w:rPr>
            </w:pPr>
            <w:r>
              <w:rPr>
                <w:rFonts w:hint="eastAsia" w:ascii="宋体" w:hAnsi="宋体"/>
                <w:sz w:val="24"/>
                <w:szCs w:val="24"/>
              </w:rPr>
              <w:t>N</w:t>
            </w:r>
          </w:p>
        </w:tc>
        <w:tc>
          <w:tcPr>
            <w:tcW w:w="1470" w:type="dxa"/>
            <w:gridSpan w:val="3"/>
            <w:vAlign w:val="center"/>
          </w:tcPr>
          <w:p w14:paraId="3B864B91">
            <w:pPr>
              <w:spacing w:after="156" w:afterLines="50"/>
              <w:rPr>
                <w:rFonts w:hint="eastAsia" w:ascii="宋体" w:hAnsi="宋体"/>
                <w:sz w:val="24"/>
                <w:szCs w:val="24"/>
              </w:rPr>
            </w:pPr>
            <w:r>
              <w:rPr>
                <w:rFonts w:hint="eastAsia" w:ascii="宋体" w:hAnsi="宋体"/>
                <w:sz w:val="24"/>
                <w:szCs w:val="24"/>
              </w:rPr>
              <w:t>Y</w:t>
            </w:r>
          </w:p>
        </w:tc>
        <w:tc>
          <w:tcPr>
            <w:tcW w:w="2146" w:type="dxa"/>
            <w:vAlign w:val="center"/>
          </w:tcPr>
          <w:p w14:paraId="6ACC4C93">
            <w:pPr>
              <w:spacing w:after="156" w:afterLines="50"/>
              <w:rPr>
                <w:rFonts w:hint="eastAsia" w:ascii="宋体" w:hAnsi="宋体"/>
                <w:sz w:val="24"/>
                <w:szCs w:val="24"/>
              </w:rPr>
            </w:pPr>
            <w:r>
              <w:rPr>
                <w:rFonts w:hint="eastAsia" w:ascii="宋体" w:hAnsi="宋体"/>
                <w:sz w:val="24"/>
                <w:szCs w:val="24"/>
              </w:rPr>
              <w:t>Y</w:t>
            </w:r>
          </w:p>
        </w:tc>
      </w:tr>
      <w:tr w14:paraId="39B3CEF9">
        <w:tblPrEx>
          <w:tblCellMar>
            <w:top w:w="0" w:type="dxa"/>
            <w:left w:w="108" w:type="dxa"/>
            <w:bottom w:w="0" w:type="dxa"/>
            <w:right w:w="108" w:type="dxa"/>
          </w:tblCellMar>
        </w:tblPrEx>
        <w:trPr>
          <w:cantSplit/>
          <w:trHeight w:val="355" w:hRule="atLeast"/>
        </w:trPr>
        <w:tc>
          <w:tcPr>
            <w:tcW w:w="735" w:type="dxa"/>
            <w:gridSpan w:val="2"/>
            <w:vAlign w:val="center"/>
          </w:tcPr>
          <w:p w14:paraId="2D42954A">
            <w:pPr>
              <w:spacing w:after="156" w:afterLines="50"/>
              <w:rPr>
                <w:rFonts w:hint="eastAsia" w:ascii="宋体" w:hAnsi="宋体"/>
                <w:sz w:val="24"/>
                <w:szCs w:val="24"/>
              </w:rPr>
            </w:pPr>
          </w:p>
        </w:tc>
        <w:tc>
          <w:tcPr>
            <w:tcW w:w="2730" w:type="dxa"/>
            <w:gridSpan w:val="3"/>
            <w:vAlign w:val="center"/>
          </w:tcPr>
          <w:p w14:paraId="45D6E50B">
            <w:pPr>
              <w:spacing w:after="156" w:afterLines="50"/>
              <w:rPr>
                <w:rFonts w:hint="eastAsia" w:ascii="宋体" w:hAnsi="宋体"/>
                <w:sz w:val="24"/>
                <w:szCs w:val="24"/>
              </w:rPr>
            </w:pPr>
            <w:r>
              <w:rPr>
                <w:rFonts w:hint="eastAsia" w:ascii="宋体" w:hAnsi="宋体"/>
                <w:sz w:val="24"/>
                <w:szCs w:val="24"/>
              </w:rPr>
              <w:t>以下空白</w:t>
            </w:r>
          </w:p>
        </w:tc>
        <w:tc>
          <w:tcPr>
            <w:tcW w:w="1146" w:type="dxa"/>
            <w:gridSpan w:val="2"/>
            <w:vAlign w:val="center"/>
          </w:tcPr>
          <w:p w14:paraId="23ED73BD">
            <w:pPr>
              <w:spacing w:after="156" w:afterLines="50"/>
              <w:rPr>
                <w:rFonts w:hint="eastAsia" w:ascii="宋体" w:hAnsi="宋体"/>
                <w:sz w:val="24"/>
                <w:szCs w:val="24"/>
              </w:rPr>
            </w:pPr>
          </w:p>
        </w:tc>
        <w:tc>
          <w:tcPr>
            <w:tcW w:w="1260" w:type="dxa"/>
            <w:gridSpan w:val="3"/>
            <w:vAlign w:val="center"/>
          </w:tcPr>
          <w:p w14:paraId="0553D6DB">
            <w:pPr>
              <w:spacing w:after="156" w:afterLines="50"/>
              <w:rPr>
                <w:rFonts w:hint="eastAsia" w:ascii="宋体" w:hAnsi="宋体"/>
                <w:sz w:val="24"/>
                <w:szCs w:val="24"/>
              </w:rPr>
            </w:pPr>
          </w:p>
        </w:tc>
        <w:tc>
          <w:tcPr>
            <w:tcW w:w="1470" w:type="dxa"/>
            <w:gridSpan w:val="3"/>
            <w:vAlign w:val="center"/>
          </w:tcPr>
          <w:p w14:paraId="6C208EFD">
            <w:pPr>
              <w:spacing w:after="156" w:afterLines="50"/>
              <w:rPr>
                <w:rFonts w:hint="eastAsia" w:ascii="宋体" w:hAnsi="宋体"/>
                <w:sz w:val="24"/>
                <w:szCs w:val="24"/>
              </w:rPr>
            </w:pPr>
          </w:p>
        </w:tc>
        <w:tc>
          <w:tcPr>
            <w:tcW w:w="2146" w:type="dxa"/>
            <w:vAlign w:val="center"/>
          </w:tcPr>
          <w:p w14:paraId="7B4D4CB5">
            <w:pPr>
              <w:spacing w:after="156" w:afterLines="50"/>
              <w:rPr>
                <w:rFonts w:hint="eastAsia" w:ascii="宋体" w:hAnsi="宋体"/>
                <w:sz w:val="24"/>
                <w:szCs w:val="24"/>
              </w:rPr>
            </w:pPr>
          </w:p>
        </w:tc>
      </w:tr>
      <w:tr w14:paraId="4C50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9487" w:type="dxa"/>
            <w:gridSpan w:val="14"/>
            <w:tcBorders>
              <w:top w:val="single" w:color="auto" w:sz="12" w:space="0"/>
              <w:left w:val="single" w:color="auto" w:sz="12" w:space="0"/>
              <w:bottom w:val="single" w:color="auto" w:sz="2" w:space="0"/>
              <w:right w:val="single" w:color="auto" w:sz="12" w:space="0"/>
            </w:tcBorders>
            <w:shd w:val="pct10" w:color="auto" w:fill="auto"/>
            <w:vAlign w:val="center"/>
          </w:tcPr>
          <w:p w14:paraId="64585385">
            <w:pPr>
              <w:tabs>
                <w:tab w:val="left" w:pos="525"/>
                <w:tab w:val="left" w:pos="840"/>
              </w:tabs>
              <w:jc w:val="left"/>
              <w:rPr>
                <w:rFonts w:hint="eastAsia" w:ascii="宋体" w:hAnsi="宋体"/>
                <w:sz w:val="24"/>
                <w:szCs w:val="24"/>
              </w:rPr>
            </w:pPr>
            <w:r>
              <w:rPr>
                <w:rFonts w:hint="eastAsia" w:ascii="宋体" w:hAnsi="宋体"/>
                <w:sz w:val="24"/>
                <w:szCs w:val="24"/>
              </w:rPr>
              <w:t>四、现场质量监督记录</w:t>
            </w:r>
          </w:p>
        </w:tc>
      </w:tr>
      <w:tr w14:paraId="5A1F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66" w:type="dxa"/>
            <w:tcBorders>
              <w:top w:val="single" w:color="auto" w:sz="2" w:space="0"/>
              <w:left w:val="single" w:color="auto" w:sz="12" w:space="0"/>
              <w:bottom w:val="single" w:color="auto" w:sz="2" w:space="0"/>
              <w:right w:val="single" w:color="auto" w:sz="2" w:space="0"/>
            </w:tcBorders>
            <w:shd w:val="pct10" w:color="auto" w:fill="auto"/>
            <w:vAlign w:val="center"/>
          </w:tcPr>
          <w:p w14:paraId="374B4D8D">
            <w:pPr>
              <w:tabs>
                <w:tab w:val="left" w:pos="525"/>
                <w:tab w:val="left" w:pos="840"/>
              </w:tabs>
              <w:jc w:val="center"/>
              <w:rPr>
                <w:rFonts w:hint="eastAsia" w:ascii="宋体" w:hAnsi="宋体"/>
                <w:sz w:val="24"/>
                <w:szCs w:val="24"/>
              </w:rPr>
            </w:pPr>
            <w:r>
              <w:rPr>
                <w:rFonts w:hint="eastAsia" w:ascii="宋体" w:hAnsi="宋体"/>
                <w:sz w:val="24"/>
                <w:szCs w:val="24"/>
              </w:rPr>
              <w:t>序号</w:t>
            </w:r>
          </w:p>
        </w:tc>
        <w:tc>
          <w:tcPr>
            <w:tcW w:w="4059" w:type="dxa"/>
            <w:gridSpan w:val="7"/>
            <w:tcBorders>
              <w:top w:val="single" w:color="auto" w:sz="2" w:space="0"/>
              <w:left w:val="single" w:color="auto" w:sz="2" w:space="0"/>
              <w:bottom w:val="single" w:color="auto" w:sz="2" w:space="0"/>
              <w:right w:val="single" w:color="auto" w:sz="2" w:space="0"/>
            </w:tcBorders>
            <w:shd w:val="pct10" w:color="auto" w:fill="auto"/>
            <w:vAlign w:val="center"/>
          </w:tcPr>
          <w:p w14:paraId="595B0505">
            <w:pPr>
              <w:jc w:val="center"/>
              <w:rPr>
                <w:rFonts w:hint="eastAsia" w:ascii="宋体" w:hAnsi="宋体"/>
                <w:sz w:val="24"/>
                <w:szCs w:val="24"/>
              </w:rPr>
            </w:pPr>
            <w:r>
              <w:rPr>
                <w:rFonts w:hint="eastAsia" w:ascii="宋体" w:hAnsi="宋体"/>
                <w:sz w:val="24"/>
                <w:szCs w:val="24"/>
              </w:rPr>
              <w:t>见   证   内   容</w:t>
            </w:r>
          </w:p>
        </w:tc>
        <w:tc>
          <w:tcPr>
            <w:tcW w:w="1470" w:type="dxa"/>
            <w:gridSpan w:val="3"/>
            <w:tcBorders>
              <w:top w:val="single" w:color="auto" w:sz="2" w:space="0"/>
              <w:left w:val="single" w:color="auto" w:sz="2" w:space="0"/>
              <w:bottom w:val="single" w:color="auto" w:sz="2" w:space="0"/>
              <w:right w:val="single" w:color="auto" w:sz="2" w:space="0"/>
            </w:tcBorders>
            <w:shd w:val="pct10" w:color="auto" w:fill="auto"/>
            <w:vAlign w:val="center"/>
          </w:tcPr>
          <w:p w14:paraId="1012F070">
            <w:pPr>
              <w:jc w:val="center"/>
              <w:rPr>
                <w:rFonts w:hint="eastAsia" w:ascii="宋体" w:hAnsi="宋体"/>
                <w:sz w:val="24"/>
                <w:szCs w:val="24"/>
              </w:rPr>
            </w:pPr>
            <w:r>
              <w:rPr>
                <w:rFonts w:hint="eastAsia" w:ascii="宋体" w:hAnsi="宋体"/>
                <w:sz w:val="24"/>
                <w:szCs w:val="24"/>
              </w:rPr>
              <w:t>评审结论（Y/N）</w:t>
            </w:r>
          </w:p>
        </w:tc>
        <w:tc>
          <w:tcPr>
            <w:tcW w:w="3292" w:type="dxa"/>
            <w:gridSpan w:val="3"/>
            <w:tcBorders>
              <w:top w:val="single" w:color="auto" w:sz="2" w:space="0"/>
              <w:left w:val="single" w:color="auto" w:sz="2" w:space="0"/>
              <w:bottom w:val="single" w:color="auto" w:sz="2" w:space="0"/>
              <w:right w:val="single" w:color="auto" w:sz="12" w:space="0"/>
            </w:tcBorders>
            <w:shd w:val="pct10" w:color="auto" w:fill="auto"/>
            <w:vAlign w:val="center"/>
          </w:tcPr>
          <w:p w14:paraId="63859455">
            <w:pPr>
              <w:jc w:val="center"/>
              <w:rPr>
                <w:rFonts w:hint="eastAsia" w:ascii="宋体" w:hAnsi="宋体"/>
                <w:sz w:val="24"/>
                <w:szCs w:val="24"/>
              </w:rPr>
            </w:pPr>
            <w:r>
              <w:rPr>
                <w:rFonts w:hint="eastAsia" w:ascii="宋体" w:hAnsi="宋体"/>
                <w:sz w:val="24"/>
                <w:szCs w:val="24"/>
              </w:rPr>
              <w:t>事 实 简 述</w:t>
            </w:r>
          </w:p>
        </w:tc>
      </w:tr>
      <w:tr w14:paraId="555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46C6DAC9">
            <w:pPr>
              <w:jc w:val="center"/>
              <w:rPr>
                <w:rFonts w:hint="eastAsia" w:ascii="宋体" w:hAnsi="宋体"/>
                <w:sz w:val="24"/>
                <w:szCs w:val="24"/>
              </w:rPr>
            </w:pPr>
            <w:r>
              <w:rPr>
                <w:rFonts w:hint="eastAsia" w:ascii="宋体" w:hAnsi="宋体"/>
                <w:sz w:val="24"/>
                <w:szCs w:val="24"/>
              </w:rPr>
              <w:t>1</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073600F6">
            <w:pPr>
              <w:jc w:val="left"/>
              <w:rPr>
                <w:rFonts w:hint="eastAsia" w:ascii="宋体" w:hAnsi="宋体"/>
                <w:sz w:val="24"/>
                <w:szCs w:val="24"/>
              </w:rPr>
            </w:pPr>
            <w:r>
              <w:rPr>
                <w:rFonts w:hint="eastAsia" w:ascii="宋体" w:hAnsi="宋体"/>
                <w:sz w:val="24"/>
                <w:szCs w:val="24"/>
              </w:rPr>
              <w:t>本检验活动是</w:t>
            </w:r>
            <w:r>
              <w:rPr>
                <w:rFonts w:ascii="宋体" w:hAnsi="宋体"/>
                <w:sz w:val="24"/>
                <w:szCs w:val="24"/>
              </w:rPr>
              <w:t>使用要求中规定的方法和程序</w:t>
            </w:r>
            <w:r>
              <w:rPr>
                <w:rFonts w:hint="eastAsia" w:ascii="宋体" w:hAnsi="宋体"/>
                <w:sz w:val="24"/>
                <w:szCs w:val="24"/>
              </w:rPr>
              <w:t>进行，还是使用内部指定</w:t>
            </w:r>
            <w:r>
              <w:rPr>
                <w:rFonts w:ascii="宋体" w:hAnsi="宋体"/>
                <w:sz w:val="24"/>
                <w:szCs w:val="24"/>
              </w:rPr>
              <w:t>的检验方法和程序</w:t>
            </w:r>
            <w:r>
              <w:rPr>
                <w:rFonts w:hint="eastAsia" w:ascii="宋体" w:hAnsi="宋体"/>
                <w:sz w:val="24"/>
                <w:szCs w:val="24"/>
              </w:rPr>
              <w:t>？</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48B3C2A6">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69416594">
            <w:pPr>
              <w:rPr>
                <w:rFonts w:hint="eastAsia" w:ascii="宋体" w:hAnsi="宋体"/>
                <w:sz w:val="24"/>
                <w:szCs w:val="24"/>
              </w:rPr>
            </w:pPr>
            <w:r>
              <w:rPr>
                <w:rFonts w:ascii="宋体" w:hAnsi="宋体"/>
                <w:sz w:val="24"/>
                <w:szCs w:val="24"/>
              </w:rPr>
              <w:t>使用要求中规定的方法和程序</w:t>
            </w:r>
            <w:r>
              <w:rPr>
                <w:rFonts w:hint="eastAsia" w:ascii="宋体" w:hAnsi="宋体"/>
                <w:sz w:val="24"/>
                <w:szCs w:val="24"/>
              </w:rPr>
              <w:t>开展检验活动。</w:t>
            </w:r>
          </w:p>
        </w:tc>
      </w:tr>
      <w:tr w14:paraId="41D9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6DAF27C1">
            <w:pPr>
              <w:jc w:val="center"/>
              <w:rPr>
                <w:rFonts w:hint="eastAsia" w:ascii="宋体" w:hAnsi="宋体"/>
                <w:sz w:val="24"/>
                <w:szCs w:val="24"/>
              </w:rPr>
            </w:pPr>
            <w:r>
              <w:rPr>
                <w:rFonts w:hint="eastAsia" w:ascii="宋体" w:hAnsi="宋体"/>
                <w:sz w:val="24"/>
                <w:szCs w:val="24"/>
              </w:rPr>
              <w:t>2</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263E86F6">
            <w:pPr>
              <w:jc w:val="left"/>
              <w:rPr>
                <w:rFonts w:hint="eastAsia" w:ascii="宋体" w:hAnsi="宋体"/>
                <w:sz w:val="24"/>
                <w:szCs w:val="24"/>
              </w:rPr>
            </w:pPr>
            <w:r>
              <w:rPr>
                <w:rFonts w:hint="eastAsia" w:ascii="宋体" w:hAnsi="宋体"/>
                <w:sz w:val="24"/>
                <w:szCs w:val="24"/>
              </w:rPr>
              <w:t>检验机构是否制定了</w:t>
            </w:r>
            <w:r>
              <w:rPr>
                <w:rFonts w:ascii="宋体" w:hAnsi="宋体"/>
                <w:sz w:val="24"/>
                <w:szCs w:val="24"/>
              </w:rPr>
              <w:t>检验计划、抽样和检验技术方面的指导书</w:t>
            </w:r>
            <w:r>
              <w:rPr>
                <w:rFonts w:hint="eastAsia" w:ascii="宋体" w:hAnsi="宋体"/>
                <w:sz w:val="24"/>
                <w:szCs w:val="24"/>
              </w:rPr>
              <w:t>，并以此进行检验</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68C83093">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0263C067">
            <w:pPr>
              <w:rPr>
                <w:rFonts w:hint="eastAsia" w:ascii="宋体" w:hAnsi="宋体"/>
                <w:sz w:val="24"/>
                <w:szCs w:val="24"/>
              </w:rPr>
            </w:pPr>
            <w:r>
              <w:rPr>
                <w:rFonts w:hint="eastAsia" w:ascii="宋体" w:hAnsi="宋体"/>
                <w:sz w:val="24"/>
                <w:szCs w:val="24"/>
              </w:rPr>
              <w:t>制定了</w:t>
            </w:r>
            <w:r>
              <w:rPr>
                <w:rFonts w:ascii="宋体" w:hAnsi="宋体"/>
                <w:sz w:val="24"/>
                <w:szCs w:val="24"/>
              </w:rPr>
              <w:t>检验计划、抽样和检验技术方面的指导书</w:t>
            </w:r>
            <w:r>
              <w:rPr>
                <w:rFonts w:hint="eastAsia" w:ascii="宋体" w:hAnsi="宋体"/>
                <w:sz w:val="24"/>
                <w:szCs w:val="24"/>
              </w:rPr>
              <w:t>，并以此进行检验。</w:t>
            </w:r>
          </w:p>
        </w:tc>
      </w:tr>
      <w:tr w14:paraId="1B8D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1EE71491">
            <w:pPr>
              <w:jc w:val="center"/>
              <w:rPr>
                <w:rFonts w:hint="eastAsia" w:ascii="宋体" w:hAnsi="宋体"/>
                <w:sz w:val="24"/>
                <w:szCs w:val="24"/>
              </w:rPr>
            </w:pPr>
            <w:r>
              <w:rPr>
                <w:rFonts w:hint="eastAsia" w:ascii="宋体" w:hAnsi="宋体"/>
                <w:sz w:val="24"/>
                <w:szCs w:val="24"/>
              </w:rPr>
              <w:t>3</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C6BC38D">
            <w:pPr>
              <w:jc w:val="left"/>
              <w:rPr>
                <w:rFonts w:hint="eastAsia" w:ascii="宋体" w:hAnsi="宋体"/>
                <w:sz w:val="24"/>
                <w:szCs w:val="24"/>
              </w:rPr>
            </w:pPr>
            <w:r>
              <w:rPr>
                <w:rFonts w:hint="eastAsia" w:ascii="宋体" w:hAnsi="宋体"/>
                <w:sz w:val="24"/>
                <w:szCs w:val="24"/>
              </w:rPr>
              <w:t>当使用</w:t>
            </w:r>
            <w:r>
              <w:rPr>
                <w:rFonts w:ascii="宋体" w:hAnsi="宋体"/>
                <w:sz w:val="24"/>
                <w:szCs w:val="24"/>
              </w:rPr>
              <w:t>非标准的检验方法或程序时，这些方法和程序</w:t>
            </w:r>
            <w:r>
              <w:rPr>
                <w:rFonts w:hint="eastAsia" w:ascii="宋体" w:hAnsi="宋体"/>
                <w:sz w:val="24"/>
                <w:szCs w:val="24"/>
              </w:rPr>
              <w:t>是否</w:t>
            </w:r>
            <w:r>
              <w:rPr>
                <w:rFonts w:ascii="宋体" w:hAnsi="宋体"/>
                <w:sz w:val="24"/>
                <w:szCs w:val="24"/>
              </w:rPr>
              <w:t>合理并形成完整的文件。</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4116AC8F">
            <w:pPr>
              <w:jc w:val="left"/>
              <w:rPr>
                <w:rFonts w:hint="eastAsia" w:ascii="宋体" w:hAnsi="宋体"/>
                <w:sz w:val="24"/>
                <w:szCs w:val="24"/>
              </w:rPr>
            </w:pPr>
            <w:r>
              <w:rPr>
                <w:rFonts w:hint="eastAsia" w:ascii="宋体" w:hAnsi="宋体"/>
                <w:sz w:val="24"/>
                <w:szCs w:val="24"/>
                <w:lang w:val="en-GB"/>
              </w:rPr>
              <w:t>N/A</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1395C02D">
            <w:pPr>
              <w:rPr>
                <w:rFonts w:hint="eastAsia" w:ascii="宋体" w:hAnsi="宋体"/>
                <w:sz w:val="24"/>
                <w:szCs w:val="24"/>
              </w:rPr>
            </w:pPr>
            <w:r>
              <w:rPr>
                <w:rFonts w:hint="eastAsia" w:ascii="宋体" w:hAnsi="宋体"/>
                <w:sz w:val="24"/>
                <w:szCs w:val="24"/>
              </w:rPr>
              <w:t>未采用非标的方法和程序。</w:t>
            </w:r>
          </w:p>
        </w:tc>
      </w:tr>
      <w:tr w14:paraId="414C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3" w:hRule="atLeast"/>
        </w:trPr>
        <w:tc>
          <w:tcPr>
            <w:tcW w:w="666" w:type="dxa"/>
            <w:tcBorders>
              <w:top w:val="single" w:color="auto" w:sz="2" w:space="0"/>
              <w:left w:val="single" w:color="auto" w:sz="12" w:space="0"/>
              <w:bottom w:val="single" w:color="auto" w:sz="2" w:space="0"/>
              <w:right w:val="single" w:color="auto" w:sz="2" w:space="0"/>
            </w:tcBorders>
            <w:vAlign w:val="center"/>
          </w:tcPr>
          <w:p w14:paraId="1A13059E">
            <w:pPr>
              <w:jc w:val="center"/>
              <w:rPr>
                <w:rFonts w:hint="eastAsia" w:ascii="宋体" w:hAnsi="宋体"/>
                <w:sz w:val="24"/>
                <w:szCs w:val="24"/>
              </w:rPr>
            </w:pPr>
            <w:r>
              <w:rPr>
                <w:rFonts w:hint="eastAsia" w:ascii="宋体" w:hAnsi="宋体"/>
                <w:sz w:val="24"/>
                <w:szCs w:val="24"/>
              </w:rPr>
              <w:t>4</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55FFCAE6">
            <w:pPr>
              <w:jc w:val="left"/>
              <w:rPr>
                <w:rFonts w:hint="eastAsia" w:ascii="宋体" w:hAnsi="宋体"/>
                <w:sz w:val="24"/>
                <w:szCs w:val="24"/>
              </w:rPr>
            </w:pPr>
            <w:r>
              <w:rPr>
                <w:rFonts w:hint="eastAsia" w:ascii="宋体" w:hAnsi="宋体"/>
                <w:sz w:val="24"/>
                <w:szCs w:val="24"/>
              </w:rPr>
              <w:t>检验现场是否可以获得现行有效的工作文件。</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196625EA">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0FED7CEB">
            <w:pPr>
              <w:rPr>
                <w:rFonts w:hint="eastAsia" w:ascii="宋体" w:hAnsi="宋体"/>
                <w:sz w:val="24"/>
                <w:szCs w:val="24"/>
              </w:rPr>
            </w:pPr>
            <w:r>
              <w:rPr>
                <w:rFonts w:hint="eastAsia" w:ascii="宋体" w:hAnsi="宋体"/>
                <w:sz w:val="24"/>
                <w:szCs w:val="24"/>
              </w:rPr>
              <w:t>可以获得现行有效的标准和作业指导书。</w:t>
            </w:r>
          </w:p>
        </w:tc>
      </w:tr>
      <w:tr w14:paraId="1F68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4" w:hRule="atLeast"/>
        </w:trPr>
        <w:tc>
          <w:tcPr>
            <w:tcW w:w="666" w:type="dxa"/>
            <w:tcBorders>
              <w:top w:val="single" w:color="auto" w:sz="2" w:space="0"/>
              <w:left w:val="single" w:color="auto" w:sz="12" w:space="0"/>
              <w:bottom w:val="single" w:color="auto" w:sz="2" w:space="0"/>
              <w:right w:val="single" w:color="auto" w:sz="2" w:space="0"/>
            </w:tcBorders>
            <w:vAlign w:val="center"/>
          </w:tcPr>
          <w:p w14:paraId="653227D5">
            <w:pPr>
              <w:jc w:val="center"/>
              <w:rPr>
                <w:rFonts w:hint="eastAsia" w:ascii="宋体" w:hAnsi="宋体"/>
                <w:sz w:val="24"/>
                <w:szCs w:val="24"/>
              </w:rPr>
            </w:pPr>
            <w:r>
              <w:rPr>
                <w:rFonts w:hint="eastAsia" w:ascii="宋体" w:hAnsi="宋体"/>
                <w:sz w:val="24"/>
                <w:szCs w:val="24"/>
              </w:rPr>
              <w:t>5</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C32CE34">
            <w:pPr>
              <w:jc w:val="left"/>
              <w:rPr>
                <w:rFonts w:hint="eastAsia" w:ascii="宋体" w:hAnsi="宋体"/>
                <w:sz w:val="24"/>
                <w:szCs w:val="24"/>
              </w:rPr>
            </w:pPr>
            <w:r>
              <w:rPr>
                <w:rFonts w:ascii="宋体" w:hAnsi="宋体"/>
                <w:sz w:val="24"/>
                <w:szCs w:val="24"/>
              </w:rPr>
              <w:t>检验</w:t>
            </w:r>
            <w:r>
              <w:rPr>
                <w:rFonts w:hint="eastAsia" w:ascii="宋体" w:hAnsi="宋体"/>
                <w:sz w:val="24"/>
                <w:szCs w:val="24"/>
              </w:rPr>
              <w:t>机构是否与被检验方签订书面委托合同,或有相应的工作指令</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25E4F95D">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58AAABFE">
            <w:pPr>
              <w:rPr>
                <w:rFonts w:hint="eastAsia" w:ascii="宋体" w:hAnsi="宋体"/>
                <w:sz w:val="24"/>
                <w:szCs w:val="24"/>
              </w:rPr>
            </w:pPr>
            <w:r>
              <w:rPr>
                <w:rFonts w:hint="eastAsia" w:ascii="宋体" w:hAnsi="宋体"/>
                <w:sz w:val="24"/>
                <w:szCs w:val="24"/>
              </w:rPr>
              <w:t>有委托合同。</w:t>
            </w:r>
          </w:p>
        </w:tc>
      </w:tr>
      <w:tr w14:paraId="78B1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3" w:hRule="atLeast"/>
        </w:trPr>
        <w:tc>
          <w:tcPr>
            <w:tcW w:w="666" w:type="dxa"/>
            <w:tcBorders>
              <w:top w:val="single" w:color="auto" w:sz="2" w:space="0"/>
              <w:left w:val="single" w:color="auto" w:sz="12" w:space="0"/>
              <w:bottom w:val="single" w:color="auto" w:sz="2" w:space="0"/>
              <w:right w:val="single" w:color="auto" w:sz="2" w:space="0"/>
            </w:tcBorders>
            <w:vAlign w:val="center"/>
          </w:tcPr>
          <w:p w14:paraId="730E5941">
            <w:pPr>
              <w:tabs>
                <w:tab w:val="left" w:pos="525"/>
                <w:tab w:val="left" w:pos="840"/>
              </w:tabs>
              <w:adjustRightInd w:val="0"/>
              <w:snapToGrid w:val="0"/>
              <w:jc w:val="center"/>
              <w:rPr>
                <w:rFonts w:hint="eastAsia" w:ascii="宋体" w:hAnsi="宋体"/>
                <w:sz w:val="24"/>
                <w:szCs w:val="24"/>
              </w:rPr>
            </w:pPr>
            <w:r>
              <w:rPr>
                <w:rFonts w:hint="eastAsia" w:ascii="宋体" w:hAnsi="宋体"/>
                <w:sz w:val="24"/>
                <w:szCs w:val="24"/>
              </w:rPr>
              <w:t>6</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6AEC37C">
            <w:pPr>
              <w:adjustRightInd w:val="0"/>
              <w:snapToGrid w:val="0"/>
              <w:jc w:val="left"/>
              <w:rPr>
                <w:rFonts w:hint="eastAsia" w:ascii="宋体" w:hAnsi="宋体"/>
                <w:sz w:val="24"/>
                <w:szCs w:val="24"/>
              </w:rPr>
            </w:pPr>
            <w:r>
              <w:rPr>
                <w:rFonts w:hint="eastAsia" w:ascii="宋体" w:hAnsi="宋体"/>
                <w:sz w:val="24"/>
                <w:szCs w:val="24"/>
              </w:rPr>
              <w:t>检验机构是否使用了其他方提供的信息作为检验机构做出符合性决定的一部分；</w:t>
            </w:r>
          </w:p>
          <w:p w14:paraId="73E0DF6A">
            <w:pPr>
              <w:adjustRightInd w:val="0"/>
              <w:snapToGrid w:val="0"/>
              <w:jc w:val="left"/>
              <w:rPr>
                <w:rFonts w:hint="eastAsia" w:ascii="宋体" w:hAnsi="宋体"/>
                <w:sz w:val="24"/>
                <w:szCs w:val="24"/>
              </w:rPr>
            </w:pPr>
            <w:r>
              <w:rPr>
                <w:rFonts w:hint="eastAsia" w:ascii="宋体" w:hAnsi="宋体"/>
                <w:sz w:val="24"/>
                <w:szCs w:val="24"/>
              </w:rPr>
              <w:t>是否应验证了该信息的完整性。</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106AB466">
            <w:pPr>
              <w:jc w:val="left"/>
              <w:rPr>
                <w:rFonts w:hint="eastAsia" w:ascii="宋体" w:hAnsi="宋体"/>
                <w:sz w:val="24"/>
                <w:szCs w:val="24"/>
              </w:rPr>
            </w:pPr>
            <w:r>
              <w:rPr>
                <w:rFonts w:hint="eastAsia" w:ascii="宋体" w:hAnsi="宋体"/>
                <w:sz w:val="24"/>
                <w:szCs w:val="24"/>
                <w:lang w:val="en-GB"/>
              </w:rPr>
              <w:t>N/A</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27CD137F">
            <w:pPr>
              <w:rPr>
                <w:rFonts w:hint="eastAsia" w:ascii="宋体" w:hAnsi="宋体"/>
                <w:sz w:val="24"/>
                <w:szCs w:val="24"/>
              </w:rPr>
            </w:pPr>
            <w:r>
              <w:rPr>
                <w:rFonts w:hint="eastAsia" w:ascii="宋体" w:hAnsi="宋体"/>
                <w:sz w:val="24"/>
                <w:szCs w:val="24"/>
              </w:rPr>
              <w:t>未使用其他方提供的信息。</w:t>
            </w:r>
          </w:p>
        </w:tc>
      </w:tr>
      <w:tr w14:paraId="02EF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2" w:hRule="atLeast"/>
        </w:trPr>
        <w:tc>
          <w:tcPr>
            <w:tcW w:w="666" w:type="dxa"/>
            <w:tcBorders>
              <w:top w:val="single" w:color="auto" w:sz="2" w:space="0"/>
              <w:left w:val="single" w:color="auto" w:sz="12" w:space="0"/>
              <w:bottom w:val="single" w:color="auto" w:sz="2" w:space="0"/>
              <w:right w:val="single" w:color="auto" w:sz="2" w:space="0"/>
            </w:tcBorders>
            <w:vAlign w:val="center"/>
          </w:tcPr>
          <w:p w14:paraId="2161E7CD">
            <w:pPr>
              <w:tabs>
                <w:tab w:val="left" w:pos="525"/>
                <w:tab w:val="left" w:pos="840"/>
              </w:tabs>
              <w:adjustRightInd w:val="0"/>
              <w:snapToGrid w:val="0"/>
              <w:jc w:val="center"/>
              <w:rPr>
                <w:rFonts w:hint="eastAsia" w:ascii="宋体" w:hAnsi="宋体"/>
                <w:sz w:val="24"/>
                <w:szCs w:val="24"/>
              </w:rPr>
            </w:pPr>
            <w:r>
              <w:rPr>
                <w:rFonts w:hint="eastAsia" w:ascii="宋体" w:hAnsi="宋体"/>
                <w:sz w:val="24"/>
                <w:szCs w:val="24"/>
              </w:rPr>
              <w:t>7</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31F83926">
            <w:pPr>
              <w:adjustRightInd w:val="0"/>
              <w:snapToGrid w:val="0"/>
              <w:jc w:val="left"/>
              <w:rPr>
                <w:rFonts w:hint="eastAsia" w:ascii="宋体" w:hAnsi="宋体"/>
                <w:sz w:val="24"/>
                <w:szCs w:val="24"/>
              </w:rPr>
            </w:pPr>
            <w:r>
              <w:rPr>
                <w:rFonts w:hint="eastAsia" w:ascii="宋体" w:hAnsi="宋体"/>
                <w:sz w:val="24"/>
                <w:szCs w:val="24"/>
              </w:rPr>
              <w:t>检验员是否及时记录检验过程中获得的观测资料和数据。</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5366EAF6">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405D2F83">
            <w:pPr>
              <w:rPr>
                <w:rFonts w:hint="eastAsia" w:ascii="宋体" w:hAnsi="宋体"/>
                <w:sz w:val="24"/>
                <w:szCs w:val="24"/>
              </w:rPr>
            </w:pPr>
            <w:r>
              <w:rPr>
                <w:rFonts w:hint="eastAsia" w:ascii="宋体" w:hAnsi="宋体"/>
                <w:sz w:val="24"/>
                <w:szCs w:val="24"/>
              </w:rPr>
              <w:t>及时记录检验过程中获得的资料和数据。</w:t>
            </w:r>
          </w:p>
        </w:tc>
      </w:tr>
      <w:tr w14:paraId="1498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0" w:hRule="atLeast"/>
        </w:trPr>
        <w:tc>
          <w:tcPr>
            <w:tcW w:w="666" w:type="dxa"/>
            <w:tcBorders>
              <w:top w:val="single" w:color="auto" w:sz="2" w:space="0"/>
              <w:left w:val="single" w:color="auto" w:sz="12" w:space="0"/>
              <w:bottom w:val="single" w:color="auto" w:sz="2" w:space="0"/>
              <w:right w:val="single" w:color="auto" w:sz="2" w:space="0"/>
            </w:tcBorders>
            <w:vAlign w:val="center"/>
          </w:tcPr>
          <w:p w14:paraId="7A71DE08">
            <w:pPr>
              <w:tabs>
                <w:tab w:val="left" w:pos="525"/>
                <w:tab w:val="left" w:pos="840"/>
              </w:tabs>
              <w:adjustRightInd w:val="0"/>
              <w:snapToGrid w:val="0"/>
              <w:jc w:val="center"/>
              <w:rPr>
                <w:rFonts w:hint="eastAsia" w:ascii="宋体" w:hAnsi="宋体"/>
                <w:sz w:val="24"/>
                <w:szCs w:val="24"/>
              </w:rPr>
            </w:pPr>
            <w:r>
              <w:rPr>
                <w:rFonts w:hint="eastAsia" w:ascii="宋体" w:hAnsi="宋体"/>
                <w:sz w:val="24"/>
                <w:szCs w:val="24"/>
              </w:rPr>
              <w:t>8</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5CFBBEF0">
            <w:pPr>
              <w:adjustRightInd w:val="0"/>
              <w:snapToGrid w:val="0"/>
              <w:jc w:val="left"/>
              <w:rPr>
                <w:rFonts w:hint="eastAsia" w:ascii="宋体" w:hAnsi="宋体"/>
                <w:sz w:val="24"/>
                <w:szCs w:val="24"/>
              </w:rPr>
            </w:pPr>
            <w:r>
              <w:rPr>
                <w:rFonts w:hint="eastAsia" w:ascii="宋体" w:hAnsi="宋体"/>
                <w:sz w:val="24"/>
                <w:szCs w:val="24"/>
              </w:rPr>
              <w:t>计算和数据传递应是否进行了适当的核查</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740D6123">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0A21D0DF">
            <w:pPr>
              <w:rPr>
                <w:rFonts w:hint="eastAsia" w:ascii="宋体" w:hAnsi="宋体"/>
                <w:sz w:val="24"/>
                <w:szCs w:val="24"/>
              </w:rPr>
            </w:pPr>
            <w:r>
              <w:rPr>
                <w:rFonts w:hint="eastAsia" w:ascii="宋体" w:hAnsi="宋体"/>
                <w:sz w:val="24"/>
                <w:szCs w:val="24"/>
              </w:rPr>
              <w:t>数据计算均采用两人以上的核查机制。</w:t>
            </w:r>
          </w:p>
        </w:tc>
      </w:tr>
      <w:tr w14:paraId="7D95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1" w:hRule="atLeast"/>
        </w:trPr>
        <w:tc>
          <w:tcPr>
            <w:tcW w:w="666" w:type="dxa"/>
            <w:tcBorders>
              <w:top w:val="single" w:color="auto" w:sz="2" w:space="0"/>
              <w:left w:val="single" w:color="auto" w:sz="12" w:space="0"/>
              <w:bottom w:val="single" w:color="auto" w:sz="2" w:space="0"/>
              <w:right w:val="single" w:color="auto" w:sz="2" w:space="0"/>
            </w:tcBorders>
            <w:vAlign w:val="center"/>
          </w:tcPr>
          <w:p w14:paraId="331FB6A1">
            <w:pPr>
              <w:tabs>
                <w:tab w:val="left" w:pos="525"/>
                <w:tab w:val="left" w:pos="840"/>
              </w:tabs>
              <w:adjustRightInd w:val="0"/>
              <w:snapToGrid w:val="0"/>
              <w:jc w:val="center"/>
              <w:rPr>
                <w:rFonts w:hint="eastAsia" w:ascii="宋体" w:hAnsi="宋体"/>
                <w:sz w:val="24"/>
                <w:szCs w:val="24"/>
              </w:rPr>
            </w:pPr>
            <w:r>
              <w:rPr>
                <w:rFonts w:hint="eastAsia" w:ascii="宋体" w:hAnsi="宋体"/>
                <w:sz w:val="24"/>
                <w:szCs w:val="24"/>
              </w:rPr>
              <w:t>9</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998119E">
            <w:pPr>
              <w:adjustRightInd w:val="0"/>
              <w:snapToGrid w:val="0"/>
              <w:jc w:val="left"/>
              <w:rPr>
                <w:rFonts w:hint="eastAsia" w:ascii="宋体" w:hAnsi="宋体"/>
                <w:sz w:val="24"/>
                <w:szCs w:val="24"/>
              </w:rPr>
            </w:pPr>
            <w:r>
              <w:rPr>
                <w:rFonts w:hint="eastAsia" w:ascii="宋体" w:hAnsi="宋体"/>
                <w:sz w:val="24"/>
                <w:szCs w:val="24"/>
              </w:rPr>
              <w:t>检验机构是否制定了安全实施检验的文件化指导书，并在检验活动中执行。</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7F5E16D7">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7F9AB18E">
            <w:pPr>
              <w:rPr>
                <w:rFonts w:hint="eastAsia" w:ascii="宋体" w:hAnsi="宋体"/>
                <w:sz w:val="24"/>
                <w:szCs w:val="24"/>
              </w:rPr>
            </w:pPr>
            <w:r>
              <w:rPr>
                <w:rFonts w:hint="eastAsia" w:ascii="宋体" w:hAnsi="宋体"/>
                <w:sz w:val="24"/>
                <w:szCs w:val="24"/>
              </w:rPr>
              <w:t>制定了安全实施检验的文件化指导书并予以执行。</w:t>
            </w:r>
          </w:p>
        </w:tc>
      </w:tr>
      <w:tr w14:paraId="0723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0" w:hRule="atLeast"/>
        </w:trPr>
        <w:tc>
          <w:tcPr>
            <w:tcW w:w="666" w:type="dxa"/>
            <w:tcBorders>
              <w:top w:val="single" w:color="auto" w:sz="2" w:space="0"/>
              <w:left w:val="single" w:color="auto" w:sz="12" w:space="0"/>
              <w:bottom w:val="single" w:color="auto" w:sz="2" w:space="0"/>
              <w:right w:val="single" w:color="auto" w:sz="2" w:space="0"/>
            </w:tcBorders>
            <w:vAlign w:val="center"/>
          </w:tcPr>
          <w:p w14:paraId="2BF15DB7">
            <w:pPr>
              <w:tabs>
                <w:tab w:val="left" w:pos="525"/>
                <w:tab w:val="left" w:pos="840"/>
              </w:tabs>
              <w:jc w:val="center"/>
              <w:rPr>
                <w:rFonts w:hint="eastAsia" w:ascii="宋体" w:hAnsi="宋体"/>
                <w:sz w:val="24"/>
                <w:szCs w:val="24"/>
              </w:rPr>
            </w:pPr>
            <w:r>
              <w:rPr>
                <w:rFonts w:hint="eastAsia" w:ascii="宋体" w:hAnsi="宋体"/>
                <w:sz w:val="24"/>
                <w:szCs w:val="24"/>
              </w:rPr>
              <w:t>10</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21586BAB">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被检验项目或样品是否可以被唯一性识别。</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6302E8EE">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7FBAB88E">
            <w:pPr>
              <w:rPr>
                <w:rFonts w:hint="eastAsia" w:ascii="宋体" w:hAnsi="宋体"/>
                <w:sz w:val="24"/>
                <w:szCs w:val="24"/>
              </w:rPr>
            </w:pPr>
            <w:r>
              <w:rPr>
                <w:rFonts w:hint="eastAsia" w:ascii="宋体" w:hAnsi="宋体"/>
                <w:sz w:val="24"/>
                <w:szCs w:val="24"/>
              </w:rPr>
              <w:t>以项目编号作为唯一性标识。</w:t>
            </w:r>
          </w:p>
        </w:tc>
      </w:tr>
      <w:tr w14:paraId="13D7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trPr>
        <w:tc>
          <w:tcPr>
            <w:tcW w:w="666" w:type="dxa"/>
            <w:tcBorders>
              <w:top w:val="single" w:color="auto" w:sz="2" w:space="0"/>
              <w:left w:val="single" w:color="auto" w:sz="12" w:space="0"/>
              <w:bottom w:val="single" w:color="auto" w:sz="2" w:space="0"/>
              <w:right w:val="single" w:color="auto" w:sz="2" w:space="0"/>
            </w:tcBorders>
            <w:vAlign w:val="center"/>
          </w:tcPr>
          <w:p w14:paraId="3D282B56">
            <w:pPr>
              <w:tabs>
                <w:tab w:val="left" w:pos="525"/>
                <w:tab w:val="left" w:pos="840"/>
              </w:tabs>
              <w:jc w:val="center"/>
              <w:rPr>
                <w:rFonts w:hint="eastAsia" w:ascii="宋体" w:hAnsi="宋体"/>
                <w:sz w:val="24"/>
                <w:szCs w:val="24"/>
              </w:rPr>
            </w:pPr>
            <w:r>
              <w:rPr>
                <w:rFonts w:hint="eastAsia" w:ascii="宋体" w:hAnsi="宋体"/>
                <w:sz w:val="24"/>
                <w:szCs w:val="24"/>
              </w:rPr>
              <w:t>11</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3CB70CFD">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检验项目是否已做好了准备。</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2EF67F58">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209389F0">
            <w:pPr>
              <w:rPr>
                <w:rFonts w:hint="eastAsia" w:ascii="宋体" w:hAnsi="宋体"/>
                <w:sz w:val="24"/>
                <w:szCs w:val="24"/>
              </w:rPr>
            </w:pPr>
            <w:r>
              <w:rPr>
                <w:rFonts w:hint="eastAsia" w:ascii="宋体" w:hAnsi="宋体"/>
                <w:sz w:val="24"/>
                <w:szCs w:val="24"/>
              </w:rPr>
              <w:t>已做好准备。</w:t>
            </w:r>
          </w:p>
        </w:tc>
      </w:tr>
      <w:tr w14:paraId="74C4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10" w:hRule="atLeast"/>
        </w:trPr>
        <w:tc>
          <w:tcPr>
            <w:tcW w:w="666" w:type="dxa"/>
            <w:tcBorders>
              <w:top w:val="single" w:color="auto" w:sz="2" w:space="0"/>
              <w:left w:val="single" w:color="auto" w:sz="12" w:space="0"/>
              <w:bottom w:val="single" w:color="auto" w:sz="2" w:space="0"/>
              <w:right w:val="single" w:color="auto" w:sz="2" w:space="0"/>
            </w:tcBorders>
            <w:vAlign w:val="center"/>
          </w:tcPr>
          <w:p w14:paraId="66116C02">
            <w:pPr>
              <w:tabs>
                <w:tab w:val="left" w:pos="525"/>
                <w:tab w:val="left" w:pos="840"/>
              </w:tabs>
              <w:jc w:val="center"/>
              <w:rPr>
                <w:rFonts w:hint="eastAsia" w:ascii="宋体" w:hAnsi="宋体"/>
                <w:sz w:val="24"/>
                <w:szCs w:val="24"/>
              </w:rPr>
            </w:pPr>
            <w:r>
              <w:rPr>
                <w:rFonts w:hint="eastAsia" w:ascii="宋体" w:hAnsi="宋体"/>
                <w:sz w:val="24"/>
                <w:szCs w:val="24"/>
              </w:rPr>
              <w:t>12</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036B48BE">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检验员是否如实记录被告知的或发现的任何明显的异常情况。当对被检验的项目适宜性有疑问，或该项目与所提供的描述不符时，检验员在进行下一步工作前，是否与客户进行了联系。</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45BCC75B">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442771C1">
            <w:pPr>
              <w:rPr>
                <w:rFonts w:hint="eastAsia" w:ascii="宋体" w:hAnsi="宋体"/>
                <w:sz w:val="24"/>
                <w:szCs w:val="24"/>
              </w:rPr>
            </w:pPr>
            <w:r>
              <w:rPr>
                <w:rFonts w:hint="eastAsia" w:ascii="宋体" w:hAnsi="宋体"/>
                <w:sz w:val="24"/>
                <w:szCs w:val="24"/>
              </w:rPr>
              <w:t>发现主机设备、网络环境等与基本情况调查表的内容不符时，及时与客户沟通。</w:t>
            </w:r>
          </w:p>
        </w:tc>
      </w:tr>
      <w:tr w14:paraId="22B6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2B7B82C6">
            <w:pPr>
              <w:tabs>
                <w:tab w:val="left" w:pos="525"/>
                <w:tab w:val="left" w:pos="840"/>
              </w:tabs>
              <w:jc w:val="center"/>
              <w:rPr>
                <w:rFonts w:hint="eastAsia" w:ascii="宋体" w:hAnsi="宋体"/>
                <w:sz w:val="24"/>
                <w:szCs w:val="24"/>
              </w:rPr>
            </w:pPr>
            <w:r>
              <w:rPr>
                <w:rFonts w:hint="eastAsia" w:ascii="宋体" w:hAnsi="宋体"/>
                <w:sz w:val="24"/>
                <w:szCs w:val="24"/>
              </w:rPr>
              <w:t>13</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628DF7D4">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检验机构是否有程序和设施，以避免检验项目在其负责期间变质或损坏。</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563B267E">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21D5D646">
            <w:pPr>
              <w:rPr>
                <w:rFonts w:hint="eastAsia" w:ascii="宋体" w:hAnsi="宋体"/>
                <w:sz w:val="24"/>
                <w:szCs w:val="24"/>
              </w:rPr>
            </w:pPr>
            <w:r>
              <w:rPr>
                <w:rFonts w:hint="eastAsia" w:ascii="宋体" w:hAnsi="宋体"/>
                <w:sz w:val="24"/>
                <w:szCs w:val="24"/>
              </w:rPr>
              <w:t>有程序文件进行规定，避免</w:t>
            </w:r>
            <w:r>
              <w:rPr>
                <w:rFonts w:hint="eastAsia" w:ascii="宋体" w:hAnsi="宋体" w:cs="宋体"/>
                <w:color w:val="000000"/>
                <w:kern w:val="0"/>
                <w:sz w:val="24"/>
                <w:szCs w:val="24"/>
              </w:rPr>
              <w:t>检验项目在其负责期间损坏。</w:t>
            </w:r>
          </w:p>
        </w:tc>
      </w:tr>
      <w:tr w14:paraId="4F7A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57" w:hRule="atLeast"/>
        </w:trPr>
        <w:tc>
          <w:tcPr>
            <w:tcW w:w="666" w:type="dxa"/>
            <w:tcBorders>
              <w:top w:val="single" w:color="auto" w:sz="2" w:space="0"/>
              <w:left w:val="single" w:color="auto" w:sz="12" w:space="0"/>
              <w:bottom w:val="single" w:color="auto" w:sz="2" w:space="0"/>
              <w:right w:val="single" w:color="auto" w:sz="2" w:space="0"/>
            </w:tcBorders>
            <w:vAlign w:val="center"/>
          </w:tcPr>
          <w:p w14:paraId="06610B98">
            <w:pPr>
              <w:jc w:val="center"/>
              <w:rPr>
                <w:rFonts w:hint="eastAsia" w:ascii="宋体" w:hAnsi="宋体"/>
                <w:sz w:val="24"/>
                <w:szCs w:val="24"/>
              </w:rPr>
            </w:pPr>
            <w:r>
              <w:rPr>
                <w:rFonts w:hint="eastAsia" w:ascii="宋体" w:hAnsi="宋体"/>
                <w:sz w:val="24"/>
                <w:szCs w:val="24"/>
              </w:rPr>
              <w:t>14</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6F323D4">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记录表格设计是否符合检验活动的要求</w:t>
            </w:r>
          </w:p>
          <w:p w14:paraId="0C3C6805">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检验员是否如实、全面、准确、清晰的记录检验活动</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5B26A2BB">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01934259">
            <w:pPr>
              <w:rPr>
                <w:rFonts w:hint="eastAsia" w:ascii="宋体" w:hAnsi="宋体"/>
                <w:sz w:val="24"/>
                <w:szCs w:val="24"/>
              </w:rPr>
            </w:pPr>
            <w:r>
              <w:rPr>
                <w:rFonts w:hint="eastAsia" w:ascii="宋体" w:hAnsi="宋体"/>
                <w:sz w:val="24"/>
                <w:szCs w:val="24"/>
              </w:rPr>
              <w:t>原始记录表格设计符合要求，检验员</w:t>
            </w:r>
            <w:r>
              <w:rPr>
                <w:rFonts w:hint="eastAsia" w:ascii="宋体" w:hAnsi="宋体" w:cs="宋体"/>
                <w:color w:val="000000"/>
                <w:kern w:val="0"/>
                <w:sz w:val="24"/>
                <w:szCs w:val="24"/>
              </w:rPr>
              <w:t>如实、全面、准确、清晰的记录检验活动。</w:t>
            </w:r>
          </w:p>
        </w:tc>
      </w:tr>
      <w:tr w14:paraId="76A0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6F1738A5">
            <w:pPr>
              <w:jc w:val="center"/>
              <w:rPr>
                <w:rFonts w:hint="eastAsia" w:ascii="宋体" w:hAnsi="宋体"/>
                <w:sz w:val="24"/>
                <w:szCs w:val="24"/>
              </w:rPr>
            </w:pPr>
            <w:r>
              <w:rPr>
                <w:rFonts w:hint="eastAsia" w:ascii="宋体" w:hAnsi="宋体"/>
                <w:sz w:val="24"/>
                <w:szCs w:val="24"/>
              </w:rPr>
              <w:t>15</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637BE437">
            <w:pPr>
              <w:jc w:val="left"/>
              <w:rPr>
                <w:rFonts w:hint="eastAsia" w:ascii="宋体" w:hAnsi="宋体"/>
                <w:sz w:val="24"/>
                <w:szCs w:val="24"/>
              </w:rPr>
            </w:pPr>
            <w:r>
              <w:rPr>
                <w:rFonts w:hint="eastAsia" w:ascii="宋体" w:hAnsi="宋体"/>
                <w:sz w:val="24"/>
                <w:szCs w:val="24"/>
              </w:rPr>
              <w:t>原始记录是否记录了实施相关活动的人员</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22B20870">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641B1E3D">
            <w:pPr>
              <w:rPr>
                <w:rFonts w:hint="eastAsia" w:ascii="宋体" w:hAnsi="宋体"/>
                <w:sz w:val="24"/>
                <w:szCs w:val="24"/>
              </w:rPr>
            </w:pPr>
            <w:r>
              <w:rPr>
                <w:rFonts w:hint="eastAsia" w:ascii="宋体" w:hAnsi="宋体"/>
                <w:sz w:val="24"/>
                <w:szCs w:val="24"/>
              </w:rPr>
              <w:t>原始记录中包含了实施相关活动的人员签名。</w:t>
            </w:r>
          </w:p>
        </w:tc>
      </w:tr>
      <w:tr w14:paraId="7FAD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atLeast"/>
        </w:trPr>
        <w:tc>
          <w:tcPr>
            <w:tcW w:w="666" w:type="dxa"/>
            <w:tcBorders>
              <w:top w:val="single" w:color="auto" w:sz="2" w:space="0"/>
              <w:left w:val="single" w:color="auto" w:sz="12" w:space="0"/>
              <w:bottom w:val="single" w:color="auto" w:sz="2" w:space="0"/>
              <w:right w:val="single" w:color="auto" w:sz="2" w:space="0"/>
            </w:tcBorders>
            <w:vAlign w:val="center"/>
          </w:tcPr>
          <w:p w14:paraId="3A39BF9E">
            <w:pPr>
              <w:tabs>
                <w:tab w:val="left" w:pos="525"/>
                <w:tab w:val="left" w:pos="840"/>
              </w:tabs>
              <w:jc w:val="center"/>
              <w:rPr>
                <w:rFonts w:hint="eastAsia" w:ascii="宋体" w:hAnsi="宋体"/>
                <w:sz w:val="24"/>
                <w:szCs w:val="24"/>
              </w:rPr>
            </w:pPr>
            <w:r>
              <w:rPr>
                <w:rFonts w:hint="eastAsia" w:ascii="宋体" w:hAnsi="宋体"/>
                <w:sz w:val="24"/>
                <w:szCs w:val="24"/>
              </w:rPr>
              <w:t>16</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7BC00CC3">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是否明确标注分包活动</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7D0CD03E">
            <w:pPr>
              <w:adjustRightInd w:val="0"/>
              <w:snapToGrid w:val="0"/>
              <w:jc w:val="left"/>
              <w:rPr>
                <w:rFonts w:hint="eastAsia" w:ascii="宋体" w:hAnsi="宋体"/>
                <w:sz w:val="24"/>
                <w:szCs w:val="24"/>
              </w:rPr>
            </w:pPr>
            <w:r>
              <w:rPr>
                <w:rFonts w:hint="eastAsia" w:ascii="宋体" w:hAnsi="宋体"/>
                <w:sz w:val="24"/>
                <w:szCs w:val="24"/>
                <w:lang w:val="en-GB"/>
              </w:rPr>
              <w:t>N/A</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2F5A1A23">
            <w:pPr>
              <w:rPr>
                <w:rFonts w:hint="eastAsia" w:ascii="宋体" w:hAnsi="宋体"/>
                <w:sz w:val="24"/>
                <w:szCs w:val="24"/>
              </w:rPr>
            </w:pPr>
            <w:r>
              <w:rPr>
                <w:rFonts w:hint="eastAsia" w:ascii="宋体" w:hAnsi="宋体"/>
                <w:sz w:val="24"/>
                <w:szCs w:val="24"/>
              </w:rPr>
              <w:t>未采用分包。</w:t>
            </w:r>
          </w:p>
        </w:tc>
      </w:tr>
      <w:tr w14:paraId="2CE8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00" w:hRule="atLeast"/>
        </w:trPr>
        <w:tc>
          <w:tcPr>
            <w:tcW w:w="666" w:type="dxa"/>
            <w:tcBorders>
              <w:top w:val="single" w:color="auto" w:sz="2" w:space="0"/>
              <w:left w:val="single" w:color="auto" w:sz="12" w:space="0"/>
              <w:bottom w:val="single" w:color="auto" w:sz="2" w:space="0"/>
              <w:right w:val="single" w:color="auto" w:sz="2" w:space="0"/>
            </w:tcBorders>
            <w:vAlign w:val="center"/>
          </w:tcPr>
          <w:p w14:paraId="6256493C">
            <w:pPr>
              <w:tabs>
                <w:tab w:val="left" w:pos="525"/>
                <w:tab w:val="left" w:pos="840"/>
              </w:tabs>
              <w:jc w:val="center"/>
              <w:rPr>
                <w:rFonts w:hint="eastAsia" w:ascii="宋体" w:hAnsi="宋体"/>
                <w:sz w:val="24"/>
                <w:szCs w:val="24"/>
              </w:rPr>
            </w:pPr>
            <w:r>
              <w:rPr>
                <w:rFonts w:hint="eastAsia" w:ascii="宋体" w:hAnsi="宋体"/>
                <w:sz w:val="24"/>
                <w:szCs w:val="24"/>
              </w:rPr>
              <w:t>17</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1D4AF177">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检验员是签约人员？临时工作人员？外聘人员？或其他类别的人员</w:t>
            </w:r>
          </w:p>
          <w:p w14:paraId="0B206198">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是否经过培训</w:t>
            </w:r>
          </w:p>
          <w:p w14:paraId="7598F22B">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是否经过授权</w:t>
            </w:r>
          </w:p>
          <w:p w14:paraId="0FF0C102">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经过何种监督</w:t>
            </w:r>
          </w:p>
          <w:p w14:paraId="6B8748A9">
            <w:pPr>
              <w:autoSpaceDE w:val="0"/>
              <w:autoSpaceDN w:val="0"/>
              <w:adjustRightInd w:val="0"/>
              <w:jc w:val="left"/>
              <w:rPr>
                <w:rFonts w:hint="eastAsia" w:ascii="宋体" w:hAnsi="宋体" w:cs="宋体"/>
                <w:color w:val="000000"/>
                <w:kern w:val="0"/>
                <w:sz w:val="24"/>
                <w:szCs w:val="24"/>
              </w:rPr>
            </w:pPr>
            <w:r>
              <w:rPr>
                <w:rFonts w:hint="eastAsia" w:ascii="宋体" w:hAnsi="宋体" w:cs="宋体"/>
                <w:color w:val="000000"/>
                <w:kern w:val="0"/>
                <w:sz w:val="24"/>
                <w:szCs w:val="24"/>
              </w:rPr>
              <w:t>检验员是否具备实施检验的能力</w:t>
            </w:r>
            <w:r>
              <w:rPr>
                <w:rFonts w:hint="eastAsia" w:ascii="宋体" w:hAnsi="宋体"/>
                <w:sz w:val="24"/>
                <w:szCs w:val="24"/>
              </w:rPr>
              <w:t>。</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789292BA">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6D8116C3">
            <w:pPr>
              <w:rPr>
                <w:rFonts w:hint="eastAsia" w:ascii="宋体" w:hAnsi="宋体"/>
                <w:sz w:val="24"/>
                <w:szCs w:val="24"/>
              </w:rPr>
            </w:pPr>
            <w:r>
              <w:rPr>
                <w:rFonts w:hint="eastAsia" w:ascii="宋体" w:hAnsi="宋体"/>
                <w:sz w:val="24"/>
                <w:szCs w:val="24"/>
              </w:rPr>
              <w:t>检验员是签约人员</w:t>
            </w:r>
          </w:p>
          <w:p w14:paraId="0C5322E4">
            <w:pPr>
              <w:rPr>
                <w:rFonts w:hint="eastAsia" w:ascii="宋体" w:hAnsi="宋体"/>
                <w:sz w:val="24"/>
                <w:szCs w:val="24"/>
              </w:rPr>
            </w:pPr>
            <w:r>
              <w:rPr>
                <w:rFonts w:hint="eastAsia" w:ascii="宋体" w:hAnsi="宋体"/>
                <w:sz w:val="24"/>
                <w:szCs w:val="24"/>
              </w:rPr>
              <w:t>取得商用密码应用安全性评估从业人员考核证书</w:t>
            </w:r>
          </w:p>
          <w:p w14:paraId="2A88AA6C">
            <w:pPr>
              <w:rPr>
                <w:rFonts w:hint="eastAsia" w:ascii="宋体" w:hAnsi="宋体"/>
                <w:sz w:val="24"/>
                <w:szCs w:val="24"/>
              </w:rPr>
            </w:pPr>
            <w:r>
              <w:rPr>
                <w:rFonts w:hint="eastAsia" w:ascii="宋体" w:hAnsi="宋体"/>
                <w:sz w:val="24"/>
                <w:szCs w:val="24"/>
              </w:rPr>
              <w:t>之前均接受过上岗考核，具备实施检验的能力。</w:t>
            </w:r>
          </w:p>
        </w:tc>
      </w:tr>
      <w:tr w14:paraId="5EEB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3340212F">
            <w:pPr>
              <w:tabs>
                <w:tab w:val="left" w:pos="525"/>
                <w:tab w:val="left" w:pos="840"/>
              </w:tabs>
              <w:jc w:val="center"/>
              <w:rPr>
                <w:rFonts w:hint="eastAsia" w:ascii="宋体" w:hAnsi="宋体"/>
                <w:sz w:val="24"/>
                <w:szCs w:val="24"/>
              </w:rPr>
            </w:pPr>
            <w:r>
              <w:rPr>
                <w:rFonts w:hint="eastAsia" w:ascii="宋体" w:hAnsi="宋体"/>
                <w:sz w:val="24"/>
                <w:szCs w:val="24"/>
              </w:rPr>
              <w:t>18</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5262212B">
            <w:pPr>
              <w:autoSpaceDE w:val="0"/>
              <w:autoSpaceDN w:val="0"/>
              <w:adjustRightInd w:val="0"/>
              <w:jc w:val="left"/>
              <w:rPr>
                <w:rFonts w:hint="eastAsia" w:ascii="宋体" w:hAnsi="宋体"/>
                <w:sz w:val="24"/>
                <w:szCs w:val="24"/>
              </w:rPr>
            </w:pPr>
            <w:r>
              <w:rPr>
                <w:rFonts w:hint="eastAsia" w:ascii="宋体" w:hAnsi="宋体"/>
                <w:sz w:val="24"/>
                <w:szCs w:val="24"/>
              </w:rPr>
              <w:t>现场使用的设施和设备，是否能够以胜任与安全的方式实施检验活动。</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21008D48">
            <w:pPr>
              <w:adjustRightInd w:val="0"/>
              <w:snapToGrid w:val="0"/>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50D20AFF">
            <w:pPr>
              <w:rPr>
                <w:rFonts w:hint="eastAsia" w:ascii="宋体" w:hAnsi="宋体"/>
                <w:sz w:val="24"/>
                <w:szCs w:val="24"/>
              </w:rPr>
            </w:pPr>
            <w:r>
              <w:rPr>
                <w:rFonts w:hint="eastAsia" w:ascii="宋体" w:hAnsi="宋体"/>
                <w:sz w:val="24"/>
                <w:szCs w:val="24"/>
              </w:rPr>
              <w:t>足以胜任与安全的方式实施检验活动。</w:t>
            </w:r>
          </w:p>
        </w:tc>
      </w:tr>
      <w:tr w14:paraId="3222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65D67512">
            <w:pPr>
              <w:tabs>
                <w:tab w:val="left" w:pos="525"/>
                <w:tab w:val="left" w:pos="840"/>
              </w:tabs>
              <w:jc w:val="center"/>
              <w:rPr>
                <w:rFonts w:hint="eastAsia" w:ascii="宋体" w:hAnsi="宋体"/>
                <w:sz w:val="24"/>
                <w:szCs w:val="24"/>
              </w:rPr>
            </w:pPr>
            <w:r>
              <w:rPr>
                <w:rFonts w:hint="eastAsia" w:ascii="宋体" w:hAnsi="宋体"/>
                <w:sz w:val="24"/>
                <w:szCs w:val="24"/>
              </w:rPr>
              <w:t>19</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26DA1DD8">
            <w:pPr>
              <w:jc w:val="left"/>
              <w:rPr>
                <w:rFonts w:hint="eastAsia" w:ascii="宋体" w:hAnsi="宋体"/>
                <w:sz w:val="24"/>
                <w:szCs w:val="24"/>
              </w:rPr>
            </w:pPr>
            <w:r>
              <w:rPr>
                <w:rFonts w:hint="eastAsia" w:ascii="宋体" w:hAnsi="宋体"/>
                <w:sz w:val="24"/>
                <w:szCs w:val="24"/>
              </w:rPr>
              <w:t>检验员应对检验活动中获得或产生的所有信息保密。</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1CD06CC5">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2251DE47">
            <w:pPr>
              <w:rPr>
                <w:rFonts w:hint="eastAsia" w:ascii="宋体" w:hAnsi="宋体"/>
                <w:sz w:val="24"/>
                <w:szCs w:val="24"/>
              </w:rPr>
            </w:pPr>
            <w:r>
              <w:rPr>
                <w:rFonts w:hint="eastAsia" w:ascii="宋体" w:hAnsi="宋体"/>
                <w:sz w:val="24"/>
                <w:szCs w:val="24"/>
              </w:rPr>
              <w:t>对所有信息均保密，且与客户签署保密协议。</w:t>
            </w:r>
          </w:p>
        </w:tc>
      </w:tr>
      <w:tr w14:paraId="587D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1" w:hRule="atLeast"/>
        </w:trPr>
        <w:tc>
          <w:tcPr>
            <w:tcW w:w="666" w:type="dxa"/>
            <w:tcBorders>
              <w:top w:val="single" w:color="auto" w:sz="2" w:space="0"/>
              <w:left w:val="single" w:color="auto" w:sz="12" w:space="0"/>
              <w:bottom w:val="single" w:color="auto" w:sz="2" w:space="0"/>
              <w:right w:val="single" w:color="auto" w:sz="2" w:space="0"/>
            </w:tcBorders>
            <w:vAlign w:val="center"/>
          </w:tcPr>
          <w:p w14:paraId="75181241">
            <w:pPr>
              <w:tabs>
                <w:tab w:val="left" w:pos="525"/>
                <w:tab w:val="left" w:pos="840"/>
              </w:tabs>
              <w:jc w:val="center"/>
              <w:rPr>
                <w:rFonts w:hint="eastAsia" w:ascii="宋体" w:hAnsi="宋体"/>
                <w:sz w:val="24"/>
                <w:szCs w:val="24"/>
              </w:rPr>
            </w:pPr>
            <w:r>
              <w:rPr>
                <w:rFonts w:hint="eastAsia" w:ascii="宋体" w:hAnsi="宋体"/>
                <w:sz w:val="24"/>
                <w:szCs w:val="24"/>
              </w:rPr>
              <w:t>20</w:t>
            </w:r>
          </w:p>
        </w:tc>
        <w:tc>
          <w:tcPr>
            <w:tcW w:w="4059" w:type="dxa"/>
            <w:gridSpan w:val="7"/>
            <w:tcBorders>
              <w:top w:val="single" w:color="auto" w:sz="2" w:space="0"/>
              <w:left w:val="single" w:color="auto" w:sz="2" w:space="0"/>
              <w:bottom w:val="single" w:color="auto" w:sz="2" w:space="0"/>
              <w:right w:val="single" w:color="auto" w:sz="2" w:space="0"/>
            </w:tcBorders>
            <w:vAlign w:val="center"/>
          </w:tcPr>
          <w:p w14:paraId="01DF05A3">
            <w:pPr>
              <w:jc w:val="left"/>
              <w:rPr>
                <w:rFonts w:hint="eastAsia" w:ascii="宋体" w:hAnsi="宋体"/>
                <w:sz w:val="24"/>
                <w:szCs w:val="24"/>
              </w:rPr>
            </w:pPr>
            <w:r>
              <w:rPr>
                <w:rFonts w:hint="eastAsia" w:ascii="宋体" w:hAnsi="宋体"/>
                <w:sz w:val="24"/>
                <w:szCs w:val="24"/>
              </w:rPr>
              <w:t>检验机构对检验过程实施有效的监督。</w:t>
            </w:r>
          </w:p>
        </w:tc>
        <w:tc>
          <w:tcPr>
            <w:tcW w:w="1470" w:type="dxa"/>
            <w:gridSpan w:val="3"/>
            <w:tcBorders>
              <w:top w:val="single" w:color="auto" w:sz="2" w:space="0"/>
              <w:left w:val="single" w:color="auto" w:sz="2" w:space="0"/>
              <w:bottom w:val="single" w:color="auto" w:sz="2" w:space="0"/>
              <w:right w:val="single" w:color="auto" w:sz="2" w:space="0"/>
            </w:tcBorders>
            <w:vAlign w:val="center"/>
          </w:tcPr>
          <w:p w14:paraId="352CF340">
            <w:pPr>
              <w:jc w:val="left"/>
              <w:rPr>
                <w:rFonts w:hint="eastAsia" w:ascii="宋体" w:hAnsi="宋体"/>
                <w:sz w:val="24"/>
                <w:szCs w:val="24"/>
              </w:rPr>
            </w:pPr>
            <w:r>
              <w:rPr>
                <w:rFonts w:hint="eastAsia" w:ascii="宋体" w:hAnsi="宋体"/>
                <w:sz w:val="24"/>
                <w:szCs w:val="24"/>
              </w:rPr>
              <w:t>Y</w:t>
            </w:r>
          </w:p>
        </w:tc>
        <w:tc>
          <w:tcPr>
            <w:tcW w:w="3292" w:type="dxa"/>
            <w:gridSpan w:val="3"/>
            <w:tcBorders>
              <w:top w:val="single" w:color="auto" w:sz="2" w:space="0"/>
              <w:left w:val="single" w:color="auto" w:sz="2" w:space="0"/>
              <w:bottom w:val="single" w:color="auto" w:sz="2" w:space="0"/>
              <w:right w:val="single" w:color="auto" w:sz="12" w:space="0"/>
            </w:tcBorders>
            <w:vAlign w:val="center"/>
          </w:tcPr>
          <w:p w14:paraId="4224B268">
            <w:pPr>
              <w:rPr>
                <w:rFonts w:hint="eastAsia" w:ascii="宋体" w:hAnsi="宋体"/>
                <w:sz w:val="24"/>
                <w:szCs w:val="24"/>
              </w:rPr>
            </w:pPr>
            <w:r>
              <w:rPr>
                <w:rFonts w:hint="eastAsia" w:ascii="宋体" w:hAnsi="宋体"/>
                <w:sz w:val="24"/>
                <w:szCs w:val="24"/>
              </w:rPr>
              <w:t>对整个检验过程进行有效监督。</w:t>
            </w:r>
          </w:p>
        </w:tc>
      </w:tr>
      <w:tr w14:paraId="4E69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9487" w:type="dxa"/>
            <w:gridSpan w:val="14"/>
            <w:tcBorders>
              <w:top w:val="single" w:color="auto" w:sz="2" w:space="0"/>
              <w:left w:val="single" w:color="auto" w:sz="12" w:space="0"/>
              <w:bottom w:val="single" w:color="auto" w:sz="2" w:space="0"/>
              <w:right w:val="single" w:color="auto" w:sz="12" w:space="0"/>
            </w:tcBorders>
            <w:vAlign w:val="center"/>
          </w:tcPr>
          <w:p w14:paraId="668B64E5">
            <w:pPr>
              <w:jc w:val="left"/>
              <w:rPr>
                <w:rFonts w:hint="eastAsia" w:ascii="宋体" w:hAnsi="宋体"/>
                <w:sz w:val="24"/>
                <w:szCs w:val="24"/>
              </w:rPr>
            </w:pPr>
            <w:r>
              <w:rPr>
                <w:rFonts w:hint="eastAsia" w:ascii="宋体" w:hAnsi="宋体"/>
                <w:sz w:val="24"/>
                <w:szCs w:val="24"/>
              </w:rPr>
              <w:t>备注：“评审结论（Y/N）”中，Y表示符合，N表示不符合，</w:t>
            </w:r>
            <w:r>
              <w:rPr>
                <w:rFonts w:hint="eastAsia" w:ascii="宋体" w:hAnsi="宋体"/>
                <w:sz w:val="24"/>
                <w:szCs w:val="24"/>
                <w:lang w:val="en-GB"/>
              </w:rPr>
              <w:t>N/A表示不适用</w:t>
            </w:r>
            <w:r>
              <w:rPr>
                <w:rFonts w:hint="eastAsia" w:ascii="宋体" w:hAnsi="宋体"/>
                <w:sz w:val="24"/>
                <w:szCs w:val="24"/>
              </w:rPr>
              <w:t>。</w:t>
            </w:r>
          </w:p>
        </w:tc>
      </w:tr>
      <w:tr w14:paraId="4D8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9487" w:type="dxa"/>
            <w:gridSpan w:val="14"/>
            <w:tcBorders>
              <w:top w:val="single" w:color="auto" w:sz="2" w:space="0"/>
              <w:left w:val="single" w:color="auto" w:sz="12" w:space="0"/>
              <w:bottom w:val="single" w:color="auto" w:sz="2" w:space="0"/>
              <w:right w:val="single" w:color="auto" w:sz="12" w:space="0"/>
            </w:tcBorders>
            <w:shd w:val="pct10" w:color="auto" w:fill="auto"/>
            <w:vAlign w:val="center"/>
          </w:tcPr>
          <w:p w14:paraId="7613BB9A">
            <w:pPr>
              <w:tabs>
                <w:tab w:val="left" w:pos="525"/>
                <w:tab w:val="left" w:pos="840"/>
              </w:tabs>
              <w:rPr>
                <w:rFonts w:hint="eastAsia" w:ascii="宋体" w:hAnsi="宋体"/>
                <w:sz w:val="24"/>
                <w:szCs w:val="24"/>
              </w:rPr>
            </w:pPr>
            <w:r>
              <w:rPr>
                <w:rFonts w:hint="eastAsia" w:ascii="宋体" w:hAnsi="宋体"/>
                <w:sz w:val="24"/>
                <w:szCs w:val="24"/>
              </w:rPr>
              <w:t>四、现场质量监督结论</w:t>
            </w:r>
          </w:p>
        </w:tc>
      </w:tr>
      <w:tr w14:paraId="2A4D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0" w:hRule="atLeast"/>
        </w:trPr>
        <w:tc>
          <w:tcPr>
            <w:tcW w:w="9487" w:type="dxa"/>
            <w:gridSpan w:val="14"/>
            <w:tcBorders>
              <w:top w:val="single" w:color="auto" w:sz="2" w:space="0"/>
              <w:left w:val="single" w:color="auto" w:sz="12" w:space="0"/>
              <w:bottom w:val="single" w:color="auto" w:sz="12" w:space="0"/>
              <w:right w:val="single" w:color="auto" w:sz="12" w:space="0"/>
            </w:tcBorders>
          </w:tcPr>
          <w:p w14:paraId="5FB60394">
            <w:pPr>
              <w:spacing w:before="156" w:beforeLines="50" w:after="156" w:afterLines="50"/>
              <w:ind w:firstLine="240" w:firstLineChars="100"/>
              <w:rPr>
                <w:rFonts w:hint="eastAsia" w:ascii="宋体" w:hAnsi="宋体"/>
                <w:sz w:val="24"/>
                <w:szCs w:val="24"/>
              </w:rPr>
            </w:pPr>
            <w:r>
              <w:rPr>
                <w:rFonts w:hint="eastAsia" w:ascii="宋体" w:hAnsi="宋体"/>
                <w:sz w:val="24"/>
                <w:szCs w:val="24"/>
              </w:rPr>
              <w:t>对现场质量监督的检验领域及项目的监督意见：</w:t>
            </w:r>
          </w:p>
          <w:p w14:paraId="1FC66FAF">
            <w:pPr>
              <w:spacing w:before="50" w:after="156" w:afterLines="50"/>
              <w:ind w:firstLine="840" w:firstLineChars="350"/>
              <w:rPr>
                <w:rFonts w:hint="eastAsia" w:ascii="宋体" w:hAnsi="宋体"/>
                <w:sz w:val="24"/>
                <w:szCs w:val="24"/>
              </w:rPr>
            </w:pPr>
            <w:r>
              <w:rPr>
                <w:rFonts w:hint="eastAsia" w:ascii="宋体" w:hAnsi="宋体"/>
                <w:sz w:val="24"/>
                <w:szCs w:val="24"/>
              </w:rPr>
              <w:sym w:font="Wingdings 2" w:char="F0A3"/>
            </w:r>
            <w:r>
              <w:rPr>
                <w:rFonts w:hint="eastAsia" w:ascii="宋体" w:hAnsi="宋体"/>
                <w:sz w:val="24"/>
                <w:szCs w:val="24"/>
              </w:rPr>
              <w:t xml:space="preserve">确认能力          </w:t>
            </w:r>
            <w:r>
              <w:rPr>
                <w:rFonts w:hint="eastAsia" w:ascii="宋体" w:hAnsi="宋体"/>
                <w:sz w:val="24"/>
                <w:szCs w:val="24"/>
              </w:rPr>
              <w:sym w:font="Wingdings 2" w:char="F0A3"/>
            </w:r>
            <w:r>
              <w:rPr>
                <w:rFonts w:hint="eastAsia" w:ascii="宋体" w:hAnsi="宋体"/>
                <w:sz w:val="24"/>
                <w:szCs w:val="24"/>
              </w:rPr>
              <w:t xml:space="preserve">现场纠正            </w:t>
            </w:r>
          </w:p>
          <w:p w14:paraId="65E67549">
            <w:pPr>
              <w:spacing w:before="50" w:after="156" w:afterLines="50"/>
              <w:ind w:firstLine="840" w:firstLineChars="350"/>
              <w:rPr>
                <w:rFonts w:hint="eastAsia" w:ascii="宋体" w:hAnsi="宋体"/>
                <w:sz w:val="24"/>
                <w:szCs w:val="24"/>
              </w:rPr>
            </w:pPr>
            <w:r>
              <w:rPr>
                <w:rFonts w:hint="eastAsia" w:ascii="宋体" w:hAnsi="宋体"/>
                <w:sz w:val="24"/>
                <w:szCs w:val="24"/>
              </w:rPr>
              <w:sym w:font="Wingdings 2" w:char="F0A3"/>
            </w:r>
            <w:r>
              <w:rPr>
                <w:rFonts w:hint="eastAsia" w:ascii="宋体" w:hAnsi="宋体"/>
                <w:sz w:val="24"/>
                <w:szCs w:val="24"/>
              </w:rPr>
              <w:t>后续采取纠正措施,完成时间:</w:t>
            </w:r>
          </w:p>
          <w:p w14:paraId="577B6BE0">
            <w:pPr>
              <w:spacing w:before="50" w:after="156" w:afterLines="50"/>
              <w:ind w:firstLine="840" w:firstLineChars="350"/>
              <w:rPr>
                <w:rFonts w:hint="eastAsia" w:ascii="宋体" w:hAnsi="宋体"/>
                <w:sz w:val="24"/>
                <w:szCs w:val="24"/>
              </w:rPr>
            </w:pPr>
          </w:p>
          <w:p w14:paraId="3643197D">
            <w:pPr>
              <w:spacing w:before="156" w:beforeLines="50"/>
              <w:rPr>
                <w:rFonts w:hint="eastAsia" w:ascii="宋体" w:hAnsi="宋体"/>
                <w:sz w:val="24"/>
                <w:szCs w:val="24"/>
              </w:rPr>
            </w:pPr>
            <w:r>
              <w:rPr>
                <w:rFonts w:hint="eastAsia" w:ascii="宋体" w:hAnsi="宋体"/>
                <w:sz w:val="24"/>
                <w:szCs w:val="24"/>
              </w:rPr>
              <w:t>监督员：                             日期：</w:t>
            </w:r>
            <w:r>
              <w:rPr>
                <w:rFonts w:hint="eastAsia"/>
                <w:sz w:val="24"/>
                <w:szCs w:val="24"/>
              </w:rPr>
              <w:t xml:space="preserve"> </w:t>
            </w:r>
          </w:p>
        </w:tc>
      </w:tr>
    </w:tbl>
    <w:p w14:paraId="2803311F">
      <w:pPr>
        <w:snapToGrid w:val="0"/>
      </w:pPr>
    </w:p>
    <w:sectPr>
      <w:headerReference r:id="rId3" w:type="default"/>
      <w:footerReference r:id="rId4" w:type="default"/>
      <w:pgSz w:w="11906" w:h="16838"/>
      <w:pgMar w:top="1701" w:right="1304" w:bottom="79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F247D">
    <w:pPr>
      <w:pStyle w:val="16"/>
      <w:pBdr>
        <w:top w:val="single" w:color="auto" w:sz="4" w:space="1"/>
      </w:pBdr>
      <w:spacing w:before="120" w:beforeLines="50"/>
      <w:jc w:val="center"/>
      <w:rPr>
        <w:rFonts w:hint="eastAsia" w:ascii="宋体" w:hAnsi="宋体" w:cs="Arial"/>
        <w:szCs w:val="18"/>
      </w:rPr>
    </w:pPr>
    <w:r>
      <w:rPr>
        <w:rFonts w:hint="eastAsia" w:ascii="宋体" w:hAnsi="宋体" w:cs="Arial"/>
        <w:szCs w:val="18"/>
      </w:rPr>
      <w:t>第</w:t>
    </w:r>
    <w:r>
      <w:rPr>
        <w:rFonts w:ascii="宋体" w:hAnsi="宋体"/>
        <w:szCs w:val="18"/>
      </w:rPr>
      <w:fldChar w:fldCharType="begin"/>
    </w:r>
    <w:r>
      <w:rPr>
        <w:rStyle w:val="22"/>
        <w:rFonts w:ascii="宋体" w:hAnsi="宋体"/>
        <w:szCs w:val="18"/>
      </w:rPr>
      <w:instrText xml:space="preserve"> PAGE </w:instrText>
    </w:r>
    <w:r>
      <w:rPr>
        <w:rFonts w:ascii="宋体" w:hAnsi="宋体"/>
        <w:szCs w:val="18"/>
      </w:rPr>
      <w:fldChar w:fldCharType="separate"/>
    </w:r>
    <w:r>
      <w:rPr>
        <w:rStyle w:val="22"/>
        <w:rFonts w:ascii="宋体" w:hAnsi="宋体"/>
        <w:szCs w:val="18"/>
      </w:rPr>
      <w:t>2</w:t>
    </w:r>
    <w:r>
      <w:rPr>
        <w:rFonts w:ascii="宋体" w:hAnsi="宋体"/>
        <w:szCs w:val="18"/>
      </w:rPr>
      <w:fldChar w:fldCharType="end"/>
    </w:r>
    <w:r>
      <w:rPr>
        <w:rFonts w:hint="eastAsia" w:ascii="宋体" w:hAnsi="宋体" w:cs="Arial"/>
        <w:szCs w:val="18"/>
      </w:rPr>
      <w:t>页  共</w:t>
    </w:r>
    <w:r>
      <w:rPr>
        <w:rFonts w:ascii="宋体" w:hAnsi="宋体"/>
        <w:szCs w:val="18"/>
      </w:rPr>
      <w:fldChar w:fldCharType="begin"/>
    </w:r>
    <w:r>
      <w:rPr>
        <w:rStyle w:val="22"/>
        <w:rFonts w:ascii="宋体" w:hAnsi="宋体"/>
        <w:szCs w:val="18"/>
      </w:rPr>
      <w:instrText xml:space="preserve"> NUMPAGES </w:instrText>
    </w:r>
    <w:r>
      <w:rPr>
        <w:rFonts w:ascii="宋体" w:hAnsi="宋体"/>
        <w:szCs w:val="18"/>
      </w:rPr>
      <w:fldChar w:fldCharType="separate"/>
    </w:r>
    <w:r>
      <w:rPr>
        <w:rStyle w:val="22"/>
        <w:rFonts w:ascii="宋体" w:hAnsi="宋体"/>
        <w:szCs w:val="18"/>
      </w:rPr>
      <w:t>3</w:t>
    </w:r>
    <w:r>
      <w:rPr>
        <w:rFonts w:ascii="宋体" w:hAnsi="宋体"/>
        <w:szCs w:val="18"/>
      </w:rPr>
      <w:fldChar w:fldCharType="end"/>
    </w:r>
    <w:r>
      <w:rPr>
        <w:rFonts w:hint="eastAsia" w:ascii="宋体" w:hAnsi="宋体" w:cs="Arial"/>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95583">
    <w:pPr>
      <w:pStyle w:val="17"/>
      <w:jc w:val="both"/>
      <w:rPr>
        <w:kern w:val="0"/>
      </w:rPr>
    </w:pPr>
    <w:r>
      <w:rPr>
        <w:rFonts w:ascii="Arial" w:hAnsi="Arial" w:cs="Arial"/>
        <w:kern w:val="0"/>
        <w:sz w:val="21"/>
      </w:rPr>
      <w:t>ZDJY/ FB</w:t>
    </w:r>
    <w:r>
      <w:rPr>
        <w:rFonts w:hint="eastAsia" w:ascii="Arial" w:hAnsi="Arial" w:cs="Arial"/>
        <w:kern w:val="0"/>
        <w:sz w:val="21"/>
      </w:rPr>
      <w:t>32</w:t>
    </w:r>
    <w:r>
      <w:rPr>
        <w:rFonts w:ascii="Arial" w:hAnsi="Arial" w:cs="Arial"/>
        <w:kern w:val="0"/>
        <w:sz w:val="21"/>
      </w:rPr>
      <w:t>0</w:t>
    </w:r>
    <w:r>
      <w:rPr>
        <w:rFonts w:hint="eastAsia" w:ascii="Arial" w:hAnsi="Arial" w:cs="Arial"/>
        <w:kern w:val="0"/>
        <w:sz w:val="21"/>
      </w:rPr>
      <w:t>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0" w:legacyIndent="425"/>
      <w:lvlJc w:val="left"/>
      <w:pPr>
        <w:ind w:left="425" w:hanging="425"/>
      </w:pPr>
    </w:lvl>
    <w:lvl w:ilvl="1" w:tentative="0">
      <w:start w:val="1"/>
      <w:numFmt w:val="decimal"/>
      <w:pStyle w:val="3"/>
      <w:lvlText w:val="%1.%2."/>
      <w:legacy w:legacy="1" w:legacySpace="0" w:legacyIndent="425"/>
      <w:lvlJc w:val="left"/>
      <w:pPr>
        <w:ind w:left="850" w:hanging="425"/>
      </w:pPr>
    </w:lvl>
    <w:lvl w:ilvl="2" w:tentative="0">
      <w:start w:val="1"/>
      <w:numFmt w:val="decimal"/>
      <w:pStyle w:val="4"/>
      <w:lvlText w:val="%1.%2.%3."/>
      <w:legacy w:legacy="1" w:legacySpace="0" w:legacyIndent="425"/>
      <w:lvlJc w:val="left"/>
      <w:pPr>
        <w:ind w:left="1276" w:hanging="425"/>
      </w:pPr>
    </w:lvl>
    <w:lvl w:ilvl="3" w:tentative="0">
      <w:start w:val="1"/>
      <w:numFmt w:val="decimal"/>
      <w:pStyle w:val="5"/>
      <w:lvlText w:val="%1.%2.%3.%4."/>
      <w:legacy w:legacy="1" w:legacySpace="0" w:legacyIndent="425"/>
      <w:lvlJc w:val="left"/>
      <w:pPr>
        <w:ind w:left="1700" w:hanging="425"/>
      </w:pPr>
    </w:lvl>
    <w:lvl w:ilvl="4" w:tentative="0">
      <w:start w:val="1"/>
      <w:numFmt w:val="decimal"/>
      <w:pStyle w:val="6"/>
      <w:lvlText w:val="%1.%2.%3.%4.%5."/>
      <w:legacy w:legacy="1" w:legacySpace="0" w:legacyIndent="425"/>
      <w:lvlJc w:val="left"/>
      <w:pPr>
        <w:ind w:left="2125" w:hanging="425"/>
      </w:pPr>
    </w:lvl>
    <w:lvl w:ilvl="5" w:tentative="0">
      <w:start w:val="1"/>
      <w:numFmt w:val="decimal"/>
      <w:pStyle w:val="7"/>
      <w:lvlText w:val="%1.%2.%3.%4.%5.%6."/>
      <w:legacy w:legacy="1" w:legacySpace="0" w:legacyIndent="425"/>
      <w:lvlJc w:val="left"/>
      <w:pPr>
        <w:ind w:left="2550" w:hanging="425"/>
      </w:pPr>
    </w:lvl>
    <w:lvl w:ilvl="6" w:tentative="0">
      <w:start w:val="1"/>
      <w:numFmt w:val="decimal"/>
      <w:pStyle w:val="8"/>
      <w:lvlText w:val="%1.%2.%3.%4.%5.%6.%7."/>
      <w:legacy w:legacy="1" w:legacySpace="0" w:legacyIndent="425"/>
      <w:lvlJc w:val="left"/>
      <w:pPr>
        <w:ind w:left="2975" w:hanging="425"/>
      </w:pPr>
    </w:lvl>
    <w:lvl w:ilvl="7" w:tentative="0">
      <w:start w:val="1"/>
      <w:numFmt w:val="decimal"/>
      <w:pStyle w:val="9"/>
      <w:lvlText w:val="%1.%2.%3.%4.%5.%6.%7.%8."/>
      <w:legacy w:legacy="1" w:legacySpace="0" w:legacyIndent="425"/>
      <w:lvlJc w:val="left"/>
      <w:pPr>
        <w:ind w:left="3400" w:hanging="425"/>
      </w:pPr>
    </w:lvl>
    <w:lvl w:ilvl="8" w:tentative="0">
      <w:start w:val="1"/>
      <w:numFmt w:val="decimal"/>
      <w:pStyle w:val="10"/>
      <w:lvlText w:val="%1.%2.%3.%4.%5.%6.%7.%8.%9."/>
      <w:legacy w:legacy="1" w:legacySpace="0" w:legacyIndent="425"/>
      <w:lvlJc w:val="left"/>
      <w:pPr>
        <w:ind w:left="3825" w:hanging="425"/>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drawingGridHorizontalSpacing w:val="105"/>
  <w:drawingGridVerticalSpacing w:val="156"/>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hMmZmOGZjMTNhYTk3YTc1OGRhZDQzNzUxNzA3NmUifQ=="/>
  </w:docVars>
  <w:rsids>
    <w:rsidRoot w:val="002564D2"/>
    <w:rsid w:val="00002C84"/>
    <w:rsid w:val="00011558"/>
    <w:rsid w:val="00011FDB"/>
    <w:rsid w:val="00031A87"/>
    <w:rsid w:val="00037C35"/>
    <w:rsid w:val="00046F36"/>
    <w:rsid w:val="00051EC4"/>
    <w:rsid w:val="0008298E"/>
    <w:rsid w:val="00084BF7"/>
    <w:rsid w:val="00087D4F"/>
    <w:rsid w:val="000A0082"/>
    <w:rsid w:val="000A4A24"/>
    <w:rsid w:val="000C7BC8"/>
    <w:rsid w:val="000C7C43"/>
    <w:rsid w:val="000D5EC0"/>
    <w:rsid w:val="000E07DA"/>
    <w:rsid w:val="00115609"/>
    <w:rsid w:val="001215F6"/>
    <w:rsid w:val="00121D60"/>
    <w:rsid w:val="00140340"/>
    <w:rsid w:val="00152288"/>
    <w:rsid w:val="00166C8F"/>
    <w:rsid w:val="001723A5"/>
    <w:rsid w:val="00177100"/>
    <w:rsid w:val="00182CD0"/>
    <w:rsid w:val="00187C6E"/>
    <w:rsid w:val="001A4872"/>
    <w:rsid w:val="001C0E44"/>
    <w:rsid w:val="001C4535"/>
    <w:rsid w:val="001C7D82"/>
    <w:rsid w:val="001D1AF1"/>
    <w:rsid w:val="00204DB5"/>
    <w:rsid w:val="00205547"/>
    <w:rsid w:val="002361E6"/>
    <w:rsid w:val="00244AF2"/>
    <w:rsid w:val="002453BE"/>
    <w:rsid w:val="002564D2"/>
    <w:rsid w:val="00270A63"/>
    <w:rsid w:val="00271A14"/>
    <w:rsid w:val="00282DD4"/>
    <w:rsid w:val="00290439"/>
    <w:rsid w:val="00295034"/>
    <w:rsid w:val="002A3802"/>
    <w:rsid w:val="002A6268"/>
    <w:rsid w:val="002C5466"/>
    <w:rsid w:val="002D2FB9"/>
    <w:rsid w:val="003009EB"/>
    <w:rsid w:val="00304D90"/>
    <w:rsid w:val="003066E2"/>
    <w:rsid w:val="003237C8"/>
    <w:rsid w:val="00324B0A"/>
    <w:rsid w:val="00340B44"/>
    <w:rsid w:val="003417F8"/>
    <w:rsid w:val="00343413"/>
    <w:rsid w:val="0035786C"/>
    <w:rsid w:val="003628E1"/>
    <w:rsid w:val="00367AE4"/>
    <w:rsid w:val="003809FA"/>
    <w:rsid w:val="003874B0"/>
    <w:rsid w:val="003B5984"/>
    <w:rsid w:val="003C5D15"/>
    <w:rsid w:val="003C7A8C"/>
    <w:rsid w:val="003E3086"/>
    <w:rsid w:val="003F1B77"/>
    <w:rsid w:val="003F3D64"/>
    <w:rsid w:val="0042077C"/>
    <w:rsid w:val="00431B82"/>
    <w:rsid w:val="00441935"/>
    <w:rsid w:val="00443D71"/>
    <w:rsid w:val="004534E7"/>
    <w:rsid w:val="00460A8A"/>
    <w:rsid w:val="0048105D"/>
    <w:rsid w:val="004A1BD1"/>
    <w:rsid w:val="004A2C29"/>
    <w:rsid w:val="004A477D"/>
    <w:rsid w:val="004C65DF"/>
    <w:rsid w:val="004D0E7D"/>
    <w:rsid w:val="004F1990"/>
    <w:rsid w:val="004F35B9"/>
    <w:rsid w:val="0051061B"/>
    <w:rsid w:val="00514E9E"/>
    <w:rsid w:val="005173A8"/>
    <w:rsid w:val="00521BF5"/>
    <w:rsid w:val="00543C1C"/>
    <w:rsid w:val="005479C8"/>
    <w:rsid w:val="005568EE"/>
    <w:rsid w:val="00557D98"/>
    <w:rsid w:val="00562122"/>
    <w:rsid w:val="00564365"/>
    <w:rsid w:val="00587C3E"/>
    <w:rsid w:val="005A5964"/>
    <w:rsid w:val="005C01F6"/>
    <w:rsid w:val="005C4374"/>
    <w:rsid w:val="006110A5"/>
    <w:rsid w:val="00623EA2"/>
    <w:rsid w:val="00634337"/>
    <w:rsid w:val="006478DB"/>
    <w:rsid w:val="006560D9"/>
    <w:rsid w:val="00662DEF"/>
    <w:rsid w:val="006763A9"/>
    <w:rsid w:val="00686629"/>
    <w:rsid w:val="00690C30"/>
    <w:rsid w:val="006B1113"/>
    <w:rsid w:val="006B7231"/>
    <w:rsid w:val="006D6F09"/>
    <w:rsid w:val="006F2EC0"/>
    <w:rsid w:val="00712C25"/>
    <w:rsid w:val="00724A74"/>
    <w:rsid w:val="0074560E"/>
    <w:rsid w:val="00762626"/>
    <w:rsid w:val="00775ED9"/>
    <w:rsid w:val="00783AF2"/>
    <w:rsid w:val="007A02B3"/>
    <w:rsid w:val="007A296F"/>
    <w:rsid w:val="007A74E8"/>
    <w:rsid w:val="007B7069"/>
    <w:rsid w:val="007D340F"/>
    <w:rsid w:val="007D6D42"/>
    <w:rsid w:val="007D7FB6"/>
    <w:rsid w:val="007E4E04"/>
    <w:rsid w:val="007F2BB2"/>
    <w:rsid w:val="007F4632"/>
    <w:rsid w:val="007F5115"/>
    <w:rsid w:val="007F6BB4"/>
    <w:rsid w:val="008036D8"/>
    <w:rsid w:val="00810128"/>
    <w:rsid w:val="0083453F"/>
    <w:rsid w:val="00837D61"/>
    <w:rsid w:val="008469CC"/>
    <w:rsid w:val="00851931"/>
    <w:rsid w:val="0085324B"/>
    <w:rsid w:val="008770B9"/>
    <w:rsid w:val="008908D2"/>
    <w:rsid w:val="008914B4"/>
    <w:rsid w:val="008915EC"/>
    <w:rsid w:val="008A04E2"/>
    <w:rsid w:val="008A2250"/>
    <w:rsid w:val="008B5CF8"/>
    <w:rsid w:val="008B6233"/>
    <w:rsid w:val="008E08A7"/>
    <w:rsid w:val="008E73FD"/>
    <w:rsid w:val="008F2D4F"/>
    <w:rsid w:val="008F396B"/>
    <w:rsid w:val="008F7E78"/>
    <w:rsid w:val="009027CB"/>
    <w:rsid w:val="0093782D"/>
    <w:rsid w:val="0094636A"/>
    <w:rsid w:val="00950430"/>
    <w:rsid w:val="00951D97"/>
    <w:rsid w:val="00967EE7"/>
    <w:rsid w:val="009838A1"/>
    <w:rsid w:val="00986528"/>
    <w:rsid w:val="009A6B82"/>
    <w:rsid w:val="009B7E74"/>
    <w:rsid w:val="009C004C"/>
    <w:rsid w:val="009C66CA"/>
    <w:rsid w:val="009E1B35"/>
    <w:rsid w:val="00A14BE4"/>
    <w:rsid w:val="00A3177A"/>
    <w:rsid w:val="00A47D11"/>
    <w:rsid w:val="00A52B2E"/>
    <w:rsid w:val="00A608A3"/>
    <w:rsid w:val="00A735B2"/>
    <w:rsid w:val="00AA5CA7"/>
    <w:rsid w:val="00AD0108"/>
    <w:rsid w:val="00AD3F4D"/>
    <w:rsid w:val="00B0093D"/>
    <w:rsid w:val="00B02481"/>
    <w:rsid w:val="00B05CDA"/>
    <w:rsid w:val="00B11CC5"/>
    <w:rsid w:val="00B23070"/>
    <w:rsid w:val="00B23C69"/>
    <w:rsid w:val="00B36244"/>
    <w:rsid w:val="00B54935"/>
    <w:rsid w:val="00B72483"/>
    <w:rsid w:val="00B84FC5"/>
    <w:rsid w:val="00BA0E5A"/>
    <w:rsid w:val="00BA2C5E"/>
    <w:rsid w:val="00BA4A09"/>
    <w:rsid w:val="00BB0329"/>
    <w:rsid w:val="00BB1E38"/>
    <w:rsid w:val="00BC1E63"/>
    <w:rsid w:val="00BD2D25"/>
    <w:rsid w:val="00BD47E7"/>
    <w:rsid w:val="00BD544D"/>
    <w:rsid w:val="00BE1A16"/>
    <w:rsid w:val="00BE4BBB"/>
    <w:rsid w:val="00BE7879"/>
    <w:rsid w:val="00BF2EBF"/>
    <w:rsid w:val="00C16393"/>
    <w:rsid w:val="00C44368"/>
    <w:rsid w:val="00C476B4"/>
    <w:rsid w:val="00C55102"/>
    <w:rsid w:val="00C60254"/>
    <w:rsid w:val="00C65231"/>
    <w:rsid w:val="00C868AF"/>
    <w:rsid w:val="00C91DCD"/>
    <w:rsid w:val="00C96C3D"/>
    <w:rsid w:val="00CA5E9D"/>
    <w:rsid w:val="00CB1A59"/>
    <w:rsid w:val="00D25396"/>
    <w:rsid w:val="00D26BD4"/>
    <w:rsid w:val="00D32D51"/>
    <w:rsid w:val="00D4074C"/>
    <w:rsid w:val="00D5233B"/>
    <w:rsid w:val="00D71653"/>
    <w:rsid w:val="00D8360C"/>
    <w:rsid w:val="00D9151D"/>
    <w:rsid w:val="00D91587"/>
    <w:rsid w:val="00DB35AB"/>
    <w:rsid w:val="00DC2EE2"/>
    <w:rsid w:val="00DC3D2A"/>
    <w:rsid w:val="00DD6DE1"/>
    <w:rsid w:val="00DE3079"/>
    <w:rsid w:val="00DE6459"/>
    <w:rsid w:val="00E130A8"/>
    <w:rsid w:val="00E1328A"/>
    <w:rsid w:val="00E17A56"/>
    <w:rsid w:val="00E213DC"/>
    <w:rsid w:val="00E52949"/>
    <w:rsid w:val="00E64664"/>
    <w:rsid w:val="00E87C8B"/>
    <w:rsid w:val="00EA05AE"/>
    <w:rsid w:val="00EA735B"/>
    <w:rsid w:val="00EB5943"/>
    <w:rsid w:val="00EC7752"/>
    <w:rsid w:val="00EE4F9A"/>
    <w:rsid w:val="00EE74E8"/>
    <w:rsid w:val="00EE7BA2"/>
    <w:rsid w:val="00F032ED"/>
    <w:rsid w:val="00F06FA4"/>
    <w:rsid w:val="00F15B4D"/>
    <w:rsid w:val="00F16C3F"/>
    <w:rsid w:val="00F20E82"/>
    <w:rsid w:val="00F246F6"/>
    <w:rsid w:val="00F32673"/>
    <w:rsid w:val="00F60BFE"/>
    <w:rsid w:val="00F6202E"/>
    <w:rsid w:val="00F65D94"/>
    <w:rsid w:val="00F73133"/>
    <w:rsid w:val="00F773E5"/>
    <w:rsid w:val="00FA0095"/>
    <w:rsid w:val="00FA3775"/>
    <w:rsid w:val="00FB2D8F"/>
    <w:rsid w:val="00FD74AE"/>
    <w:rsid w:val="00FE0E6E"/>
    <w:rsid w:val="02725EC3"/>
    <w:rsid w:val="033349EE"/>
    <w:rsid w:val="04A97658"/>
    <w:rsid w:val="05962DFA"/>
    <w:rsid w:val="0934768A"/>
    <w:rsid w:val="09C82E05"/>
    <w:rsid w:val="0DC02C9B"/>
    <w:rsid w:val="0F7A2C74"/>
    <w:rsid w:val="13272F7A"/>
    <w:rsid w:val="13EB4EDD"/>
    <w:rsid w:val="147E25EA"/>
    <w:rsid w:val="179746BB"/>
    <w:rsid w:val="194C7D7E"/>
    <w:rsid w:val="19BE3F2A"/>
    <w:rsid w:val="1B4C6758"/>
    <w:rsid w:val="1DA6393C"/>
    <w:rsid w:val="1FA46465"/>
    <w:rsid w:val="21C259E7"/>
    <w:rsid w:val="224B5A87"/>
    <w:rsid w:val="22F97F47"/>
    <w:rsid w:val="23613156"/>
    <w:rsid w:val="24962E96"/>
    <w:rsid w:val="26533F23"/>
    <w:rsid w:val="27400B50"/>
    <w:rsid w:val="27AC19CA"/>
    <w:rsid w:val="303764C1"/>
    <w:rsid w:val="30A10F1C"/>
    <w:rsid w:val="317B516F"/>
    <w:rsid w:val="34EE34A0"/>
    <w:rsid w:val="360D3DFA"/>
    <w:rsid w:val="37324A70"/>
    <w:rsid w:val="39CB0253"/>
    <w:rsid w:val="3B3937A1"/>
    <w:rsid w:val="3CB93D9D"/>
    <w:rsid w:val="41513E7A"/>
    <w:rsid w:val="41DB2F48"/>
    <w:rsid w:val="43393A5C"/>
    <w:rsid w:val="465D211C"/>
    <w:rsid w:val="484B6BDE"/>
    <w:rsid w:val="48C95C84"/>
    <w:rsid w:val="4F6A6441"/>
    <w:rsid w:val="523E2B11"/>
    <w:rsid w:val="526D53FB"/>
    <w:rsid w:val="52E63DE8"/>
    <w:rsid w:val="53140ED3"/>
    <w:rsid w:val="54E16725"/>
    <w:rsid w:val="57921A48"/>
    <w:rsid w:val="57AA0DDA"/>
    <w:rsid w:val="602562FF"/>
    <w:rsid w:val="6AC2738E"/>
    <w:rsid w:val="6C227C78"/>
    <w:rsid w:val="70AE4ED8"/>
    <w:rsid w:val="70C948CD"/>
    <w:rsid w:val="76C16B18"/>
    <w:rsid w:val="79FF604E"/>
    <w:rsid w:val="7A7A1A2E"/>
    <w:rsid w:val="7C583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numPr>
        <w:ilvl w:val="0"/>
        <w:numId w:val="1"/>
      </w:numPr>
      <w:adjustRightInd w:val="0"/>
      <w:spacing w:before="120" w:line="400" w:lineRule="atLeast"/>
      <w:textAlignment w:val="baseline"/>
      <w:outlineLvl w:val="0"/>
    </w:pPr>
    <w:rPr>
      <w:b/>
      <w:kern w:val="44"/>
      <w:sz w:val="24"/>
    </w:rPr>
  </w:style>
  <w:style w:type="paragraph" w:styleId="3">
    <w:name w:val="heading 2"/>
    <w:basedOn w:val="1"/>
    <w:next w:val="1"/>
    <w:autoRedefine/>
    <w:qFormat/>
    <w:uiPriority w:val="0"/>
    <w:pPr>
      <w:keepNext/>
      <w:keepLines/>
      <w:numPr>
        <w:ilvl w:val="1"/>
        <w:numId w:val="1"/>
      </w:numPr>
      <w:adjustRightInd w:val="0"/>
      <w:spacing w:line="360" w:lineRule="atLeast"/>
      <w:textAlignment w:val="baseline"/>
      <w:outlineLvl w:val="1"/>
    </w:pPr>
    <w:rPr>
      <w:rFonts w:ascii="Arial" w:hAnsi="Arial" w:eastAsia="黑体"/>
      <w:kern w:val="0"/>
    </w:rPr>
  </w:style>
  <w:style w:type="paragraph" w:styleId="4">
    <w:name w:val="heading 3"/>
    <w:basedOn w:val="1"/>
    <w:next w:val="1"/>
    <w:autoRedefine/>
    <w:qFormat/>
    <w:uiPriority w:val="0"/>
    <w:pPr>
      <w:keepNext/>
      <w:keepLines/>
      <w:numPr>
        <w:ilvl w:val="2"/>
        <w:numId w:val="1"/>
      </w:numPr>
      <w:adjustRightInd w:val="0"/>
      <w:spacing w:line="360" w:lineRule="atLeast"/>
      <w:textAlignment w:val="baseline"/>
      <w:outlineLvl w:val="2"/>
    </w:pPr>
    <w:rPr>
      <w:kern w:val="0"/>
    </w:rPr>
  </w:style>
  <w:style w:type="paragraph" w:styleId="5">
    <w:name w:val="heading 4"/>
    <w:basedOn w:val="1"/>
    <w:next w:val="1"/>
    <w:autoRedefine/>
    <w:qFormat/>
    <w:uiPriority w:val="0"/>
    <w:pPr>
      <w:keepNext/>
      <w:keepLines/>
      <w:numPr>
        <w:ilvl w:val="3"/>
        <w:numId w:val="1"/>
      </w:numPr>
      <w:adjustRightInd w:val="0"/>
      <w:spacing w:before="280" w:after="290" w:line="376" w:lineRule="atLeast"/>
      <w:textAlignment w:val="baseline"/>
      <w:outlineLvl w:val="3"/>
    </w:pPr>
    <w:rPr>
      <w:rFonts w:ascii="Arial" w:hAnsi="Arial" w:eastAsia="黑体"/>
      <w:b/>
      <w:kern w:val="0"/>
      <w:sz w:val="28"/>
    </w:rPr>
  </w:style>
  <w:style w:type="paragraph" w:styleId="6">
    <w:name w:val="heading 5"/>
    <w:basedOn w:val="1"/>
    <w:next w:val="1"/>
    <w:autoRedefine/>
    <w:qFormat/>
    <w:uiPriority w:val="0"/>
    <w:pPr>
      <w:keepNext/>
      <w:keepLines/>
      <w:numPr>
        <w:ilvl w:val="4"/>
        <w:numId w:val="1"/>
      </w:numPr>
      <w:adjustRightInd w:val="0"/>
      <w:spacing w:before="280" w:after="290" w:line="376" w:lineRule="atLeast"/>
      <w:textAlignment w:val="baseline"/>
      <w:outlineLvl w:val="4"/>
    </w:pPr>
    <w:rPr>
      <w:b/>
      <w:kern w:val="0"/>
      <w:sz w:val="28"/>
    </w:rPr>
  </w:style>
  <w:style w:type="paragraph" w:styleId="7">
    <w:name w:val="heading 6"/>
    <w:basedOn w:val="1"/>
    <w:next w:val="1"/>
    <w:autoRedefine/>
    <w:qFormat/>
    <w:uiPriority w:val="0"/>
    <w:pPr>
      <w:keepNext/>
      <w:keepLines/>
      <w:numPr>
        <w:ilvl w:val="5"/>
        <w:numId w:val="1"/>
      </w:numPr>
      <w:adjustRightInd w:val="0"/>
      <w:spacing w:before="240" w:after="64" w:line="320" w:lineRule="atLeast"/>
      <w:textAlignment w:val="baseline"/>
      <w:outlineLvl w:val="5"/>
    </w:pPr>
    <w:rPr>
      <w:rFonts w:ascii="Arial" w:hAnsi="Arial" w:eastAsia="黑体"/>
      <w:b/>
      <w:kern w:val="0"/>
      <w:sz w:val="24"/>
    </w:rPr>
  </w:style>
  <w:style w:type="paragraph" w:styleId="8">
    <w:name w:val="heading 7"/>
    <w:basedOn w:val="1"/>
    <w:next w:val="1"/>
    <w:autoRedefine/>
    <w:qFormat/>
    <w:uiPriority w:val="0"/>
    <w:pPr>
      <w:keepNext/>
      <w:keepLines/>
      <w:numPr>
        <w:ilvl w:val="6"/>
        <w:numId w:val="1"/>
      </w:numPr>
      <w:adjustRightInd w:val="0"/>
      <w:spacing w:before="240" w:after="64" w:line="320" w:lineRule="atLeast"/>
      <w:textAlignment w:val="baseline"/>
      <w:outlineLvl w:val="6"/>
    </w:pPr>
    <w:rPr>
      <w:b/>
      <w:kern w:val="0"/>
      <w:sz w:val="24"/>
    </w:rPr>
  </w:style>
  <w:style w:type="paragraph" w:styleId="9">
    <w:name w:val="heading 8"/>
    <w:basedOn w:val="1"/>
    <w:next w:val="1"/>
    <w:autoRedefine/>
    <w:qFormat/>
    <w:uiPriority w:val="0"/>
    <w:pPr>
      <w:keepNext/>
      <w:keepLines/>
      <w:numPr>
        <w:ilvl w:val="7"/>
        <w:numId w:val="1"/>
      </w:numPr>
      <w:adjustRightInd w:val="0"/>
      <w:spacing w:before="240" w:after="64" w:line="320" w:lineRule="atLeast"/>
      <w:textAlignment w:val="baseline"/>
      <w:outlineLvl w:val="7"/>
    </w:pPr>
    <w:rPr>
      <w:rFonts w:ascii="Arial" w:hAnsi="Arial" w:eastAsia="黑体"/>
      <w:kern w:val="0"/>
      <w:sz w:val="24"/>
    </w:rPr>
  </w:style>
  <w:style w:type="paragraph" w:styleId="10">
    <w:name w:val="heading 9"/>
    <w:basedOn w:val="1"/>
    <w:next w:val="1"/>
    <w:autoRedefine/>
    <w:qFormat/>
    <w:uiPriority w:val="0"/>
    <w:pPr>
      <w:keepNext/>
      <w:keepLines/>
      <w:numPr>
        <w:ilvl w:val="8"/>
        <w:numId w:val="1"/>
      </w:numPr>
      <w:adjustRightInd w:val="0"/>
      <w:spacing w:before="240" w:after="64" w:line="320" w:lineRule="atLeast"/>
      <w:textAlignment w:val="baseline"/>
      <w:outlineLvl w:val="8"/>
    </w:pPr>
    <w:rPr>
      <w:rFonts w:ascii="Arial" w:hAnsi="Arial" w:eastAsia="黑体"/>
      <w:kern w:val="0"/>
    </w:rPr>
  </w:style>
  <w:style w:type="character" w:default="1" w:styleId="21">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24"/>
    <w:autoRedefine/>
    <w:qFormat/>
    <w:uiPriority w:val="0"/>
    <w:pPr>
      <w:jc w:val="left"/>
    </w:pPr>
  </w:style>
  <w:style w:type="paragraph" w:styleId="12">
    <w:name w:val="Body Text"/>
    <w:basedOn w:val="1"/>
    <w:autoRedefine/>
    <w:qFormat/>
    <w:uiPriority w:val="0"/>
    <w:pPr>
      <w:ind w:right="72"/>
    </w:pPr>
    <w:rPr>
      <w:rFonts w:ascii="仿宋_GB2312" w:eastAsia="仿宋_GB2312"/>
      <w:sz w:val="24"/>
    </w:rPr>
  </w:style>
  <w:style w:type="paragraph" w:styleId="13">
    <w:name w:val="Block Text"/>
    <w:basedOn w:val="1"/>
    <w:autoRedefine/>
    <w:qFormat/>
    <w:uiPriority w:val="0"/>
    <w:pPr>
      <w:ind w:left="360" w:right="72"/>
    </w:pPr>
    <w:rPr>
      <w:rFonts w:ascii="仿宋_GB2312" w:eastAsia="仿宋_GB2312"/>
      <w:sz w:val="24"/>
    </w:rPr>
  </w:style>
  <w:style w:type="paragraph" w:styleId="14">
    <w:name w:val="Plain Text"/>
    <w:basedOn w:val="1"/>
    <w:autoRedefine/>
    <w:qFormat/>
    <w:uiPriority w:val="0"/>
    <w:rPr>
      <w:rFonts w:ascii="宋体" w:hAnsi="Courier New"/>
    </w:rPr>
  </w:style>
  <w:style w:type="paragraph" w:styleId="15">
    <w:name w:val="Balloon Text"/>
    <w:basedOn w:val="1"/>
    <w:link w:val="25"/>
    <w:autoRedefine/>
    <w:qFormat/>
    <w:uiPriority w:val="0"/>
    <w:rPr>
      <w:sz w:val="18"/>
      <w:szCs w:val="18"/>
    </w:rPr>
  </w:style>
  <w:style w:type="paragraph" w:styleId="16">
    <w:name w:val="footer"/>
    <w:basedOn w:val="1"/>
    <w:autoRedefine/>
    <w:qFormat/>
    <w:uiPriority w:val="0"/>
    <w:pPr>
      <w:tabs>
        <w:tab w:val="center" w:pos="4153"/>
        <w:tab w:val="right" w:pos="8306"/>
      </w:tabs>
      <w:snapToGrid w:val="0"/>
      <w:jc w:val="left"/>
    </w:pPr>
    <w:rPr>
      <w:sz w:val="18"/>
    </w:rPr>
  </w:style>
  <w:style w:type="paragraph" w:styleId="17">
    <w:name w:val="header"/>
    <w:basedOn w:val="1"/>
    <w:autoRedefine/>
    <w:qFormat/>
    <w:uiPriority w:val="0"/>
    <w:pPr>
      <w:pBdr>
        <w:bottom w:val="single" w:color="auto" w:sz="6" w:space="1"/>
      </w:pBdr>
      <w:tabs>
        <w:tab w:val="center" w:pos="4153"/>
        <w:tab w:val="right" w:pos="8306"/>
      </w:tabs>
      <w:snapToGrid w:val="0"/>
      <w:jc w:val="center"/>
    </w:pPr>
    <w:rPr>
      <w:sz w:val="18"/>
    </w:rPr>
  </w:style>
  <w:style w:type="paragraph" w:styleId="1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9">
    <w:name w:val="annotation subject"/>
    <w:basedOn w:val="11"/>
    <w:next w:val="11"/>
    <w:link w:val="26"/>
    <w:autoRedefine/>
    <w:qFormat/>
    <w:uiPriority w:val="0"/>
    <w:rPr>
      <w:b/>
      <w:bCs/>
    </w:rPr>
  </w:style>
  <w:style w:type="character" w:styleId="22">
    <w:name w:val="page number"/>
    <w:autoRedefine/>
    <w:qFormat/>
    <w:uiPriority w:val="0"/>
  </w:style>
  <w:style w:type="character" w:styleId="23">
    <w:name w:val="annotation reference"/>
    <w:autoRedefine/>
    <w:qFormat/>
    <w:uiPriority w:val="0"/>
    <w:rPr>
      <w:sz w:val="21"/>
      <w:szCs w:val="21"/>
    </w:rPr>
  </w:style>
  <w:style w:type="character" w:customStyle="1" w:styleId="24">
    <w:name w:val="批注文字 字符"/>
    <w:link w:val="11"/>
    <w:autoRedefine/>
    <w:qFormat/>
    <w:uiPriority w:val="0"/>
    <w:rPr>
      <w:kern w:val="2"/>
      <w:sz w:val="21"/>
    </w:rPr>
  </w:style>
  <w:style w:type="character" w:customStyle="1" w:styleId="25">
    <w:name w:val="批注框文本 字符"/>
    <w:link w:val="15"/>
    <w:autoRedefine/>
    <w:qFormat/>
    <w:uiPriority w:val="0"/>
    <w:rPr>
      <w:kern w:val="2"/>
      <w:sz w:val="18"/>
      <w:szCs w:val="18"/>
    </w:rPr>
  </w:style>
  <w:style w:type="character" w:customStyle="1" w:styleId="26">
    <w:name w:val="批注主题 字符"/>
    <w:link w:val="19"/>
    <w:autoRedefine/>
    <w:qFormat/>
    <w:uiPriority w:val="0"/>
    <w:rPr>
      <w:b/>
      <w:bCs/>
      <w:kern w:val="2"/>
      <w:sz w:val="21"/>
    </w:rPr>
  </w:style>
  <w:style w:type="paragraph" w:customStyle="1" w:styleId="27">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8">
    <w:name w:val="_Style 26"/>
    <w:autoRedefine/>
    <w:semiHidden/>
    <w:qFormat/>
    <w:uiPriority w:val="99"/>
    <w:rPr>
      <w:rFonts w:ascii="Times New Roman" w:hAnsi="Times New Roman" w:eastAsia="宋体" w:cs="Times New Roman"/>
      <w:kern w:val="2"/>
      <w:sz w:val="21"/>
      <w:lang w:val="en-US" w:eastAsia="zh-CN" w:bidi="ar-SA"/>
    </w:rPr>
  </w:style>
  <w:style w:type="table" w:customStyle="1" w:styleId="29">
    <w:name w:val="样式9"/>
    <w:basedOn w:val="20"/>
    <w:autoRedefine/>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hint="default" w:ascii="Times New Roman" w:hAnsi="Times New Roman" w:cs="Times New Roman"/>
        <w:b/>
      </w:r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1441</Words>
  <Characters>1773</Characters>
  <Lines>141</Lines>
  <Paragraphs>170</Paragraphs>
  <TotalTime>9</TotalTime>
  <ScaleCrop>false</ScaleCrop>
  <LinksUpToDate>false</LinksUpToDate>
  <CharactersWithSpaces>1852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2022-03-09T08:54:00Z</dcterms:created>
  <dc:creator>牛兴荣</dc:creator>
  <cp:lastModifiedBy>zxb</cp:lastModifiedBy>
  <cp:lastPrinted>2022-09-26T11:08:00Z</cp:lastPrinted>
  <dcterms:modified xsi:type="dcterms:W3CDTF">2026-09-30T13:49:09Z</dcterms:modified>
  <dc:title>评审报告附件3.2</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E1DC0A50D5624F128A61F516D4D77B81</vt:lpwstr>
  </property>
  <property fmtid="{D5CDD505-2E9C-101B-9397-08002B2CF9AE}" pid="4" name="KSOTemplateDocerSaveRecord">
    <vt:lpwstr>eyJoZGlkIjoiZDEwNzc2NjBjZWY1ZDE4MTRmMWI2OGIzZTcxNTgzMzUiLCJ1c2VySWQiOiI0NDk3Mzg1MDYifQ==</vt:lpwstr>
  </property>
</Properties>
</file>