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CEB4" w14:textId="136372B3" w:rsidR="00591A21" w:rsidRPr="00591A21" w:rsidRDefault="00591A21" w:rsidP="00591A21">
      <w:pPr>
        <w:jc w:val="center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</w:pPr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ADATSZERKEZETEK PROJEKT</w:t>
      </w:r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br/>
        <w:t>Babe</w:t>
      </w:r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ro-RO"/>
        </w:rPr>
        <w:t>ș-Bolyai Tudom</w:t>
      </w:r>
      <w:proofErr w:type="spellStart"/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ányegyetem</w:t>
      </w:r>
      <w:proofErr w:type="spellEnd"/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br/>
        <w:t xml:space="preserve">Nagy </w:t>
      </w:r>
      <w:proofErr w:type="spellStart"/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Sámuel</w:t>
      </w:r>
      <w:proofErr w:type="spellEnd"/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, 513</w:t>
      </w:r>
      <w:r w:rsidR="00032308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-as</w:t>
      </w:r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t>csoport</w:t>
      </w:r>
      <w:proofErr w:type="spellEnd"/>
      <w:r w:rsidRPr="00591A21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  <w:lang w:val="en-US"/>
        </w:rPr>
        <w:br/>
        <w:t>2024</w:t>
      </w:r>
    </w:p>
    <w:p w14:paraId="7E88AE0E" w14:textId="6933EBB5" w:rsidR="00591A21" w:rsidRDefault="00591A21" w:rsidP="00591A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>Flood</w:t>
      </w:r>
      <w:r w:rsidR="005E2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B0BE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</w:t>
      </w:r>
      <w:r w:rsidR="005E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0323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>Elárasztásos</w:t>
      </w:r>
      <w:proofErr w:type="spellEnd"/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>kitöltési</w:t>
      </w:r>
      <w:proofErr w:type="spellEnd"/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algoritmus</w:t>
      </w:r>
      <w:proofErr w:type="spellEnd"/>
      <w:r w:rsidR="003B5A4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2AC5B83" w14:textId="01DBC6E9" w:rsidR="00CB0BEF" w:rsidRPr="00EF4C0B" w:rsidRDefault="006A2A20" w:rsidP="00591A21">
      <w:pPr>
        <w:rPr>
          <w:rFonts w:ascii="Times New Roman" w:hAnsi="Times New Roman" w:cs="Times New Roman"/>
          <w:sz w:val="24"/>
          <w:szCs w:val="24"/>
        </w:rPr>
      </w:pPr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elárasztásos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kitöltési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algoritmus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számítógépes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grafikában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képfeldolgozásban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használt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alapvető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technika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zárt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területeket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tölt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ki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színnel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elárasztásos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kitöltés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lényege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kiindulási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pontból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jellemzően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bizonyos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színű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képpontból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indul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rekurzív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módon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meglátogatja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szomszédos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képpontokat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meghatározza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azokat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is ki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kell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tölteni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ugyanazzal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758CA">
        <w:rPr>
          <w:rFonts w:ascii="Times New Roman" w:hAnsi="Times New Roman" w:cs="Times New Roman"/>
          <w:sz w:val="24"/>
          <w:szCs w:val="24"/>
          <w:lang w:val="en-US"/>
        </w:rPr>
        <w:t>színnel</w:t>
      </w:r>
      <w:proofErr w:type="spellEnd"/>
      <w:r w:rsidRPr="001758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4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C0B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="00EF4C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4C0B">
        <w:rPr>
          <w:rFonts w:ascii="Times New Roman" w:hAnsi="Times New Roman" w:cs="Times New Roman"/>
          <w:sz w:val="24"/>
          <w:szCs w:val="24"/>
          <w:lang w:val="en-US"/>
        </w:rPr>
        <w:t>szomsz</w:t>
      </w:r>
      <w:r w:rsidR="00EF4C0B">
        <w:rPr>
          <w:rFonts w:ascii="Times New Roman" w:hAnsi="Times New Roman" w:cs="Times New Roman"/>
          <w:sz w:val="24"/>
          <w:szCs w:val="24"/>
        </w:rPr>
        <w:t>édos</w:t>
      </w:r>
      <w:proofErr w:type="spellEnd"/>
      <w:r w:rsidR="00EF4C0B">
        <w:rPr>
          <w:rFonts w:ascii="Times New Roman" w:hAnsi="Times New Roman" w:cs="Times New Roman"/>
          <w:sz w:val="24"/>
          <w:szCs w:val="24"/>
        </w:rPr>
        <w:t xml:space="preserve"> pontot akkor kell kitölteni ugyanazzal a színnel, ha a színe megegyezik a kiindulási pont eredeti színével.</w:t>
      </w:r>
      <w:r w:rsidR="009F7929" w:rsidRPr="009F7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folyamat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addig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folytatódik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amíg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kezdőpont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által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meghatározott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határon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belüli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összes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összefüggő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képpontot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nem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keressük</w:t>
      </w:r>
      <w:proofErr w:type="spellEnd"/>
      <w:r w:rsidR="009F7929" w:rsidRPr="001758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07F13" w14:textId="068371A0" w:rsidR="00EF4C0B" w:rsidRDefault="00EF4C0B" w:rsidP="006A2A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Követelmény</w:t>
      </w:r>
      <w:proofErr w:type="spellEnd"/>
    </w:p>
    <w:p w14:paraId="51A7DC8E" w14:textId="4C377E6B" w:rsidR="007548E1" w:rsidRPr="009A1A29" w:rsidRDefault="007548E1" w:rsidP="006A2A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Készíts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megjelenítő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elárasztásos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algoritmusnak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amelyben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három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színnel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véletlenszerűen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kitöltött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24x24-es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jeleníted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működését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lépésről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lépésre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Adj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lehetőséget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felhasználónak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kiindulási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képpont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kiválasztására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9A1A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1A29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="009A1A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1A29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="009A1A29">
        <w:rPr>
          <w:rFonts w:ascii="Times New Roman" w:hAnsi="Times New Roman" w:cs="Times New Roman"/>
          <w:sz w:val="24"/>
          <w:szCs w:val="24"/>
          <w:lang w:val="en-US"/>
        </w:rPr>
        <w:t xml:space="preserve"> is, </w:t>
      </w:r>
      <w:proofErr w:type="spellStart"/>
      <w:r w:rsidR="009A1A29">
        <w:rPr>
          <w:rFonts w:ascii="Times New Roman" w:hAnsi="Times New Roman" w:cs="Times New Roman"/>
          <w:sz w:val="24"/>
          <w:szCs w:val="24"/>
          <w:lang w:val="en-US"/>
        </w:rPr>
        <w:t>hogy</w:t>
      </w:r>
      <w:proofErr w:type="spellEnd"/>
      <w:r w:rsidR="009A1A29">
        <w:rPr>
          <w:rFonts w:ascii="Times New Roman" w:hAnsi="Times New Roman" w:cs="Times New Roman"/>
          <w:sz w:val="24"/>
          <w:szCs w:val="24"/>
          <w:lang w:val="en-US"/>
        </w:rPr>
        <w:t xml:space="preserve"> a n</w:t>
      </w:r>
      <w:proofErr w:type="spellStart"/>
      <w:r w:rsidR="009A1A29">
        <w:rPr>
          <w:rFonts w:ascii="Times New Roman" w:hAnsi="Times New Roman" w:cs="Times New Roman"/>
          <w:sz w:val="24"/>
          <w:szCs w:val="24"/>
        </w:rPr>
        <w:t>égyzeteket</w:t>
      </w:r>
      <w:proofErr w:type="spellEnd"/>
      <w:r w:rsidR="009A1A29">
        <w:rPr>
          <w:rFonts w:ascii="Times New Roman" w:hAnsi="Times New Roman" w:cs="Times New Roman"/>
          <w:sz w:val="24"/>
          <w:szCs w:val="24"/>
        </w:rPr>
        <w:t xml:space="preserve"> egyenként is ki tudja tölteni a választott színnel.</w:t>
      </w:r>
    </w:p>
    <w:p w14:paraId="34ACEB1C" w14:textId="4CAC3A5A" w:rsidR="001758CA" w:rsidRDefault="001758CA" w:rsidP="006A2A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Bemenet</w:t>
      </w:r>
      <w:proofErr w:type="spellEnd"/>
      <w:r w:rsidR="00564B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DA7FBE" w14:textId="02062E91" w:rsidR="00B32D90" w:rsidRDefault="001758CA" w:rsidP="006A2A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fájln</w:t>
      </w:r>
      <w:r w:rsidR="000B0C34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="000B0C34">
        <w:rPr>
          <w:rFonts w:ascii="Times New Roman" w:hAnsi="Times New Roman" w:cs="Times New Roman"/>
          <w:sz w:val="24"/>
          <w:szCs w:val="24"/>
          <w:lang w:val="en-US"/>
        </w:rPr>
        <w:t xml:space="preserve"> a neve</w:t>
      </w:r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0B0C34">
        <w:rPr>
          <w:rFonts w:ascii="Times New Roman" w:hAnsi="Times New Roman" w:cs="Times New Roman"/>
          <w:sz w:val="24"/>
          <w:szCs w:val="24"/>
          <w:lang w:val="en-US"/>
        </w:rPr>
        <w:t>elynek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C34">
        <w:rPr>
          <w:rFonts w:ascii="Times New Roman" w:hAnsi="Times New Roman" w:cs="Times New Roman"/>
          <w:sz w:val="24"/>
          <w:szCs w:val="24"/>
          <w:lang w:val="en-US"/>
        </w:rPr>
        <w:t>tartalmaz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adott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mintát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amelyet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24x24-es</w:t>
      </w:r>
      <w:r w:rsidR="000B0C3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három</w:t>
      </w:r>
      <w:proofErr w:type="spellEnd"/>
      <w:r w:rsidR="000B0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C34">
        <w:rPr>
          <w:rFonts w:ascii="Times New Roman" w:hAnsi="Times New Roman" w:cs="Times New Roman"/>
          <w:sz w:val="24"/>
          <w:szCs w:val="24"/>
          <w:lang w:val="en-US"/>
        </w:rPr>
        <w:t>színnel</w:t>
      </w:r>
      <w:proofErr w:type="spellEnd"/>
      <w:r w:rsidR="000B0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C34">
        <w:rPr>
          <w:rFonts w:ascii="Times New Roman" w:hAnsi="Times New Roman" w:cs="Times New Roman"/>
          <w:sz w:val="24"/>
          <w:szCs w:val="24"/>
          <w:lang w:val="en-US"/>
        </w:rPr>
        <w:t>kitöltött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mátrixban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C34">
        <w:rPr>
          <w:rFonts w:ascii="Times New Roman" w:hAnsi="Times New Roman" w:cs="Times New Roman"/>
          <w:sz w:val="24"/>
          <w:szCs w:val="24"/>
          <w:lang w:val="en-US"/>
        </w:rPr>
        <w:t>kell</w:t>
      </w:r>
      <w:proofErr w:type="spellEnd"/>
      <w:r w:rsidR="000B0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C34">
        <w:rPr>
          <w:rFonts w:ascii="Times New Roman" w:hAnsi="Times New Roman" w:cs="Times New Roman"/>
          <w:sz w:val="24"/>
          <w:szCs w:val="24"/>
          <w:lang w:val="en-US"/>
        </w:rPr>
        <w:t>ábrázolni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fájl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24 sort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kell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tartalmazzon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minden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sorban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24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szóközzel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elválasztott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betű</w:t>
      </w:r>
      <w:r w:rsidR="000B0C34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lehetnek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>: R</w:t>
      </w:r>
      <w:r w:rsidR="00564B28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piros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>, G-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zöld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>, B-</w:t>
      </w:r>
      <w:proofErr w:type="spellStart"/>
      <w:r w:rsidR="00B32D90">
        <w:rPr>
          <w:rFonts w:ascii="Times New Roman" w:hAnsi="Times New Roman" w:cs="Times New Roman"/>
          <w:sz w:val="24"/>
          <w:szCs w:val="24"/>
          <w:lang w:val="en-US"/>
        </w:rPr>
        <w:t>kék</w:t>
      </w:r>
      <w:proofErr w:type="spellEnd"/>
      <w:r w:rsidR="00B32D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FA48A1" w14:textId="595022F4" w:rsidR="00E07B29" w:rsidRDefault="00E07B29" w:rsidP="006A2A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Gombnyomás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által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meghatározott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bemenetek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interfészen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435052C" w14:textId="66FA4490" w:rsidR="00E07B29" w:rsidRDefault="00E07B29" w:rsidP="00E07B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index a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mátrixban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ami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elárasztásos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kitöltési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algoritmus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kiindulópontját</w:t>
      </w:r>
      <w:proofErr w:type="spellEnd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656" w:rsidRPr="00E07B29">
        <w:rPr>
          <w:rFonts w:ascii="Times New Roman" w:hAnsi="Times New Roman" w:cs="Times New Roman"/>
          <w:sz w:val="24"/>
          <w:szCs w:val="24"/>
          <w:lang w:val="en-US"/>
        </w:rPr>
        <w:t>jelöli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7C54EF" w14:textId="770D3015" w:rsidR="00E07B29" w:rsidRDefault="00E07B29" w:rsidP="00E07B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három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közül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egyiknek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kiválasztása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aktuális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7EC29A" w14:textId="7A080D8F" w:rsidR="00E07B29" w:rsidRPr="00E07B29" w:rsidRDefault="00E07B29" w:rsidP="00E07B2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kiválasztása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564B28">
        <w:rPr>
          <w:rFonts w:ascii="Times New Roman" w:hAnsi="Times New Roman" w:cs="Times New Roman"/>
          <w:sz w:val="24"/>
          <w:szCs w:val="24"/>
          <w:lang w:val="en-US"/>
        </w:rPr>
        <w:t>véletlenszerű</w:t>
      </w:r>
      <w:proofErr w:type="spellEnd"/>
      <w:r w:rsidR="00564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4B28">
        <w:rPr>
          <w:rFonts w:ascii="Times New Roman" w:hAnsi="Times New Roman" w:cs="Times New Roman"/>
          <w:sz w:val="24"/>
          <w:szCs w:val="24"/>
          <w:lang w:val="en-US"/>
        </w:rPr>
        <w:t>kitöltés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rács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elárasztásos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kitöltés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CA0AE" w14:textId="4A6A406D" w:rsidR="00B32D90" w:rsidRDefault="00B32D90" w:rsidP="006A2A2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Kimenet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93682B1" w14:textId="7952340C" w:rsidR="00B21656" w:rsidRPr="00B21656" w:rsidRDefault="00E07B29" w:rsidP="006A2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</w:t>
      </w:r>
      <w:r w:rsidR="00B21656">
        <w:rPr>
          <w:rFonts w:ascii="Times New Roman" w:hAnsi="Times New Roman" w:cs="Times New Roman"/>
          <w:sz w:val="24"/>
          <w:szCs w:val="24"/>
        </w:rPr>
        <w:t xml:space="preserve">rafikus interfészen </w:t>
      </w:r>
      <w:r>
        <w:rPr>
          <w:rFonts w:ascii="Times New Roman" w:hAnsi="Times New Roman" w:cs="Times New Roman"/>
          <w:sz w:val="24"/>
          <w:szCs w:val="24"/>
        </w:rPr>
        <w:t xml:space="preserve">egy 24x24-es mátrixban lépésről lépésre megjelenített működése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elárasztásos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kitöltés algoritmusának, valamint a többi bemenet által meghatározott kitöltési módszernek.</w:t>
      </w:r>
    </w:p>
    <w:sectPr w:rsidR="00B21656" w:rsidRPr="00B21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877D4" w14:textId="77777777" w:rsidR="0045128D" w:rsidRDefault="0045128D" w:rsidP="00EF4C0B">
      <w:pPr>
        <w:spacing w:after="0" w:line="240" w:lineRule="auto"/>
      </w:pPr>
      <w:r>
        <w:separator/>
      </w:r>
    </w:p>
  </w:endnote>
  <w:endnote w:type="continuationSeparator" w:id="0">
    <w:p w14:paraId="5ECC34CF" w14:textId="77777777" w:rsidR="0045128D" w:rsidRDefault="0045128D" w:rsidP="00EF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149B" w14:textId="77777777" w:rsidR="0045128D" w:rsidRDefault="0045128D" w:rsidP="00EF4C0B">
      <w:pPr>
        <w:spacing w:after="0" w:line="240" w:lineRule="auto"/>
      </w:pPr>
      <w:r>
        <w:separator/>
      </w:r>
    </w:p>
  </w:footnote>
  <w:footnote w:type="continuationSeparator" w:id="0">
    <w:p w14:paraId="333084D8" w14:textId="77777777" w:rsidR="0045128D" w:rsidRDefault="0045128D" w:rsidP="00EF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F66C3"/>
    <w:multiLevelType w:val="hybridMultilevel"/>
    <w:tmpl w:val="2354A1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1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A5"/>
    <w:rsid w:val="00032308"/>
    <w:rsid w:val="000B0C34"/>
    <w:rsid w:val="000C76A5"/>
    <w:rsid w:val="00140BAF"/>
    <w:rsid w:val="001758CA"/>
    <w:rsid w:val="003B5A41"/>
    <w:rsid w:val="0045128D"/>
    <w:rsid w:val="00564B28"/>
    <w:rsid w:val="005675BA"/>
    <w:rsid w:val="00583968"/>
    <w:rsid w:val="00591A21"/>
    <w:rsid w:val="005E21A5"/>
    <w:rsid w:val="006779C8"/>
    <w:rsid w:val="006A2A20"/>
    <w:rsid w:val="007548E1"/>
    <w:rsid w:val="009A1A29"/>
    <w:rsid w:val="009F7929"/>
    <w:rsid w:val="00AA6A82"/>
    <w:rsid w:val="00B21656"/>
    <w:rsid w:val="00B32D90"/>
    <w:rsid w:val="00CB0BEF"/>
    <w:rsid w:val="00D90D35"/>
    <w:rsid w:val="00E07B29"/>
    <w:rsid w:val="00E53971"/>
    <w:rsid w:val="00EF4C0B"/>
    <w:rsid w:val="00F0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358F"/>
  <w15:chartTrackingRefBased/>
  <w15:docId w15:val="{B1CF6311-4D20-4BAA-8250-17DDDDF9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EF4C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4C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4C0B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0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254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utrahun@gmail.com</dc:creator>
  <cp:keywords/>
  <dc:description/>
  <cp:lastModifiedBy>utrahun@gmail.com</cp:lastModifiedBy>
  <cp:revision>25</cp:revision>
  <dcterms:created xsi:type="dcterms:W3CDTF">2024-04-18T20:02:00Z</dcterms:created>
  <dcterms:modified xsi:type="dcterms:W3CDTF">2024-04-21T13:00:00Z</dcterms:modified>
</cp:coreProperties>
</file>