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AC78F54" w14:textId="34410F8C" w:rsidR="00D7522C" w:rsidRPr="009C259A" w:rsidRDefault="009A1FA7"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Pr>
          <w:kern w:val="48"/>
        </w:rPr>
        <w:t xml:space="preserve">ECE 276A Project </w:t>
      </w:r>
      <w:r w:rsidR="00670986">
        <w:rPr>
          <w:kern w:val="48"/>
        </w:rPr>
        <w:t>3</w:t>
      </w:r>
      <w:r>
        <w:rPr>
          <w:kern w:val="48"/>
        </w:rPr>
        <w:t xml:space="preserve">: </w:t>
      </w:r>
      <w:r w:rsidR="005B3630" w:rsidRPr="005B3630">
        <w:rPr>
          <w:kern w:val="48"/>
        </w:rPr>
        <w:t>Visual-Inertial SLAM</w:t>
      </w:r>
    </w:p>
    <w:p w14:paraId="04D271BF" w14:textId="64066DAD" w:rsidR="00BD670B" w:rsidRPr="009C259A" w:rsidRDefault="001B7633" w:rsidP="00BD670B">
      <w:pPr>
        <w:pStyle w:val="Author"/>
        <w:spacing w:before="5pt" w:beforeAutospacing="1"/>
        <w:rPr>
          <w:sz w:val="18"/>
          <w:szCs w:val="18"/>
        </w:rPr>
      </w:pPr>
      <w:r>
        <w:rPr>
          <w:sz w:val="18"/>
          <w:szCs w:val="18"/>
        </w:rPr>
        <w:t>Winston Chou</w:t>
      </w:r>
      <w:r w:rsidR="001A3B3D" w:rsidRPr="009C259A">
        <w:rPr>
          <w:sz w:val="18"/>
          <w:szCs w:val="18"/>
        </w:rPr>
        <w:br/>
      </w:r>
      <w:r w:rsidR="00DD68DF">
        <w:rPr>
          <w:i/>
          <w:sz w:val="18"/>
          <w:szCs w:val="18"/>
        </w:rPr>
        <w:t>PID: A17460970</w:t>
      </w:r>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44C44A32" w:rsidR="004D72B5" w:rsidRPr="009C259A" w:rsidRDefault="009303D9" w:rsidP="00F00B67">
      <w:pPr>
        <w:pStyle w:val="Abstract"/>
        <w:rPr>
          <w:i/>
          <w:iCs/>
        </w:rPr>
      </w:pPr>
      <w:r w:rsidRPr="009C259A">
        <w:rPr>
          <w:i/>
          <w:iCs/>
        </w:rPr>
        <w:t>Abstract</w:t>
      </w:r>
      <w:r w:rsidRPr="009C259A">
        <w:t>—</w:t>
      </w:r>
      <w:r w:rsidR="000F0F23" w:rsidRPr="000F0F23">
        <w:t>This project focuses on implementing a visual-inertial simultaneous localization and mapping (SLAM) system using an extended Kalman filter (EKF). The system integrates measurements from an inertial measurement unit (IMU) and a stereo camera to estimate both the trajectory of the robot and the positions of static landmarks in the environment. The IMU provides linear and angular velocity data, while the stereo camera captures visual features with precomputed correspondences between left and right frames. The SLAM process involves two main steps: an EKF prediction step based on IMU kinematics to estimate the robot's pose and an EKF update step using visual observations to refine landmark positions. The project assumes known extrinsic and intrinsic calibration parameters for the sensors. Results demonstrate the effectiveness of the proposed approach in estimating accurate robot trajectories and mapping landmark positions, despite challenges such as noisy measurements and partial observability</w:t>
      </w:r>
      <w:r w:rsidR="00F00B67" w:rsidRPr="00F00B67">
        <w:t>.</w:t>
      </w:r>
    </w:p>
    <w:p w14:paraId="3331DA43" w14:textId="6D19D48B" w:rsidR="009303D9" w:rsidRPr="009C259A" w:rsidRDefault="004D72B5" w:rsidP="00972203">
      <w:pPr>
        <w:pStyle w:val="Keywords"/>
      </w:pPr>
      <w:r w:rsidRPr="009C259A">
        <w:t>Keywords—</w:t>
      </w:r>
      <w:r w:rsidR="00D95B33" w:rsidRPr="00D95B33">
        <w:t>SLAM</w:t>
      </w:r>
      <w:r w:rsidR="00D95B33">
        <w:t xml:space="preserve">, </w:t>
      </w:r>
      <w:r w:rsidR="00875A74">
        <w:t>M</w:t>
      </w:r>
      <w:r w:rsidR="00A25939">
        <w:t xml:space="preserve">arkov </w:t>
      </w:r>
      <w:r w:rsidR="00875A74">
        <w:t>C</w:t>
      </w:r>
      <w:r w:rsidR="00A25939">
        <w:t>hain</w:t>
      </w:r>
      <w:r w:rsidR="00875A74">
        <w:t>, pose</w:t>
      </w:r>
      <w:r w:rsidR="00322587">
        <w:t xml:space="preserve"> estimation</w:t>
      </w:r>
      <w:r w:rsidR="00927038">
        <w:t xml:space="preserve">, </w:t>
      </w:r>
      <w:r w:rsidR="006D3E27">
        <w:t>m</w:t>
      </w:r>
      <w:r w:rsidR="006D3E27" w:rsidRPr="006D3E27">
        <w:t>ulti-sensor fusion</w:t>
      </w:r>
      <w:r w:rsidR="00860987">
        <w:t xml:space="preserve">, </w:t>
      </w:r>
      <w:r w:rsidR="001E5F57">
        <w:t>IMU</w:t>
      </w:r>
      <w:r w:rsidR="00B57AF9">
        <w:t xml:space="preserve">, </w:t>
      </w:r>
      <w:r w:rsidR="005428B0" w:rsidRPr="005428B0">
        <w:t>RGBD camera</w:t>
      </w:r>
    </w:p>
    <w:p w14:paraId="1A8F0EC3" w14:textId="29E2C242" w:rsidR="009303D9" w:rsidRPr="009C259A" w:rsidRDefault="00473C5D" w:rsidP="006B6B66">
      <w:pPr>
        <w:pStyle w:val="Heading1"/>
      </w:pPr>
      <w:r>
        <w:t>Introduction</w:t>
      </w:r>
    </w:p>
    <w:p w14:paraId="2BBC5E01" w14:textId="72655C75" w:rsidR="005E1510" w:rsidRPr="005E1510" w:rsidRDefault="005E1510" w:rsidP="005E1510">
      <w:pPr>
        <w:pStyle w:val="BodyText"/>
        <w:rPr>
          <w:lang w:val="en-US"/>
        </w:rPr>
      </w:pPr>
      <w:r w:rsidRPr="005E1510">
        <w:rPr>
          <w:lang w:val="en-US"/>
        </w:rPr>
        <w:t xml:space="preserve">Simultaneous localization and mapping (SLAM) </w:t>
      </w:r>
      <w:proofErr w:type="gramStart"/>
      <w:r w:rsidRPr="005E1510">
        <w:rPr>
          <w:lang w:val="en-US"/>
        </w:rPr>
        <w:t>is</w:t>
      </w:r>
      <w:proofErr w:type="gramEnd"/>
      <w:r w:rsidRPr="005E1510">
        <w:rPr>
          <w:lang w:val="en-US"/>
        </w:rPr>
        <w:t xml:space="preserve"> a fundamental problem in robotics that involves estimating a robot's trajectory while simultaneously building a map of its environment. This capability is critical for autonomous navigation in various applications, including self-driving cars, drones, and robotic exploration. SLAM is particularly challenging due to uncertainties in sensor measurements, dynamic environments, and computational complexity.</w:t>
      </w:r>
    </w:p>
    <w:p w14:paraId="648CE7EB" w14:textId="3598DC48" w:rsidR="005E1510" w:rsidRPr="005E1510" w:rsidRDefault="005E1510" w:rsidP="005E1510">
      <w:pPr>
        <w:pStyle w:val="BodyText"/>
        <w:rPr>
          <w:lang w:val="en-US"/>
        </w:rPr>
      </w:pPr>
      <w:r w:rsidRPr="005E1510">
        <w:rPr>
          <w:lang w:val="en-US"/>
        </w:rPr>
        <w:t>This project aims to solve the SLAM problem using data from an IMU and a stereo camera mounted on a vehicle. The IMU provides linear and angular velocity measurements, while the stereo camera captures visual features used for landmark mapping. By leveraging an extended Kalman filter (EKF), the system integrates these sensor inputs to estimate both the robot's pose and the positions of static landmarks in 3D space.</w:t>
      </w:r>
    </w:p>
    <w:p w14:paraId="77EEC02E" w14:textId="77777777" w:rsidR="00477B13" w:rsidRDefault="005E1510" w:rsidP="00477B13">
      <w:pPr>
        <w:pStyle w:val="BodyText"/>
        <w:rPr>
          <w:lang w:val="en-US"/>
        </w:rPr>
      </w:pPr>
      <w:r w:rsidRPr="005E1510">
        <w:rPr>
          <w:lang w:val="en-US"/>
        </w:rPr>
        <w:t>The proposed approach consists of two key components: an EKF prediction step that uses IMU kinematics to estimate the robot's trajectory over time, and an EKF update step that incorporates stereo camera observations to refine landmark positions. Known extrinsic calibration between the IMU and camera frames, as well as intrinsic camera parameters, are utilized to ensure accurate sensor fusion</w:t>
      </w:r>
      <w:r w:rsidR="00367722" w:rsidRPr="00367722">
        <w:rPr>
          <w:lang w:val="en-US"/>
        </w:rPr>
        <w:t>.</w:t>
      </w:r>
    </w:p>
    <w:p w14:paraId="318DA2B6" w14:textId="1E993E10" w:rsidR="00810E26" w:rsidRPr="009C259A" w:rsidRDefault="00426C18" w:rsidP="00477B13">
      <w:pPr>
        <w:pStyle w:val="BodyText"/>
        <w:rPr>
          <w:lang w:val="en-US"/>
        </w:rPr>
      </w:pPr>
      <w:r w:rsidRPr="00426C18">
        <w:rPr>
          <w:lang w:val="en-US"/>
        </w:rPr>
        <w:t xml:space="preserve">This report details the implementation of the visual-inertial SLAM system, including problem formulation, technical approach, results, and analysis. The findings highlight the potential of combining visual and inertial data to achieve robust localization and mapping in real-world </w:t>
      </w:r>
      <w:r w:rsidRPr="00426C18">
        <w:rPr>
          <w:lang w:val="en-US"/>
        </w:rPr>
        <w:t>scenarios.</w:t>
      </w:r>
      <w:r w:rsidR="007C0049" w:rsidRPr="007C0049">
        <w:rPr>
          <w:noProof/>
          <w:lang w:val="en-US"/>
        </w:rPr>
        <w:drawing>
          <wp:inline distT="0" distB="0" distL="0" distR="0" wp14:anchorId="058008E1" wp14:editId="4CD1EE75">
            <wp:extent cx="3089910" cy="1564005"/>
            <wp:effectExtent l="0" t="0" r="0" b="0"/>
            <wp:docPr id="14124148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2414810" name=""/>
                    <pic:cNvPicPr/>
                  </pic:nvPicPr>
                  <pic:blipFill>
                    <a:blip r:embed="rId9"/>
                    <a:stretch>
                      <a:fillRect/>
                    </a:stretch>
                  </pic:blipFill>
                  <pic:spPr>
                    <a:xfrm>
                      <a:off x="0" y="0"/>
                      <a:ext cx="3089910" cy="1564005"/>
                    </a:xfrm>
                    <a:prstGeom prst="rect">
                      <a:avLst/>
                    </a:prstGeom>
                  </pic:spPr>
                </pic:pic>
              </a:graphicData>
            </a:graphic>
          </wp:inline>
        </w:drawing>
      </w:r>
    </w:p>
    <w:p w14:paraId="54569DD1" w14:textId="0ADEC72B" w:rsidR="0046692A" w:rsidRPr="00F441F2" w:rsidRDefault="001B5B83" w:rsidP="00F441F2">
      <w:pPr>
        <w:pStyle w:val="figurecaption"/>
      </w:pPr>
      <w:r>
        <w:t>Sensor Setup</w:t>
      </w:r>
      <w:r w:rsidR="00810E26" w:rsidRPr="009C259A">
        <w:t>.</w:t>
      </w:r>
      <w:r w:rsidR="000A5651" w:rsidRPr="000A5651">
        <w:t xml:space="preserve"> </w:t>
      </w:r>
      <w:r w:rsidR="00A65E55" w:rsidRPr="00A65E55">
        <w:t>Clearpath Jackal robots on MIT’s campus</w:t>
      </w:r>
      <w:r w:rsidR="000F5003" w:rsidRPr="000F5003">
        <w:t xml:space="preserve">, equipped withIMU, </w:t>
      </w:r>
      <w:r w:rsidR="00B85CCE">
        <w:t>3</w:t>
      </w:r>
      <w:r w:rsidR="000F5003" w:rsidRPr="000F5003">
        <w:t>-D LIDAR scanner, and an RGBD camera</w:t>
      </w:r>
      <w:r w:rsidR="00045CD1">
        <w:t>, Realsense D455</w:t>
      </w:r>
      <w:r w:rsidR="00E31A44">
        <w:t>.</w:t>
      </w:r>
      <w:r w:rsidR="000A5651" w:rsidRPr="000A5651">
        <w:t xml:space="preserve"> </w:t>
      </w:r>
      <w:r w:rsidR="00B55AE3">
        <w:t>[Source: ECE276A_PR</w:t>
      </w:r>
      <w:r w:rsidR="00B558BC">
        <w:t>3</w:t>
      </w:r>
      <w:r w:rsidR="00B55AE3">
        <w:t>.pdf]</w:t>
      </w:r>
    </w:p>
    <w:p w14:paraId="20D6F94A" w14:textId="659A259C" w:rsidR="009303D9" w:rsidRDefault="00B23EF3" w:rsidP="007C6F08">
      <w:pPr>
        <w:pStyle w:val="Heading1"/>
      </w:pPr>
      <w:r>
        <w:t>problem</w:t>
      </w:r>
      <w:r w:rsidR="009F6D45">
        <w:t xml:space="preserve"> formulation</w:t>
      </w:r>
    </w:p>
    <w:p w14:paraId="2150FC02" w14:textId="6977F5DC" w:rsidR="003C3DBF" w:rsidRPr="003C3DBF" w:rsidRDefault="008A494A" w:rsidP="003C3DBF">
      <w:pPr>
        <w:pStyle w:val="Heading2"/>
      </w:pPr>
      <w:r w:rsidRPr="008A494A">
        <w:t>Simultaneous Localization And Mapping</w:t>
      </w:r>
    </w:p>
    <w:p w14:paraId="6F836A69" w14:textId="438DDD1B" w:rsidR="007C6F08" w:rsidRDefault="001647C7" w:rsidP="00E7596C">
      <w:pPr>
        <w:pStyle w:val="BodyText"/>
        <w:rPr>
          <w:lang w:val="en-US"/>
        </w:rPr>
      </w:pPr>
      <w:r w:rsidRPr="001647C7">
        <w:rPr>
          <w:lang w:val="en-US"/>
        </w:rPr>
        <w:t>SLAM can be described as a probabilistic process modeled as a Markov Chain. At discrete time steps </w:t>
      </w:r>
      <m:oMath>
        <m:r>
          <w:rPr>
            <w:rFonts w:ascii="Cambria Math" w:hAnsi="Cambria Math"/>
            <w:lang w:val="en-US"/>
          </w:rPr>
          <m:t>t</m:t>
        </m:r>
      </m:oMath>
      <w:r w:rsidRPr="001647C7">
        <w:rPr>
          <w:lang w:val="en-US"/>
        </w:rPr>
        <w:t>, the robot's pose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1647C7">
        <w:rPr>
          <w:lang w:val="en-US"/>
        </w:rPr>
        <w:t> evolves based on the control input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Pr="001647C7">
        <w:rPr>
          <w:lang w:val="en-US"/>
        </w:rPr>
        <w:t> and motion noise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w:r w:rsidRPr="001647C7">
        <w:rPr>
          <w:lang w:val="en-US"/>
        </w:rPr>
        <w:t>. The pose at the next time step </w:t>
      </w:r>
      <m:oMath>
        <m:r>
          <w:rPr>
            <w:rFonts w:ascii="Cambria Math" w:hAnsi="Cambria Math"/>
            <w:lang w:val="en-US"/>
          </w:rPr>
          <m:t>t+1</m:t>
        </m:r>
      </m:oMath>
      <w:r w:rsidRPr="001647C7">
        <w:rPr>
          <w:lang w:val="en-US"/>
        </w:rPr>
        <w:t> is determined by a probabilistic function:</w:t>
      </w:r>
    </w:p>
    <w:p w14:paraId="0724F6C2" w14:textId="324AB87A" w:rsidR="00106420" w:rsidRPr="00C03C49" w:rsidRDefault="00D77301" w:rsidP="00E7596C">
      <w:pPr>
        <w:pStyle w:val="BodyTex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m:rPr>
              <m:aln/>
            </m:rP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e>
          </m:d>
        </m:oMath>
      </m:oMathPara>
    </w:p>
    <w:p w14:paraId="13AE6F79" w14:textId="0D3647D1" w:rsidR="00C03C49" w:rsidRDefault="00C03C49" w:rsidP="009B2308">
      <w:pPr>
        <w:pStyle w:val="BodyText"/>
        <w:ind w:firstLine="0pt"/>
      </w:pPr>
      <w:r>
        <w:rPr>
          <w:lang w:val="en-US"/>
        </w:rPr>
        <w:t xml:space="preserve">Where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B87A12">
        <w:t xml:space="preserve"> </w:t>
      </w:r>
      <w:r w:rsidR="0038633A" w:rsidRPr="0038633A">
        <w:rPr>
          <w:lang w:val="en-US"/>
        </w:rPr>
        <w:t>represents motion noise. This relationship is commonly referred to as the </w:t>
      </w:r>
      <w:r w:rsidR="0038633A" w:rsidRPr="0038633A">
        <w:rPr>
          <w:b/>
          <w:bCs/>
          <w:lang w:val="en-US"/>
        </w:rPr>
        <w:t>motion model</w:t>
      </w:r>
      <w:r w:rsidRPr="00C03C49">
        <w:t>.</w:t>
      </w:r>
    </w:p>
    <w:p w14:paraId="16E65ADD" w14:textId="0825C397" w:rsidR="004C0202" w:rsidRDefault="001C73A7" w:rsidP="009B2308">
      <w:pPr>
        <w:pStyle w:val="BodyText"/>
        <w:ind w:firstLine="0pt"/>
      </w:pPr>
      <w:r>
        <w:tab/>
      </w:r>
      <w:r w:rsidR="006C6E72" w:rsidRPr="006C6E72">
        <w:rPr>
          <w:lang w:val="en-US"/>
        </w:rPr>
        <w:t>To map the environment, the robot collects observations at each time step. Let the observation at time </w:t>
      </w:r>
      <m:oMath>
        <m:r>
          <w:rPr>
            <w:rFonts w:ascii="Cambria Math" w:hAnsi="Cambria Math"/>
            <w:lang w:val="en-US"/>
          </w:rPr>
          <m:t>t</m:t>
        </m:r>
      </m:oMath>
      <w:r w:rsidR="006C6E72" w:rsidRPr="006C6E72">
        <w:rPr>
          <w:lang w:val="en-US"/>
        </w:rPr>
        <w:t> be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6C6E72" w:rsidRPr="006C6E72">
        <w:rPr>
          <w:lang w:val="en-US"/>
        </w:rPr>
        <w:t> and the environment as </w:t>
      </w:r>
      <m:oMath>
        <m:r>
          <w:rPr>
            <w:rFonts w:ascii="Cambria Math" w:hAnsi="Cambria Math"/>
            <w:lang w:val="en-US"/>
          </w:rPr>
          <m:t>m</m:t>
        </m:r>
      </m:oMath>
      <w:r w:rsidR="006C6E72" w:rsidRPr="006C6E72">
        <w:rPr>
          <w:lang w:val="en-US"/>
        </w:rPr>
        <w:t>. The sensor observations follow a probabilistic relationship:</w:t>
      </w:r>
    </w:p>
    <w:p w14:paraId="00F333A1" w14:textId="73B92ACF" w:rsidR="00427CDD" w:rsidRPr="00C03C49" w:rsidRDefault="00D77301" w:rsidP="00427CDD">
      <w:pPr>
        <w:pStyle w:val="BodyTex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m:rPr>
              <m:aln/>
            </m:rP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lang w:val="en-US"/>
                </w:rPr>
              </m:ctrlPr>
            </m:dP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e>
          </m:d>
        </m:oMath>
      </m:oMathPara>
    </w:p>
    <w:p w14:paraId="1D3FC2AC" w14:textId="51391E0E" w:rsidR="00CC7B67" w:rsidRPr="009B2308" w:rsidRDefault="007A2812" w:rsidP="009B2308">
      <w:pPr>
        <w:pStyle w:val="BodyText"/>
        <w:ind w:firstLine="0pt"/>
      </w:pPr>
      <w:r>
        <w:rPr>
          <w:lang w:val="en-US"/>
        </w:rPr>
        <w:t xml:space="preserve">Where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w:t>
      </w:r>
      <w:r w:rsidR="00CC7B67" w:rsidRPr="00CC7B67">
        <w:rPr>
          <w:lang w:val="en-US"/>
        </w:rPr>
        <w:t>represents observation noise. This relationship is commonly referred to as the </w:t>
      </w:r>
      <w:r w:rsidR="00CC7B67" w:rsidRPr="00CC7B67">
        <w:rPr>
          <w:b/>
          <w:bCs/>
          <w:lang w:val="en-US"/>
        </w:rPr>
        <w:t>observation model</w:t>
      </w:r>
      <w:r w:rsidR="00CC7B67" w:rsidRPr="00CC7B67">
        <w:rPr>
          <w:lang w:val="en-US"/>
        </w:rPr>
        <w:t>.</w:t>
      </w:r>
    </w:p>
    <w:p w14:paraId="72BC5868" w14:textId="54167ADD" w:rsidR="00D17858" w:rsidRPr="00D17858" w:rsidRDefault="00F277A0" w:rsidP="004C0ADB">
      <w:pPr>
        <w:pStyle w:val="BodyText"/>
        <w:rPr>
          <w:lang w:val="en-US"/>
        </w:rPr>
      </w:pPr>
      <w:r w:rsidRPr="00F277A0">
        <w:rPr>
          <w:lang w:val="en-US"/>
        </w:rPr>
        <w:t>The SLAM problem involves estimating the environment </w:t>
      </w:r>
      <m:oMath>
        <m:r>
          <w:rPr>
            <w:rFonts w:ascii="Cambria Math" w:hAnsi="Cambria Math"/>
            <w:lang w:val="en-US"/>
          </w:rPr>
          <m:t>m</m:t>
        </m:r>
      </m:oMath>
      <w:r w:rsidRPr="00F277A0">
        <w:rPr>
          <w:lang w:val="en-US"/>
        </w:rPr>
        <w:t> and the robot's poses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F277A0">
        <w:rPr>
          <w:lang w:val="en-US"/>
        </w:rPr>
        <w:t> using observations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224C8F">
        <w:rPr>
          <w:b/>
          <w:bCs/>
          <w:lang w:val="en-US"/>
        </w:rPr>
        <w:t xml:space="preserve"> </w:t>
      </w:r>
      <w:r w:rsidRPr="00F277A0">
        <w:rPr>
          <w:lang w:val="en-US"/>
        </w:rPr>
        <w:t>and control inputs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t-1</m:t>
            </m:r>
          </m:sub>
        </m:sSub>
      </m:oMath>
      <w:r w:rsidRPr="00F277A0">
        <w:rPr>
          <w:lang w:val="en-US"/>
        </w:rPr>
        <w:t>at each time step </w:t>
      </w:r>
      <m:oMath>
        <m:r>
          <w:rPr>
            <w:rFonts w:ascii="Cambria Math" w:hAnsi="Cambria Math"/>
            <w:lang w:val="en-US"/>
          </w:rPr>
          <m:t>t</m:t>
        </m:r>
      </m:oMath>
      <w:r w:rsidRPr="00F277A0">
        <w:rPr>
          <w:lang w:val="en-US"/>
        </w:rPr>
        <w:t>. The goal is to compute the joint probability distribution of the environment and robot poses conditioned on the observations and control inputs. This probabilistic formulation captures the uncertainty inherent in SLAM</w:t>
      </w:r>
      <w:r w:rsidR="00CA6DE6">
        <w:rPr>
          <w:lang w:val="en-US"/>
        </w:rPr>
        <w:t>:</w:t>
      </w:r>
    </w:p>
    <w:p w14:paraId="4FEA9621" w14:textId="32FEE1F1" w:rsidR="00D17858" w:rsidRPr="00D17858" w:rsidRDefault="00632E22" w:rsidP="00CC26D9">
      <w:pPr>
        <w:pStyle w:val="BodyText"/>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m,</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e>
          </m:d>
        </m:oMath>
      </m:oMathPara>
    </w:p>
    <w:p w14:paraId="3C3E3F40" w14:textId="08A72741" w:rsidR="00A24033" w:rsidRDefault="00BA3458" w:rsidP="00C8276D">
      <w:pPr>
        <w:pStyle w:val="BodyText"/>
        <w:ind w:firstLine="0pt"/>
        <w:rPr>
          <w:lang w:val="en-US"/>
        </w:rPr>
      </w:pPr>
      <w:r w:rsidRPr="00BA3458">
        <w:rPr>
          <w:lang w:val="en-US"/>
        </w:rPr>
        <w:t>The relationship between the environment and robot poses is challenging to determine directly. However, leveraging the Markov assumptions allows for decomposing the joint probability density function into manageable components. This decomposition includes terms for the initial state of the robot and environment, observation likelihoods based on sensor readings, and motion probabilities derived from control inputs and previous poses</w:t>
      </w:r>
      <w:r w:rsidR="007C3E10">
        <w:rPr>
          <w:lang w:val="en-US"/>
        </w:rPr>
        <w:t>.</w:t>
      </w:r>
    </w:p>
    <w:p w14:paraId="23F009F3" w14:textId="2F5AF8A2" w:rsidR="00F71180" w:rsidRDefault="004D475A" w:rsidP="006B39B1">
      <w:pPr>
        <w:pStyle w:val="BodyText"/>
        <w:spacing w:line="12pt" w:lineRule="auto"/>
        <w:ind w:firstLine="0pt"/>
        <w:rPr>
          <w:lang w:val="en-US"/>
        </w:rPr>
      </w:pPr>
      <m:oMathPara>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w:rPr>
                  <w:rFonts w:ascii="Cambria Math" w:hAnsi="Cambria Math"/>
                  <w:lang w:val="en-US"/>
                </w:rPr>
                <m:t>,m</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 m</m:t>
              </m:r>
            </m:e>
          </m:d>
          <m:nary>
            <m:naryPr>
              <m:chr m:val="∏"/>
              <m:limLoc m:val="undOvr"/>
              <m:ctrlPr>
                <w:rPr>
                  <w:rFonts w:ascii="Cambria Math" w:hAnsi="Cambria Math"/>
                  <w:lang w:val="en-US"/>
                </w:rPr>
              </m:ctrlPr>
            </m:naryPr>
            <m:sub>
              <m:r>
                <w:rPr>
                  <w:rFonts w:ascii="Cambria Math" w:hAnsi="Cambria Math"/>
                  <w:lang w:val="en-US"/>
                </w:rPr>
                <m:t>i=0</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m:t>
              </m:r>
            </m:e>
          </m:nary>
          <m:nary>
            <m:naryPr>
              <m:chr m:val="∏"/>
              <m:limLoc m:val="undOvr"/>
              <m:ctrlPr>
                <w:rPr>
                  <w:rFonts w:ascii="Cambria Math" w:hAnsi="Cambria Math"/>
                  <w:lang w:val="en-US"/>
                </w:rPr>
              </m:ctrlPr>
            </m:naryPr>
            <m:sub>
              <m:r>
                <w:rPr>
                  <w:rFonts w:ascii="Cambria Math" w:hAnsi="Cambria Math"/>
                  <w:lang w:val="en-US"/>
                </w:rPr>
                <m:t>i=1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i-1</m:t>
                  </m:r>
                </m:sub>
              </m:sSub>
              <m:r>
                <w:rPr>
                  <w:rFonts w:ascii="Cambria Math" w:hAnsi="Cambria Math"/>
                  <w:lang w:val="en-US"/>
                </w:rPr>
                <m:t>)</m:t>
              </m:r>
            </m:e>
          </m:nary>
          <m:r>
            <w:rPr>
              <w:rFonts w:ascii="Cambria Math" w:hAnsi="Cambria Math"/>
              <w:lang w:val="en-US"/>
            </w:rPr>
            <m:t xml:space="preserve"> </m:t>
          </m:r>
        </m:oMath>
      </m:oMathPara>
    </w:p>
    <w:p w14:paraId="3124DE27" w14:textId="45DA130F" w:rsidR="00510DB6" w:rsidRPr="007C2F09" w:rsidRDefault="00510DB6" w:rsidP="001011C6">
      <w:pPr>
        <w:pStyle w:val="BodyText"/>
        <w:spacing w:line="12pt" w:lineRule="auto"/>
        <w:ind w:firstLine="0pt"/>
        <w:rPr>
          <w:lang w:val="en-US"/>
        </w:rPr>
      </w:pPr>
      <w:r>
        <w:rPr>
          <w:lang w:val="en-US"/>
        </w:rPr>
        <w:lastRenderedPageBreak/>
        <w:tab/>
      </w:r>
      <w:r w:rsidR="004B23C2" w:rsidRPr="004B23C2">
        <w:rPr>
          <w:lang w:val="en-US"/>
        </w:rPr>
        <w:t>In practical SLAM implementations, maximum likelihood estimation (MLE) is often used to find optimal values for the robot's trajectory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oMath>
      <w:r w:rsidR="001011C6">
        <w:rPr>
          <w:lang w:val="en-US"/>
        </w:rPr>
        <w:t xml:space="preserve"> </w:t>
      </w:r>
      <w:r w:rsidR="004B23C2" w:rsidRPr="004B23C2">
        <w:rPr>
          <w:lang w:val="en-US"/>
        </w:rPr>
        <w:t>and the environment </w:t>
      </w:r>
      <m:oMath>
        <m:r>
          <w:rPr>
            <w:rFonts w:ascii="Cambria Math" w:hAnsi="Cambria Math"/>
            <w:lang w:val="en-US"/>
          </w:rPr>
          <m:t>m</m:t>
        </m:r>
      </m:oMath>
      <w:r w:rsidR="004B23C2" w:rsidRPr="004B23C2">
        <w:rPr>
          <w:lang w:val="en-US"/>
        </w:rPr>
        <w:t>. The optimization process involves maximizing the sum of log-likelihoods for sensor observations and motion probabilities over all time steps. This approach helps determine both the robot's poses and a map of the environment effectively.</w:t>
      </w:r>
      <w:r w:rsidR="00D226CE">
        <w:rPr>
          <w:lang w:val="en-US"/>
        </w:rPr>
        <w:br/>
      </w: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r>
                    <w:rPr>
                      <w:rFonts w:ascii="Cambria Math" w:hAnsi="Cambria Math"/>
                      <w:lang w:val="en-US"/>
                    </w:rPr>
                    <m:t>, m</m:t>
                  </m:r>
                </m:lim>
              </m:limLow>
            </m:fName>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t</m:t>
                  </m:r>
                </m:sup>
                <m:e>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m:t>
                  </m:r>
                </m:e>
              </m:nary>
            </m:e>
          </m:fun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t</m:t>
              </m:r>
            </m:sup>
            <m:e>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i-1</m:t>
                  </m:r>
                </m:sub>
              </m:sSub>
              <m:r>
                <w:rPr>
                  <w:rFonts w:ascii="Cambria Math" w:hAnsi="Cambria Math"/>
                  <w:lang w:val="en-US"/>
                </w:rPr>
                <m:t>))</m:t>
              </m:r>
            </m:e>
          </m:nary>
        </m:oMath>
      </m:oMathPara>
    </w:p>
    <w:p w14:paraId="5C27D168" w14:textId="6BE0E266" w:rsidR="00F6714F" w:rsidRPr="009C259A" w:rsidRDefault="00C221BB" w:rsidP="00F6714F">
      <w:pPr>
        <w:pStyle w:val="Heading2"/>
      </w:pPr>
      <w:r w:rsidRPr="00C221BB">
        <w:t>Bayesian Filtering</w:t>
      </w:r>
    </w:p>
    <w:p w14:paraId="21693520" w14:textId="728E3CF7" w:rsidR="00F6714F" w:rsidRDefault="00597D8C" w:rsidP="00934DA1">
      <w:pPr>
        <w:pStyle w:val="BodyText"/>
        <w:rPr>
          <w:lang w:val="en-US"/>
        </w:rPr>
      </w:pPr>
      <w:r w:rsidRPr="00597D8C">
        <w:rPr>
          <w:lang w:val="en-US"/>
        </w:rPr>
        <w:t>Bayes filtering is a probabilistic method used to estimate the state of dynamic systems, such as a robot's pose, by combining information from control inputs and observations. This technique relies on the Markov assumptions and Bayes' rule to infer the system's state over time. The Bayes filter operates in two main steps:</w:t>
      </w:r>
    </w:p>
    <w:p w14:paraId="448E05A7" w14:textId="4F7E64F3" w:rsidR="006E669C" w:rsidRPr="00F019D5" w:rsidRDefault="006B27BC" w:rsidP="00DC055D">
      <w:pPr>
        <w:pStyle w:val="ListParagraph"/>
        <w:numPr>
          <w:ilvl w:val="0"/>
          <w:numId w:val="8"/>
        </w:numPr>
        <w:ind w:startChars="0"/>
        <w:jc w:val="start"/>
      </w:pPr>
      <w:r w:rsidRPr="00C8075E">
        <w:rPr>
          <w:i/>
          <w:iCs/>
        </w:rPr>
        <w:t>Prediction Step</w:t>
      </w:r>
      <w:r w:rsidR="006E669C" w:rsidRPr="00C8075E">
        <w:rPr>
          <w:i/>
          <w:iCs/>
        </w:rPr>
        <w:t>:</w:t>
      </w:r>
      <w:r w:rsidR="006E669C" w:rsidRPr="00F019D5">
        <w:br/>
      </w:r>
      <w:r w:rsidR="00274D86">
        <w:t xml:space="preserve">In this step, the prior probability distribution of the system state at time </w:t>
      </w:r>
      <m:oMath>
        <m:r>
          <w:rPr>
            <w:rFonts w:ascii="Cambria Math" w:hAnsi="Cambria Math"/>
          </w:rPr>
          <m:t>t</m:t>
        </m:r>
      </m:oMath>
      <w:r w:rsidR="00274D86">
        <w:t xml:space="preserve">, along with the control input, is used to predict the state at the next time step </w:t>
      </w:r>
      <m:oMath>
        <m:r>
          <w:rPr>
            <w:rFonts w:ascii="Cambria Math" w:hAnsi="Cambria Math"/>
          </w:rPr>
          <m:t>t+1</m:t>
        </m:r>
      </m:oMath>
      <w:r w:rsidR="00274D86">
        <w:t xml:space="preserve">. The motion model governs this process, and the predicted probability distribution is computed by integrating over all possible states at time </w:t>
      </w:r>
      <m:oMath>
        <m:r>
          <w:rPr>
            <w:rFonts w:ascii="Cambria Math" w:hAnsi="Cambria Math"/>
          </w:rPr>
          <m:t>t</m:t>
        </m:r>
      </m:oMath>
      <w:r w:rsidR="006E669C" w:rsidRPr="00F019D5">
        <w:t>:</w:t>
      </w:r>
      <w:r w:rsidR="008F66F0">
        <w:br/>
      </w:r>
    </w:p>
    <w:p w14:paraId="3224E490" w14:textId="6ABF9267" w:rsidR="008A6BDA" w:rsidRPr="00FD1069" w:rsidRDefault="00D77301" w:rsidP="00C8276D">
      <w:pPr>
        <w:pStyle w:val="BodyText"/>
        <w:ind w:firstLine="0pt"/>
        <w:rPr>
          <w:iCs/>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d>
            <m:dPr>
              <m:ctrlPr>
                <w:rPr>
                  <w:rFonts w:ascii="Cambria Math" w:hAnsi="Cambria Math"/>
                  <w:i/>
                  <w:iCs/>
                  <w:lang w:val="en-US"/>
                </w:rPr>
              </m:ctrlPr>
            </m:dPr>
            <m:e>
              <m:r>
                <w:rPr>
                  <w:rFonts w:ascii="Cambria Math" w:hAnsi="Cambria Math"/>
                  <w:lang w:val="en-US"/>
                </w:rPr>
                <m:t>x</m:t>
              </m:r>
            </m:e>
          </m:d>
          <m:r>
            <w:rPr>
              <w:rFonts w:ascii="Cambria Math" w:hAnsi="Cambria Math"/>
              <w:lang w:val="en-US"/>
            </w:rPr>
            <m:t>=</m:t>
          </m:r>
          <m:nary>
            <m:naryPr>
              <m:limLoc m:val="undOvr"/>
              <m:subHide m:val="1"/>
              <m:supHide m:val="1"/>
              <m:ctrlPr>
                <w:rPr>
                  <w:rFonts w:ascii="Cambria Math" w:hAnsi="Cambria Math"/>
                  <w:i/>
                  <w:iCs/>
                  <w:lang w:val="en-US"/>
                </w:rPr>
              </m:ctrlPr>
            </m:naryPr>
            <m:sub/>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f</m:t>
                  </m:r>
                </m:sub>
              </m:sSub>
              <m:d>
                <m:dPr>
                  <m:ctrlPr>
                    <w:rPr>
                      <w:rFonts w:ascii="Cambria Math" w:hAnsi="Cambria Math"/>
                      <w:i/>
                      <w:iCs/>
                      <w:lang w:val="en-US"/>
                    </w:rPr>
                  </m:ctrlPr>
                </m:dPr>
                <m:e>
                  <m:r>
                    <w:rPr>
                      <w:rFonts w:ascii="Cambria Math" w:hAnsi="Cambria Math"/>
                      <w:lang w:val="en-US"/>
                    </w:rPr>
                    <m:t>x</m:t>
                  </m:r>
                </m:e>
                <m:e>
                  <m:r>
                    <w:rPr>
                      <w:rFonts w:ascii="Cambria Math" w:hAnsi="Cambria Math"/>
                      <w:lang w:val="en-US"/>
                    </w:rPr>
                    <m:t>s,</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t</m:t>
                      </m:r>
                    </m:sub>
                  </m:sSub>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t|t</m:t>
                  </m:r>
                </m:sub>
              </m:sSub>
              <m:r>
                <w:rPr>
                  <w:rFonts w:ascii="Cambria Math" w:hAnsi="Cambria Math"/>
                  <w:lang w:val="en-US"/>
                </w:rPr>
                <m:t>(s)ds</m:t>
              </m:r>
            </m:e>
          </m:nary>
        </m:oMath>
      </m:oMathPara>
    </w:p>
    <w:p w14:paraId="19A0B57C" w14:textId="0B611AC4" w:rsidR="00FD1069" w:rsidRPr="00F019D5" w:rsidRDefault="00527008" w:rsidP="0026332A">
      <w:pPr>
        <w:pStyle w:val="ListParagraph"/>
        <w:numPr>
          <w:ilvl w:val="0"/>
          <w:numId w:val="8"/>
        </w:numPr>
        <w:ind w:startChars="0"/>
        <w:jc w:val="start"/>
      </w:pPr>
      <w:r>
        <w:rPr>
          <w:i/>
          <w:iCs/>
        </w:rPr>
        <w:t>Update</w:t>
      </w:r>
      <w:r w:rsidR="00FD1069" w:rsidRPr="0026332A">
        <w:rPr>
          <w:i/>
          <w:iCs/>
        </w:rPr>
        <w:t xml:space="preserve"> Step:</w:t>
      </w:r>
      <w:r w:rsidR="00FD1069" w:rsidRPr="00F019D5">
        <w:br/>
      </w:r>
      <w:r w:rsidR="00A10B5D" w:rsidRPr="00A10B5D">
        <w:t>Once a new observation is received at time </w:t>
      </w:r>
      <m:oMath>
        <m:r>
          <w:rPr>
            <w:rFonts w:ascii="Cambria Math" w:hAnsi="Cambria Math"/>
          </w:rPr>
          <m:t>t+1</m:t>
        </m:r>
      </m:oMath>
      <w:r w:rsidR="00DA0F71">
        <w:t>,</w:t>
      </w:r>
      <w:r w:rsidR="00A10B5D" w:rsidRPr="00A10B5D">
        <w:t xml:space="preserve"> the predicted probability distribution is updated using the observation model. This step incorporates measurement information to refine the estimate of the system's state at </w:t>
      </w:r>
      <m:oMath>
        <m:r>
          <w:rPr>
            <w:rFonts w:ascii="Cambria Math" w:hAnsi="Cambria Math"/>
          </w:rPr>
          <m:t>t+1</m:t>
        </m:r>
      </m:oMath>
      <w:r w:rsidR="00A10B5D" w:rsidRPr="00A10B5D">
        <w:t>. The posterior distribution is normalized by dividing by a constant factor</w:t>
      </w:r>
      <w:r w:rsidR="0039532C">
        <w:t xml:space="preserve"> (marginal likelihood)</w:t>
      </w:r>
      <w:r w:rsidR="00A10B5D" w:rsidRPr="00A10B5D">
        <w:t xml:space="preserve"> to ensure it remains a valid probability distribution</w:t>
      </w:r>
      <w:r w:rsidR="00FD1069" w:rsidRPr="00F019D5">
        <w:t>:</w:t>
      </w:r>
      <w:r w:rsidR="00FD1069">
        <w:br/>
      </w:r>
    </w:p>
    <w:p w14:paraId="50853B4D" w14:textId="4A7060B0" w:rsidR="00FD1069" w:rsidRDefault="00D77301" w:rsidP="00C8276D">
      <w:pPr>
        <w:pStyle w:val="BodyText"/>
        <w:ind w:firstLine="0pt"/>
        <w:rPr>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t+1|t+1</m:t>
              </m:r>
            </m:sub>
          </m:sSub>
          <m:d>
            <m:dPr>
              <m:ctrlPr>
                <w:rPr>
                  <w:rFonts w:ascii="Cambria Math" w:hAnsi="Cambria Math"/>
                  <w:i/>
                  <w:iCs/>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e>
                <m:e>
                  <m:r>
                    <w:rPr>
                      <w:rFonts w:ascii="Cambria Math" w:hAnsi="Cambria Math"/>
                      <w:lang w:val="en-US"/>
                    </w:rPr>
                    <m:t>x</m:t>
                  </m:r>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r>
                <w:rPr>
                  <w:rFonts w:ascii="Cambria Math" w:hAnsi="Cambria Math"/>
                  <w:lang w:val="en-US"/>
                </w:rPr>
                <m:t>(x)</m:t>
              </m:r>
              <m:ctrlPr>
                <w:rPr>
                  <w:rFonts w:ascii="Cambria Math" w:hAnsi="Cambria Math"/>
                  <w:i/>
                  <w:iCs/>
                  <w:lang w:val="en-US"/>
                </w:rPr>
              </m:ctrlPr>
            </m:num>
            <m:den>
              <m:nary>
                <m:naryPr>
                  <m:limLoc m:val="undOvr"/>
                  <m:subHide m:val="1"/>
                  <m:supHide m:val="1"/>
                  <m:ctrlPr>
                    <w:rPr>
                      <w:rFonts w:ascii="Cambria Math" w:hAnsi="Cambria Math"/>
                      <w:i/>
                      <w:iCs/>
                      <w:lang w:val="en-US"/>
                    </w:rPr>
                  </m:ctrlPr>
                </m:naryPr>
                <m:sub/>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e>
                    <m:e>
                      <m:r>
                        <w:rPr>
                          <w:rFonts w:ascii="Cambria Math" w:hAnsi="Cambria Math"/>
                          <w:lang w:val="en-US"/>
                        </w:rPr>
                        <m:t>s</m:t>
                      </m:r>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r>
                    <w:rPr>
                      <w:rFonts w:ascii="Cambria Math" w:hAnsi="Cambria Math"/>
                      <w:lang w:val="en-US"/>
                    </w:rPr>
                    <m:t>(s)ds</m:t>
                  </m:r>
                </m:e>
              </m:nary>
            </m:den>
          </m:f>
        </m:oMath>
      </m:oMathPara>
    </w:p>
    <w:p w14:paraId="2A8B811F" w14:textId="463469D5" w:rsidR="00220895" w:rsidRPr="009C259A" w:rsidRDefault="00910F3D" w:rsidP="00220895">
      <w:pPr>
        <w:pStyle w:val="Heading2"/>
      </w:pPr>
      <w:r w:rsidRPr="00910F3D">
        <w:t>Landmark-based Mapping</w:t>
      </w:r>
    </w:p>
    <w:p w14:paraId="547887D9" w14:textId="10270C60" w:rsidR="00E96AA7" w:rsidRPr="00E96AA7" w:rsidRDefault="00980BC6" w:rsidP="001172E6">
      <w:pPr>
        <w:pStyle w:val="BodyText"/>
        <w:spacing w:line="12pt" w:lineRule="auto"/>
      </w:pPr>
      <w:r w:rsidRPr="00980BC6">
        <w:rPr>
          <w:lang w:val="en-US"/>
        </w:rPr>
        <w:t>Landmark-based mapping focuses on creating a map of the environment using noisy and uncertain sensor observations, assuming the robot's poses are known. The environment is modeled as a set of static landmarks, with each landmark represented by its location in 3D space. A landmark's position is denoted as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oMath>
      <w:r w:rsidRPr="00980BC6">
        <w:rPr>
          <w:lang w:val="en-US"/>
        </w:rPr>
        <w:t>, where </w:t>
      </w:r>
      <m:oMath>
        <m:r>
          <w:rPr>
            <w:rFonts w:ascii="Cambria Math" w:hAnsi="Cambria Math"/>
            <w:lang w:val="en-US"/>
          </w:rPr>
          <m:t>j</m:t>
        </m:r>
      </m:oMath>
      <w:r w:rsidRPr="00980BC6">
        <w:rPr>
          <w:lang w:val="en-US"/>
        </w:rPr>
        <w:t> ranges from 1 to </w:t>
      </w:r>
      <m:oMath>
        <m:r>
          <w:rPr>
            <w:rFonts w:ascii="Cambria Math" w:hAnsi="Cambria Math"/>
            <w:lang w:val="en-US"/>
          </w:rPr>
          <m:t>M</m:t>
        </m:r>
      </m:oMath>
      <w:r w:rsidRPr="00980BC6">
        <w:rPr>
          <w:lang w:val="en-US"/>
        </w:rPr>
        <w:t>, the total number of landmarks. Collectively, the landmarks are represented as a matrix </w:t>
      </w:r>
      <m:oMath>
        <m:r>
          <w:rPr>
            <w:rFonts w:ascii="Cambria Math" w:hAnsi="Cambria Math"/>
            <w:lang w:val="en-US"/>
          </w:rPr>
          <m:t>m</m:t>
        </m:r>
        <m:r>
          <w:rPr>
            <w:rFonts w:ascii="Cambria Math" w:hAnsi="Cambria Math" w:cs="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cs="Cambria Math"/>
                <w:i/>
                <w:lang w:val="en-US"/>
              </w:rPr>
            </m:ctrlPr>
          </m:e>
          <m:sup>
            <m:r>
              <w:rPr>
                <w:rFonts w:ascii="Cambria Math" w:hAnsi="Cambria Math"/>
                <w:lang w:val="en-US"/>
              </w:rPr>
              <m:t>3×M</m:t>
            </m:r>
          </m:sup>
        </m:sSup>
      </m:oMath>
      <w:r w:rsidRPr="00980BC6">
        <w:rPr>
          <w:lang w:val="en-US"/>
        </w:rPr>
        <w:t>, with each landmark specified by three numerical values corresponding to its coordinates.</w:t>
      </w:r>
    </w:p>
    <w:p w14:paraId="1BB01E3E" w14:textId="6D020513" w:rsidR="00850C76" w:rsidRPr="00850C76" w:rsidRDefault="00850C76" w:rsidP="0039040E">
      <w:pPr>
        <w:pStyle w:val="BodyText"/>
        <w:spacing w:line="12pt" w:lineRule="auto"/>
        <w:rPr>
          <w:lang w:val="en-US"/>
        </w:rPr>
      </w:pPr>
      <w:r w:rsidRPr="00850C76">
        <w:rPr>
          <w:lang w:val="en-US"/>
        </w:rPr>
        <w:t>The robot can detect landmarks at each time step </w:t>
      </w:r>
      <m:oMath>
        <m:r>
          <w:rPr>
            <w:rFonts w:ascii="Cambria Math" w:hAnsi="Cambria Math"/>
            <w:lang w:val="en-US"/>
          </w:rPr>
          <m:t>t</m:t>
        </m:r>
      </m:oMath>
      <w:r w:rsidRPr="00850C76">
        <w:rPr>
          <w:lang w:val="en-US"/>
        </w:rPr>
        <w:t>, and the observations are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AE0B08">
        <w:rPr>
          <w:lang w:val="en-US"/>
        </w:rPr>
        <w:t>.</w:t>
      </w:r>
      <w:r w:rsidRPr="00850C76">
        <w:rPr>
          <w:lang w:val="en-US"/>
        </w:rPr>
        <w:t xml:space="preserve"> Since multiple landmarks may be sensed simultaneously,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850C76">
        <w:rPr>
          <w:lang w:val="en-US"/>
        </w:rPr>
        <w:t> represents a composite observation encompassing all detected landmarks at that time.</w:t>
      </w:r>
    </w:p>
    <w:p w14:paraId="4E84E2CD" w14:textId="1029F118" w:rsidR="00850C76" w:rsidRDefault="00850C76" w:rsidP="00850C76">
      <w:pPr>
        <w:pStyle w:val="BodyText"/>
        <w:rPr>
          <w:lang w:val="en-US"/>
        </w:rPr>
      </w:pPr>
      <w:r w:rsidRPr="00850C76">
        <w:rPr>
          <w:lang w:val="en-US"/>
        </w:rPr>
        <w:t>The goal of this mapping process is to estimate the locations of the landmarks based on the robot's pose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850C76">
        <w:rPr>
          <w:lang w:val="en-US"/>
        </w:rPr>
        <w:t> and the observations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850C76">
        <w:rPr>
          <w:lang w:val="en-US"/>
        </w:rPr>
        <w:t xml:space="preserve">. This estimation relies on an observation model, which defines the probabilistic relationship between </w:t>
      </w:r>
      <w:r w:rsidRPr="00850C76">
        <w:rPr>
          <w:lang w:val="en-US"/>
        </w:rPr>
        <w:t>the observations, robot pose, environment landmarks, and measurement noise.</w:t>
      </w:r>
    </w:p>
    <w:p w14:paraId="5083B5C2" w14:textId="2F41D72A" w:rsidR="000B1E7B" w:rsidRPr="00850C76" w:rsidRDefault="00402383" w:rsidP="00850C76">
      <w:pPr>
        <w:pStyle w:val="BodyText"/>
        <w:rPr>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m:t>
          </m:r>
        </m:oMath>
      </m:oMathPara>
    </w:p>
    <w:p w14:paraId="1B2B71D0" w14:textId="305D6CE5" w:rsidR="00E96AA7" w:rsidRDefault="00703567" w:rsidP="00050BE3">
      <w:pPr>
        <w:pStyle w:val="BodyText"/>
        <w:spacing w:line="12pt" w:lineRule="auto"/>
        <w:rPr>
          <w:lang w:val="en-US"/>
        </w:rPr>
      </w:pPr>
      <w:r>
        <w:rPr>
          <w:lang w:val="en-US"/>
        </w:rPr>
        <w:t>A</w:t>
      </w:r>
      <w:r w:rsidR="00A77B9F" w:rsidRPr="00A77B9F">
        <w:rPr>
          <w:lang w:val="en-US"/>
        </w:rPr>
        <w:t>n index map </w:t>
      </w:r>
      <m:oMath>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oMath>
      <w:r w:rsidR="00A77B9F" w:rsidRPr="00A77B9F">
        <w:rPr>
          <w:lang w:val="en-US"/>
        </w:rPr>
        <w:t> is used to track which landmarks correspond to specific observations</w:t>
      </w:r>
      <w:r w:rsidR="00F17CEE">
        <w:rPr>
          <w:lang w:val="en-US"/>
        </w:rPr>
        <w:t>.</w:t>
      </w:r>
      <w:r w:rsidR="00A77B9F" w:rsidRPr="00A77B9F">
        <w:rPr>
          <w:lang w:val="en-US"/>
        </w:rPr>
        <w:t xml:space="preserve"> </w:t>
      </w:r>
      <w:r w:rsidR="00A6618F">
        <w:rPr>
          <w:lang w:val="en-US"/>
        </w:rPr>
        <w:t xml:space="preserve">At </w:t>
      </w:r>
      <w:r w:rsidR="008C3E09" w:rsidRPr="008C3E09">
        <w:rPr>
          <w:lang w:val="en-US"/>
        </w:rPr>
        <w:t>each time step </w:t>
      </w:r>
      <m:oMath>
        <m:r>
          <w:rPr>
            <w:rFonts w:ascii="Cambria Math" w:hAnsi="Cambria Math"/>
            <w:lang w:val="en-US"/>
          </w:rPr>
          <m:t>t</m:t>
        </m:r>
      </m:oMath>
      <w:r w:rsidR="008C3E09" w:rsidRPr="008C3E09">
        <w:rPr>
          <w:lang w:val="en-US"/>
        </w:rPr>
        <w:t>, the robot observes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8C3E09" w:rsidRPr="008C3E09">
        <w:rPr>
          <w:lang w:val="en-US"/>
        </w:rPr>
        <w:t> landmarks, with each observation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w:rPr>
            <w:rFonts w:ascii="Cambria Math" w:hAnsi="Cambria Math" w:cs="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cs="Cambria Math"/>
                <w:i/>
                <w:lang w:val="en-US"/>
              </w:rPr>
            </m:ctrlPr>
          </m:e>
          <m:sup>
            <m:r>
              <w:rPr>
                <w:rFonts w:ascii="Cambria Math" w:hAnsi="Cambria Math"/>
                <w:lang w:val="en-US"/>
              </w:rPr>
              <m:t>4</m:t>
            </m:r>
          </m:sup>
        </m:sSup>
      </m:oMath>
      <w:r w:rsidR="00827D15">
        <w:rPr>
          <w:lang w:val="en-US"/>
        </w:rPr>
        <w:t xml:space="preserve"> </w:t>
      </w:r>
      <w:r w:rsidR="00DC6822">
        <w:rPr>
          <w:lang w:val="en-US"/>
        </w:rPr>
        <w:t>(Homogene</w:t>
      </w:r>
      <w:r w:rsidR="00D30E30">
        <w:rPr>
          <w:lang w:val="en-US"/>
        </w:rPr>
        <w:t>ous Coordinates</w:t>
      </w:r>
      <w:r w:rsidR="00DC6822">
        <w:rPr>
          <w:lang w:val="en-US"/>
        </w:rPr>
        <w:t>)</w:t>
      </w:r>
      <w:r w:rsidR="008C3E09" w:rsidRPr="008C3E09">
        <w:rPr>
          <w:lang w:val="en-US"/>
        </w:rPr>
        <w:t>, where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8C3E09" w:rsidRPr="008C3E09">
        <w:rPr>
          <w:lang w:val="en-US"/>
        </w:rPr>
        <w:t>. The data association map </w:t>
      </w:r>
      <m:oMath>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(j)</m:t>
        </m:r>
      </m:oMath>
      <w:r w:rsidR="008C3E09" w:rsidRPr="008C3E09">
        <w:rPr>
          <w:lang w:val="en-US"/>
        </w:rPr>
        <w:t>specifies that</w:t>
      </w:r>
      <w:r w:rsidR="00BA58F8">
        <w:rPr>
          <w:lang w:val="en-US"/>
        </w:rPr>
        <w:t xml:space="preserve"> </w:t>
      </w:r>
      <w:r w:rsidR="008C3E09" w:rsidRPr="008C3E09">
        <w:rPr>
          <w:lang w:val="en-US"/>
        </w:rPr>
        <w:t>the </w:t>
      </w:r>
      <m:oMath>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th</m:t>
            </m:r>
          </m:sup>
        </m:sSup>
      </m:oMath>
      <w:r w:rsidR="008C3E09" w:rsidRPr="008C3E09">
        <w:rPr>
          <w:lang w:val="en-US"/>
        </w:rPr>
        <w:t> landmark corresponds to the observation indexed by </w:t>
      </w:r>
      <m:oMath>
        <m:r>
          <w:rPr>
            <w:rFonts w:ascii="Cambria Math" w:hAnsi="Cambria Math"/>
            <w:lang w:val="en-US"/>
          </w:rPr>
          <m:t>i=</m:t>
        </m:r>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(j)</m:t>
        </m:r>
      </m:oMath>
      <w:r w:rsidR="008C3E09" w:rsidRPr="008C3E09">
        <w:rPr>
          <w:lang w:val="en-US"/>
        </w:rPr>
        <w:t>.</w:t>
      </w:r>
    </w:p>
    <w:p w14:paraId="4738E085" w14:textId="0B0285EB" w:rsidR="00525193" w:rsidRPr="009C259A" w:rsidRDefault="00C44211" w:rsidP="00525193">
      <w:pPr>
        <w:pStyle w:val="Heading2"/>
      </w:pPr>
      <w:r>
        <w:t>Sensors</w:t>
      </w:r>
      <w:r w:rsidR="00E34592">
        <w:t xml:space="preserve"> Setup</w:t>
      </w:r>
    </w:p>
    <w:p w14:paraId="1FCD2009" w14:textId="201CCB93" w:rsidR="00CA19DF" w:rsidRDefault="000B6676" w:rsidP="00525193">
      <w:pPr>
        <w:pStyle w:val="BodyText"/>
        <w:spacing w:line="12pt" w:lineRule="auto"/>
        <w:rPr>
          <w:lang w:val="en-US"/>
        </w:rPr>
      </w:pPr>
      <w:r w:rsidRPr="000B6676">
        <w:rPr>
          <w:lang w:val="en-US"/>
        </w:rPr>
        <w:t>The proposed solution addresses the SLAM problem using data from an IMU and a stereo camera mounted on a vehicle. The IMU provides measurements of linear velocity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3</m:t>
            </m:r>
          </m:sup>
        </m:sSup>
      </m:oMath>
      <w:r w:rsidRPr="000B6676">
        <w:rPr>
          <w:lang w:val="en-US"/>
        </w:rPr>
        <w:t>) and angular velocity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3</m:t>
            </m:r>
          </m:sup>
        </m:sSup>
      </m:oMath>
      <w:r w:rsidRPr="000B6676">
        <w:rPr>
          <w:lang w:val="en-US"/>
        </w:rPr>
        <w:t>), both expressed in the IMU's frame of reference. The stereo camera captures visual data, with precomputed visual features and correspondences established between the left and right camera frames as well as across time steps (data association).</w:t>
      </w:r>
    </w:p>
    <w:p w14:paraId="5E0BEC34" w14:textId="175E6CF9" w:rsidR="00915A3D" w:rsidRDefault="00915A3D" w:rsidP="00525193">
      <w:pPr>
        <w:pStyle w:val="BodyText"/>
        <w:spacing w:line="12pt" w:lineRule="auto"/>
        <w:rPr>
          <w:lang w:val="en-US"/>
        </w:rPr>
      </w:pPr>
      <w:r w:rsidRPr="00915A3D">
        <w:rPr>
          <w:lang w:val="en-US"/>
        </w:rPr>
        <w:t>At each time step </w:t>
      </w:r>
      <m:oMath>
        <m:r>
          <w:rPr>
            <w:rFonts w:ascii="Cambria Math" w:hAnsi="Cambria Math"/>
            <w:lang w:val="en-US"/>
          </w:rPr>
          <m:t>t</m:t>
        </m:r>
      </m:oMath>
      <w:r w:rsidRPr="00915A3D">
        <w:rPr>
          <w:lang w:val="en-US"/>
        </w:rPr>
        <w:t>, the visual features are represented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4M</m:t>
            </m:r>
          </m:sup>
        </m:sSup>
      </m:oMath>
      <w:r w:rsidRPr="00915A3D">
        <w:rPr>
          <w:lang w:val="en-US"/>
        </w:rPr>
        <w:t>, where each column corresponds to a landmark. Specifically, the </w:t>
      </w:r>
      <m:oMath>
        <m:sSup>
          <m:sSupPr>
            <m:ctrlPr>
              <w:rPr>
                <w:rFonts w:ascii="Cambria Math" w:hAnsi="Cambria Math"/>
                <w:i/>
                <w:iCs/>
                <w:lang w:val="en-US"/>
              </w:rPr>
            </m:ctrlPr>
          </m:sSupPr>
          <m:e>
            <m:r>
              <w:rPr>
                <w:rFonts w:ascii="Cambria Math" w:hAnsi="Cambria Math"/>
                <w:lang w:val="en-US"/>
              </w:rPr>
              <m:t>i</m:t>
            </m:r>
          </m:e>
          <m:sup>
            <m:r>
              <w:rPr>
                <w:rFonts w:ascii="Cambria Math" w:hAnsi="Cambria Math"/>
                <w:lang w:val="en-US"/>
              </w:rPr>
              <m:t>th</m:t>
            </m:r>
          </m:sup>
        </m:sSup>
      </m:oMath>
      <w:r w:rsidRPr="00915A3D">
        <w:rPr>
          <w:lang w:val="en-US"/>
        </w:rPr>
        <w:t> column contains the pixel coordinates of the </w:t>
      </w:r>
      <m:oMath>
        <m:sSup>
          <m:sSupPr>
            <m:ctrlPr>
              <w:rPr>
                <w:rFonts w:ascii="Cambria Math" w:hAnsi="Cambria Math"/>
                <w:i/>
                <w:iCs/>
                <w:lang w:val="en-US"/>
              </w:rPr>
            </m:ctrlPr>
          </m:sSupPr>
          <m:e>
            <m:r>
              <w:rPr>
                <w:rFonts w:ascii="Cambria Math" w:hAnsi="Cambria Math"/>
                <w:lang w:val="en-US"/>
              </w:rPr>
              <m:t>i</m:t>
            </m:r>
          </m:e>
          <m:sup>
            <m:r>
              <w:rPr>
                <w:rFonts w:ascii="Cambria Math" w:hAnsi="Cambria Math"/>
                <w:lang w:val="en-US"/>
              </w:rPr>
              <m:t>th</m:t>
            </m:r>
          </m:sup>
        </m:sSup>
      </m:oMath>
      <w:r w:rsidR="00D75722" w:rsidRPr="00915A3D">
        <w:rPr>
          <w:lang w:val="en-US"/>
        </w:rPr>
        <w:t> </w:t>
      </w:r>
      <w:r w:rsidRPr="00915A3D">
        <w:rPr>
          <w:lang w:val="en-US"/>
        </w:rPr>
        <w:t>landmark in both the left and right camera images. If a landmark is not observable at time </w:t>
      </w:r>
      <m:oMath>
        <m:r>
          <w:rPr>
            <w:rFonts w:ascii="Cambria Math" w:hAnsi="Cambria Math"/>
            <w:lang w:val="en-US"/>
          </w:rPr>
          <m:t>t</m:t>
        </m:r>
      </m:oMath>
      <w:r w:rsidRPr="00915A3D">
        <w:rPr>
          <w:lang w:val="en-US"/>
        </w:rPr>
        <w:t>, its corresponding column in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915A3D">
        <w:rPr>
          <w:lang w:val="en-US"/>
        </w:rPr>
        <w:t> is set to </w:t>
      </w:r>
      <m:oMath>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-1</m:t>
                      </m:r>
                    </m:e>
                    <m:e>
                      <m:r>
                        <w:rPr>
                          <w:rFonts w:ascii="Cambria Math" w:hAnsi="Cambria Math"/>
                          <w:lang w:val="en-US"/>
                        </w:rPr>
                        <m:t>-1</m:t>
                      </m:r>
                    </m:e>
                  </m:mr>
                </m:m>
              </m:e>
            </m:d>
          </m:e>
          <m:sup>
            <m:r>
              <w:rPr>
                <w:rFonts w:ascii="Cambria Math" w:hAnsi="Cambria Math"/>
                <w:lang w:val="en-US"/>
              </w:rPr>
              <m:t>T</m:t>
            </m:r>
          </m:sup>
        </m:sSup>
        <m:r>
          <w:rPr>
            <w:rFonts w:ascii="Cambria Math" w:hAnsi="Cambria Math"/>
            <w:lang w:val="en-US"/>
          </w:rPr>
          <m:t xml:space="preserve"> </m:t>
        </m:r>
      </m:oMath>
      <w:r w:rsidR="0033014E">
        <w:rPr>
          <w:lang w:val="en-US"/>
        </w:rPr>
        <w:t>.</w:t>
      </w:r>
    </w:p>
    <w:p w14:paraId="0B4AC9E6" w14:textId="7D173022" w:rsidR="004D063E" w:rsidRDefault="00F665A6" w:rsidP="002F049E">
      <w:pPr>
        <w:pStyle w:val="BodyText"/>
        <w:spacing w:line="12pt" w:lineRule="auto"/>
        <w:ind w:firstLine="0pt"/>
        <w:rPr>
          <w:lang w:val="en-US"/>
        </w:rPr>
      </w:pPr>
      <w:r w:rsidRPr="00F665A6">
        <w:rPr>
          <w:lang w:val="en-US"/>
        </w:rPr>
        <w:t>The system assumes that</w:t>
      </w:r>
      <w:r w:rsidR="00240BEB">
        <w:rPr>
          <w:lang w:val="en-US"/>
        </w:rPr>
        <w:t xml:space="preserve"> both followings are known</w:t>
      </w:r>
      <w:r w:rsidRPr="00F665A6">
        <w:rPr>
          <w:lang w:val="en-US"/>
        </w:rPr>
        <w:t>:</w:t>
      </w:r>
    </w:p>
    <w:p w14:paraId="40465322" w14:textId="0F47D7E2" w:rsidR="00D3514C" w:rsidRDefault="009A1E75" w:rsidP="00D3514C">
      <w:pPr>
        <w:pStyle w:val="ListParagraph"/>
        <w:numPr>
          <w:ilvl w:val="0"/>
          <w:numId w:val="24"/>
        </w:numPr>
        <w:ind w:startChars="0"/>
        <w:jc w:val="start"/>
        <w:rPr>
          <w:i/>
          <w:iCs/>
        </w:rPr>
      </w:pPr>
      <w:r w:rsidRPr="009A1E75">
        <w:rPr>
          <w:i/>
          <w:iCs/>
        </w:rPr>
        <w:t xml:space="preserve">The transformation from the IMU frame to the stereo camera's optical frame </w:t>
      </w:r>
      <w:r w:rsidRPr="00DE2F6C">
        <w:t>(</w:t>
      </w:r>
      <m:oMath>
        <m:sSub>
          <m:sSubPr>
            <m:ctrlPr>
              <w:rPr>
                <w:rFonts w:ascii="Cambria Math" w:hAnsi="Cambria Math"/>
                <w:i/>
              </w:rPr>
            </m:ctrlPr>
          </m:sSubPr>
          <m:e>
            <m:r>
              <w:rPr>
                <w:rFonts w:ascii="Cambria Math" w:hAnsi="Cambria Math"/>
              </w:rPr>
              <m:t xml:space="preserve"> </m:t>
            </m:r>
          </m:e>
          <m:sub>
            <m:r>
              <w:rPr>
                <w:rFonts w:ascii="Cambria Math" w:hAnsi="Cambria Math"/>
              </w:rPr>
              <m:t>O</m:t>
            </m:r>
          </m:sub>
        </m:sSub>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cs="Cambria Math"/>
          </w:rPr>
          <m:t>∈</m:t>
        </m:r>
        <m:r>
          <w:rPr>
            <w:rFonts w:ascii="Cambria Math" w:hAnsi="Cambria Math"/>
          </w:rPr>
          <m:t>SE</m:t>
        </m:r>
        <m:r>
          <m:rPr>
            <m:sty m:val="p"/>
          </m:rPr>
          <w:rPr>
            <w:rFonts w:ascii="Cambria Math" w:hAnsi="Cambria Math"/>
          </w:rPr>
          <m:t>(3)</m:t>
        </m:r>
      </m:oMath>
      <w:r>
        <w:t xml:space="preserve">  </w:t>
      </w:r>
      <w:r w:rsidRPr="00DE2F6C">
        <w:t>)</w:t>
      </w:r>
      <w:r w:rsidRPr="009A1E75">
        <w:rPr>
          <w:i/>
          <w:iCs/>
        </w:rPr>
        <w:t xml:space="preserve"> is known (extrinsic calibration)</w:t>
      </w:r>
    </w:p>
    <w:p w14:paraId="6C4B2868" w14:textId="70EB75B7" w:rsidR="00531A96" w:rsidRPr="004630CA" w:rsidRDefault="00204DED" w:rsidP="004630CA">
      <w:pPr>
        <w:pStyle w:val="ListParagraph"/>
        <w:numPr>
          <w:ilvl w:val="0"/>
          <w:numId w:val="24"/>
        </w:numPr>
        <w:ind w:startChars="0"/>
        <w:jc w:val="start"/>
        <w:rPr>
          <w:i/>
          <w:iCs/>
        </w:rPr>
      </w:pPr>
      <w:r w:rsidRPr="00EF6764">
        <w:rPr>
          <w:i/>
          <w:iCs/>
        </w:rPr>
        <w:t>The stereo camera calibration matrix (</w:t>
      </w:r>
      <m:oMath>
        <m:sSub>
          <m:sSubPr>
            <m:ctrlPr>
              <w:rPr>
                <w:rFonts w:ascii="Cambria Math" w:hAnsi="Cambria Math"/>
                <w:i/>
              </w:rPr>
            </m:ctrlPr>
          </m:sSubPr>
          <m:e>
            <m:r>
              <w:rPr>
                <w:rFonts w:ascii="Cambria Math" w:hAnsi="Cambria Math"/>
              </w:rPr>
              <m:t>M</m:t>
            </m:r>
          </m:e>
          <m:sub>
            <m:r>
              <w:rPr>
                <w:rFonts w:ascii="Cambria Math" w:hAnsi="Cambria Math"/>
              </w:rPr>
              <m:t>stereo</m:t>
            </m:r>
          </m:sub>
        </m:sSub>
        <m:r>
          <w:rPr>
            <w:rFonts w:ascii="Cambria Math" w:hAnsi="Cambria Math"/>
          </w:rPr>
          <m:t xml:space="preserve"> </m:t>
        </m:r>
      </m:oMath>
      <w:r w:rsidRPr="00EF6764">
        <w:rPr>
          <w:i/>
          <w:iCs/>
        </w:rPr>
        <w:t>) is also known (intrinsic calibration). The calibration matrix is defined as:</w:t>
      </w:r>
      <w:r w:rsidR="00EE6CEF">
        <w:rPr>
          <w:i/>
          <w:iCs/>
        </w:rPr>
        <w:br/>
      </w:r>
      <m:oMathPara>
        <m:oMath>
          <m:sSub>
            <m:sSubPr>
              <m:ctrlPr>
                <w:rPr>
                  <w:rFonts w:ascii="Cambria Math" w:hAnsi="Cambria Math"/>
                  <w:i/>
                </w:rPr>
              </m:ctrlPr>
            </m:sSubPr>
            <m:e>
              <m:r>
                <w:rPr>
                  <w:rFonts w:ascii="Cambria Math" w:hAnsi="Cambria Math"/>
                </w:rPr>
                <m:t>M</m:t>
              </m:r>
            </m:e>
            <m:sub>
              <m:r>
                <w:rPr>
                  <w:rFonts w:ascii="Cambria Math" w:hAnsi="Cambria Math"/>
                </w:rPr>
                <m:t>stereo</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iCs/>
                    </w:rPr>
                  </m:ctrlPr>
                </m:mPr>
                <m:mr>
                  <m:e>
                    <m:r>
                      <w:rPr>
                        <w:rFonts w:ascii="Cambria Math" w:hAnsi="Cambria Math"/>
                      </w:rPr>
                      <m:t>f</m:t>
                    </m:r>
                    <m:sSubSup>
                      <m:sSubSupPr>
                        <m:ctrlPr>
                          <w:rPr>
                            <w:rFonts w:ascii="Cambria Math" w:hAnsi="Cambria Math"/>
                            <w:i/>
                            <w:iCs/>
                          </w:rPr>
                        </m:ctrlPr>
                      </m:sSubSupPr>
                      <m:e>
                        <m:r>
                          <w:rPr>
                            <w:rFonts w:ascii="Cambria Math" w:hAnsi="Cambria Math"/>
                          </w:rPr>
                          <m:t>s</m:t>
                        </m:r>
                        <m:ctrlPr>
                          <w:rPr>
                            <w:rFonts w:ascii="Cambria Math" w:hAnsi="Cambria Math"/>
                            <w:i/>
                          </w:rPr>
                        </m:ctrlPr>
                      </m:e>
                      <m:sub>
                        <m:r>
                          <w:rPr>
                            <w:rFonts w:ascii="Cambria Math" w:hAnsi="Cambria Math"/>
                          </w:rPr>
                          <m:t>u</m:t>
                        </m:r>
                        <m:ctrlPr>
                          <w:rPr>
                            <w:rFonts w:ascii="Cambria Math" w:hAnsi="Cambria Math"/>
                            <w:i/>
                          </w:rPr>
                        </m:ctrlPr>
                      </m:sub>
                      <m:sup>
                        <m:r>
                          <w:rPr>
                            <w:rFonts w:ascii="Cambria Math" w:hAnsi="Cambria Math"/>
                          </w:rPr>
                          <m:t>Left</m:t>
                        </m:r>
                      </m:sup>
                    </m:sSubSup>
                  </m:e>
                  <m:e>
                    <m:r>
                      <w:rPr>
                        <w:rFonts w:ascii="Cambria Math" w:hAnsi="Cambria Math"/>
                      </w:rPr>
                      <m:t>0</m:t>
                    </m:r>
                  </m:e>
                  <m:e>
                    <m:sSubSup>
                      <m:sSubSupPr>
                        <m:ctrlPr>
                          <w:rPr>
                            <w:rFonts w:ascii="Cambria Math" w:hAnsi="Cambria Math"/>
                            <w:i/>
                            <w:iCs/>
                          </w:rPr>
                        </m:ctrlPr>
                      </m:sSubSupPr>
                      <m:e>
                        <m:r>
                          <w:rPr>
                            <w:rFonts w:ascii="Cambria Math" w:hAnsi="Cambria Math"/>
                          </w:rPr>
                          <m:t>c</m:t>
                        </m:r>
                        <m:ctrlPr>
                          <w:rPr>
                            <w:rFonts w:ascii="Cambria Math" w:hAnsi="Cambria Math"/>
                            <w:i/>
                          </w:rPr>
                        </m:ctrlPr>
                      </m:e>
                      <m:sub>
                        <m:r>
                          <w:rPr>
                            <w:rFonts w:ascii="Cambria Math" w:hAnsi="Cambria Math"/>
                          </w:rPr>
                          <m:t>u</m:t>
                        </m:r>
                        <m:ctrlPr>
                          <w:rPr>
                            <w:rFonts w:ascii="Cambria Math" w:hAnsi="Cambria Math"/>
                            <w:i/>
                          </w:rPr>
                        </m:ctrlPr>
                      </m:sub>
                      <m:sup>
                        <m:r>
                          <w:rPr>
                            <w:rFonts w:ascii="Cambria Math" w:hAnsi="Cambria Math"/>
                          </w:rPr>
                          <m:t>Left</m:t>
                        </m:r>
                      </m:sup>
                    </m:sSubSup>
                  </m:e>
                  <m:e>
                    <m:r>
                      <w:rPr>
                        <w:rFonts w:ascii="Cambria Math" w:hAnsi="Cambria Math"/>
                      </w:rPr>
                      <m:t>0</m:t>
                    </m:r>
                  </m:e>
                </m:mr>
                <m:mr>
                  <m:e>
                    <m:r>
                      <w:rPr>
                        <w:rFonts w:ascii="Cambria Math" w:hAnsi="Cambria Math"/>
                      </w:rPr>
                      <m:t>0</m:t>
                    </m:r>
                  </m:e>
                  <m:e>
                    <m:r>
                      <w:rPr>
                        <w:rFonts w:ascii="Cambria Math" w:hAnsi="Cambria Math"/>
                      </w:rPr>
                      <m:t>f</m:t>
                    </m:r>
                    <m:sSubSup>
                      <m:sSubSupPr>
                        <m:ctrlPr>
                          <w:rPr>
                            <w:rFonts w:ascii="Cambria Math" w:hAnsi="Cambria Math"/>
                            <w:i/>
                            <w:iCs/>
                          </w:rPr>
                        </m:ctrlPr>
                      </m:sSubSupPr>
                      <m:e>
                        <m:r>
                          <w:rPr>
                            <w:rFonts w:ascii="Cambria Math" w:hAnsi="Cambria Math"/>
                          </w:rPr>
                          <m:t>s</m:t>
                        </m:r>
                        <m:ctrlPr>
                          <w:rPr>
                            <w:rFonts w:ascii="Cambria Math" w:hAnsi="Cambria Math"/>
                            <w:i/>
                          </w:rPr>
                        </m:ctrlPr>
                      </m:e>
                      <m:sub>
                        <m:r>
                          <w:rPr>
                            <w:rFonts w:ascii="Cambria Math" w:hAnsi="Cambria Math"/>
                          </w:rPr>
                          <m:t>v</m:t>
                        </m:r>
                        <m:ctrlPr>
                          <w:rPr>
                            <w:rFonts w:ascii="Cambria Math" w:hAnsi="Cambria Math"/>
                            <w:i/>
                          </w:rPr>
                        </m:ctrlPr>
                      </m:sub>
                      <m:sup>
                        <m:r>
                          <w:rPr>
                            <w:rFonts w:ascii="Cambria Math" w:hAnsi="Cambria Math"/>
                          </w:rPr>
                          <m:t>Left</m:t>
                        </m:r>
                      </m:sup>
                    </m:sSubSup>
                  </m:e>
                  <m:e>
                    <m:sSubSup>
                      <m:sSubSupPr>
                        <m:ctrlPr>
                          <w:rPr>
                            <w:rFonts w:ascii="Cambria Math" w:hAnsi="Cambria Math"/>
                            <w:i/>
                            <w:iCs/>
                          </w:rPr>
                        </m:ctrlPr>
                      </m:sSubSupPr>
                      <m:e>
                        <m:r>
                          <w:rPr>
                            <w:rFonts w:ascii="Cambria Math" w:hAnsi="Cambria Math"/>
                          </w:rPr>
                          <m:t>c</m:t>
                        </m:r>
                        <m:ctrlPr>
                          <w:rPr>
                            <w:rFonts w:ascii="Cambria Math" w:hAnsi="Cambria Math"/>
                            <w:i/>
                          </w:rPr>
                        </m:ctrlPr>
                      </m:e>
                      <m:sub>
                        <m:r>
                          <w:rPr>
                            <w:rFonts w:ascii="Cambria Math" w:hAnsi="Cambria Math"/>
                          </w:rPr>
                          <m:t>v</m:t>
                        </m:r>
                        <m:ctrlPr>
                          <w:rPr>
                            <w:rFonts w:ascii="Cambria Math" w:hAnsi="Cambria Math"/>
                            <w:i/>
                          </w:rPr>
                        </m:ctrlPr>
                      </m:sub>
                      <m:sup>
                        <m:r>
                          <w:rPr>
                            <w:rFonts w:ascii="Cambria Math" w:hAnsi="Cambria Math"/>
                          </w:rPr>
                          <m:t>Left</m:t>
                        </m:r>
                      </m:sup>
                    </m:sSubSup>
                  </m:e>
                  <m:e>
                    <m:r>
                      <w:rPr>
                        <w:rFonts w:ascii="Cambria Math" w:hAnsi="Cambria Math"/>
                      </w:rPr>
                      <m:t>0</m:t>
                    </m:r>
                  </m:e>
                </m:mr>
                <m:mr>
                  <m:e>
                    <m:r>
                      <w:rPr>
                        <w:rFonts w:ascii="Cambria Math" w:hAnsi="Cambria Math"/>
                      </w:rPr>
                      <m:t>f</m:t>
                    </m:r>
                    <m:sSubSup>
                      <m:sSubSupPr>
                        <m:ctrlPr>
                          <w:rPr>
                            <w:rFonts w:ascii="Cambria Math" w:hAnsi="Cambria Math"/>
                            <w:i/>
                            <w:iCs/>
                          </w:rPr>
                        </m:ctrlPr>
                      </m:sSubSupPr>
                      <m:e>
                        <m:r>
                          <w:rPr>
                            <w:rFonts w:ascii="Cambria Math" w:hAnsi="Cambria Math"/>
                          </w:rPr>
                          <m:t>s</m:t>
                        </m:r>
                        <m:ctrlPr>
                          <w:rPr>
                            <w:rFonts w:ascii="Cambria Math" w:hAnsi="Cambria Math"/>
                            <w:i/>
                          </w:rPr>
                        </m:ctrlPr>
                      </m:e>
                      <m:sub>
                        <m:r>
                          <w:rPr>
                            <w:rFonts w:ascii="Cambria Math" w:hAnsi="Cambria Math"/>
                          </w:rPr>
                          <m:t>u</m:t>
                        </m:r>
                        <m:ctrlPr>
                          <w:rPr>
                            <w:rFonts w:ascii="Cambria Math" w:hAnsi="Cambria Math"/>
                            <w:i/>
                          </w:rPr>
                        </m:ctrlPr>
                      </m:sub>
                      <m:sup>
                        <m:r>
                          <w:rPr>
                            <w:rFonts w:ascii="Cambria Math" w:hAnsi="Cambria Math"/>
                          </w:rPr>
                          <m:t>Right</m:t>
                        </m:r>
                      </m:sup>
                    </m:sSubSup>
                  </m:e>
                  <m:e>
                    <m:r>
                      <w:rPr>
                        <w:rFonts w:ascii="Cambria Math" w:hAnsi="Cambria Math"/>
                      </w:rPr>
                      <m:t>0</m:t>
                    </m:r>
                  </m:e>
                  <m:e>
                    <m:sSubSup>
                      <m:sSubSupPr>
                        <m:ctrlPr>
                          <w:rPr>
                            <w:rFonts w:ascii="Cambria Math" w:hAnsi="Cambria Math"/>
                            <w:i/>
                            <w:iCs/>
                          </w:rPr>
                        </m:ctrlPr>
                      </m:sSubSupPr>
                      <m:e>
                        <m:r>
                          <w:rPr>
                            <w:rFonts w:ascii="Cambria Math" w:hAnsi="Cambria Math"/>
                          </w:rPr>
                          <m:t>c</m:t>
                        </m:r>
                        <m:ctrlPr>
                          <w:rPr>
                            <w:rFonts w:ascii="Cambria Math" w:hAnsi="Cambria Math"/>
                            <w:i/>
                          </w:rPr>
                        </m:ctrlPr>
                      </m:e>
                      <m:sub>
                        <m:r>
                          <w:rPr>
                            <w:rFonts w:ascii="Cambria Math" w:hAnsi="Cambria Math"/>
                          </w:rPr>
                          <m:t>u</m:t>
                        </m:r>
                        <m:ctrlPr>
                          <w:rPr>
                            <w:rFonts w:ascii="Cambria Math" w:hAnsi="Cambria Math"/>
                            <w:i/>
                          </w:rPr>
                        </m:ctrlPr>
                      </m:sub>
                      <m:sup>
                        <m:r>
                          <w:rPr>
                            <w:rFonts w:ascii="Cambria Math" w:hAnsi="Cambria Math"/>
                          </w:rPr>
                          <m:t>Right</m:t>
                        </m:r>
                      </m:sup>
                    </m:sSubSup>
                  </m:e>
                  <m:e>
                    <m:r>
                      <w:rPr>
                        <w:rFonts w:ascii="Cambria Math" w:hAnsi="Cambria Math"/>
                      </w:rPr>
                      <m:t>-f</m:t>
                    </m:r>
                    <m:sSubSup>
                      <m:sSubSupPr>
                        <m:ctrlPr>
                          <w:rPr>
                            <w:rFonts w:ascii="Cambria Math" w:hAnsi="Cambria Math"/>
                            <w:i/>
                            <w:iCs/>
                          </w:rPr>
                        </m:ctrlPr>
                      </m:sSubSupPr>
                      <m:e>
                        <m:r>
                          <w:rPr>
                            <w:rFonts w:ascii="Cambria Math" w:hAnsi="Cambria Math"/>
                          </w:rPr>
                          <m:t>s</m:t>
                        </m:r>
                        <m:ctrlPr>
                          <w:rPr>
                            <w:rFonts w:ascii="Cambria Math" w:hAnsi="Cambria Math"/>
                            <w:i/>
                          </w:rPr>
                        </m:ctrlPr>
                      </m:e>
                      <m:sub>
                        <m:r>
                          <w:rPr>
                            <w:rFonts w:ascii="Cambria Math" w:hAnsi="Cambria Math"/>
                          </w:rPr>
                          <m:t>u</m:t>
                        </m:r>
                        <m:ctrlPr>
                          <w:rPr>
                            <w:rFonts w:ascii="Cambria Math" w:hAnsi="Cambria Math"/>
                            <w:i/>
                          </w:rPr>
                        </m:ctrlPr>
                      </m:sub>
                      <m:sup>
                        <m:r>
                          <w:rPr>
                            <w:rFonts w:ascii="Cambria Math" w:hAnsi="Cambria Math"/>
                          </w:rPr>
                          <m:t>Right</m:t>
                        </m:r>
                      </m:sup>
                    </m:sSubSup>
                    <m:r>
                      <w:rPr>
                        <w:rFonts w:ascii="Cambria Math" w:hAnsi="Cambria Math"/>
                      </w:rPr>
                      <m:t>b</m:t>
                    </m:r>
                  </m:e>
                </m:mr>
                <m:mr>
                  <m:e>
                    <m:r>
                      <w:rPr>
                        <w:rFonts w:ascii="Cambria Math" w:hAnsi="Cambria Math"/>
                      </w:rPr>
                      <m:t>0</m:t>
                    </m:r>
                  </m:e>
                  <m:e>
                    <m:r>
                      <w:rPr>
                        <w:rFonts w:ascii="Cambria Math" w:hAnsi="Cambria Math"/>
                      </w:rPr>
                      <m:t>f</m:t>
                    </m:r>
                    <m:sSubSup>
                      <m:sSubSupPr>
                        <m:ctrlPr>
                          <w:rPr>
                            <w:rFonts w:ascii="Cambria Math" w:hAnsi="Cambria Math"/>
                            <w:i/>
                            <w:iCs/>
                          </w:rPr>
                        </m:ctrlPr>
                      </m:sSubSupPr>
                      <m:e>
                        <m:r>
                          <w:rPr>
                            <w:rFonts w:ascii="Cambria Math" w:hAnsi="Cambria Math"/>
                          </w:rPr>
                          <m:t>s</m:t>
                        </m:r>
                        <m:ctrlPr>
                          <w:rPr>
                            <w:rFonts w:ascii="Cambria Math" w:hAnsi="Cambria Math"/>
                            <w:i/>
                          </w:rPr>
                        </m:ctrlPr>
                      </m:e>
                      <m:sub>
                        <m:r>
                          <w:rPr>
                            <w:rFonts w:ascii="Cambria Math" w:hAnsi="Cambria Math"/>
                          </w:rPr>
                          <m:t>v</m:t>
                        </m:r>
                        <m:ctrlPr>
                          <w:rPr>
                            <w:rFonts w:ascii="Cambria Math" w:hAnsi="Cambria Math"/>
                            <w:i/>
                          </w:rPr>
                        </m:ctrlPr>
                      </m:sub>
                      <m:sup>
                        <m:r>
                          <w:rPr>
                            <w:rFonts w:ascii="Cambria Math" w:hAnsi="Cambria Math"/>
                          </w:rPr>
                          <m:t>Right</m:t>
                        </m:r>
                      </m:sup>
                    </m:sSubSup>
                  </m:e>
                  <m:e>
                    <m:sSubSup>
                      <m:sSubSupPr>
                        <m:ctrlPr>
                          <w:rPr>
                            <w:rFonts w:ascii="Cambria Math" w:hAnsi="Cambria Math"/>
                            <w:i/>
                            <w:iCs/>
                          </w:rPr>
                        </m:ctrlPr>
                      </m:sSubSupPr>
                      <m:e>
                        <m:r>
                          <w:rPr>
                            <w:rFonts w:ascii="Cambria Math" w:hAnsi="Cambria Math"/>
                          </w:rPr>
                          <m:t>c</m:t>
                        </m:r>
                        <m:ctrlPr>
                          <w:rPr>
                            <w:rFonts w:ascii="Cambria Math" w:hAnsi="Cambria Math"/>
                            <w:i/>
                          </w:rPr>
                        </m:ctrlPr>
                      </m:e>
                      <m:sub>
                        <m:r>
                          <w:rPr>
                            <w:rFonts w:ascii="Cambria Math" w:hAnsi="Cambria Math"/>
                          </w:rPr>
                          <m:t>v</m:t>
                        </m:r>
                        <m:ctrlPr>
                          <w:rPr>
                            <w:rFonts w:ascii="Cambria Math" w:hAnsi="Cambria Math"/>
                            <w:i/>
                          </w:rPr>
                        </m:ctrlPr>
                      </m:sub>
                      <m:sup>
                        <m:r>
                          <w:rPr>
                            <w:rFonts w:ascii="Cambria Math" w:hAnsi="Cambria Math"/>
                          </w:rPr>
                          <m:t>Right</m:t>
                        </m:r>
                      </m:sup>
                    </m:sSubSup>
                  </m:e>
                  <m:e>
                    <m:r>
                      <w:rPr>
                        <w:rFonts w:ascii="Cambria Math" w:hAnsi="Cambria Math"/>
                      </w:rPr>
                      <m:t>0</m:t>
                    </m:r>
                  </m:e>
                </m:mr>
              </m:m>
              <m:r>
                <w:rPr>
                  <w:rFonts w:ascii="Cambria Math" w:hAnsi="Cambria Math"/>
                </w:rPr>
                <m:t xml:space="preserve"> </m:t>
              </m:r>
            </m:e>
          </m:d>
          <m:r>
            <m:rPr>
              <m:sty m:val="p"/>
            </m:rPr>
            <w:rPr>
              <w:rFonts w:ascii="Cambria Math" w:hAnsi="Cambria Math"/>
            </w:rPr>
            <w:br/>
          </m:r>
        </m:oMath>
      </m:oMathPara>
    </w:p>
    <w:p w14:paraId="7AA6E399" w14:textId="51CE0F54" w:rsidR="00A92F88" w:rsidRPr="002B6DCE" w:rsidRDefault="002346D7" w:rsidP="002B6DCE">
      <w:pPr>
        <w:pStyle w:val="BodyText"/>
        <w:spacing w:line="12pt" w:lineRule="auto"/>
        <w:ind w:firstLine="0pt"/>
        <w:rPr>
          <w:lang w:val="en-US"/>
        </w:rPr>
      </w:pPr>
      <w:r>
        <w:rPr>
          <w:lang w:val="en-US"/>
        </w:rPr>
        <w:t xml:space="preserve">Where </w:t>
      </w:r>
      <m:oMath>
        <m:r>
          <w:rPr>
            <w:rFonts w:ascii="Cambria Math" w:hAnsi="Cambria Math"/>
            <w:lang w:val="en-US"/>
          </w:rPr>
          <m:t>f</m:t>
        </m:r>
      </m:oMath>
      <w:r w:rsidR="00E5144C" w:rsidRPr="00E5144C">
        <w:rPr>
          <w:lang w:val="en-US"/>
        </w:rPr>
        <w:t xml:space="preserve"> is the focal length,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sidR="00E5144C" w:rsidRPr="00E5144C">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oMath>
      <w:r w:rsidR="00E5144C" w:rsidRPr="00E5144C">
        <w:rPr>
          <w:lang w:val="en-US"/>
        </w:rPr>
        <w:t xml:space="preserve"> are pixel scaling,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u</m:t>
            </m:r>
          </m:sub>
        </m:sSub>
      </m:oMath>
      <w:r w:rsidR="00E5144C" w:rsidRPr="00E5144C">
        <w:rPr>
          <w:lang w:val="en-US"/>
        </w:rPr>
        <w:t xml:space="preserve"> 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00E5144C" w:rsidRPr="00E5144C">
        <w:rPr>
          <w:lang w:val="en-US"/>
        </w:rPr>
        <w:t xml:space="preserve"> are the </w:t>
      </w:r>
      <w:r w:rsidR="004C54E0" w:rsidRPr="00E5144C">
        <w:rPr>
          <w:lang w:val="en-US"/>
        </w:rPr>
        <w:t>principal</w:t>
      </w:r>
      <w:r w:rsidR="00E5144C" w:rsidRPr="00E5144C">
        <w:rPr>
          <w:lang w:val="en-US"/>
        </w:rPr>
        <w:t xml:space="preserve"> points, and </w:t>
      </w:r>
      <m:oMath>
        <m:r>
          <w:rPr>
            <w:rFonts w:ascii="Cambria Math" w:hAnsi="Cambria Math"/>
            <w:lang w:val="en-US"/>
          </w:rPr>
          <m:t>b</m:t>
        </m:r>
      </m:oMath>
      <w:r w:rsidR="00E5144C" w:rsidRPr="00E5144C">
        <w:rPr>
          <w:lang w:val="en-US"/>
        </w:rPr>
        <w:t xml:space="preserve"> is the stereo baseline.</w:t>
      </w:r>
    </w:p>
    <w:p w14:paraId="2B19566E" w14:textId="6B31220C" w:rsidR="00C66B59" w:rsidRPr="009C259A" w:rsidRDefault="001D1D91" w:rsidP="00C66B59">
      <w:pPr>
        <w:pStyle w:val="Heading1"/>
      </w:pPr>
      <w:r>
        <w:t>Technical approach</w:t>
      </w:r>
    </w:p>
    <w:p w14:paraId="06157A2E" w14:textId="1B8866A0" w:rsidR="00C66B59" w:rsidRPr="009C259A" w:rsidRDefault="00DF316B" w:rsidP="00C66B59">
      <w:pPr>
        <w:pStyle w:val="BodyText"/>
        <w:rPr>
          <w:lang w:val="en-US"/>
        </w:rPr>
      </w:pPr>
      <w:r>
        <w:rPr>
          <w:lang w:val="en-US"/>
        </w:rPr>
        <w:t xml:space="preserve">The implementation of the </w:t>
      </w:r>
      <w:r w:rsidR="00850BA9">
        <w:rPr>
          <w:lang w:val="en-US"/>
        </w:rPr>
        <w:t>project</w:t>
      </w:r>
      <w:r w:rsidR="00D47E7D">
        <w:rPr>
          <w:lang w:val="en-US"/>
        </w:rPr>
        <w:t xml:space="preserve"> </w:t>
      </w:r>
      <w:r w:rsidR="00D9760F">
        <w:rPr>
          <w:lang w:val="en-US"/>
        </w:rPr>
        <w:t>is presented as follows:</w:t>
      </w:r>
    </w:p>
    <w:p w14:paraId="48DB29DD" w14:textId="07138A29" w:rsidR="00351F10" w:rsidRPr="009C259A" w:rsidRDefault="00B77715" w:rsidP="00351F10">
      <w:pPr>
        <w:pStyle w:val="Heading2"/>
      </w:pPr>
      <w:r w:rsidRPr="00B77715">
        <w:t>Extended Kalman Filter</w:t>
      </w:r>
    </w:p>
    <w:p w14:paraId="7950FF4D" w14:textId="462FB1D8" w:rsidR="0069568B" w:rsidRDefault="00A72F4A" w:rsidP="00433A34">
      <w:pPr>
        <w:pStyle w:val="BodyText"/>
        <w:rPr>
          <w:lang w:val="en-US"/>
        </w:rPr>
      </w:pPr>
      <w:r w:rsidRPr="00A72F4A">
        <w:rPr>
          <w:lang w:val="en-US"/>
        </w:rPr>
        <w:t>Extended Kalman Filter (EKF) is a nonlinear extension of the Kalman Filter designed to handle systems with nonlinear dynamics and observations. It operates by linearizing the system around the current estimate of the mean and covariance using a moment-matching approach. The EKF is fundamentally a Bayes filter, relying on several key assumptions</w:t>
      </w:r>
      <w:r w:rsidR="00835784" w:rsidRPr="00835784">
        <w:rPr>
          <w:lang w:val="en-US"/>
        </w:rPr>
        <w:t>:</w:t>
      </w:r>
      <w:r w:rsidR="006F782B" w:rsidRPr="006F782B">
        <w:rPr>
          <w:rFonts w:hint="eastAsia"/>
          <w:lang w:val="en-US"/>
        </w:rPr>
        <w:t xml:space="preserve"> </w:t>
      </w:r>
    </w:p>
    <w:p w14:paraId="6FC4AD66" w14:textId="4F6ACEA2" w:rsidR="00C60FC7" w:rsidRPr="00C60FC7" w:rsidRDefault="00C60FC7" w:rsidP="00C60FC7">
      <w:pPr>
        <w:pStyle w:val="ListParagraph"/>
        <w:numPr>
          <w:ilvl w:val="0"/>
          <w:numId w:val="15"/>
        </w:numPr>
        <w:ind w:startChars="0"/>
        <w:jc w:val="start"/>
        <w:rPr>
          <w:spacing w:val="-1"/>
          <w:lang w:eastAsia="x-none"/>
        </w:rPr>
      </w:pPr>
      <w:r w:rsidRPr="00C60FC7">
        <w:rPr>
          <w:rFonts w:hint="eastAsia"/>
          <w:spacing w:val="-1"/>
          <w:lang w:eastAsia="x-none"/>
        </w:rPr>
        <w:t xml:space="preserve">The prior probability density function (pdf), </w:t>
      </w:r>
      <m:oMath>
        <m:sSub>
          <m:sSubPr>
            <m:ctrlPr>
              <w:rPr>
                <w:rFonts w:ascii="Cambria Math" w:hAnsi="Cambria Math"/>
                <w:i/>
                <w:spacing w:val="-1"/>
                <w:lang w:eastAsia="x-none"/>
              </w:rPr>
            </m:ctrlPr>
          </m:sSubPr>
          <m:e>
            <m:r>
              <w:rPr>
                <w:rFonts w:ascii="Cambria Math" w:hAnsi="Cambria Math" w:hint="eastAsia"/>
                <w:spacing w:val="-1"/>
                <w:lang w:eastAsia="x-none"/>
              </w:rPr>
              <m:t>p</m:t>
            </m:r>
            <m:ctrlPr>
              <w:rPr>
                <w:rFonts w:ascii="Cambria Math" w:hAnsi="Cambria Math" w:hint="eastAsia"/>
                <w:i/>
                <w:spacing w:val="-1"/>
                <w:lang w:eastAsia="x-none"/>
              </w:rPr>
            </m:ctrlPr>
          </m:e>
          <m:sub>
            <m:r>
              <w:rPr>
                <w:rFonts w:ascii="Cambria Math" w:hAnsi="Cambria Math"/>
                <w:spacing w:val="-1"/>
                <w:lang w:eastAsia="x-none"/>
              </w:rPr>
              <m:t>t</m:t>
            </m:r>
            <m:r>
              <w:rPr>
                <w:rFonts w:ascii="Cambria Math" w:hAnsi="Cambria Math" w:hint="eastAsia"/>
                <w:spacing w:val="-1"/>
                <w:lang w:eastAsia="x-none"/>
              </w:rPr>
              <m:t>∣</m:t>
            </m:r>
            <m:r>
              <w:rPr>
                <w:rFonts w:ascii="Cambria Math" w:hAnsi="Cambria Math"/>
                <w:spacing w:val="-1"/>
                <w:lang w:eastAsia="x-none"/>
              </w:rPr>
              <m:t>t</m:t>
            </m:r>
          </m:sub>
        </m:sSub>
      </m:oMath>
      <w:r w:rsidRPr="00C60FC7">
        <w:rPr>
          <w:rFonts w:hint="eastAsia"/>
          <w:spacing w:val="-1"/>
          <w:lang w:eastAsia="x-none"/>
        </w:rPr>
        <w:t>, is Gaussian.</w:t>
      </w:r>
    </w:p>
    <w:p w14:paraId="7F29894D" w14:textId="77777777" w:rsidR="00A20766" w:rsidRDefault="005030FE" w:rsidP="00670986">
      <w:pPr>
        <w:pStyle w:val="BodyText"/>
        <w:numPr>
          <w:ilvl w:val="0"/>
          <w:numId w:val="15"/>
        </w:numPr>
        <w:rPr>
          <w:lang w:val="en-US"/>
        </w:rPr>
      </w:pPr>
      <w:r w:rsidRPr="005030FE">
        <w:rPr>
          <w:lang w:val="en-US"/>
        </w:rPr>
        <w:t>The state transition model is affected by Gaussian noise, expressed as:</w:t>
      </w:r>
    </w:p>
    <w:p w14:paraId="437265BB" w14:textId="4B393016" w:rsidR="00476EDD" w:rsidRDefault="00D77301" w:rsidP="00A20766">
      <w:pPr>
        <w:pStyle w:val="BodyText"/>
        <w:ind w:start="32.40pt" w:firstLine="0p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 xml:space="preserve">(0,W) </m:t>
          </m:r>
        </m:oMath>
      </m:oMathPara>
    </w:p>
    <w:p w14:paraId="75FB473E" w14:textId="5B6D0159" w:rsidR="0041597B" w:rsidRDefault="00752AE1" w:rsidP="00670986">
      <w:pPr>
        <w:pStyle w:val="BodyText"/>
        <w:numPr>
          <w:ilvl w:val="0"/>
          <w:numId w:val="15"/>
        </w:numPr>
        <w:rPr>
          <w:lang w:val="en-US"/>
        </w:rPr>
      </w:pPr>
      <w:r w:rsidRPr="00752AE1">
        <w:rPr>
          <w:lang w:val="en-US"/>
        </w:rPr>
        <w:t>The observation model is also influenced by Gaussian noise:</w:t>
      </w:r>
    </w:p>
    <w:p w14:paraId="7D066A4A" w14:textId="4BA9C7E9" w:rsidR="00417C1C" w:rsidRDefault="00D77301" w:rsidP="00417C1C">
      <w:pPr>
        <w:pStyle w:val="BodyText"/>
        <w:ind w:start="32.40pt"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(0,V)</m:t>
          </m:r>
        </m:oMath>
      </m:oMathPara>
    </w:p>
    <w:p w14:paraId="7B1A21C0" w14:textId="6232EDA2" w:rsidR="00A5625F" w:rsidRPr="00612799" w:rsidRDefault="00612799" w:rsidP="00612799">
      <w:pPr>
        <w:pStyle w:val="ListParagraph"/>
        <w:numPr>
          <w:ilvl w:val="0"/>
          <w:numId w:val="15"/>
        </w:numPr>
        <w:ind w:startChars="0"/>
        <w:jc w:val="start"/>
        <w:rPr>
          <w:spacing w:val="-1"/>
          <w:lang w:eastAsia="x-none"/>
        </w:rPr>
      </w:pPr>
      <w:r w:rsidRPr="00612799">
        <w:rPr>
          <w:spacing w:val="-1"/>
          <w:lang w:eastAsia="x-none"/>
        </w:rPr>
        <w:t xml:space="preserve">The process noise </w:t>
      </w:r>
      <m:oMath>
        <m:sSub>
          <m:sSubPr>
            <m:ctrlPr>
              <w:rPr>
                <w:rFonts w:ascii="Cambria Math" w:hAnsi="Cambria Math"/>
                <w:i/>
                <w:spacing w:val="-1"/>
                <w:lang w:eastAsia="x-none"/>
              </w:rPr>
            </m:ctrlPr>
          </m:sSubPr>
          <m:e>
            <m:r>
              <w:rPr>
                <w:rFonts w:ascii="Cambria Math" w:hAnsi="Cambria Math"/>
                <w:spacing w:val="-1"/>
                <w:lang w:eastAsia="x-none"/>
              </w:rPr>
              <m:t>w</m:t>
            </m:r>
          </m:e>
          <m:sub>
            <m:r>
              <w:rPr>
                <w:rFonts w:ascii="Cambria Math" w:hAnsi="Cambria Math"/>
                <w:spacing w:val="-1"/>
                <w:lang w:eastAsia="x-none"/>
              </w:rPr>
              <m:t>t</m:t>
            </m:r>
          </m:sub>
        </m:sSub>
      </m:oMath>
      <w:r w:rsidR="00581272">
        <w:rPr>
          <w:spacing w:val="-1"/>
          <w:lang w:eastAsia="x-none"/>
        </w:rPr>
        <w:t xml:space="preserve"> </w:t>
      </w:r>
      <w:r w:rsidRPr="00612799">
        <w:rPr>
          <w:spacing w:val="-1"/>
          <w:lang w:eastAsia="x-none"/>
        </w:rPr>
        <w:t xml:space="preserve"> and measurement noise </w:t>
      </w:r>
      <m:oMath>
        <m:sSub>
          <m:sSubPr>
            <m:ctrlPr>
              <w:rPr>
                <w:rFonts w:ascii="Cambria Math" w:hAnsi="Cambria Math"/>
                <w:i/>
                <w:spacing w:val="-1"/>
                <w:lang w:eastAsia="x-none"/>
              </w:rPr>
            </m:ctrlPr>
          </m:sSubPr>
          <m:e>
            <m:r>
              <w:rPr>
                <w:rFonts w:ascii="Cambria Math" w:hAnsi="Cambria Math"/>
                <w:spacing w:val="-1"/>
                <w:lang w:eastAsia="x-none"/>
              </w:rPr>
              <m:t>v</m:t>
            </m:r>
          </m:e>
          <m:sub>
            <m:r>
              <w:rPr>
                <w:rFonts w:ascii="Cambria Math" w:hAnsi="Cambria Math"/>
                <w:spacing w:val="-1"/>
                <w:lang w:eastAsia="x-none"/>
              </w:rPr>
              <m:t>t</m:t>
            </m:r>
          </m:sub>
        </m:sSub>
      </m:oMath>
      <w:r w:rsidRPr="00612799">
        <w:rPr>
          <w:spacing w:val="-1"/>
          <w:lang w:eastAsia="x-none"/>
        </w:rPr>
        <w:t xml:space="preserve"> are independent of each other, the state </w:t>
      </w:r>
      <m:oMath>
        <m:sSub>
          <m:sSubPr>
            <m:ctrlPr>
              <w:rPr>
                <w:rFonts w:ascii="Cambria Math" w:hAnsi="Cambria Math"/>
                <w:i/>
                <w:spacing w:val="-1"/>
                <w:lang w:eastAsia="x-none"/>
              </w:rPr>
            </m:ctrlPr>
          </m:sSubPr>
          <m:e>
            <m:r>
              <w:rPr>
                <w:rFonts w:ascii="Cambria Math" w:hAnsi="Cambria Math"/>
                <w:spacing w:val="-1"/>
                <w:lang w:eastAsia="x-none"/>
              </w:rPr>
              <m:t>x</m:t>
            </m:r>
          </m:e>
          <m:sub>
            <m:r>
              <w:rPr>
                <w:rFonts w:ascii="Cambria Math" w:hAnsi="Cambria Math"/>
                <w:spacing w:val="-1"/>
                <w:lang w:eastAsia="x-none"/>
              </w:rPr>
              <m:t>t</m:t>
            </m:r>
          </m:sub>
        </m:sSub>
      </m:oMath>
      <w:r w:rsidRPr="00612799">
        <w:rPr>
          <w:spacing w:val="-1"/>
          <w:lang w:eastAsia="x-none"/>
        </w:rPr>
        <w:t>, and across time steps.</w:t>
      </w:r>
    </w:p>
    <w:p w14:paraId="1BC5BE21" w14:textId="77777777" w:rsidR="001B6936" w:rsidRPr="001B6936" w:rsidRDefault="001B6936" w:rsidP="00B61402">
      <w:pPr>
        <w:pStyle w:val="ListParagraph"/>
        <w:numPr>
          <w:ilvl w:val="0"/>
          <w:numId w:val="15"/>
        </w:numPr>
        <w:ind w:startChars="0"/>
        <w:jc w:val="start"/>
        <w:rPr>
          <w:spacing w:val="-1"/>
          <w:lang w:eastAsia="x-none"/>
        </w:rPr>
      </w:pPr>
      <w:r w:rsidRPr="001B6936">
        <w:rPr>
          <w:spacing w:val="-1"/>
          <w:lang w:eastAsia="x-none"/>
        </w:rPr>
        <w:t>The posterior pdf is approximated as Gaussian using moment matching.</w:t>
      </w:r>
    </w:p>
    <w:p w14:paraId="243667AC" w14:textId="2CF17D00" w:rsidR="00E661C8" w:rsidRDefault="00BC5B8E" w:rsidP="008560F6">
      <w:pPr>
        <w:pStyle w:val="BodyText"/>
        <w:ind w:firstLine="0pt"/>
        <w:rPr>
          <w:lang w:val="en-US"/>
        </w:rPr>
      </w:pPr>
      <w:r>
        <w:rPr>
          <w:lang w:val="en-US"/>
        </w:rPr>
        <w:tab/>
      </w:r>
      <w:r w:rsidR="001E3F91" w:rsidRPr="001E3F91">
        <w:rPr>
          <w:lang w:val="en-US"/>
        </w:rPr>
        <w:t>The primary challenge in applying the EKF to nonlinear systems lies in the fact that the predicted and updated pdfs are not inherently Gaussian and cannot be computed in closed form. To address this, moment matching is employed to approximate these pdfs as Gaussians by evaluating their first and second moments (mean and covariance). This ensures that the EKF maintains a consistent probabilistic framework while handling nonlinearity effectively.</w:t>
      </w:r>
    </w:p>
    <w:p w14:paraId="3A810DE9" w14:textId="298DF0C9" w:rsidR="00542AF4" w:rsidRDefault="001D7B72" w:rsidP="008560F6">
      <w:pPr>
        <w:pStyle w:val="BodyText"/>
        <w:ind w:firstLine="0pt"/>
        <w:rPr>
          <w:lang w:val="en-US"/>
        </w:rPr>
      </w:pPr>
      <w:r>
        <w:rPr>
          <w:lang w:val="en-US"/>
        </w:rPr>
        <w:tab/>
      </w:r>
      <w:r w:rsidR="00FC52FB" w:rsidRPr="00FC52FB">
        <w:rPr>
          <w:lang w:val="en-US"/>
        </w:rPr>
        <w:t>The Extended Kalman Filter (EKF) uses a first-order Taylor series expansion to approximate the integrals required for implementing a nonlinear Kalman Filter. The motion model is approximated as follows:</w:t>
      </w:r>
    </w:p>
    <w:p w14:paraId="6B8D187C" w14:textId="48D4B68A" w:rsidR="005A5460" w:rsidRPr="005477C1" w:rsidRDefault="00E9068D" w:rsidP="008560F6">
      <w:pPr>
        <w:pStyle w:val="BodyText"/>
        <w:ind w:firstLine="0pt"/>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436D24A4" w14:textId="1FF86A63" w:rsidR="005477C1" w:rsidRDefault="005477C1" w:rsidP="008560F6">
      <w:pPr>
        <w:pStyle w:val="BodyText"/>
        <w:ind w:firstLine="0pt"/>
        <w:rPr>
          <w:lang w:val="en-US"/>
        </w:rPr>
      </w:pPr>
      <w:r>
        <w:rPr>
          <w:lang w:val="en-US"/>
        </w:rPr>
        <w:t>Where:</w:t>
      </w:r>
    </w:p>
    <w:p w14:paraId="0E11BA22" w14:textId="68D90762" w:rsidR="00EA30FE" w:rsidRPr="00EA30FE" w:rsidRDefault="00D77301" w:rsidP="008560F6">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oMath>
      </m:oMathPara>
    </w:p>
    <w:p w14:paraId="24599657" w14:textId="768F1730" w:rsidR="005477C1" w:rsidRPr="009F21DA" w:rsidRDefault="00D77301" w:rsidP="008560F6">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∂w</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oMath>
      </m:oMathPara>
    </w:p>
    <w:p w14:paraId="5BEA6D28" w14:textId="451CA525" w:rsidR="009F21DA" w:rsidRDefault="009F21DA" w:rsidP="008560F6">
      <w:pPr>
        <w:pStyle w:val="BodyText"/>
        <w:ind w:firstLine="0pt"/>
        <w:rPr>
          <w:lang w:val="en-US"/>
        </w:rPr>
      </w:pPr>
      <w:r w:rsidRPr="009F21DA">
        <w:rPr>
          <w:lang w:val="en-US"/>
        </w:rPr>
        <w:t>Similarly, the observation model is approximated as:</w:t>
      </w:r>
    </w:p>
    <w:p w14:paraId="09384B2F" w14:textId="76AEAB8F" w:rsidR="00367F63" w:rsidRPr="005477C1" w:rsidRDefault="00594CFF" w:rsidP="00367F63">
      <w:pPr>
        <w:pStyle w:val="BodyText"/>
        <w:ind w:firstLine="0pt"/>
        <w:rPr>
          <w:lang w:val="en-US"/>
        </w:rPr>
      </w:pPr>
      <m:oMathPara>
        <m:oMath>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e>
          </m:d>
          <m:r>
            <m:rPr>
              <m:sty m:val="p"/>
            </m:rPr>
            <w:rPr>
              <w:rFonts w:ascii="Cambria Math" w:hAnsi="Cambria Math"/>
              <w:lang w:val="en-US"/>
            </w:rPr>
            <w:br/>
          </m:r>
        </m:oMath>
        <m:oMath>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,0</m:t>
              </m:r>
            </m:e>
          </m:d>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oMath>
      </m:oMathPara>
    </w:p>
    <w:p w14:paraId="4FA8EF17" w14:textId="77777777" w:rsidR="00367F63" w:rsidRDefault="00367F63" w:rsidP="00367F63">
      <w:pPr>
        <w:pStyle w:val="BodyText"/>
        <w:ind w:firstLine="0pt"/>
        <w:rPr>
          <w:lang w:val="en-US"/>
        </w:rPr>
      </w:pPr>
      <w:r>
        <w:rPr>
          <w:lang w:val="en-US"/>
        </w:rPr>
        <w:t>Where:</w:t>
      </w:r>
    </w:p>
    <w:p w14:paraId="1EE914DB" w14:textId="1C81927F" w:rsidR="00367F63" w:rsidRPr="00EA30FE" w:rsidRDefault="00D77301" w:rsidP="00367F63">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,0</m:t>
              </m:r>
            </m:e>
          </m:d>
        </m:oMath>
      </m:oMathPara>
    </w:p>
    <w:p w14:paraId="6ED1E4AE" w14:textId="1A259EBF" w:rsidR="00367F63" w:rsidRPr="009F21DA" w:rsidRDefault="00D77301" w:rsidP="00367F63">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∂v</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,0</m:t>
              </m:r>
            </m:e>
          </m:d>
        </m:oMath>
      </m:oMathPara>
    </w:p>
    <w:p w14:paraId="19F7B710" w14:textId="570C0738" w:rsidR="0089567F" w:rsidRDefault="00B26236" w:rsidP="00B26236">
      <w:pPr>
        <w:pStyle w:val="BodyText"/>
        <w:ind w:firstLine="0pt"/>
        <w:rPr>
          <w:lang w:val="en-US"/>
        </w:rPr>
      </w:pPr>
      <w:r w:rsidRPr="00B26236">
        <w:rPr>
          <w:lang w:val="en-US"/>
        </w:rPr>
        <w:t>Based on these approximations, the EKF models are defined as follows:</w:t>
      </w:r>
    </w:p>
    <w:p w14:paraId="42A11A85" w14:textId="61FF6382" w:rsidR="00075BD9" w:rsidRDefault="00075BD9" w:rsidP="00B26236">
      <w:pPr>
        <w:pStyle w:val="BodyText"/>
        <w:ind w:firstLine="0pt"/>
        <w:rPr>
          <w:b/>
          <w:bCs/>
          <w:lang w:val="en-US"/>
        </w:rPr>
      </w:pPr>
      <w:r w:rsidRPr="00075BD9">
        <w:rPr>
          <w:b/>
          <w:bCs/>
          <w:lang w:val="en-US"/>
        </w:rPr>
        <w:t>Prior:</w:t>
      </w:r>
    </w:p>
    <w:p w14:paraId="6562C270" w14:textId="3CF6AFF7" w:rsidR="009920B6" w:rsidRPr="009920B6" w:rsidRDefault="00D77301" w:rsidP="00F4104E">
      <w:pPr>
        <w:pStyle w:val="BodyTex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m:rPr>
              <m:scr m:val="script"/>
            </m:rP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r>
            <w:rPr>
              <w:rFonts w:ascii="Cambria Math" w:hAnsi="Cambria Math"/>
              <w:lang w:val="en-US"/>
            </w:rPr>
            <m:t xml:space="preserve">) </m:t>
          </m:r>
        </m:oMath>
      </m:oMathPara>
    </w:p>
    <w:p w14:paraId="1FB7960F" w14:textId="60456894" w:rsidR="009920B6" w:rsidRPr="00D877A9" w:rsidRDefault="001134F4" w:rsidP="00B26236">
      <w:pPr>
        <w:pStyle w:val="BodyText"/>
        <w:ind w:firstLine="0pt"/>
        <w:rPr>
          <w:lang w:val="en-US"/>
        </w:rPr>
      </w:pPr>
      <w:r w:rsidRPr="001134F4">
        <w:rPr>
          <w:b/>
          <w:bCs/>
          <w:lang w:val="en-US"/>
        </w:rPr>
        <w:t>Motion Model:</w:t>
      </w:r>
    </w:p>
    <w:p w14:paraId="0EBDF9F1" w14:textId="40E8F87D" w:rsidR="00D877A9" w:rsidRPr="00D877A9" w:rsidRDefault="00D877A9" w:rsidP="00B26236">
      <w:pPr>
        <w:pStyle w:val="BodyText"/>
        <w:ind w:firstLine="0pt"/>
        <w:rPr>
          <w:lang w:val="en-US"/>
        </w:rPr>
      </w:pPr>
      <w:r w:rsidRPr="00D877A9">
        <w:rPr>
          <w:lang w:val="en-US"/>
        </w:rPr>
        <w:t>The state transition includes Gaussian process noise:</w:t>
      </w:r>
    </w:p>
    <w:p w14:paraId="717253A3" w14:textId="789A907C" w:rsidR="00C678DC" w:rsidRPr="00313324" w:rsidRDefault="00D77301" w:rsidP="00C678DC">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 xml:space="preserve">(0,W) </m:t>
          </m:r>
        </m:oMath>
      </m:oMathPara>
    </w:p>
    <w:p w14:paraId="46B68B3D" w14:textId="77A306C3" w:rsidR="00313324" w:rsidRPr="005477C1" w:rsidRDefault="00453EAC" w:rsidP="00C678DC">
      <w:pPr>
        <w:pStyle w:val="BodyText"/>
        <w:ind w:firstLine="0pt"/>
        <w:rPr>
          <w:lang w:val="en-US"/>
        </w:rPr>
      </w:pPr>
      <w:r w:rsidRPr="00453EAC">
        <w:rPr>
          <w:lang w:val="en-US"/>
        </w:rPr>
        <w:t>Linearization parameters:</w:t>
      </w:r>
    </w:p>
    <w:p w14:paraId="6C1048A6" w14:textId="0306DCDF" w:rsidR="00C678DC" w:rsidRPr="00EA30FE" w:rsidRDefault="00D77301" w:rsidP="00C678DC">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oMath>
      </m:oMathPara>
    </w:p>
    <w:p w14:paraId="03923895" w14:textId="3B36F9B2" w:rsidR="009920B6" w:rsidRDefault="00D77301" w:rsidP="00B26236">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∂w</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oMath>
      </m:oMathPara>
    </w:p>
    <w:p w14:paraId="62218565" w14:textId="00393B75" w:rsidR="00A77CC8" w:rsidRPr="00D877A9" w:rsidRDefault="006A2314" w:rsidP="00A77CC8">
      <w:pPr>
        <w:pStyle w:val="BodyText"/>
        <w:ind w:firstLine="0pt"/>
        <w:rPr>
          <w:lang w:val="en-US"/>
        </w:rPr>
      </w:pPr>
      <w:r>
        <w:rPr>
          <w:b/>
          <w:bCs/>
          <w:lang w:val="en-US"/>
        </w:rPr>
        <w:t>Observation</w:t>
      </w:r>
      <w:r w:rsidR="00A77CC8" w:rsidRPr="001134F4">
        <w:rPr>
          <w:b/>
          <w:bCs/>
          <w:lang w:val="en-US"/>
        </w:rPr>
        <w:t xml:space="preserve"> Model:</w:t>
      </w:r>
    </w:p>
    <w:p w14:paraId="3B076F79" w14:textId="13A7FAF9" w:rsidR="00A77CC8" w:rsidRPr="00D877A9" w:rsidRDefault="00AA65E3" w:rsidP="00A77CC8">
      <w:pPr>
        <w:pStyle w:val="BodyText"/>
        <w:ind w:firstLine="0pt"/>
        <w:rPr>
          <w:lang w:val="en-US"/>
        </w:rPr>
      </w:pPr>
      <w:r w:rsidRPr="00AA65E3">
        <w:rPr>
          <w:lang w:val="en-US"/>
        </w:rPr>
        <w:t>Observations are affected by Gaussian measurement noise</w:t>
      </w:r>
      <w:r w:rsidR="00A77CC8" w:rsidRPr="00D877A9">
        <w:rPr>
          <w:lang w:val="en-US"/>
        </w:rPr>
        <w:t>:</w:t>
      </w:r>
    </w:p>
    <w:p w14:paraId="274C517F" w14:textId="4B568459" w:rsidR="00A77CC8" w:rsidRPr="00313324" w:rsidRDefault="00D77301" w:rsidP="00A77CC8">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 xml:space="preserve">(0,V) </m:t>
          </m:r>
        </m:oMath>
      </m:oMathPara>
    </w:p>
    <w:p w14:paraId="35DF3520" w14:textId="77777777" w:rsidR="00A77CC8" w:rsidRPr="005477C1" w:rsidRDefault="00A77CC8" w:rsidP="00A77CC8">
      <w:pPr>
        <w:pStyle w:val="BodyText"/>
        <w:ind w:firstLine="0pt"/>
        <w:rPr>
          <w:lang w:val="en-US"/>
        </w:rPr>
      </w:pPr>
      <w:r w:rsidRPr="00453EAC">
        <w:rPr>
          <w:lang w:val="en-US"/>
        </w:rPr>
        <w:t>Linearization parameters:</w:t>
      </w:r>
    </w:p>
    <w:p w14:paraId="4F05EB1C" w14:textId="71ABE123" w:rsidR="00A77CC8" w:rsidRPr="00EA30FE" w:rsidRDefault="00D77301" w:rsidP="00A77CC8">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t|t-1</m:t>
                  </m:r>
                </m:sub>
              </m:sSub>
              <m:r>
                <w:rPr>
                  <w:rFonts w:ascii="Cambria Math" w:hAnsi="Cambria Math"/>
                  <w:lang w:val="en-US"/>
                </w:rPr>
                <m:t>,0</m:t>
              </m:r>
            </m:e>
          </m:d>
        </m:oMath>
      </m:oMathPara>
    </w:p>
    <w:p w14:paraId="31196CE3" w14:textId="07D8909F" w:rsidR="00A77CC8" w:rsidRDefault="00D77301" w:rsidP="00A77CC8">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∂v</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t|t-1</m:t>
                  </m:r>
                </m:sub>
              </m:sSub>
              <m:r>
                <w:rPr>
                  <w:rFonts w:ascii="Cambria Math" w:hAnsi="Cambria Math"/>
                  <w:lang w:val="en-US"/>
                </w:rPr>
                <m:t>,0</m:t>
              </m:r>
            </m:e>
          </m:d>
        </m:oMath>
      </m:oMathPara>
    </w:p>
    <w:p w14:paraId="333B8CEA" w14:textId="6429D57A" w:rsidR="009920B6" w:rsidRDefault="00116426" w:rsidP="00B26236">
      <w:pPr>
        <w:pStyle w:val="BodyText"/>
        <w:ind w:firstLine="0pt"/>
        <w:rPr>
          <w:b/>
          <w:bCs/>
          <w:lang w:val="en-US"/>
        </w:rPr>
      </w:pPr>
      <w:r w:rsidRPr="00B808AC">
        <w:rPr>
          <w:b/>
          <w:bCs/>
          <w:lang w:val="en-US"/>
        </w:rPr>
        <w:t>Prediction Step:</w:t>
      </w:r>
    </w:p>
    <w:p w14:paraId="1EA455E4" w14:textId="11D5DD62" w:rsidR="00641A8A" w:rsidRPr="00641A8A" w:rsidRDefault="00F011F7" w:rsidP="00B26236">
      <w:pPr>
        <w:pStyle w:val="BodyText"/>
        <w:ind w:firstLine="0pt"/>
        <w:rPr>
          <w:lang w:val="en-US"/>
        </w:rPr>
      </w:pPr>
      <w:r>
        <w:rPr>
          <w:lang w:val="en-US"/>
        </w:rPr>
        <w:t>P</w:t>
      </w:r>
      <w:r w:rsidR="00641A8A" w:rsidRPr="00641A8A">
        <w:rPr>
          <w:lang w:val="en-US"/>
        </w:rPr>
        <w:t xml:space="preserve">redicted </w:t>
      </w:r>
      <w:r w:rsidR="005C7F61">
        <w:rPr>
          <w:lang w:val="en-US"/>
        </w:rPr>
        <w:t>M</w:t>
      </w:r>
      <w:r w:rsidR="00641A8A" w:rsidRPr="00641A8A">
        <w:rPr>
          <w:lang w:val="en-US"/>
        </w:rPr>
        <w:t xml:space="preserve">ean and </w:t>
      </w:r>
      <w:r w:rsidR="005C7F61">
        <w:rPr>
          <w:lang w:val="en-US"/>
        </w:rPr>
        <w:t>C</w:t>
      </w:r>
      <w:r w:rsidR="00641A8A" w:rsidRPr="00641A8A">
        <w:rPr>
          <w:lang w:val="en-US"/>
        </w:rPr>
        <w:t>ovariance</w:t>
      </w:r>
    </w:p>
    <w:p w14:paraId="0722C696" w14:textId="78FF7E96" w:rsidR="00116426" w:rsidRPr="003A76B1" w:rsidRDefault="00D77301" w:rsidP="00B26236">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r>
            <w:rPr>
              <w:rFonts w:ascii="Cambria Math" w:hAnsi="Cambria Math"/>
              <w:lang w:val="en-US"/>
            </w:rPr>
            <m:t>W</m:t>
          </m:r>
          <m:sSup>
            <m:sSupPr>
              <m:ctrlPr>
                <w:rPr>
                  <w:rFonts w:ascii="Cambria Math" w:hAnsi="Cambria Math"/>
                  <w:i/>
                  <w:lang w:val="en-US"/>
                </w:rPr>
              </m:ctrlPr>
            </m:sSupPr>
            <m:e>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e>
            <m:sup>
              <m:r>
                <m:rPr>
                  <m:sty m:val="bi"/>
                </m:rPr>
                <w:rPr>
                  <w:rFonts w:ascii="Cambria Math" w:hAnsi="Cambria Math"/>
                  <w:lang w:val="en-US"/>
                </w:rPr>
                <m:t>T</m:t>
              </m:r>
            </m:sup>
          </m:sSup>
        </m:oMath>
      </m:oMathPara>
    </w:p>
    <w:p w14:paraId="16C62BA9" w14:textId="27F48ADF" w:rsidR="003A76B1" w:rsidRDefault="00C75F2B" w:rsidP="003A76B1">
      <w:pPr>
        <w:pStyle w:val="BodyText"/>
        <w:ind w:firstLine="0pt"/>
        <w:rPr>
          <w:b/>
          <w:bCs/>
          <w:lang w:val="en-US"/>
        </w:rPr>
      </w:pPr>
      <w:r w:rsidRPr="00C75F2B">
        <w:rPr>
          <w:b/>
          <w:bCs/>
          <w:lang w:val="en-US"/>
        </w:rPr>
        <w:t>Update Step</w:t>
      </w:r>
      <w:r w:rsidR="003A76B1" w:rsidRPr="00B808AC">
        <w:rPr>
          <w:b/>
          <w:bCs/>
          <w:lang w:val="en-US"/>
        </w:rPr>
        <w:t>:</w:t>
      </w:r>
    </w:p>
    <w:p w14:paraId="1F93BCCA" w14:textId="2065BF05" w:rsidR="007F353E" w:rsidRDefault="00444C91" w:rsidP="003A76B1">
      <w:pPr>
        <w:pStyle w:val="BodyText"/>
        <w:ind w:firstLine="0pt"/>
        <w:rPr>
          <w:lang w:val="en-US"/>
        </w:rPr>
      </w:pPr>
      <w:r>
        <w:rPr>
          <w:lang w:val="en-US"/>
        </w:rPr>
        <w:t>Kalman Gain</w:t>
      </w:r>
    </w:p>
    <w:p w14:paraId="3F9063E0" w14:textId="4817A670" w:rsidR="00F154D1" w:rsidRPr="004C45AF" w:rsidRDefault="00D77301" w:rsidP="003A76B1">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e>
            <m:sup>
              <m:r>
                <m:rPr>
                  <m:sty m:val="bi"/>
                </m:rP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t+1</m:t>
                      </m:r>
                    </m:sub>
                  </m:sSub>
                  <m:r>
                    <w:rPr>
                      <w:rFonts w:ascii="Cambria Math" w:hAnsi="Cambria Math"/>
                      <w:lang w:val="en-US"/>
                    </w:rPr>
                    <m:t>V</m:t>
                  </m:r>
                  <m:sSup>
                    <m:sSupPr>
                      <m:ctrlPr>
                        <w:rPr>
                          <w:rFonts w:ascii="Cambria Math" w:hAnsi="Cambria Math"/>
                          <w:i/>
                          <w:lang w:val="en-US"/>
                        </w:rPr>
                      </m:ctrlPr>
                    </m:sSupPr>
                    <m:e>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t+1</m:t>
                          </m:r>
                        </m:sub>
                      </m:sSub>
                    </m:e>
                    <m:sup>
                      <m:r>
                        <m:rPr>
                          <m:sty m:val="bi"/>
                        </m:rPr>
                        <w:rPr>
                          <w:rFonts w:ascii="Cambria Math" w:hAnsi="Cambria Math"/>
                          <w:lang w:val="en-US"/>
                        </w:rPr>
                        <m:t>T</m:t>
                      </m:r>
                    </m:sup>
                  </m:sSup>
                </m:e>
              </m:d>
            </m:e>
            <m:sup>
              <m:r>
                <w:rPr>
                  <w:rFonts w:ascii="Cambria Math" w:hAnsi="Cambria Math"/>
                  <w:lang w:val="en-US"/>
                </w:rPr>
                <m:t>-1</m:t>
              </m:r>
            </m:sup>
          </m:sSup>
        </m:oMath>
      </m:oMathPara>
    </w:p>
    <w:p w14:paraId="7BC1DB7E" w14:textId="63430D5E" w:rsidR="004C45AF" w:rsidRPr="000D5E05" w:rsidRDefault="000D5E05" w:rsidP="003A76B1">
      <w:pPr>
        <w:pStyle w:val="BodyText"/>
        <w:ind w:firstLine="0pt"/>
        <w:rPr>
          <w:lang w:val="en-US"/>
        </w:rPr>
      </w:pPr>
      <w:r w:rsidRPr="000D5E05">
        <w:rPr>
          <w:lang w:val="en-US"/>
        </w:rPr>
        <w:t>Posterior Mean</w:t>
      </w:r>
      <w:r>
        <w:rPr>
          <w:lang w:val="en-US"/>
        </w:rPr>
        <w:t xml:space="preserve"> &amp; Covariance</w:t>
      </w:r>
    </w:p>
    <w:p w14:paraId="328E1281" w14:textId="733351C7" w:rsidR="003A76B1" w:rsidRPr="009920B6" w:rsidRDefault="00D77301" w:rsidP="00B26236">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r>
            <w:rPr>
              <w:rFonts w:ascii="Cambria Math" w:hAnsi="Cambria Math"/>
              <w:lang w:val="en-US"/>
            </w:rPr>
            <m:t>-h(</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t+1|t</m:t>
              </m:r>
            </m:sub>
          </m:sSub>
          <m:r>
            <w:rPr>
              <w:rFonts w:ascii="Cambria Math" w:hAnsi="Cambria Math"/>
              <w:lang w:val="en-US"/>
            </w:rPr>
            <m:t>,0))</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t+1|t+1</m:t>
              </m:r>
            </m:sub>
          </m:sSub>
          <m:r>
            <w:rPr>
              <w:rFonts w:ascii="Cambria Math" w:hAnsi="Cambria Math"/>
              <w:lang w:val="en-US"/>
            </w:rPr>
            <m:t>=(I-</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oMath>
      </m:oMathPara>
    </w:p>
    <w:p w14:paraId="66094612" w14:textId="230E521F" w:rsidR="00141818" w:rsidRDefault="00E558AA" w:rsidP="0092230A">
      <w:pPr>
        <w:pStyle w:val="Heading2"/>
      </w:pPr>
      <w:r w:rsidRPr="00E558AA">
        <w:t>Visual Mapping</w:t>
      </w:r>
      <w:r w:rsidR="00A4021A">
        <w:t>:</w:t>
      </w:r>
      <w:r w:rsidR="00A4021A" w:rsidRPr="00A4021A">
        <w:t xml:space="preserve"> Landmark </w:t>
      </w:r>
      <w:r w:rsidR="00A4021A">
        <w:t>M</w:t>
      </w:r>
      <w:r w:rsidR="00A4021A" w:rsidRPr="00A4021A">
        <w:t>apping via EKF update</w:t>
      </w:r>
    </w:p>
    <w:p w14:paraId="5C9C8A37" w14:textId="53CE48EC" w:rsidR="00327398" w:rsidRDefault="009D3EB2" w:rsidP="002D68F7">
      <w:pPr>
        <w:pStyle w:val="BodyText"/>
        <w:rPr>
          <w:lang w:val="en-US"/>
        </w:rPr>
      </w:pPr>
      <w:r w:rsidRPr="009D3EB2">
        <w:rPr>
          <w:lang w:val="en-US"/>
        </w:rPr>
        <w:t>In the context of the landmark-based visual mapping problem, it is assumed that the inverse IMU pose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r>
          <w:rPr>
            <w:rFonts w:ascii="Cambria Math" w:hAnsi="Cambria Math" w:cs="Cambria Math"/>
            <w:lang w:val="en-US"/>
          </w:rPr>
          <m:t>∈</m:t>
        </m:r>
        <m:r>
          <w:rPr>
            <w:rFonts w:ascii="Cambria Math" w:hAnsi="Cambria Math"/>
            <w:lang w:val="en-US"/>
          </w:rPr>
          <m:t>SE(3)</m:t>
        </m:r>
      </m:oMath>
      <w:r w:rsidRPr="009D3EB2">
        <w:rPr>
          <w:lang w:val="en-US"/>
        </w:rPr>
        <w:t> is known. Additionally, the landmarks are assumed to be static, and the data association </w:t>
      </w:r>
      <m:oMath>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:{1,…,M}→{1,…,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m:t>
        </m:r>
      </m:oMath>
      <w:r w:rsidR="00934D2A">
        <w:rPr>
          <w:i/>
          <w:iCs/>
          <w:lang w:val="en-US"/>
        </w:rPr>
        <w:t xml:space="preserve"> </w:t>
      </w:r>
      <w:r w:rsidRPr="009D3EB2">
        <w:rPr>
          <w:lang w:val="en-US"/>
        </w:rPr>
        <w:t>—which specifies which landmarks are observed at each time step </w:t>
      </w:r>
      <m:oMath>
        <m:r>
          <w:rPr>
            <w:rFonts w:ascii="Cambria Math" w:hAnsi="Cambria Math"/>
            <w:lang w:val="en-US"/>
          </w:rPr>
          <m:t>t</m:t>
        </m:r>
      </m:oMath>
      <w:r w:rsidRPr="009D3EB2">
        <w:rPr>
          <w:lang w:val="en-US"/>
        </w:rPr>
        <w:t>—</w:t>
      </w:r>
      <w:r w:rsidR="0020740E">
        <w:rPr>
          <w:lang w:val="en-US"/>
        </w:rPr>
        <w:t xml:space="preserve"> </w:t>
      </w:r>
      <w:r w:rsidRPr="009D3EB2">
        <w:rPr>
          <w:lang w:val="en-US"/>
        </w:rPr>
        <w:t>is pre-computed by an external algorithm.</w:t>
      </w:r>
    </w:p>
    <w:p w14:paraId="45D5085F" w14:textId="1F1DE419" w:rsidR="00EA41AE" w:rsidRDefault="00EA41AE" w:rsidP="002D68F7">
      <w:pPr>
        <w:pStyle w:val="BodyText"/>
        <w:rPr>
          <w:lang w:val="en-US"/>
        </w:rPr>
      </w:pPr>
      <w:r w:rsidRPr="00EA41AE">
        <w:rPr>
          <w:lang w:val="en-US"/>
        </w:rPr>
        <w:t>The observation model incorporates a Gaussian prior and observation noise and is expressed as follows:</w:t>
      </w:r>
    </w:p>
    <w:p w14:paraId="4BEA085A" w14:textId="16B53DEB" w:rsidR="00104DC2" w:rsidRPr="001249A1" w:rsidRDefault="00104DC2" w:rsidP="00104DC2">
      <w:pPr>
        <w:pStyle w:val="BodyText"/>
        <w:ind w:firstLine="0pt"/>
        <w:rPr>
          <w:b/>
          <w:bCs/>
          <w:lang w:val="en-US"/>
        </w:rPr>
      </w:pPr>
      <w:r w:rsidRPr="001249A1">
        <w:rPr>
          <w:b/>
          <w:bCs/>
          <w:lang w:val="en-US"/>
        </w:rPr>
        <w:t>Prior:</w:t>
      </w:r>
    </w:p>
    <w:p w14:paraId="146617C2" w14:textId="695ACA8C" w:rsidR="00162625" w:rsidRPr="00162625" w:rsidRDefault="00162625" w:rsidP="002D68F7">
      <w:pPr>
        <w:pStyle w:val="BodyText"/>
        <w:rPr>
          <w:lang w:val="en-US"/>
        </w:rPr>
      </w:pPr>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e>
          </m:d>
        </m:oMath>
      </m:oMathPara>
    </w:p>
    <w:p w14:paraId="180C4E02" w14:textId="505CCA61" w:rsidR="00C66B59" w:rsidRPr="00143EF4" w:rsidRDefault="00D77301" w:rsidP="002D68F7">
      <w:pPr>
        <w:pStyle w:val="BodyTex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3M×3M</m:t>
              </m:r>
            </m:sup>
          </m:sSup>
          <m:r>
            <w:rPr>
              <w:rFonts w:ascii="Cambria Math" w:hAnsi="Cambria Math"/>
              <w:lang w:val="en-US"/>
            </w:rPr>
            <m:t xml:space="preserve"> </m:t>
          </m:r>
        </m:oMath>
      </m:oMathPara>
    </w:p>
    <w:p w14:paraId="1E877E5D" w14:textId="74A14874" w:rsidR="00143EF4" w:rsidRPr="001249A1" w:rsidRDefault="00066A46" w:rsidP="00143EF4">
      <w:pPr>
        <w:pStyle w:val="BodyText"/>
        <w:ind w:firstLine="0pt"/>
        <w:rPr>
          <w:b/>
          <w:bCs/>
          <w:lang w:val="en-US"/>
        </w:rPr>
      </w:pPr>
      <w:r w:rsidRPr="001249A1">
        <w:rPr>
          <w:b/>
          <w:bCs/>
          <w:lang w:val="en-US"/>
        </w:rPr>
        <w:t>Observation Model:</w:t>
      </w:r>
    </w:p>
    <w:p w14:paraId="7D5EB57D" w14:textId="6EB16C3B" w:rsidR="00490C18" w:rsidRPr="00490C18" w:rsidRDefault="00D77301" w:rsidP="00143EF4">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m:rPr>
              <m:aln/>
            </m:rPr>
            <w:rPr>
              <w:rFonts w:ascii="Cambria Math" w:hAnsi="Cambria Math"/>
              <w:lang w:val="en-US"/>
            </w:rPr>
            <m:t>=h</m:t>
          </m:r>
          <m:d>
            <m:dPr>
              <m:ctrlPr>
                <w:rPr>
                  <w:rFonts w:ascii="Cambria Math" w:hAnsi="Cambria Math"/>
                  <w:i/>
                  <w:lang w:val="en-US"/>
                </w:rPr>
              </m:ctrlPr>
            </m:dP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r>
            <w:rPr>
              <w:rFonts w:ascii="Cambria Math" w:hAnsi="Cambria Math"/>
              <w:lang w:val="en-US"/>
            </w:rPr>
            <m:t xml:space="preserve"> </m:t>
          </m:r>
          <m:r>
            <m:rPr>
              <m:sty m:val="p"/>
            </m:rPr>
            <w:rPr>
              <w:rFonts w:ascii="Cambria Math" w:hAnsi="Cambria Math"/>
              <w:lang w:val="en-US"/>
            </w:rPr>
            <w:br/>
          </m:r>
        </m:oMath>
        <m:oMath>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oMath>
      </m:oMathPara>
    </w:p>
    <w:p w14:paraId="5242DD44" w14:textId="629B4DBD" w:rsidR="00066A46" w:rsidRPr="00FA3333" w:rsidRDefault="002E3798" w:rsidP="00143EF4">
      <w:pPr>
        <w:pStyle w:val="BodyText"/>
        <w:ind w:firstLine="0pt"/>
        <w:rPr>
          <w:lang w:val="en-US"/>
        </w:rPr>
      </w:pPr>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m:rPr>
              <m:scr m:val="script"/>
              <m:aln/>
            </m:rP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r>
            <m:rPr>
              <m:scr m:val="script"/>
              <m:aln/>
            </m:rPr>
            <w:rPr>
              <w:rFonts w:ascii="Cambria Math" w:hAnsi="Cambria Math"/>
              <w:lang w:val="en-US"/>
            </w:rPr>
            <m:t>∼N</m:t>
          </m:r>
          <m:r>
            <w:rPr>
              <w:rFonts w:ascii="Cambria Math" w:hAnsi="Cambria Math"/>
              <w:lang w:val="en-US"/>
            </w:rPr>
            <m:t>(0, V)</m:t>
          </m:r>
        </m:oMath>
      </m:oMathPara>
    </w:p>
    <w:p w14:paraId="4045143C" w14:textId="31A057C7" w:rsidR="00FA3333" w:rsidRDefault="00FA3333" w:rsidP="00143EF4">
      <w:pPr>
        <w:pStyle w:val="BodyText"/>
        <w:ind w:firstLine="0pt"/>
        <w:rPr>
          <w:lang w:val="en-US"/>
        </w:rPr>
      </w:pPr>
      <w:r>
        <w:rPr>
          <w:lang w:val="en-US"/>
        </w:rPr>
        <w:t>Homogeneous Coordinates:</w:t>
      </w:r>
    </w:p>
    <w:p w14:paraId="7A0236BE" w14:textId="69335A9C" w:rsidR="00530B37" w:rsidRPr="004D0408" w:rsidRDefault="00D77301" w:rsidP="00143EF4">
      <w:pPr>
        <w:pStyle w:val="BodyText"/>
        <w:ind w:firstLine="0pt"/>
        <w:rPr>
          <w:lang w:val="en-US"/>
        </w:rPr>
      </w:pPr>
      <m:oMathPara>
        <m:oMath>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e>
                          <m:sup>
                            <m:r>
                              <w:rPr>
                                <w:rFonts w:ascii="Cambria Math" w:hAnsi="Cambria Math"/>
                                <w:lang w:val="en-US"/>
                              </w:rPr>
                              <m:t>T</m:t>
                            </m:r>
                          </m:sup>
                        </m:sSup>
                      </m:e>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T</m:t>
                            </m:r>
                          </m:sup>
                        </m:sSup>
                      </m:e>
                    </m:mr>
                  </m:m>
                </m:e>
              </m:d>
            </m:e>
            <m:sup>
              <m:r>
                <w:rPr>
                  <w:rFonts w:ascii="Cambria Math" w:hAnsi="Cambria Math"/>
                  <w:lang w:val="en-US"/>
                </w:rPr>
                <m:t>T</m:t>
              </m:r>
            </m:sup>
          </m:sSup>
        </m:oMath>
      </m:oMathPara>
    </w:p>
    <w:p w14:paraId="719537EF" w14:textId="49116A48" w:rsidR="004D0408" w:rsidRPr="004D0408" w:rsidRDefault="004D0408" w:rsidP="004D0408">
      <w:pPr>
        <w:pStyle w:val="BodyText"/>
        <w:ind w:firstLine="0pt"/>
        <w:rPr>
          <w:lang w:val="en-US"/>
        </w:rPr>
      </w:pPr>
      <w:r>
        <w:rPr>
          <w:lang w:val="en-US"/>
        </w:rPr>
        <w:t>Wh</w:t>
      </w:r>
      <w:r w:rsidRPr="004D0408">
        <w:rPr>
          <w:lang w:val="en-US"/>
        </w:rPr>
        <w:t>ere:</w:t>
      </w:r>
    </w:p>
    <w:p w14:paraId="048FB6E7" w14:textId="3C59BA45" w:rsidR="004D0408" w:rsidRPr="004D0408" w:rsidRDefault="00D77301" w:rsidP="004D0408">
      <w:pPr>
        <w:pStyle w:val="BodyText"/>
        <w:numPr>
          <w:ilvl w:val="0"/>
          <w:numId w:val="25"/>
        </w:numPr>
        <w:rPr>
          <w:lang w:val="en-US"/>
        </w:rPr>
      </w:pPr>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m:t>
            </m:r>
          </m:sup>
        </m:sSup>
      </m:oMath>
      <w:r w:rsidR="004D0408" w:rsidRPr="004D0408">
        <w:rPr>
          <w:lang w:val="en-US"/>
        </w:rPr>
        <w:t> represents the expected locations of all landmarks.</w:t>
      </w:r>
    </w:p>
    <w:p w14:paraId="18685EC3" w14:textId="2EB7725E" w:rsidR="004D0408" w:rsidRDefault="00D77301" w:rsidP="004D0408">
      <w:pPr>
        <w:pStyle w:val="BodyText"/>
        <w:numPr>
          <w:ilvl w:val="0"/>
          <w:numId w:val="25"/>
        </w:numPr>
        <w:rPr>
          <w:lang w:val="en-US"/>
        </w:rPr>
      </w:pP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3M×3M</m:t>
            </m:r>
          </m:sup>
        </m:sSup>
      </m:oMath>
      <w:r w:rsidR="004D0408" w:rsidRPr="004D0408">
        <w:rPr>
          <w:lang w:val="en-US"/>
        </w:rPr>
        <w:t> is the covariance matrix of the estimate.</w:t>
      </w:r>
    </w:p>
    <w:p w14:paraId="2A83F5E6" w14:textId="7942E5DC" w:rsidR="00B50364" w:rsidRPr="004D0408" w:rsidRDefault="00D77301" w:rsidP="004D0408">
      <w:pPr>
        <w:pStyle w:val="BodyText"/>
        <w:numPr>
          <w:ilvl w:val="0"/>
          <w:numId w:val="25"/>
        </w:numPr>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oMath>
      <w:r w:rsidR="00B50364" w:rsidRPr="00B50364">
        <w:rPr>
          <w:lang w:val="en-US"/>
        </w:rPr>
        <w:t xml:space="preserve"> is the calibration matrix</w:t>
      </w:r>
      <w:r w:rsidR="00B50364">
        <w:rPr>
          <w:lang w:val="en-US"/>
        </w:rPr>
        <w:t xml:space="preserve"> mentioned in </w:t>
      </w:r>
      <w:r w:rsidR="004A196E">
        <w:rPr>
          <w:lang w:val="en-US"/>
        </w:rPr>
        <w:t>Problem Formulation</w:t>
      </w:r>
    </w:p>
    <w:p w14:paraId="75F867E4" w14:textId="3A76B53D" w:rsidR="004D0408" w:rsidRDefault="00281C25" w:rsidP="00143EF4">
      <w:pPr>
        <w:pStyle w:val="BodyText"/>
        <w:ind w:firstLine="0pt"/>
        <w:rPr>
          <w:lang w:val="en-US"/>
        </w:rPr>
      </w:pPr>
      <w:r w:rsidRPr="00281C25">
        <w:rPr>
          <w:lang w:val="en-US"/>
        </w:rPr>
        <w:t>The projection function </w:t>
      </w:r>
      <m:oMath>
        <m:r>
          <m:rPr>
            <m:sty m:val="bi"/>
          </m:rPr>
          <w:rPr>
            <w:rFonts w:ascii="Cambria Math" w:hAnsi="Cambria Math"/>
            <w:lang w:val="en-US"/>
          </w:rPr>
          <m:t>π</m:t>
        </m:r>
      </m:oMath>
      <w:r w:rsidRPr="00281C25">
        <w:rPr>
          <w:lang w:val="en-US"/>
        </w:rPr>
        <w:t> and its derivative are defined as:</w:t>
      </w:r>
    </w:p>
    <w:p w14:paraId="477AC403" w14:textId="36E2F1F4" w:rsidR="00112255" w:rsidRPr="00A664BF" w:rsidRDefault="00F86CA8" w:rsidP="00450265">
      <w:pPr>
        <w:pStyle w:val="BodyText"/>
        <w:spacing w:line="13.80pt" w:lineRule="auto"/>
        <w:ind w:firstLine="0pt"/>
        <w:rPr>
          <w:lang w:val="en-US"/>
        </w:rPr>
      </w:pPr>
      <m:oMathPara>
        <m:oMath>
          <m:r>
            <m:rPr>
              <m:sty m:val="bi"/>
            </m:rPr>
            <w:rPr>
              <w:rFonts w:ascii="Cambria Math" w:hAnsi="Cambria Math"/>
              <w:lang w:val="en-US"/>
            </w:rPr>
            <w:lastRenderedPageBreak/>
            <m:t>π</m:t>
          </m:r>
          <m:d>
            <m:dPr>
              <m:ctrlPr>
                <w:rPr>
                  <w:rFonts w:ascii="Cambria Math" w:hAnsi="Cambria Math"/>
                  <w:i/>
                  <w:lang w:val="en-US"/>
                </w:rPr>
              </m:ctrlPr>
            </m:dPr>
            <m:e>
              <m:r>
                <w:rPr>
                  <w:rFonts w:ascii="Cambria Math" w:hAnsi="Cambria Math"/>
                  <w:lang w:val="en-US"/>
                </w:rPr>
                <m:t>q</m:t>
              </m:r>
            </m:e>
          </m:d>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r>
            <w:rPr>
              <w:rFonts w:ascii="Cambria Math" w:hAnsi="Cambria Math"/>
              <w:lang w:val="en-US"/>
            </w:rPr>
            <m:t>q ∈</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up>
          </m:sSup>
          <m:r>
            <m:rPr>
              <m:sty m:val="p"/>
            </m:rPr>
            <w:rPr>
              <w:rFonts w:ascii="Cambria Math" w:hAnsi="Cambria Math"/>
              <w:lang w:val="en-US"/>
            </w:rPr>
            <w:br/>
          </m:r>
        </m:oMath>
        <m:oMath>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r>
            <w:rPr>
              <w:rFonts w:ascii="Cambria Math" w:hAnsi="Cambria Math"/>
              <w:lang w:val="en-US"/>
            </w:rPr>
            <m:t>(q)=</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e>
                  <m:e>
                    <m:r>
                      <w:rPr>
                        <w:rFonts w:ascii="Cambria Math" w:hAnsi="Cambria Math"/>
                        <w:lang w:val="en-US"/>
                      </w:rPr>
                      <m:t>1</m:t>
                    </m:r>
                  </m:e>
                </m:mr>
              </m:m>
            </m:e>
          </m:d>
          <m:r>
            <w:rPr>
              <w:rFonts w:ascii="Cambria Math" w:hAnsi="Cambria Math"/>
              <w:lang w:val="en-US"/>
            </w:rPr>
            <m:t xml:space="preserve"> </m:t>
          </m:r>
        </m:oMath>
      </m:oMathPara>
    </w:p>
    <w:p w14:paraId="7F958881" w14:textId="06EFA8E5" w:rsidR="00A664BF" w:rsidRDefault="00A664BF" w:rsidP="00450265">
      <w:pPr>
        <w:pStyle w:val="BodyText"/>
        <w:spacing w:line="13.80pt" w:lineRule="auto"/>
        <w:ind w:firstLine="0pt"/>
        <w:rPr>
          <w:lang w:val="en-US"/>
        </w:rPr>
      </w:pPr>
      <w:r w:rsidRPr="00A664BF">
        <w:rPr>
          <w:lang w:val="en-US"/>
        </w:rPr>
        <w:t>All observations at time step </w:t>
      </w:r>
      <m:oMath>
        <m:r>
          <w:rPr>
            <w:rFonts w:ascii="Cambria Math" w:hAnsi="Cambria Math"/>
            <w:lang w:val="en-US"/>
          </w:rPr>
          <m:t>t</m:t>
        </m:r>
      </m:oMath>
      <w:r w:rsidRPr="00A664BF">
        <w:rPr>
          <w:lang w:val="en-US"/>
        </w:rPr>
        <w:t> can be stacked into a single vector:</w:t>
      </w:r>
    </w:p>
    <w:p w14:paraId="79F0A24B" w14:textId="4F19529D" w:rsidR="002E2D36" w:rsidRPr="00FF7160" w:rsidRDefault="00D77301" w:rsidP="00450265">
      <w:pPr>
        <w:pStyle w:val="BodyText"/>
        <w:spacing w:line="13.80pt" w:lineRule="auto"/>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r>
                    <w:rPr>
                      <w:rFonts w:ascii="Cambria Math" w:hAnsi="Cambria Math"/>
                      <w:lang w:val="en-US"/>
                    </w:rPr>
                    <m:t>m</m:t>
                  </m:r>
                </m:e>
              </m:ba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(0,I⊗V)</m:t>
          </m:r>
        </m:oMath>
      </m:oMathPara>
    </w:p>
    <w:p w14:paraId="336595B6" w14:textId="284479C7" w:rsidR="00FF7160" w:rsidRPr="004D0408" w:rsidRDefault="00FF7160" w:rsidP="00450265">
      <w:pPr>
        <w:pStyle w:val="BodyText"/>
        <w:spacing w:line="13.80pt" w:lineRule="auto"/>
        <w:ind w:firstLine="0pt"/>
        <w:rPr>
          <w:lang w:val="en-US"/>
        </w:rPr>
      </w:pPr>
      <w:r w:rsidRPr="00FF7160">
        <w:rPr>
          <w:lang w:val="en-US"/>
        </w:rPr>
        <w:t xml:space="preserve">where </w:t>
      </w:r>
      <m:oMath>
        <m:r>
          <w:rPr>
            <w:rFonts w:ascii="Cambria Math" w:hAnsi="Cambria Math"/>
            <w:lang w:val="en-US"/>
          </w:rPr>
          <m:t>⊗</m:t>
        </m:r>
      </m:oMath>
      <w:r w:rsidRPr="00FF7160">
        <w:rPr>
          <w:lang w:val="en-US"/>
        </w:rPr>
        <w:t xml:space="preserve"> is the Kronecker product.</w:t>
      </w:r>
    </w:p>
    <w:p w14:paraId="7990B8EE" w14:textId="76833D48" w:rsidR="007D473F" w:rsidRDefault="00AF0781" w:rsidP="007D473F">
      <w:pPr>
        <w:pStyle w:val="BodyText"/>
        <w:ind w:firstLine="0pt"/>
        <w:rPr>
          <w:lang w:val="en-US"/>
        </w:rPr>
      </w:pPr>
      <w:r>
        <w:rPr>
          <w:lang w:val="en-US"/>
        </w:rPr>
        <w:tab/>
      </w:r>
      <w:r w:rsidR="006137F5" w:rsidRPr="006137F5">
        <w:rPr>
          <w:lang w:val="en-US"/>
        </w:rPr>
        <w:t>For the Extended Kalman Filter (EKF), the derivative of the observation model with respect to the landmark positions must be computed. Considering a small perturbation </w:t>
      </w:r>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oMath>
      <w:r w:rsidR="004E7C34">
        <w:rPr>
          <w:lang w:val="en-US"/>
        </w:rPr>
        <w:t xml:space="preserve"> </w:t>
      </w:r>
      <w:r w:rsidR="006137F5" w:rsidRPr="006137F5">
        <w:rPr>
          <w:lang w:val="en-US"/>
        </w:rPr>
        <w:t xml:space="preserve">for </w:t>
      </w:r>
      <w:r>
        <w:rPr>
          <w:lang w:val="en-US"/>
        </w:rPr>
        <w:t xml:space="preserve">the </w:t>
      </w:r>
      <w:r w:rsidR="006137F5" w:rsidRPr="006137F5">
        <w:rPr>
          <w:lang w:val="en-US"/>
        </w:rPr>
        <w:t>landmark </w:t>
      </w:r>
      <m:oMath>
        <m:r>
          <w:rPr>
            <w:rFonts w:ascii="Cambria Math" w:hAnsi="Cambria Math"/>
            <w:lang w:val="en-US"/>
          </w:rPr>
          <m:t>j</m:t>
        </m:r>
      </m:oMath>
      <w:r w:rsidR="006137F5" w:rsidRPr="006137F5">
        <w:rPr>
          <w:lang w:val="en-US"/>
        </w:rPr>
        <w:t>:</w:t>
      </w:r>
    </w:p>
    <w:p w14:paraId="6FDA3610" w14:textId="48E2D5B2" w:rsidR="00AF0781" w:rsidRPr="003B5BBB" w:rsidRDefault="00D77301" w:rsidP="007D473F">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oMath>
      </m:oMathPara>
    </w:p>
    <w:p w14:paraId="682D1EC7" w14:textId="6E1C9AE8" w:rsidR="003B5BBB" w:rsidRDefault="00024F49" w:rsidP="007D473F">
      <w:pPr>
        <w:pStyle w:val="BodyText"/>
        <w:ind w:firstLine="0pt"/>
        <w:rPr>
          <w:lang w:val="en-US"/>
        </w:rPr>
      </w:pPr>
      <w:r w:rsidRPr="00024F49">
        <w:rPr>
          <w:lang w:val="en-US"/>
        </w:rPr>
        <w:t>Using a first-order Taylor series approximation, the observation model for feature </w:t>
      </w:r>
      <m:oMath>
        <m:r>
          <w:rPr>
            <w:rFonts w:ascii="Cambria Math" w:hAnsi="Cambria Math"/>
            <w:lang w:val="en-US"/>
          </w:rPr>
          <m:t>i</m:t>
        </m:r>
      </m:oMath>
      <w:r w:rsidRPr="00024F49">
        <w:rPr>
          <w:lang w:val="en-US"/>
        </w:rPr>
        <w:t> at time step </w:t>
      </w:r>
      <m:oMath>
        <m:r>
          <w:rPr>
            <w:rFonts w:ascii="Cambria Math" w:hAnsi="Cambria Math"/>
            <w:lang w:val="en-US"/>
          </w:rPr>
          <m:t>t</m:t>
        </m:r>
      </m:oMath>
      <w:r w:rsidRPr="00024F49">
        <w:rPr>
          <w:lang w:val="en-US"/>
        </w:rPr>
        <w:t> becomes:</w:t>
      </w:r>
    </w:p>
    <w:p w14:paraId="1106AAAA" w14:textId="51958B7F" w:rsidR="006E06E4" w:rsidRPr="009E14E6" w:rsidRDefault="00D77301" w:rsidP="007D473F">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d>
                <m:dPr>
                  <m:ctrlPr>
                    <w:rPr>
                      <w:rFonts w:ascii="Cambria Math" w:hAnsi="Cambria Math"/>
                      <w:i/>
                      <w:lang w:val="en-US"/>
                    </w:rPr>
                  </m:ctrlPr>
                </m:dPr>
                <m:e>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r>
                    <w:rPr>
                      <w:rFonts w:ascii="Cambria Math" w:hAnsi="Cambria Math"/>
                      <w:lang w:val="en-US"/>
                    </w:rPr>
                    <m:t>+δ</m:t>
                  </m:r>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r>
            <m:rPr>
              <m:sty m:val="p"/>
            </m:rPr>
            <w:rPr>
              <w:rFonts w:ascii="Cambria Math" w:hAnsi="Cambria Math"/>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d>
                <m:dPr>
                  <m:ctrlPr>
                    <w:rPr>
                      <w:rFonts w:ascii="Cambria Math" w:hAnsi="Cambria Math"/>
                      <w:i/>
                      <w:lang w:val="en-US"/>
                    </w:rPr>
                  </m:ctrlPr>
                </m:dPr>
                <m:e>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r>
                    <w:rPr>
                      <w:rFonts w:ascii="Cambria Math" w:hAnsi="Cambria Math"/>
                      <w:lang w:val="en-US"/>
                    </w:rPr>
                    <m:t>+</m:t>
                  </m:r>
                  <m:sSup>
                    <m:sSupPr>
                      <m:ctrlPr>
                        <w:rPr>
                          <w:rFonts w:ascii="Cambria Math" w:hAnsi="Cambria Math"/>
                          <w:i/>
                          <w:lang w:val="en-US"/>
                        </w:rPr>
                      </m:ctrlPr>
                    </m:sSupPr>
                    <m:e>
                      <m:r>
                        <m:rPr>
                          <m:sty m:val="b"/>
                        </m:rPr>
                        <w:rPr>
                          <w:rFonts w:ascii="Cambria Math" w:hAnsi="Cambria Math"/>
                          <w:lang w:val="en-US"/>
                        </w:rPr>
                        <m:t>P</m:t>
                      </m:r>
                    </m:e>
                    <m:sup>
                      <m:r>
                        <w:rPr>
                          <w:rFonts w:ascii="Cambria Math" w:hAnsi="Cambria Math"/>
                          <w:lang w:val="en-US"/>
                        </w:rPr>
                        <m:t>T</m:t>
                      </m:r>
                    </m:sup>
                  </m:sSup>
                  <m:r>
                    <w:rPr>
                      <w:rFonts w:ascii="Cambria Math" w:hAnsi="Cambria Math"/>
                      <w:lang w:val="en-US"/>
                    </w:rPr>
                    <m:t>δ</m:t>
                  </m:r>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r>
            <m:rPr>
              <m:sty m:val="p"/>
            </m:rPr>
            <w:rPr>
              <w:rFonts w:ascii="Cambria Math" w:hAnsi="Cambria Math"/>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p>
            <m:sSupPr>
              <m:ctrlPr>
                <w:rPr>
                  <w:rFonts w:ascii="Cambria Math" w:hAnsi="Cambria Math"/>
                  <w:i/>
                  <w:lang w:val="en-US"/>
                </w:rPr>
              </m:ctrlPr>
            </m:sSupPr>
            <m:e>
              <m:r>
                <m:rPr>
                  <m:sty m:val="b"/>
                </m:rPr>
                <w:rPr>
                  <w:rFonts w:ascii="Cambria Math" w:hAnsi="Cambria Math"/>
                  <w:lang w:val="en-US"/>
                </w:rPr>
                <m:t>P</m:t>
              </m:r>
            </m:e>
            <m:sup>
              <m:r>
                <w:rPr>
                  <w:rFonts w:ascii="Cambria Math" w:hAnsi="Cambria Math"/>
                  <w:lang w:val="en-US"/>
                </w:rPr>
                <m:t>T</m:t>
              </m:r>
            </m:sup>
          </m:sSup>
          <m:r>
            <w:rPr>
              <w:rFonts w:ascii="Cambria Math" w:hAnsi="Cambria Math"/>
              <w:lang w:val="en-US"/>
            </w:rPr>
            <m:t>δ</m:t>
          </m:r>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oMath>
      </m:oMathPara>
    </w:p>
    <w:p w14:paraId="4E123C26" w14:textId="690AC0DC" w:rsidR="009E14E6" w:rsidRDefault="009E14E6" w:rsidP="007D473F">
      <w:pPr>
        <w:pStyle w:val="BodyText"/>
        <w:ind w:firstLine="0pt"/>
        <w:rPr>
          <w:lang w:val="en-US"/>
        </w:rPr>
      </w:pPr>
      <w:r>
        <w:rPr>
          <w:lang w:val="en-US"/>
        </w:rPr>
        <w:t xml:space="preserve">Where </w:t>
      </w:r>
      <m:oMath>
        <m:r>
          <m:rPr>
            <m:sty m:val="b"/>
          </m:rPr>
          <w:rPr>
            <w:rFonts w:ascii="Cambria Math" w:hAnsi="Cambria Math"/>
            <w:lang w:val="en-US"/>
          </w:rPr>
          <m:t>P</m:t>
        </m:r>
      </m:oMath>
      <w:r w:rsidR="006943A4">
        <w:rPr>
          <w:lang w:val="en-US"/>
        </w:rPr>
        <w:t xml:space="preserve"> is defined as </w:t>
      </w:r>
      <m:oMath>
        <m:r>
          <m:rPr>
            <m:sty m:val="b"/>
          </m:rPr>
          <w:rPr>
            <w:rFonts w:ascii="Cambria Math" w:hAnsi="Cambria Math"/>
            <w:lang w:val="en-US"/>
          </w:rPr>
          <m:t>P</m:t>
        </m:r>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0</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3×4</m:t>
            </m:r>
          </m:sup>
        </m:sSup>
      </m:oMath>
      <w:r w:rsidR="006451A7">
        <w:rPr>
          <w:lang w:val="en-US"/>
        </w:rPr>
        <w:t>.</w:t>
      </w:r>
    </w:p>
    <w:p w14:paraId="72BCFFCC" w14:textId="0DC26AD8" w:rsidR="006451A7" w:rsidRPr="00CB4664" w:rsidRDefault="00AD5034" w:rsidP="007D473F">
      <w:pPr>
        <w:pStyle w:val="BodyText"/>
        <w:ind w:firstLine="0pt"/>
        <w:rPr>
          <w:b/>
          <w:bCs/>
          <w:lang w:val="en-US"/>
        </w:rPr>
      </w:pPr>
      <w:r w:rsidRPr="00CB4664">
        <w:rPr>
          <w:b/>
          <w:bCs/>
          <w:lang w:val="en-US"/>
        </w:rPr>
        <w:t>EKF Update</w:t>
      </w:r>
      <w:r w:rsidR="00D87B15" w:rsidRPr="00CB4664">
        <w:rPr>
          <w:b/>
          <w:bCs/>
          <w:lang w:val="en-US"/>
        </w:rPr>
        <w:t xml:space="preserve"> Steps</w:t>
      </w:r>
      <w:r w:rsidRPr="00CB4664">
        <w:rPr>
          <w:b/>
          <w:bCs/>
          <w:lang w:val="en-US"/>
        </w:rPr>
        <w:t>:</w:t>
      </w:r>
    </w:p>
    <w:p w14:paraId="69E3A90E" w14:textId="2DEAF570" w:rsidR="00AD5034" w:rsidRPr="00AF5B82" w:rsidRDefault="00D87B15" w:rsidP="007D473F">
      <w:pPr>
        <w:pStyle w:val="BodyText"/>
        <w:ind w:firstLine="0pt"/>
        <w:rPr>
          <w:lang w:val="en-US"/>
        </w:rPr>
      </w:pPr>
      <w:r w:rsidRPr="00D87B15">
        <w:rPr>
          <w:lang w:val="en-US"/>
        </w:rPr>
        <w:t>The EKF update steps for landmark mapping are as follows:</w:t>
      </w:r>
    </w:p>
    <w:p w14:paraId="427B1F46" w14:textId="045362BD" w:rsidR="00AF5B82" w:rsidRPr="00AF5B82" w:rsidRDefault="00AF5B82" w:rsidP="007D473F">
      <w:pPr>
        <w:pStyle w:val="BodyText"/>
        <w:ind w:firstLine="0pt"/>
        <w:rPr>
          <w:lang w:val="en-US"/>
        </w:rPr>
      </w:pPr>
      <w:r w:rsidRPr="00AF5B82">
        <w:rPr>
          <w:lang w:val="en-US"/>
        </w:rPr>
        <w:t>Predicted Observations</w:t>
      </w:r>
      <w:r w:rsidR="005D0BF6">
        <w:rPr>
          <w:lang w:val="en-US"/>
        </w:rPr>
        <w:t>:</w:t>
      </w:r>
    </w:p>
    <w:p w14:paraId="4EFF5FF0" w14:textId="2E5B4CD9" w:rsidR="00C23FDF" w:rsidRPr="006E5BCF" w:rsidRDefault="00F06F8B" w:rsidP="007D473F">
      <w:pPr>
        <w:pStyle w:val="BodyText"/>
        <w:ind w:firstLine="0pt"/>
        <w:rPr>
          <w:lang w:val="en-US"/>
        </w:rPr>
      </w:pPr>
      <m:oMathPara>
        <m:oMath>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up>
          </m:sSup>
        </m:oMath>
      </m:oMathPara>
    </w:p>
    <w:p w14:paraId="25B81029" w14:textId="12BF912D" w:rsidR="006E5BCF" w:rsidRDefault="006E5BCF" w:rsidP="007D473F">
      <w:pPr>
        <w:pStyle w:val="BodyText"/>
        <w:ind w:firstLine="0pt"/>
        <w:rPr>
          <w:lang w:val="en-US"/>
        </w:rPr>
      </w:pPr>
      <w:r w:rsidRPr="006E5BCF">
        <w:rPr>
          <w:lang w:val="en-US"/>
        </w:rPr>
        <w:t>for all observed features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7C32E4">
        <w:rPr>
          <w:lang w:val="en-US"/>
        </w:rPr>
        <w:t>.</w:t>
      </w:r>
    </w:p>
    <w:p w14:paraId="58F37619" w14:textId="0F011AFA" w:rsidR="00491882" w:rsidRDefault="00491882" w:rsidP="007D473F">
      <w:pPr>
        <w:pStyle w:val="BodyText"/>
        <w:ind w:firstLine="0pt"/>
        <w:rPr>
          <w:lang w:val="en-US"/>
        </w:rPr>
      </w:pPr>
      <w:r w:rsidRPr="00491882">
        <w:rPr>
          <w:lang w:val="en-US"/>
        </w:rPr>
        <w:t>Observation Matrix:</w:t>
      </w:r>
    </w:p>
    <w:p w14:paraId="6C5DA420" w14:textId="20C3F013" w:rsidR="00491882" w:rsidRPr="007509D4" w:rsidRDefault="00D77301" w:rsidP="007D473F">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t,i,j</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t,j</m:t>
                              </m:r>
                            </m:sub>
                          </m:sSub>
                        </m:e>
                      </m:bar>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p>
                    <m:sSupPr>
                      <m:ctrlPr>
                        <w:rPr>
                          <w:rFonts w:ascii="Cambria Math" w:hAnsi="Cambria Math"/>
                          <w:b/>
                          <w:bCs/>
                          <w:iCs/>
                          <w:lang w:val="en-US"/>
                        </w:rPr>
                      </m:ctrlPr>
                    </m:sSupPr>
                    <m:e>
                      <m:r>
                        <m:rPr>
                          <m:sty m:val="b"/>
                        </m:rPr>
                        <w:rPr>
                          <w:rFonts w:ascii="Cambria Math" w:hAnsi="Cambria Math"/>
                          <w:lang w:val="en-US"/>
                        </w:rPr>
                        <m:t>P</m:t>
                      </m:r>
                    </m:e>
                    <m:sup>
                      <m:r>
                        <m:rPr>
                          <m:sty m:val="p"/>
                        </m:rPr>
                        <w:rPr>
                          <w:rFonts w:ascii="Cambria Math" w:hAnsi="Cambria Math"/>
                          <w:lang w:val="en-US"/>
                        </w:rPr>
                        <m:t>T</m:t>
                      </m:r>
                    </m:sup>
                  </m:sSup>
                  <m:r>
                    <w:rPr>
                      <w:rFonts w:ascii="Cambria Math" w:hAnsi="Cambria Math"/>
                      <w:lang w:val="en-US"/>
                    </w:rPr>
                    <m:t>,  i=j</m:t>
                  </m:r>
                </m:e>
                <m:e>
                  <m:r>
                    <w:rPr>
                      <w:rFonts w:ascii="Cambria Math" w:hAnsi="Cambria Math"/>
                      <w:lang w:val="en-US"/>
                    </w:rPr>
                    <m:t>0,  i≠j</m:t>
                  </m:r>
                </m:e>
              </m:eqArr>
            </m:e>
          </m:d>
        </m:oMath>
      </m:oMathPara>
    </w:p>
    <w:p w14:paraId="44F17069" w14:textId="2A4FAF94" w:rsidR="007509D4" w:rsidRDefault="007509D4" w:rsidP="007D473F">
      <w:pPr>
        <w:pStyle w:val="BodyText"/>
        <w:ind w:firstLine="0pt"/>
        <w:rPr>
          <w:lang w:val="en-US"/>
        </w:rPr>
      </w:pPr>
      <w:r w:rsidRPr="007509D4">
        <w:rPr>
          <w:lang w:val="en-US"/>
        </w:rPr>
        <w:t>The full matrix is stacked as:</w:t>
      </w:r>
      <w:r>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×3M</m:t>
            </m:r>
          </m:sup>
        </m:sSup>
      </m:oMath>
      <w:r w:rsidR="00227262">
        <w:rPr>
          <w:lang w:val="en-US"/>
        </w:rPr>
        <w:t>.</w:t>
      </w:r>
    </w:p>
    <w:p w14:paraId="536AB856" w14:textId="6668BD26" w:rsidR="00227262" w:rsidRDefault="009E437B" w:rsidP="007D473F">
      <w:pPr>
        <w:pStyle w:val="BodyText"/>
        <w:ind w:firstLine="0pt"/>
        <w:rPr>
          <w:lang w:val="en-US"/>
        </w:rPr>
      </w:pPr>
      <w:r w:rsidRPr="009E437B">
        <w:rPr>
          <w:lang w:val="en-US"/>
        </w:rPr>
        <w:t>Kalman Gain:</w:t>
      </w:r>
    </w:p>
    <w:p w14:paraId="742B94AB" w14:textId="2FB6B2E9" w:rsidR="00FF21D1" w:rsidRPr="00F200A4" w:rsidRDefault="00D77301" w:rsidP="007D473F">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e>
            <m:sup>
              <m:r>
                <m:rPr>
                  <m:sty m:val="bi"/>
                </m:rP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e>
                    <m:sup>
                      <m:r>
                        <m:rPr>
                          <m:sty m:val="bi"/>
                        </m:rPr>
                        <w:rPr>
                          <w:rFonts w:ascii="Cambria Math" w:hAnsi="Cambria Math"/>
                          <w:lang w:val="en-US"/>
                        </w:rPr>
                        <m:t>T</m:t>
                      </m:r>
                    </m:sup>
                  </m:sSup>
                  <m:r>
                    <w:rPr>
                      <w:rFonts w:ascii="Cambria Math" w:hAnsi="Cambria Math"/>
                      <w:lang w:val="en-US"/>
                    </w:rPr>
                    <m:t>+I⊗V</m:t>
                  </m:r>
                </m:e>
              </m:d>
            </m:e>
            <m:sup>
              <m:r>
                <w:rPr>
                  <w:rFonts w:ascii="Cambria Math" w:hAnsi="Cambria Math"/>
                  <w:lang w:val="en-US"/>
                </w:rPr>
                <m:t>-1</m:t>
              </m:r>
            </m:sup>
          </m:sSup>
        </m:oMath>
      </m:oMathPara>
    </w:p>
    <w:p w14:paraId="0026B915" w14:textId="33CE00EC" w:rsidR="00F200A4" w:rsidRDefault="0096037E" w:rsidP="007D473F">
      <w:pPr>
        <w:pStyle w:val="BodyText"/>
        <w:ind w:firstLine="0pt"/>
        <w:rPr>
          <w:lang w:val="en-US"/>
        </w:rPr>
      </w:pPr>
      <w:r w:rsidRPr="0096037E">
        <w:rPr>
          <w:lang w:val="en-US"/>
        </w:rPr>
        <w:t>State Update</w:t>
      </w:r>
      <w:r>
        <w:rPr>
          <w:lang w:val="en-US"/>
        </w:rPr>
        <w:t>:</w:t>
      </w:r>
    </w:p>
    <w:p w14:paraId="5089D303" w14:textId="5AB55953" w:rsidR="00C85EB0" w:rsidRPr="009920B6" w:rsidRDefault="00D77301" w:rsidP="00C85EB0">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t,i</m:t>
              </m:r>
            </m:sub>
          </m:sSub>
          <m:r>
            <w:rPr>
              <w:rFonts w:ascii="Cambria Math" w:hAnsi="Cambria Math"/>
              <w:lang w:val="en-US"/>
            </w:rPr>
            <m:t>)</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m:t>
              </m:r>
            </m:sub>
          </m:sSub>
          <m:r>
            <w:rPr>
              <w:rFonts w:ascii="Cambria Math" w:hAnsi="Cambria Math"/>
              <w:lang w:val="en-US"/>
            </w:rPr>
            <m:t>=(I-</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m:t>
              </m:r>
            </m:sub>
          </m:sSub>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oMath>
      </m:oMathPara>
    </w:p>
    <w:p w14:paraId="67D68554" w14:textId="686EF2A6" w:rsidR="0096037E" w:rsidRDefault="001F4BF0" w:rsidP="007D473F">
      <w:pPr>
        <w:pStyle w:val="BodyText"/>
        <w:ind w:firstLine="0pt"/>
        <w:rPr>
          <w:lang w:val="en-US"/>
        </w:rPr>
      </w:pPr>
      <w:r>
        <w:rPr>
          <w:lang w:val="en-US"/>
        </w:rPr>
        <w:tab/>
      </w:r>
      <w:r w:rsidR="004A4890" w:rsidRPr="004A4890">
        <w:rPr>
          <w:lang w:val="en-US"/>
        </w:rPr>
        <w:t>Since landmarks are assumed to be static, there is no prediction step for their positions. Each landmark's position is initialized when it is first observed using:</w:t>
      </w:r>
    </w:p>
    <w:p w14:paraId="1E380EAF" w14:textId="23BDAA98" w:rsidR="005F0B0E" w:rsidRPr="0096037E" w:rsidRDefault="00D77301" w:rsidP="007D473F">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oMath>
      </m:oMathPara>
    </w:p>
    <w:p w14:paraId="231776C2" w14:textId="06985A5F" w:rsidR="004B3AAE" w:rsidRPr="009C259A" w:rsidRDefault="00F61238" w:rsidP="004B3AAE">
      <w:pPr>
        <w:pStyle w:val="Heading2"/>
      </w:pPr>
      <w:r w:rsidRPr="00F61238">
        <w:t>EKF-Based Visual-Inertial Odometry</w:t>
      </w:r>
    </w:p>
    <w:p w14:paraId="046DC3B2" w14:textId="2352A7C8" w:rsidR="0025011E" w:rsidRDefault="00CF4154" w:rsidP="0025011E">
      <w:pPr>
        <w:pStyle w:val="BodyText"/>
        <w:rPr>
          <w:lang w:val="en-US"/>
        </w:rPr>
      </w:pPr>
      <w:r w:rsidRPr="00CF4154">
        <w:rPr>
          <w:lang w:val="en-US"/>
        </w:rPr>
        <w:t>The localization problem aims to estimate the inverse IMU pose of the robot,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r>
          <w:rPr>
            <w:rFonts w:ascii="Cambria Math" w:hAnsi="Cambria Math" w:cs="Cambria Math"/>
            <w:lang w:val="en-US"/>
          </w:rPr>
          <m:t>∈</m:t>
        </m:r>
        <m:r>
          <w:rPr>
            <w:rFonts w:ascii="Cambria Math" w:hAnsi="Cambria Math"/>
            <w:lang w:val="en-US"/>
          </w:rPr>
          <m:t>SE(3)</m:t>
        </m:r>
      </m:oMath>
      <w:r w:rsidRPr="00CF4154">
        <w:rPr>
          <w:lang w:val="en-US"/>
        </w:rPr>
        <w:t>, using IMU measurements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e>
          <m:sup>
            <m:r>
              <w:rPr>
                <w:rFonts w:ascii="Cambria Math" w:hAnsi="Cambria Math"/>
                <w:lang w:val="en-US"/>
              </w:rPr>
              <m:t>T</m:t>
            </m:r>
          </m:sup>
        </m:sSup>
      </m:oMath>
      <w:r w:rsidRPr="00CF4154">
        <w:rPr>
          <w:lang w:val="en-US"/>
        </w:rPr>
        <w:t>, visual feature observations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oMath>
      <w:r w:rsidRPr="00CF4154">
        <w:rPr>
          <w:lang w:val="en-US"/>
        </w:rPr>
        <w:t>, and landmark coordinates </w:t>
      </w:r>
      <m:oMath>
        <m:r>
          <w:rPr>
            <w:rFonts w:ascii="Cambria Math" w:hAnsi="Cambria Math"/>
            <w:lang w:val="en-US"/>
          </w:rPr>
          <m:t>m</m:t>
        </m:r>
        <m:r>
          <w:rPr>
            <w:rFonts w:ascii="Cambria Math" w:hAnsi="Cambria Math" w:cs="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cs="Cambria Math"/>
                <w:i/>
                <w:lang w:val="en-US"/>
              </w:rPr>
            </m:ctrlPr>
          </m:e>
          <m:sup>
            <m:r>
              <w:rPr>
                <w:rFonts w:ascii="Cambria Math" w:hAnsi="Cambria Math"/>
                <w:lang w:val="en-US"/>
              </w:rPr>
              <m:t>3×M</m:t>
            </m:r>
          </m:sup>
        </m:sSup>
      </m:oMath>
      <w:r w:rsidRPr="00CF4154">
        <w:rPr>
          <w:lang w:val="en-US"/>
        </w:rPr>
        <w:t> in the world frame. Similar to the visual mapping problem, data association between observations and landmarks is assumed to be pre-computed by an external algorithm</w:t>
      </w:r>
      <w:r w:rsidR="00DF1449">
        <w:rPr>
          <w:lang w:val="en-US"/>
        </w:rPr>
        <w:t xml:space="preserve">. </w:t>
      </w:r>
    </w:p>
    <w:p w14:paraId="42CEF5C2" w14:textId="7D54CDE4" w:rsidR="00070BD5" w:rsidRDefault="00070BD5" w:rsidP="0025011E">
      <w:pPr>
        <w:pStyle w:val="BodyText"/>
        <w:rPr>
          <w:lang w:val="en-US"/>
        </w:rPr>
      </w:pPr>
      <w:r w:rsidRPr="00070BD5">
        <w:rPr>
          <w:lang w:val="en-US"/>
        </w:rPr>
        <w:t>The motion model incorporates a Gaussian prior and process noise:</w:t>
      </w:r>
    </w:p>
    <w:p w14:paraId="0FD6E72D" w14:textId="0A86DFBA" w:rsidR="00BE7374" w:rsidRPr="00BE7374" w:rsidRDefault="00BE7374" w:rsidP="00BE7374">
      <w:pPr>
        <w:pStyle w:val="BodyText"/>
        <w:ind w:firstLine="0pt"/>
        <w:rPr>
          <w:b/>
          <w:bCs/>
          <w:lang w:val="en-US"/>
        </w:rPr>
      </w:pPr>
      <w:r w:rsidRPr="00BE7374">
        <w:rPr>
          <w:b/>
          <w:bCs/>
          <w:lang w:val="en-US"/>
        </w:rPr>
        <w:t>Prior:</w:t>
      </w:r>
    </w:p>
    <w:p w14:paraId="5CCA11C8" w14:textId="0797D38E" w:rsidR="00784DD9" w:rsidRPr="00784DD9" w:rsidRDefault="00D77301" w:rsidP="0025011E">
      <w:pPr>
        <w:pStyle w:val="BodyTex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m:rPr>
              <m:scr m:val="script"/>
            </m:rP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r>
            <w:rPr>
              <w:rFonts w:ascii="Cambria Math" w:hAnsi="Cambria Math"/>
              <w:lang w:val="en-US"/>
            </w:rPr>
            <m:t xml:space="preserve">) </m:t>
          </m:r>
        </m:oMath>
      </m:oMathPara>
    </w:p>
    <w:p w14:paraId="12F3BEDB" w14:textId="2A3DC0FA" w:rsidR="00970BD0" w:rsidRPr="004035A4" w:rsidRDefault="00D77301" w:rsidP="0025011E">
      <w:pPr>
        <w:pStyle w:val="BodyText"/>
        <w:rPr>
          <w:lang w:val="en-US"/>
        </w:rPr>
      </w:pPr>
      <m:oMathPara>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t|t</m:t>
              </m:r>
            </m:sub>
          </m:sSub>
          <m:r>
            <w:rPr>
              <w:rFonts w:ascii="Cambria Math" w:hAnsi="Cambria Math" w:cs="Cambria Math"/>
              <w:lang w:val="en-US"/>
            </w:rPr>
            <m:t>∈</m:t>
          </m:r>
          <m:r>
            <w:rPr>
              <w:rFonts w:ascii="Cambria Math" w:hAnsi="Cambria Math"/>
              <w:lang w:val="en-US"/>
            </w:rPr>
            <m:t>SE</m:t>
          </m:r>
          <m:d>
            <m:dPr>
              <m:ctrlPr>
                <w:rPr>
                  <w:rFonts w:ascii="Cambria Math" w:hAnsi="Cambria Math"/>
                  <w:i/>
                  <w:lang w:val="en-US"/>
                </w:rPr>
              </m:ctrlPr>
            </m:dPr>
            <m:e>
              <m:r>
                <w:rPr>
                  <w:rFonts w:ascii="Cambria Math" w:hAnsi="Cambria Math"/>
                  <w:lang w:val="en-US"/>
                </w:rPr>
                <m:t>3</m:t>
              </m:r>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6×6</m:t>
              </m:r>
            </m:sup>
          </m:sSup>
        </m:oMath>
      </m:oMathPara>
    </w:p>
    <w:p w14:paraId="7B2B5094" w14:textId="71D33517" w:rsidR="004035A4" w:rsidRDefault="00317DB5" w:rsidP="002073DB">
      <w:pPr>
        <w:pStyle w:val="BodyText"/>
        <w:ind w:firstLine="0pt"/>
        <w:rPr>
          <w:b/>
          <w:bCs/>
          <w:lang w:val="en-US"/>
        </w:rPr>
      </w:pPr>
      <w:r w:rsidRPr="00317DB5">
        <w:rPr>
          <w:b/>
          <w:bCs/>
          <w:lang w:val="en-US"/>
        </w:rPr>
        <w:t>Motion Model</w:t>
      </w:r>
      <w:r>
        <w:rPr>
          <w:b/>
          <w:bCs/>
          <w:lang w:val="en-US"/>
        </w:rPr>
        <w:t>:</w:t>
      </w:r>
    </w:p>
    <w:p w14:paraId="368D82D6" w14:textId="76AFF175" w:rsidR="00317DB5" w:rsidRPr="00A071DC" w:rsidRDefault="00D77301" w:rsidP="002073DB">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m:rPr>
              <m:sty m:val="p"/>
            </m:rPr>
            <w:rPr>
              <w:rFonts w:ascii="Cambria Math" w:hAnsi="Cambria Math"/>
              <w:lang w:val="en-US"/>
            </w:rPr>
            <m:t xml:space="preserve"> exp⁡</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m:t>
          </m:r>
        </m:oMath>
      </m:oMathPara>
    </w:p>
    <w:p w14:paraId="0832B3FC" w14:textId="07DF6F09" w:rsidR="00A071DC" w:rsidRPr="00322188" w:rsidRDefault="00D77301" w:rsidP="002073DB">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m:rPr>
              <m:aln/>
            </m:rP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e>
            <m:sup>
              <m:r>
                <w:rPr>
                  <w:rFonts w:ascii="Cambria Math" w:hAnsi="Cambria Math"/>
                  <w:lang w:val="en-US"/>
                </w:rPr>
                <m:t>T</m:t>
              </m:r>
            </m:sup>
          </m:sSup>
        </m:oMath>
      </m:oMathPara>
    </w:p>
    <w:p w14:paraId="6CBAD436" w14:textId="686CD0C2" w:rsidR="009B791E" w:rsidRPr="009B791E" w:rsidRDefault="00D77301" w:rsidP="00322188">
      <w:pPr>
        <w:pStyle w:val="BodyTex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m:rPr>
              <m:scr m:val="script"/>
            </m:rP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r>
            <w:rPr>
              <w:rFonts w:ascii="Cambria Math" w:hAnsi="Cambria Math"/>
              <w:lang w:val="en-US"/>
            </w:rPr>
            <m:t>)</m:t>
          </m:r>
        </m:oMath>
      </m:oMathPara>
    </w:p>
    <w:p w14:paraId="2801EAFE" w14:textId="053C133E" w:rsidR="00322188" w:rsidRPr="00784DD9" w:rsidRDefault="00D77301" w:rsidP="00322188">
      <w:pPr>
        <w:pStyle w:val="BodyText"/>
        <w:rPr>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(0,W)</m:t>
          </m:r>
        </m:oMath>
      </m:oMathPara>
    </w:p>
    <w:p w14:paraId="516A89E8" w14:textId="77777777" w:rsidR="003409A5" w:rsidRPr="003409A5" w:rsidRDefault="003409A5" w:rsidP="00400E13">
      <w:pPr>
        <w:pStyle w:val="BodyText"/>
        <w:ind w:firstLine="0pt"/>
      </w:pPr>
      <w:r w:rsidRPr="003409A5">
        <w:t>where:</w:t>
      </w:r>
    </w:p>
    <w:p w14:paraId="7F396776" w14:textId="23581FC8" w:rsidR="003409A5" w:rsidRPr="003409A5" w:rsidRDefault="00D77301" w:rsidP="003409A5">
      <w:pPr>
        <w:pStyle w:val="BodyText"/>
        <w:numPr>
          <w:ilvl w:val="0"/>
          <w:numId w:val="26"/>
        </w:numPr>
        <w:rPr>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m:rPr>
            <m:aln/>
          </m:rP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e>
          <m:sup>
            <m:r>
              <w:rPr>
                <w:rFonts w:ascii="Cambria Math" w:hAnsi="Cambria Math"/>
                <w:lang w:val="en-US"/>
              </w:rPr>
              <m:t>T</m:t>
            </m:r>
          </m:sup>
        </m:sSup>
      </m:oMath>
      <w:r w:rsidR="003409A5">
        <w:rPr>
          <w:lang w:val="en-US"/>
        </w:rPr>
        <w:t xml:space="preserve"> c</w:t>
      </w:r>
      <w:proofErr w:type="spellStart"/>
      <w:r w:rsidR="003409A5" w:rsidRPr="003409A5">
        <w:t>ombines</w:t>
      </w:r>
      <w:proofErr w:type="spellEnd"/>
      <w:r w:rsidR="003409A5" w:rsidRPr="003409A5">
        <w:t xml:space="preserve"> linear and angular velocity.</w:t>
      </w:r>
    </w:p>
    <w:p w14:paraId="5843266E" w14:textId="1094DBB6" w:rsidR="003409A5" w:rsidRPr="003409A5" w:rsidRDefault="00C84415" w:rsidP="003409A5">
      <w:pPr>
        <w:pStyle w:val="BodyText"/>
        <w:numPr>
          <w:ilvl w:val="0"/>
          <w:numId w:val="26"/>
        </w:numPr>
      </w:pPr>
      <m:oMath>
        <m:r>
          <w:rPr>
            <w:rFonts w:ascii="Cambria Math" w:hAnsi="Cambria Math"/>
          </w:rPr>
          <m:t>τ</m:t>
        </m:r>
      </m:oMath>
      <w:r w:rsidR="003409A5" w:rsidRPr="003409A5">
        <w:t> is the time difference between two consecutive frames.</w:t>
      </w:r>
    </w:p>
    <w:p w14:paraId="232640E0" w14:textId="21280B29" w:rsidR="003409A5" w:rsidRPr="003409A5" w:rsidRDefault="00D77301" w:rsidP="00943502">
      <w:pPr>
        <w:pStyle w:val="BodyText"/>
        <w:numPr>
          <w:ilvl w:val="0"/>
          <w:numId w:val="26"/>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(0,W)</m:t>
        </m:r>
      </m:oMath>
      <w:r w:rsidR="003409A5" w:rsidRPr="003409A5">
        <w:t> represents Gaussian process noise.</w:t>
      </w:r>
    </w:p>
    <w:p w14:paraId="6E23F88C" w14:textId="34056B0C" w:rsidR="00322188" w:rsidRDefault="00A404EF" w:rsidP="002073DB">
      <w:pPr>
        <w:pStyle w:val="BodyText"/>
        <w:ind w:firstLine="0pt"/>
        <w:rPr>
          <w:lang w:val="en-US"/>
        </w:rPr>
      </w:pPr>
      <w:r>
        <w:tab/>
        <w:t>T</w:t>
      </w:r>
      <w:r w:rsidRPr="00A404EF">
        <w:rPr>
          <w:lang w:val="en-US"/>
        </w:rPr>
        <w:t>o separate the deterministic motion from noise, discrete-time perturbation techniques are used to rewrite the motion model in terms of nominal kinematics and zero-mean perturbations:</w:t>
      </w:r>
    </w:p>
    <w:p w14:paraId="5902E8AC" w14:textId="7A2C14BE" w:rsidR="00E7465B" w:rsidRPr="00E322F7" w:rsidRDefault="00D77301" w:rsidP="002073DB">
      <w:pPr>
        <w:pStyle w:val="BodyText"/>
        <w:ind w:firstLine="0pt"/>
      </w:pPr>
      <m:oMathPara>
        <m:oMath>
          <m:sSub>
            <m:sSubPr>
              <m:ctrlPr>
                <w:rPr>
                  <w:rFonts w:ascii="Cambria Math" w:hAnsi="Cambria Math"/>
                  <w:i/>
                </w:rPr>
              </m:ctrlPr>
            </m:sSubPr>
            <m:e>
              <m:r>
                <w:rPr>
                  <w:rFonts w:ascii="Cambria Math" w:hAnsi="Cambria Math"/>
                </w:rPr>
                <m:t>μ</m:t>
              </m:r>
            </m:e>
            <m:sub>
              <m:r>
                <w:rPr>
                  <w:rFonts w:ascii="Cambria Math" w:hAnsi="Cambria Math"/>
                </w:rPr>
                <m:t>t+1|t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t|t</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rPr>
                <m:t>^)</m:t>
              </m:r>
            </m:e>
          </m:func>
        </m:oMath>
      </m:oMathPara>
    </w:p>
    <w:p w14:paraId="5D315263" w14:textId="29F462D2" w:rsidR="003A4A9E" w:rsidRPr="00E322F7" w:rsidRDefault="00B32406" w:rsidP="003A4A9E">
      <w:pPr>
        <w:pStyle w:val="BodyText"/>
        <w:ind w:firstLine="0pt"/>
      </w:pPr>
      <m:oMathPara>
        <m:oMath>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t+1|t</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r>
                <w:rPr>
                  <w:rFonts w:ascii="Cambria Math" w:hAnsi="Cambria Math"/>
                </w:rPr>
                <m:t>)</m:t>
              </m:r>
            </m:e>
          </m:func>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m:t>
          </m:r>
          <m:rad>
            <m:radPr>
              <m:degHide m:val="1"/>
              <m:ctrlPr>
                <w:rPr>
                  <w:rFonts w:ascii="Cambria Math" w:hAnsi="Cambria Math"/>
                  <w:i/>
                </w:rPr>
              </m:ctrlPr>
            </m:radPr>
            <m:deg/>
            <m:e>
              <m:r>
                <w:rPr>
                  <w:rFonts w:ascii="Cambria Math" w:hAnsi="Cambria Math"/>
                </w:rPr>
                <m:t>τ</m:t>
              </m:r>
            </m:e>
          </m:rad>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14:paraId="42B90C66" w14:textId="77777777" w:rsidR="00492FE3" w:rsidRDefault="004A7C5A" w:rsidP="002073DB">
      <w:pPr>
        <w:pStyle w:val="BodyText"/>
        <w:ind w:firstLine="0pt"/>
      </w:pPr>
      <w:r>
        <w:t>Wher</w:t>
      </w:r>
      <w:r w:rsidR="00AA2E69">
        <w:t>e</w:t>
      </w:r>
    </w:p>
    <w:p w14:paraId="0099D55A" w14:textId="30655B24" w:rsidR="00492FE3" w:rsidRPr="00236D88" w:rsidRDefault="00D77301" w:rsidP="00397DB9">
      <w:pPr>
        <w:pStyle w:val="BodyText"/>
        <w:spacing w:line="12pt" w:lineRule="auto"/>
        <w:ind w:firstLine="0pt"/>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m:rPr>
              <m:aln/>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mr>
                <m:m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m:t>
              </m:r>
            </m:sup>
          </m:sSup>
          <m:r>
            <m:rPr>
              <m:sty m:val="p"/>
            </m:rPr>
            <w:rPr>
              <w:lang w:val="en-US"/>
            </w:rPr>
            <w:br/>
          </m:r>
        </m:oMath>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mr>
                <m:mr>
                  <m:e>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T</m:t>
                        </m:r>
                      </m:sup>
                    </m:sSup>
                  </m:e>
                  <m:e>
                    <m:r>
                      <w:rPr>
                        <w:rFonts w:ascii="Cambria Math" w:hAnsi="Cambria Math"/>
                        <w:lang w:val="en-US"/>
                      </w:rPr>
                      <m:t>0</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4×4</m:t>
              </m:r>
            </m:sup>
          </m:sSup>
          <m:r>
            <m:rPr>
              <m:sty m:val="p"/>
            </m:rPr>
            <w:rPr>
              <w:lang w:val="en-US"/>
            </w:rPr>
            <w:br/>
          </m:r>
        </m:oMath>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lang w:val="en-US"/>
                      </w:rPr>
                      <m:t>^</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6×6</m:t>
              </m:r>
            </m:sup>
          </m:sSup>
        </m:oMath>
      </m:oMathPara>
    </w:p>
    <w:p w14:paraId="62F500DA" w14:textId="6E0D4602" w:rsidR="00236D88" w:rsidRDefault="002D52C8" w:rsidP="002073DB">
      <w:pPr>
        <w:pStyle w:val="BodyText"/>
        <w:ind w:firstLine="0pt"/>
        <w:rPr>
          <w:lang w:val="en-US"/>
        </w:rPr>
      </w:pPr>
      <w:r w:rsidRPr="002D52C8">
        <w:rPr>
          <w:lang w:val="en-US"/>
        </w:rPr>
        <w:t>With the motion model defined</w:t>
      </w:r>
      <w:r w:rsidR="00FE2F95">
        <w:rPr>
          <w:lang w:val="en-US"/>
        </w:rPr>
        <w:t xml:space="preserve">, </w:t>
      </w:r>
      <w:r w:rsidRPr="002D52C8">
        <w:rPr>
          <w:lang w:val="en-US"/>
        </w:rPr>
        <w:t>the Extended Kalman Filter prediction steps are listed as follows:</w:t>
      </w:r>
    </w:p>
    <w:p w14:paraId="7E37C283" w14:textId="6E62EE4B" w:rsidR="0043526F" w:rsidRPr="007579E2" w:rsidRDefault="00D77301" w:rsidP="002073DB">
      <w:pPr>
        <w:pStyle w:val="BodyText"/>
        <w:ind w:firstLine="0pt"/>
      </w:pPr>
      <m:oMathPara>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t+1|t</m:t>
              </m:r>
            </m:sub>
          </m:sSub>
          <m:r>
            <w:rPr>
              <w:rFonts w:ascii="Cambria Math" w:hAnsi="Cambria Math"/>
              <w:lang w:val="en-US"/>
            </w:rPr>
            <m:t>=</m:t>
          </m:r>
          <m:sSub>
            <m:sSubPr>
              <m:ctrlPr>
                <w:rPr>
                  <w:rFonts w:ascii="Cambria Math" w:hAnsi="Cambria Math"/>
                  <w:i/>
                </w:rPr>
              </m:ctrlPr>
            </m:sSubPr>
            <m:e>
              <m:r>
                <w:rPr>
                  <w:rFonts w:ascii="Cambria Math" w:hAnsi="Cambria Math"/>
                </w:rPr>
                <m:t>μ</m:t>
              </m:r>
            </m:e>
            <m:sub>
              <m:r>
                <w:rPr>
                  <w:rFonts w:ascii="Cambria Math" w:hAnsi="Cambria Math"/>
                </w:rPr>
                <m:t>t|t</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rPr>
                <m:t>^)</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m:rPr>
              <m:scr m:val="double-struck"/>
              <m:aln/>
            </m:rPr>
            <w:rPr>
              <w:rFonts w:ascii="Cambria Math" w:hAnsi="Cambria Math"/>
              <w:lang w:val="en-US"/>
            </w:rPr>
            <m:t>=E</m:t>
          </m:r>
          <m:d>
            <m:dPr>
              <m:begChr m:val="["/>
              <m:endChr m:val="]"/>
              <m:ctrlPr>
                <w:rPr>
                  <w:rFonts w:ascii="Cambria Math" w:hAnsi="Cambria Math"/>
                  <w:i/>
                  <w:lang w:val="en-US"/>
                </w:rPr>
              </m:ctrlPr>
            </m:dPr>
            <m:e>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t+1|t</m:t>
                  </m:r>
                </m:sub>
              </m:sSub>
              <m:sSup>
                <m:sSupPr>
                  <m:ctrlPr>
                    <w:rPr>
                      <w:rFonts w:ascii="Cambria Math" w:hAnsi="Cambria Math"/>
                      <w:i/>
                    </w:rPr>
                  </m:ctrlPr>
                </m:sSupPr>
                <m:e>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T</m:t>
                  </m:r>
                </m:sup>
              </m:sSup>
            </m:e>
          </m:d>
          <m:r>
            <m:rPr>
              <m:sty m:val="p"/>
            </m:rPr>
            <w:rPr>
              <w:rFonts w:ascii="Cambria Math" w:hAnsi="Cambria Math"/>
              <w:lang w:val="en-US"/>
            </w:rPr>
            <w:br/>
          </m:r>
        </m:oMath>
        <m:oMath>
          <m:r>
            <m:rPr>
              <m:aln/>
            </m:rPr>
            <w:rPr>
              <w:rFonts w:ascii="Cambria Math" w:hAnsi="Cambria Math"/>
              <w:lang w:val="en-US"/>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r>
                <w:rPr>
                  <w:rFonts w:ascii="Cambria Math" w:hAnsi="Cambria Math"/>
                </w:rPr>
                <m:t>)</m:t>
              </m:r>
            </m:e>
          </m:func>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t|t</m:t>
              </m:r>
            </m:sub>
          </m:sSub>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r>
                    <w:rPr>
                      <w:rFonts w:ascii="Cambria Math" w:hAnsi="Cambria Math"/>
                    </w:rPr>
                    <m:t>)</m:t>
                  </m:r>
                </m:e>
              </m:func>
            </m:e>
            <m:sup>
              <m:r>
                <w:rPr>
                  <w:rFonts w:ascii="Cambria Math" w:hAnsi="Cambria Math"/>
                </w:rPr>
                <m:t>T</m:t>
              </m:r>
            </m:sup>
          </m:sSup>
          <m:r>
            <w:rPr>
              <w:rFonts w:ascii="Cambria Math" w:hAnsi="Cambria Math"/>
            </w:rPr>
            <m:t>+τW</m:t>
          </m:r>
        </m:oMath>
      </m:oMathPara>
    </w:p>
    <w:p w14:paraId="15617AC3" w14:textId="248ADF38" w:rsidR="007579E2" w:rsidRPr="00577B15" w:rsidRDefault="00577B15" w:rsidP="002073DB">
      <w:pPr>
        <w:pStyle w:val="BodyText"/>
        <w:ind w:firstLine="0pt"/>
        <w:rPr>
          <w:b/>
          <w:bCs/>
        </w:rPr>
      </w:pPr>
      <w:r w:rsidRPr="00577B15">
        <w:rPr>
          <w:b/>
          <w:bCs/>
        </w:rPr>
        <w:t>Observation Model:</w:t>
      </w:r>
    </w:p>
    <w:p w14:paraId="744A985D" w14:textId="46F2DDF4" w:rsidR="00577B15" w:rsidRDefault="00A12CF0" w:rsidP="002073DB">
      <w:pPr>
        <w:pStyle w:val="BodyText"/>
        <w:ind w:firstLine="0pt"/>
        <w:rPr>
          <w:lang w:val="en-US"/>
        </w:rPr>
      </w:pPr>
      <w:r>
        <w:tab/>
      </w:r>
      <w:r w:rsidR="00857828" w:rsidRPr="00857828">
        <w:rPr>
          <w:lang w:val="en-US"/>
        </w:rPr>
        <w:t>The observation model is consistent with the visual mapping problem. For each observation at time step </w:t>
      </w:r>
      <m:oMath>
        <m:r>
          <w:rPr>
            <w:rFonts w:ascii="Cambria Math" w:hAnsi="Cambria Math"/>
            <w:lang w:val="en-US"/>
          </w:rPr>
          <m:t>t+1</m:t>
        </m:r>
      </m:oMath>
      <w:r w:rsidR="00857828" w:rsidRPr="00857828">
        <w:rPr>
          <w:lang w:val="en-US"/>
        </w:rPr>
        <w:t>, a first-order Taylor series approximation is applied to account for perturbations in the inverse IMU pose:</w:t>
      </w:r>
    </w:p>
    <w:p w14:paraId="27411053" w14:textId="2FCB2992" w:rsidR="0017727E" w:rsidRPr="009E14E6" w:rsidRDefault="00D77301" w:rsidP="0017727E">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t+1|t</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rPr>
                                <m:t>t+1|t</m:t>
                              </m:r>
                            </m:sub>
                          </m:sSub>
                          <m:r>
                            <w:rPr>
                              <w:rFonts w:ascii="Cambria Math" w:hAnsi="Cambria Math"/>
                            </w:rPr>
                            <m:t>^)</m:t>
                          </m:r>
                        </m:e>
                      </m:func>
                    </m:e>
                  </m:d>
                  <m:ctrlPr>
                    <w:rPr>
                      <w:rFonts w:ascii="Cambria Math" w:hAnsi="Cambria Math"/>
                      <w:i/>
                      <w:lang w:val="en-US"/>
                    </w:rPr>
                  </m:ctrlPr>
                </m:e>
                <m:sup>
                  <m:r>
                    <w:rPr>
                      <w:rFonts w:ascii="Cambria Math" w:hAnsi="Cambria Math"/>
                      <w:lang w:val="en-US"/>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t+1,i</m:t>
              </m:r>
            </m:sub>
          </m:sSub>
          <m:r>
            <m:rPr>
              <m:sty m:val="p"/>
            </m:rPr>
            <w:rPr>
              <w:rFonts w:ascii="Cambria Math" w:hAnsi="Cambria Math"/>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rPr>
                <m:t>(I-</m:t>
              </m:r>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rPr>
                    <m:t>t+1|t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t+1,i</m:t>
              </m:r>
            </m:sub>
          </m:sSub>
          <m:r>
            <m:rPr>
              <m:sty m:val="p"/>
            </m:rPr>
            <w:rPr>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e>
                <m:sup>
                  <m:r>
                    <w:rPr>
                      <w:rFonts w:ascii="Cambria Math" w:hAnsi="Cambria Math"/>
                      <w:lang w:val="en-US"/>
                    </w:rPr>
                    <m:t>⊙</m:t>
                  </m:r>
                </m:sup>
              </m:sSup>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rPr>
                    <m:t>t+1|t</m:t>
                  </m:r>
                </m:sub>
              </m:sSub>
              <m:r>
                <w:rPr>
                  <w:rFonts w:ascii="Cambria Math" w:hAnsi="Cambria Math"/>
                </w:rPr>
                <m: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t+1,i</m:t>
              </m:r>
            </m:sub>
          </m:sSub>
          <m:r>
            <m:rPr>
              <m:sty m:val="p"/>
            </m:rPr>
            <w:rPr>
              <w:rFonts w:ascii="Cambria Math" w:hAnsi="Cambria Math"/>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e>
            <m:sup>
              <m:r>
                <w:rPr>
                  <w:rFonts w:ascii="Cambria Math" w:hAnsi="Cambria Math"/>
                  <w:lang w:val="en-US"/>
                </w:rPr>
                <m:t>⊙</m:t>
              </m:r>
            </m:sup>
          </m:sSup>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oMath>
      </m:oMathPara>
    </w:p>
    <w:p w14:paraId="7175DFCD" w14:textId="5A591E6D" w:rsidR="0038365E" w:rsidRDefault="009E329D" w:rsidP="002073DB">
      <w:pPr>
        <w:pStyle w:val="BodyText"/>
        <w:ind w:firstLine="0pt"/>
      </w:pPr>
      <w:r>
        <w:t xml:space="preserve">Where </w:t>
      </w:r>
      <w:r w:rsidR="00916436" w:rsidRPr="00916436">
        <w:rPr>
          <w:rFonts w:hint="eastAsia"/>
        </w:rPr>
        <w:t>for</w:t>
      </w:r>
      <w:r w:rsidR="00BD35D4">
        <w:t xml:space="preserve"> any</w:t>
      </w:r>
      <w:r w:rsidR="00916436">
        <w:t xml:space="preserve"> </w:t>
      </w:r>
      <w:r w:rsidR="00916436" w:rsidRPr="00916436">
        <w:rPr>
          <w:rFonts w:hint="eastAsia"/>
        </w:rPr>
        <w:t>homogeneous</w:t>
      </w:r>
      <w:r w:rsidR="00916436">
        <w:t xml:space="preserve"> </w:t>
      </w:r>
      <w:r w:rsidR="00916436" w:rsidRPr="00916436">
        <w:rPr>
          <w:rFonts w:hint="eastAsia"/>
        </w:rPr>
        <w:t>coordinates</w:t>
      </w:r>
      <w:r w:rsidR="00916436">
        <w:t xml:space="preserve"> </w:t>
      </w:r>
      <m:oMath>
        <m:r>
          <w:rPr>
            <w:rFonts w:ascii="Cambria Math" w:hAnsi="Cambria Math" w:hint="eastAsia"/>
          </w:rPr>
          <m:t>s</m:t>
        </m:r>
        <m:r>
          <w:rPr>
            <w:rFonts w:ascii="Cambria Math" w:hAnsi="Cambria Math" w:hint="eastAsia"/>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r>
          <w:rPr>
            <w:rFonts w:ascii="Cambria Math" w:hAnsi="Cambria Math"/>
          </w:rPr>
          <m:t>:</m:t>
        </m:r>
      </m:oMath>
    </w:p>
    <w:p w14:paraId="29BCFCF5" w14:textId="0684F99D" w:rsidR="00F138D1" w:rsidRDefault="00D77301" w:rsidP="002073DB">
      <w:pPr>
        <w:pStyle w:val="BodyText"/>
        <w:ind w:firstLine="0pt"/>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e>
                    </m:mr>
                    <m:mr>
                      <m:e>
                        <m:r>
                          <w:rPr>
                            <w:rFonts w:ascii="Cambria Math" w:hAnsi="Cambria Math"/>
                          </w:rPr>
                          <m:t>I</m:t>
                        </m:r>
                      </m:e>
                    </m:mr>
                  </m:m>
                </m:e>
              </m:d>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m:t>
                    </m:r>
                  </m:e>
                  <m:e>
                    <m:r>
                      <w:rPr>
                        <w:rFonts w:ascii="Cambria Math" w:hAnsi="Cambria Math"/>
                      </w:rPr>
                      <m:t>s^</m:t>
                    </m:r>
                  </m:e>
                </m:mr>
                <m:mr>
                  <m:e>
                    <m:r>
                      <w:rPr>
                        <w:rFonts w:ascii="Cambria Math" w:hAnsi="Cambria Math"/>
                      </w:rPr>
                      <m:t>0</m:t>
                    </m:r>
                  </m:e>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4×6</m:t>
              </m:r>
            </m:sup>
          </m:sSup>
        </m:oMath>
      </m:oMathPara>
    </w:p>
    <w:p w14:paraId="15006EFC" w14:textId="5B290A62" w:rsidR="005421CF" w:rsidRPr="005421CF" w:rsidRDefault="005421CF" w:rsidP="005421CF">
      <w:pPr>
        <w:pStyle w:val="BodyText"/>
        <w:ind w:firstLine="0pt"/>
        <w:rPr>
          <w:b/>
          <w:bCs/>
          <w:lang w:val="en-US"/>
        </w:rPr>
      </w:pPr>
      <w:r w:rsidRPr="005421CF">
        <w:rPr>
          <w:b/>
          <w:bCs/>
          <w:lang w:val="en-US"/>
        </w:rPr>
        <w:t>EKF Update Steps</w:t>
      </w:r>
      <w:r>
        <w:rPr>
          <w:b/>
          <w:bCs/>
          <w:lang w:val="en-US"/>
        </w:rPr>
        <w:t>:</w:t>
      </w:r>
    </w:p>
    <w:p w14:paraId="3AC93778" w14:textId="4CAE70C5" w:rsidR="00577B15" w:rsidRDefault="005421CF" w:rsidP="005421CF">
      <w:pPr>
        <w:pStyle w:val="BodyText"/>
        <w:ind w:firstLine="0pt"/>
        <w:rPr>
          <w:lang w:val="en-US"/>
        </w:rPr>
      </w:pPr>
      <w:r w:rsidRPr="005421CF">
        <w:rPr>
          <w:lang w:val="en-US"/>
        </w:rPr>
        <w:t>The EKF update steps for visual-inertial odometry are as follows:</w:t>
      </w:r>
    </w:p>
    <w:p w14:paraId="2422A223" w14:textId="42E795D5" w:rsidR="00C136F3" w:rsidRPr="009B791E" w:rsidRDefault="00D77301" w:rsidP="00C136F3">
      <w:pPr>
        <w:pStyle w:val="BodyTex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m:t>
              </m:r>
            </m:sub>
          </m:sSub>
          <m:r>
            <m:rPr>
              <m:scr m:val="script"/>
            </m:rPr>
            <w:rPr>
              <w:rFonts w:ascii="Cambria Math" w:hAnsi="Cambria Math"/>
              <w:lang w:val="en-US"/>
            </w:rPr>
            <m:t>~N(</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w:rPr>
              <w:rFonts w:ascii="Cambria Math" w:hAnsi="Cambria Math"/>
              <w:lang w:val="en-US"/>
            </w:rPr>
            <m:t>)</m:t>
          </m:r>
        </m:oMath>
      </m:oMathPara>
    </w:p>
    <w:p w14:paraId="75EC8CD8" w14:textId="1D932FA1" w:rsidR="006B4C4B" w:rsidRPr="004035A4" w:rsidRDefault="00D77301" w:rsidP="006B4C4B">
      <w:pPr>
        <w:pStyle w:val="BodyText"/>
        <w:rPr>
          <w:lang w:val="en-US"/>
        </w:rPr>
      </w:pPr>
      <m:oMathPara>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t+1|t</m:t>
              </m:r>
            </m:sub>
          </m:sSub>
          <m:r>
            <w:rPr>
              <w:rFonts w:ascii="Cambria Math" w:hAnsi="Cambria Math" w:cs="Cambria Math"/>
              <w:lang w:val="en-US"/>
            </w:rPr>
            <m:t>∈</m:t>
          </m:r>
          <m:r>
            <w:rPr>
              <w:rFonts w:ascii="Cambria Math" w:hAnsi="Cambria Math"/>
              <w:lang w:val="en-US"/>
            </w:rPr>
            <m:t>SE</m:t>
          </m:r>
          <m:d>
            <m:dPr>
              <m:ctrlPr>
                <w:rPr>
                  <w:rFonts w:ascii="Cambria Math" w:hAnsi="Cambria Math"/>
                  <w:i/>
                  <w:lang w:val="en-US"/>
                </w:rPr>
              </m:ctrlPr>
            </m:dPr>
            <m:e>
              <m:r>
                <w:rPr>
                  <w:rFonts w:ascii="Cambria Math" w:hAnsi="Cambria Math"/>
                  <w:lang w:val="en-US"/>
                </w:rPr>
                <m:t>3</m:t>
              </m:r>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6×6</m:t>
              </m:r>
            </m:sup>
          </m:sSup>
        </m:oMath>
      </m:oMathPara>
    </w:p>
    <w:p w14:paraId="6A6F927F" w14:textId="77777777" w:rsidR="009546D3" w:rsidRPr="00AF5B82" w:rsidRDefault="009546D3" w:rsidP="009546D3">
      <w:pPr>
        <w:pStyle w:val="BodyText"/>
        <w:ind w:firstLine="0pt"/>
        <w:rPr>
          <w:lang w:val="en-US"/>
        </w:rPr>
      </w:pPr>
      <w:r w:rsidRPr="00AF5B82">
        <w:rPr>
          <w:lang w:val="en-US"/>
        </w:rPr>
        <w:t>Predicted Observations</w:t>
      </w:r>
      <w:r>
        <w:rPr>
          <w:lang w:val="en-US"/>
        </w:rPr>
        <w:t>:</w:t>
      </w:r>
    </w:p>
    <w:p w14:paraId="555413E9" w14:textId="5B6E04CA" w:rsidR="009546D3" w:rsidRPr="006E5BCF" w:rsidRDefault="009546D3" w:rsidP="009546D3">
      <w:pPr>
        <w:pStyle w:val="BodyText"/>
        <w:ind w:firstLine="0pt"/>
        <w:rPr>
          <w:lang w:val="en-US"/>
        </w:rPr>
      </w:pPr>
      <m:oMathPara>
        <m:oMath>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up>
          </m:sSup>
        </m:oMath>
      </m:oMathPara>
    </w:p>
    <w:p w14:paraId="158CC290" w14:textId="11FEC3B0" w:rsidR="009546D3" w:rsidRDefault="009546D3" w:rsidP="009546D3">
      <w:pPr>
        <w:pStyle w:val="BodyText"/>
        <w:ind w:firstLine="0pt"/>
        <w:rPr>
          <w:lang w:val="en-US"/>
        </w:rPr>
      </w:pPr>
      <w:r w:rsidRPr="006E5BCF">
        <w:rPr>
          <w:lang w:val="en-US"/>
        </w:rPr>
        <w:t>for all observed features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t+1</m:t>
            </m:r>
          </m:sub>
        </m:sSub>
      </m:oMath>
      <w:r>
        <w:rPr>
          <w:lang w:val="en-US"/>
        </w:rPr>
        <w:t>.</w:t>
      </w:r>
    </w:p>
    <w:p w14:paraId="08A99D4D" w14:textId="77777777" w:rsidR="002207C7" w:rsidRDefault="002207C7" w:rsidP="002207C7">
      <w:pPr>
        <w:pStyle w:val="BodyText"/>
        <w:ind w:firstLine="0pt"/>
        <w:rPr>
          <w:lang w:val="en-US"/>
        </w:rPr>
      </w:pPr>
      <w:r w:rsidRPr="00491882">
        <w:rPr>
          <w:lang w:val="en-US"/>
        </w:rPr>
        <w:t>Observation Matrix:</w:t>
      </w:r>
    </w:p>
    <w:p w14:paraId="6E044985" w14:textId="708301E6" w:rsidR="002207C7" w:rsidRPr="007509D4" w:rsidRDefault="00D77301" w:rsidP="002207C7">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e>
            <m:sup>
              <m:r>
                <w:rPr>
                  <w:rFonts w:ascii="Cambria Math" w:hAnsi="Cambria Math"/>
                  <w:lang w:val="en-US"/>
                </w:rPr>
                <m:t>⊙</m:t>
              </m:r>
            </m:sup>
          </m:sSup>
        </m:oMath>
      </m:oMathPara>
    </w:p>
    <w:p w14:paraId="71C4494D" w14:textId="77777777" w:rsidR="00496877" w:rsidRDefault="002207C7" w:rsidP="002207C7">
      <w:pPr>
        <w:pStyle w:val="BodyText"/>
        <w:ind w:firstLine="0pt"/>
        <w:rPr>
          <w:lang w:val="en-US"/>
        </w:rPr>
      </w:pPr>
      <w:r w:rsidRPr="007509D4">
        <w:rPr>
          <w:lang w:val="en-US"/>
        </w:rPr>
        <w:t>The full matrix is stacked as:</w:t>
      </w:r>
    </w:p>
    <w:p w14:paraId="35855626" w14:textId="105C34DE" w:rsidR="002207C7" w:rsidRDefault="00D77301" w:rsidP="002207C7">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t+1,1</m:t>
                        </m:r>
                      </m:sub>
                    </m:sSub>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t+1,2</m:t>
                        </m:r>
                      </m:sub>
                    </m:sSub>
                  </m:e>
                </m:mr>
                <m:mr>
                  <m:e>
                    <m:r>
                      <w:rPr>
                        <w:rFonts w:ascii="Cambria Math" w:hAnsi="Cambria Math"/>
                        <w:lang w:val="en-US"/>
                      </w:rPr>
                      <m:t>⋮</m:t>
                    </m:r>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t+1</m:t>
                            </m:r>
                          </m:sub>
                        </m:sSub>
                      </m:sub>
                    </m:sSub>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t+1</m:t>
                  </m:r>
                </m:sub>
              </m:sSub>
              <m:r>
                <w:rPr>
                  <w:rFonts w:ascii="Cambria Math" w:hAnsi="Cambria Math"/>
                  <w:lang w:val="en-US"/>
                </w:rPr>
                <m:t>×6</m:t>
              </m:r>
            </m:sup>
          </m:sSup>
        </m:oMath>
      </m:oMathPara>
    </w:p>
    <w:p w14:paraId="452E44B6" w14:textId="77777777" w:rsidR="00985010" w:rsidRDefault="00985010" w:rsidP="00985010">
      <w:pPr>
        <w:pStyle w:val="BodyText"/>
        <w:ind w:firstLine="0pt"/>
        <w:rPr>
          <w:lang w:val="en-US"/>
        </w:rPr>
      </w:pPr>
      <w:r w:rsidRPr="009E437B">
        <w:rPr>
          <w:lang w:val="en-US"/>
        </w:rPr>
        <w:t>Kalman Gain:</w:t>
      </w:r>
    </w:p>
    <w:p w14:paraId="1B0EC4E6" w14:textId="5E7A4BE1" w:rsidR="00985010" w:rsidRPr="00F200A4" w:rsidRDefault="00D77301" w:rsidP="0098501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e>
            <m:sup>
              <m:r>
                <m:rPr>
                  <m:sty m:val="bi"/>
                </m:rP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e>
                    <m:sup>
                      <m:r>
                        <m:rPr>
                          <m:sty m:val="bi"/>
                        </m:rPr>
                        <w:rPr>
                          <w:rFonts w:ascii="Cambria Math" w:hAnsi="Cambria Math"/>
                          <w:lang w:val="en-US"/>
                        </w:rPr>
                        <m:t>T</m:t>
                      </m:r>
                    </m:sup>
                  </m:sSup>
                  <m:r>
                    <w:rPr>
                      <w:rFonts w:ascii="Cambria Math" w:hAnsi="Cambria Math"/>
                      <w:lang w:val="en-US"/>
                    </w:rPr>
                    <m:t>+I⊗V</m:t>
                  </m:r>
                </m:e>
              </m:d>
            </m:e>
            <m:sup>
              <m:r>
                <w:rPr>
                  <w:rFonts w:ascii="Cambria Math" w:hAnsi="Cambria Math"/>
                  <w:lang w:val="en-US"/>
                </w:rPr>
                <m:t>-1</m:t>
              </m:r>
            </m:sup>
          </m:sSup>
        </m:oMath>
      </m:oMathPara>
    </w:p>
    <w:p w14:paraId="20A469AC" w14:textId="77777777" w:rsidR="00985010" w:rsidRDefault="00985010" w:rsidP="00985010">
      <w:pPr>
        <w:pStyle w:val="BodyText"/>
        <w:ind w:firstLine="0pt"/>
        <w:rPr>
          <w:lang w:val="en-US"/>
        </w:rPr>
      </w:pPr>
      <w:r w:rsidRPr="0096037E">
        <w:rPr>
          <w:lang w:val="en-US"/>
        </w:rPr>
        <w:t>State Update</w:t>
      </w:r>
      <w:r>
        <w:rPr>
          <w:lang w:val="en-US"/>
        </w:rPr>
        <w:t>:</w:t>
      </w:r>
    </w:p>
    <w:p w14:paraId="639BB6DB" w14:textId="5E2B2964" w:rsidR="005421CF" w:rsidRPr="000B0116" w:rsidRDefault="00D77301" w:rsidP="005421CF">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m:rPr>
              <m:sty m:val="p"/>
            </m:rPr>
            <w:rPr>
              <w:rFonts w:ascii="Cambria Math" w:hAnsi="Cambria Math"/>
              <w:lang w:val="en-US"/>
            </w:rPr>
            <m:t>exp⁡</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t+1,i</m:t>
              </m:r>
            </m:sub>
          </m:sSub>
          <m:r>
            <w:rPr>
              <w:rFonts w:ascii="Cambria Math" w:hAnsi="Cambria Math"/>
              <w:lang w:val="en-US"/>
            </w:rPr>
            <m:t>))^)</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t+1|t+1</m:t>
              </m:r>
            </m:sub>
          </m:sSub>
          <m:r>
            <w:rPr>
              <w:rFonts w:ascii="Cambria Math" w:hAnsi="Cambria Math"/>
              <w:lang w:val="en-US"/>
            </w:rPr>
            <m:t>=(I-</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oMath>
      </m:oMathPara>
    </w:p>
    <w:p w14:paraId="3E5F470E" w14:textId="596A3185" w:rsidR="00CC689C" w:rsidRPr="009C259A" w:rsidRDefault="00911D67" w:rsidP="00911D67">
      <w:pPr>
        <w:pStyle w:val="Heading2"/>
      </w:pPr>
      <w:r w:rsidRPr="00911D67">
        <w:t xml:space="preserve">EKF-Based Visual-Inertial </w:t>
      </w:r>
      <w:r>
        <w:t>SLAM</w:t>
      </w:r>
    </w:p>
    <w:p w14:paraId="7E1E6942" w14:textId="77945C8D" w:rsidR="00181F15" w:rsidRDefault="00F90091" w:rsidP="00181F15">
      <w:pPr>
        <w:pStyle w:val="BodyText"/>
        <w:rPr>
          <w:lang w:val="en-US"/>
        </w:rPr>
      </w:pPr>
      <w:r w:rsidRPr="00F90091">
        <w:rPr>
          <w:lang w:val="en-US"/>
        </w:rPr>
        <w:t>To simultaneously estimate the robot's pose and the positions of landmarks, the proposed approach merges the prediction and update steps from EKF-based visual mapping and visual-inertial odometry. The joint state and covariance are defined under the Gaussian assumption as follows:</w:t>
      </w:r>
    </w:p>
    <w:p w14:paraId="55D30EFF" w14:textId="57E67BDB" w:rsidR="00AF16BA" w:rsidRPr="000C4CAF" w:rsidRDefault="00414812" w:rsidP="00F23942">
      <w:pPr>
        <w:pStyle w:val="BodyText"/>
        <w:ind w:firstLine="0pt"/>
        <w:rPr>
          <w:lang w:val="en-US"/>
        </w:rPr>
      </w:pPr>
      <w:bookmarkStart w:id="0" w:name="_Hlk193414217"/>
      <m:oMathPara>
        <m:oMath>
          <m:r>
            <w:rPr>
              <w:rFonts w:ascii="Cambria Math" w:hAnsi="Cambria Math"/>
              <w:lang w:val="en-US"/>
            </w:rPr>
            <m:t>μ</m:t>
          </m:r>
          <w:bookmarkEnd w:id="0"/>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m:t>
                        </m:r>
                      </m:sub>
                    </m:sSub>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6+3M</m:t>
              </m:r>
            </m:sup>
          </m:sSup>
          <m:r>
            <m:rPr>
              <m:sty m:val="p"/>
            </m:rPr>
            <w:rPr>
              <w:rFonts w:ascii="Cambria Math" w:hAnsi="Cambria Math"/>
              <w:lang w:val="en-US"/>
            </w:rPr>
            <w:br/>
          </m:r>
        </m:oMath>
        <m:oMath>
          <m:r>
            <w:rPr>
              <w:rFonts w:ascii="Cambria Math" w:hAnsi="Cambria Math"/>
              <w:lang w:val="en-US"/>
            </w:rPr>
            <m:t>Σ∈</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(6+3M)×(6+3M)</m:t>
              </m:r>
            </m:sup>
          </m:sSup>
        </m:oMath>
      </m:oMathPara>
    </w:p>
    <w:p w14:paraId="1EDB13A2" w14:textId="4E6F4B2A" w:rsidR="000C4CAF" w:rsidRDefault="000C4CAF" w:rsidP="00F23942">
      <w:pPr>
        <w:pStyle w:val="BodyText"/>
        <w:ind w:firstLine="0pt"/>
        <w:rPr>
          <w:lang w:val="en-US"/>
        </w:rPr>
      </w:pPr>
      <w:r w:rsidRPr="000C4CAF">
        <w:rPr>
          <w:lang w:val="en-US"/>
        </w:rPr>
        <w:t xml:space="preserve">where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m:t>
            </m:r>
          </m:sub>
        </m:sSub>
      </m:oMath>
      <w:r w:rsidRPr="000C4CAF">
        <w:rPr>
          <w:lang w:val="en-US"/>
        </w:rPr>
        <w:t xml:space="preserve"> is the estimated landmark position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m:t>
            </m:r>
          </m:sub>
        </m:sSub>
      </m:oMath>
      <w:r w:rsidRPr="000C4CAF">
        <w:rPr>
          <w:lang w:val="en-US"/>
        </w:rPr>
        <w:t xml:space="preserve"> is the estimated six degrees of freedom of </w:t>
      </w:r>
      <w:r w:rsidR="00AF0081">
        <w:rPr>
          <w:lang w:val="en-US"/>
        </w:rPr>
        <w:t>IMU robot</w:t>
      </w:r>
      <w:r w:rsidRPr="000C4CAF">
        <w:rPr>
          <w:lang w:val="en-US"/>
        </w:rPr>
        <w:t xml:space="preserve"> pose</w:t>
      </w:r>
      <w:r w:rsidR="00BD12EF">
        <w:rPr>
          <w:lang w:val="en-US"/>
        </w:rPr>
        <w:t>.</w:t>
      </w:r>
    </w:p>
    <w:p w14:paraId="2FAA170B" w14:textId="568E93E0" w:rsidR="009B2723" w:rsidRPr="00211622" w:rsidRDefault="0072365A" w:rsidP="0072365A">
      <w:pPr>
        <w:pStyle w:val="BodyText"/>
        <w:ind w:firstLine="0pt"/>
        <w:rPr>
          <w:b/>
          <w:bCs/>
          <w:lang w:val="en-US"/>
        </w:rPr>
      </w:pPr>
      <w:r w:rsidRPr="00211622">
        <w:rPr>
          <w:b/>
          <w:bCs/>
          <w:lang w:val="en-US"/>
        </w:rPr>
        <w:t>Prediction Step:</w:t>
      </w:r>
    </w:p>
    <w:p w14:paraId="4720B910" w14:textId="54EAF563" w:rsidR="0072365A" w:rsidRDefault="00211622" w:rsidP="0072365A">
      <w:pPr>
        <w:pStyle w:val="BodyText"/>
        <w:ind w:firstLine="0pt"/>
        <w:rPr>
          <w:lang w:val="en-US"/>
        </w:rPr>
      </w:pPr>
      <w:r>
        <w:rPr>
          <w:lang w:val="en-US"/>
        </w:rPr>
        <w:tab/>
      </w:r>
      <w:r w:rsidR="00A7128D" w:rsidRPr="00A7128D">
        <w:rPr>
          <w:lang w:val="en-US"/>
        </w:rPr>
        <w:t>Since landmarks are assumed static, the prediction step only applies to the IMU pose. The joint state and covariance are updated using the IMU measurements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00A7128D" w:rsidRPr="00A7128D">
        <w:rPr>
          <w:lang w:val="en-US"/>
        </w:rPr>
        <w:t> as follows:</w:t>
      </w:r>
    </w:p>
    <w:p w14:paraId="32FFE018" w14:textId="6E948D85" w:rsidR="00007DB6" w:rsidRPr="00007DB6" w:rsidRDefault="00D77301" w:rsidP="0072365A">
      <w:pPr>
        <w:pStyle w:val="BodyText"/>
        <w:ind w:firstLine="0pt"/>
        <w:rPr>
          <w:lang w:val="en-US"/>
        </w:rPr>
      </w:pPr>
      <m:oMathPara>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m,t+1|t</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p,t+1|t</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m,t|t</m:t>
                        </m:r>
                      </m:sub>
                    </m:sSub>
                  </m:e>
                </m:mr>
                <m:mr>
                  <m:e>
                    <m:sSub>
                      <m:sSubPr>
                        <m:ctrlPr>
                          <w:rPr>
                            <w:rFonts w:ascii="Cambria Math" w:hAnsi="Cambria Math"/>
                            <w:i/>
                          </w:rPr>
                        </m:ctrlPr>
                      </m:sSubPr>
                      <m:e>
                        <m:r>
                          <w:rPr>
                            <w:rFonts w:ascii="Cambria Math" w:hAnsi="Cambria Math"/>
                          </w:rPr>
                          <m:t>μ</m:t>
                        </m:r>
                      </m:e>
                      <m:sub>
                        <m:r>
                          <w:rPr>
                            <w:rFonts w:ascii="Cambria Math" w:hAnsi="Cambria Math"/>
                          </w:rPr>
                          <m:t>p,t|t</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rPr>
                          <m:t>^)</m:t>
                        </m:r>
                      </m:e>
                    </m:func>
                  </m:e>
                </m:mr>
              </m:m>
            </m:e>
          </m:d>
        </m:oMath>
      </m:oMathPara>
    </w:p>
    <w:p w14:paraId="4B95ABEC" w14:textId="5C871895" w:rsidR="00D47E58" w:rsidRPr="00FB1AD6" w:rsidRDefault="00D77301" w:rsidP="0072365A">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e>
            <m:sup>
              <m:r>
                <m:rPr>
                  <m:sty m:val="bi"/>
                </m:rPr>
                <w:rPr>
                  <w:rFonts w:ascii="Cambria Math" w:hAnsi="Cambria Math"/>
                  <w:lang w:val="en-US"/>
                </w:rPr>
                <m:t>T</m:t>
              </m:r>
            </m:sup>
          </m:sSup>
          <m:r>
            <w:rPr>
              <w:rFonts w:ascii="Cambria Math" w:hAnsi="Cambria Math"/>
              <w:lang w:val="en-US"/>
            </w:rPr>
            <m:t>+</m:t>
          </m:r>
          <m:r>
            <m:rPr>
              <m:sty m:val="bi"/>
            </m:rPr>
            <w:rPr>
              <w:rFonts w:ascii="Cambria Math" w:hAnsi="Cambria Math"/>
              <w:lang w:val="en-US"/>
            </w:rPr>
            <m:t>W</m:t>
          </m:r>
        </m:oMath>
      </m:oMathPara>
    </w:p>
    <w:p w14:paraId="2F7EA7DB" w14:textId="47B628CC" w:rsidR="00FB1AD6" w:rsidRPr="00470D83" w:rsidRDefault="00D77301" w:rsidP="0072365A">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0</m:t>
                    </m:r>
                  </m:e>
                </m:mr>
                <m:mr>
                  <m:e>
                    <m:r>
                      <w:rPr>
                        <w:rFonts w:ascii="Cambria Math" w:hAnsi="Cambria Math"/>
                        <w:lang w:val="en-US"/>
                      </w:rPr>
                      <m:t>0</m:t>
                    </m:r>
                  </m:e>
                  <m:e>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r>
                          <w:rPr>
                            <w:rFonts w:ascii="Cambria Math" w:hAnsi="Cambria Math"/>
                          </w:rPr>
                          <m:t>)</m:t>
                        </m:r>
                      </m:e>
                    </m:func>
                  </m:e>
                </m:mr>
              </m:m>
            </m:e>
          </m:d>
        </m:oMath>
      </m:oMathPara>
    </w:p>
    <w:p w14:paraId="1E6EF960" w14:textId="47E24C81" w:rsidR="00470D83" w:rsidRPr="002A650B" w:rsidRDefault="00A77708" w:rsidP="0072365A">
      <w:pPr>
        <w:pStyle w:val="BodyText"/>
        <w:ind w:firstLine="0pt"/>
        <w:rPr>
          <w:lang w:val="en-US"/>
        </w:rPr>
      </w:pPr>
      <m:oMathPara>
        <m:oMath>
          <m:r>
            <m:rPr>
              <m:sty m:val="bi"/>
            </m:rPr>
            <w:rPr>
              <w:rFonts w:ascii="Cambria Math" w:hAnsi="Cambria Math"/>
              <w:lang w:val="en-US"/>
            </w:rPr>
            <m:t>W=</m:t>
          </m:r>
          <m:d>
            <m:dPr>
              <m:begChr m:val="["/>
              <m:endChr m:val="]"/>
              <m:ctrlPr>
                <w:rPr>
                  <w:rFonts w:ascii="Cambria Math" w:hAnsi="Cambria Math"/>
                  <w:b/>
                  <w:bCs/>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τ</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e>
                </m:mr>
              </m:m>
              <m:ctrlPr>
                <w:rPr>
                  <w:rFonts w:ascii="Cambria Math" w:hAnsi="Cambria Math"/>
                  <w:i/>
                  <w:lang w:val="en-US"/>
                </w:rPr>
              </m:ctrlPr>
            </m:e>
          </m:d>
        </m:oMath>
      </m:oMathPara>
    </w:p>
    <w:p w14:paraId="55354484" w14:textId="68BBA9C6" w:rsidR="002A650B" w:rsidRDefault="002A650B" w:rsidP="0072365A">
      <w:pPr>
        <w:pStyle w:val="BodyText"/>
        <w:ind w:firstLine="0pt"/>
        <w:rPr>
          <w:lang w:val="en-US"/>
        </w:rPr>
      </w:pPr>
      <w:r w:rsidRPr="002A650B">
        <w:rPr>
          <w:lang w:val="en-US"/>
        </w:rPr>
        <w:t>where Wp is the process noise covariance</w:t>
      </w:r>
      <w:r w:rsidR="00AD14A6">
        <w:rPr>
          <w:lang w:val="en-US"/>
        </w:rPr>
        <w:t>.</w:t>
      </w:r>
    </w:p>
    <w:p w14:paraId="79469E66" w14:textId="3908049F" w:rsidR="00976A2C" w:rsidRPr="00723F0B" w:rsidRDefault="00976A2C" w:rsidP="00723F0B">
      <w:pPr>
        <w:pStyle w:val="BodyText"/>
        <w:ind w:firstLine="0pt"/>
        <w:rPr>
          <w:b/>
          <w:bCs/>
          <w:lang w:val="en-US"/>
        </w:rPr>
      </w:pPr>
      <w:r w:rsidRPr="00723F0B">
        <w:rPr>
          <w:b/>
          <w:bCs/>
          <w:lang w:val="en-US"/>
        </w:rPr>
        <w:t>Update Step</w:t>
      </w:r>
      <w:r w:rsidR="00723F0B">
        <w:rPr>
          <w:b/>
          <w:bCs/>
          <w:lang w:val="en-US"/>
        </w:rPr>
        <w:t>:</w:t>
      </w:r>
    </w:p>
    <w:p w14:paraId="4D01C935" w14:textId="357B8AC3" w:rsidR="006C29B8" w:rsidRDefault="00A613B2" w:rsidP="00976A2C">
      <w:pPr>
        <w:pStyle w:val="BodyText"/>
        <w:ind w:firstLine="0pt"/>
        <w:rPr>
          <w:lang w:val="en-US"/>
        </w:rPr>
      </w:pPr>
      <w:r>
        <w:rPr>
          <w:lang w:val="en-US"/>
        </w:rPr>
        <w:tab/>
      </w:r>
      <w:r w:rsidR="00976A2C" w:rsidRPr="00976A2C">
        <w:rPr>
          <w:lang w:val="en-US"/>
        </w:rPr>
        <w:t>The update step combines the visual mapping update with visual-inertial odometry. The equations are as follows:</w:t>
      </w:r>
    </w:p>
    <w:p w14:paraId="173C6F41" w14:textId="77777777" w:rsidR="001501B0" w:rsidRPr="00AF5B82" w:rsidRDefault="001501B0" w:rsidP="001501B0">
      <w:pPr>
        <w:pStyle w:val="BodyText"/>
        <w:ind w:firstLine="0pt"/>
        <w:rPr>
          <w:lang w:val="en-US"/>
        </w:rPr>
      </w:pPr>
      <w:r w:rsidRPr="00AF5B82">
        <w:rPr>
          <w:lang w:val="en-US"/>
        </w:rPr>
        <w:t>Predicted Observations</w:t>
      </w:r>
      <w:r>
        <w:rPr>
          <w:lang w:val="en-US"/>
        </w:rPr>
        <w:t>:</w:t>
      </w:r>
    </w:p>
    <w:p w14:paraId="0484E091" w14:textId="59F07192" w:rsidR="001501B0" w:rsidRPr="006E5BCF" w:rsidRDefault="001501B0" w:rsidP="001501B0">
      <w:pPr>
        <w:pStyle w:val="BodyText"/>
        <w:ind w:firstLine="0pt"/>
        <w:rPr>
          <w:lang w:val="en-US"/>
        </w:rPr>
      </w:pPr>
      <m:oMathPara>
        <m:oMath>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p,t+1|t</m:t>
                      </m:r>
                    </m:sub>
                  </m:sSub>
                </m:e>
                <m:sup>
                  <m:r>
                    <w:rPr>
                      <w:rFonts w:ascii="Cambria Math" w:hAnsi="Cambria Math"/>
                    </w:rPr>
                    <m:t>-1</m:t>
                  </m:r>
                </m:sup>
              </m:sSup>
              <m:sSub>
                <m:sSubPr>
                  <m:ctrlPr>
                    <w:rPr>
                      <w:rFonts w:ascii="Cambria Math" w:hAnsi="Cambria Math"/>
                      <w:i/>
                    </w:rPr>
                  </m:ctrlPr>
                </m:sSubPr>
                <m:e>
                  <m:r>
                    <w:rPr>
                      <w:rFonts w:ascii="Cambria Math" w:hAnsi="Cambria Math"/>
                    </w:rPr>
                    <m:t>μ</m:t>
                  </m:r>
                </m:e>
                <m:sub>
                  <m:r>
                    <w:rPr>
                      <w:rFonts w:ascii="Cambria Math" w:hAnsi="Cambria Math"/>
                    </w:rPr>
                    <m:t>m,t+1|t</m:t>
                  </m:r>
                </m:sub>
              </m:sSub>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up>
          </m:sSup>
        </m:oMath>
      </m:oMathPara>
    </w:p>
    <w:p w14:paraId="78A7C6E1" w14:textId="6634B3BC" w:rsidR="001501B0" w:rsidRDefault="001501B0" w:rsidP="001501B0">
      <w:pPr>
        <w:pStyle w:val="BodyText"/>
        <w:ind w:firstLine="0pt"/>
        <w:rPr>
          <w:lang w:val="en-US"/>
        </w:rPr>
      </w:pPr>
      <w:r w:rsidRPr="006E5BCF">
        <w:rPr>
          <w:lang w:val="en-US"/>
        </w:rPr>
        <w:t>for all observed features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t+1</m:t>
            </m:r>
          </m:sub>
        </m:sSub>
      </m:oMath>
      <w:r>
        <w:rPr>
          <w:lang w:val="en-US"/>
        </w:rPr>
        <w:t>.</w:t>
      </w:r>
    </w:p>
    <w:p w14:paraId="5785AC62" w14:textId="18441FE8" w:rsidR="001501B0" w:rsidRDefault="001501B0" w:rsidP="001501B0">
      <w:pPr>
        <w:pStyle w:val="BodyText"/>
        <w:ind w:firstLine="0pt"/>
        <w:rPr>
          <w:lang w:val="en-US"/>
        </w:rPr>
      </w:pPr>
      <w:r w:rsidRPr="00491882">
        <w:rPr>
          <w:lang w:val="en-US"/>
        </w:rPr>
        <w:t>Observation Matri</w:t>
      </w:r>
      <w:r w:rsidR="00BE73BD">
        <w:rPr>
          <w:lang w:val="en-US"/>
        </w:rPr>
        <w:t>ces</w:t>
      </w:r>
      <w:r w:rsidRPr="00491882">
        <w:rPr>
          <w:lang w:val="en-US"/>
        </w:rPr>
        <w:t>:</w:t>
      </w:r>
    </w:p>
    <w:p w14:paraId="67D963F9" w14:textId="0C895A65" w:rsidR="00B86953" w:rsidRDefault="00D77301" w:rsidP="001501B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 t+1,i</m:t>
              </m:r>
            </m:sub>
          </m:sSub>
          <m:r>
            <m:rPr>
              <m:sty m:val="bi"/>
            </m:rP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p,t+1|t</m:t>
                      </m:r>
                    </m:sub>
                  </m:sSub>
                </m:e>
                <m:sup>
                  <m:r>
                    <w:rPr>
                      <w:rFonts w:ascii="Cambria Math" w:hAnsi="Cambria Math"/>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t,j</m:t>
                      </m:r>
                    </m:sub>
                  </m:sSub>
                </m:e>
              </m:bar>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oMath>
      </m:oMathPara>
    </w:p>
    <w:p w14:paraId="3E33152D" w14:textId="541E3C00" w:rsidR="001501B0" w:rsidRPr="007509D4" w:rsidRDefault="00D77301" w:rsidP="001501B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 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p,t+1|t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p,t+1|t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e>
            <m:sup>
              <m:r>
                <w:rPr>
                  <w:rFonts w:ascii="Cambria Math" w:hAnsi="Cambria Math"/>
                  <w:lang w:val="en-US"/>
                </w:rPr>
                <m:t>⊙</m:t>
              </m:r>
            </m:sup>
          </m:sSup>
        </m:oMath>
      </m:oMathPara>
    </w:p>
    <w:p w14:paraId="48C03690" w14:textId="77777777" w:rsidR="001501B0" w:rsidRDefault="001501B0" w:rsidP="001501B0">
      <w:pPr>
        <w:pStyle w:val="BodyText"/>
        <w:ind w:firstLine="0pt"/>
        <w:rPr>
          <w:lang w:val="en-US"/>
        </w:rPr>
      </w:pPr>
      <w:r w:rsidRPr="007509D4">
        <w:rPr>
          <w:lang w:val="en-US"/>
        </w:rPr>
        <w:t>The full matrix is stacked as:</w:t>
      </w:r>
    </w:p>
    <w:p w14:paraId="10FA1CA4" w14:textId="046A86C1" w:rsidR="001501B0" w:rsidRDefault="00D77301" w:rsidP="001501B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r>
            <m:rPr>
              <m:aln/>
            </m:rP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m,t+1|t</m:t>
                        </m:r>
                      </m:sub>
                    </m:sSub>
                  </m:e>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p,t+1|t</m:t>
                        </m:r>
                      </m:sub>
                    </m:sSub>
                  </m:e>
                </m:mr>
              </m:m>
            </m:e>
          </m:d>
          <m:r>
            <m:rPr>
              <m:sty m:val="p"/>
            </m:rPr>
            <w:rPr>
              <w:rFonts w:ascii="Cambria Math" w:hAnsi="Cambria Math"/>
              <w:lang w:val="en-US"/>
            </w:rPr>
            <w:br/>
          </m:r>
        </m:oMath>
        <m:oMath>
          <m:r>
            <m:rPr>
              <m:aln/>
            </m:rP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m,t+1,1</m:t>
                              </m:r>
                            </m:sub>
                          </m:sSub>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m,t+1,2</m:t>
                              </m:r>
                            </m:sub>
                          </m:sSub>
                        </m:e>
                      </m:mr>
                      <m:mr>
                        <m:e>
                          <m:r>
                            <w:rPr>
                              <w:rFonts w:ascii="Cambria Math" w:hAnsi="Cambria Math"/>
                              <w:lang w:val="en-US"/>
                            </w:rPr>
                            <m:t>⋮</m:t>
                          </m:r>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m,t+1,</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t+1</m:t>
                                  </m:r>
                                </m:sub>
                              </m:sSub>
                            </m:sub>
                          </m:sSub>
                        </m:e>
                      </m:mr>
                    </m:m>
                  </m:e>
                  <m:e>
                    <m:m>
                      <m:mPr>
                        <m:mcs>
                          <m:mc>
                            <m:mcPr>
                              <m:count m:val="1"/>
                              <m:mcJc m:val="center"/>
                            </m:mcPr>
                          </m:mc>
                        </m:mcs>
                        <m:ctrlPr>
                          <w:rPr>
                            <w:rFonts w:ascii="Cambria Math" w:hAnsi="Cambria Math"/>
                            <w:i/>
                            <w:lang w:val="en-US"/>
                          </w:rPr>
                        </m:ctrlPr>
                      </m:mP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p,t+1,1</m:t>
                              </m:r>
                            </m:sub>
                          </m:sSub>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p,t+1,2</m:t>
                              </m:r>
                            </m:sub>
                          </m:sSub>
                        </m:e>
                      </m:mr>
                      <m:mr>
                        <m:e>
                          <m:r>
                            <w:rPr>
                              <w:rFonts w:ascii="Cambria Math" w:hAnsi="Cambria Math"/>
                              <w:lang w:val="en-US"/>
                            </w:rPr>
                            <m:t>⋮</m:t>
                          </m:r>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p,t+1,</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t+1</m:t>
                                  </m:r>
                                </m:sub>
                              </m:sSub>
                            </m:sub>
                          </m:sSub>
                        </m:e>
                      </m:mr>
                    </m:m>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t+1</m:t>
                  </m:r>
                </m:sub>
              </m:sSub>
              <m:r>
                <w:rPr>
                  <w:rFonts w:ascii="Cambria Math" w:hAnsi="Cambria Math"/>
                  <w:lang w:val="en-US"/>
                </w:rPr>
                <m:t>×(3M+6)</m:t>
              </m:r>
            </m:sup>
          </m:sSup>
        </m:oMath>
      </m:oMathPara>
    </w:p>
    <w:p w14:paraId="66296963" w14:textId="77777777" w:rsidR="001501B0" w:rsidRDefault="001501B0" w:rsidP="001501B0">
      <w:pPr>
        <w:pStyle w:val="BodyText"/>
        <w:ind w:firstLine="0pt"/>
        <w:rPr>
          <w:lang w:val="en-US"/>
        </w:rPr>
      </w:pPr>
      <w:r w:rsidRPr="009E437B">
        <w:rPr>
          <w:lang w:val="en-US"/>
        </w:rPr>
        <w:t>Kalman Gain:</w:t>
      </w:r>
    </w:p>
    <w:p w14:paraId="5DBCE270" w14:textId="77777777" w:rsidR="001501B0" w:rsidRPr="00F200A4" w:rsidRDefault="00D77301" w:rsidP="001501B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e>
            <m:sup>
              <m:r>
                <m:rPr>
                  <m:sty m:val="bi"/>
                </m:rP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e>
                    <m:sup>
                      <m:r>
                        <m:rPr>
                          <m:sty m:val="bi"/>
                        </m:rPr>
                        <w:rPr>
                          <w:rFonts w:ascii="Cambria Math" w:hAnsi="Cambria Math"/>
                          <w:lang w:val="en-US"/>
                        </w:rPr>
                        <m:t>T</m:t>
                      </m:r>
                    </m:sup>
                  </m:sSup>
                  <m:r>
                    <w:rPr>
                      <w:rFonts w:ascii="Cambria Math" w:hAnsi="Cambria Math"/>
                      <w:lang w:val="en-US"/>
                    </w:rPr>
                    <m:t>+I⊗V</m:t>
                  </m:r>
                </m:e>
              </m:d>
            </m:e>
            <m:sup>
              <m:r>
                <w:rPr>
                  <w:rFonts w:ascii="Cambria Math" w:hAnsi="Cambria Math"/>
                  <w:lang w:val="en-US"/>
                </w:rPr>
                <m:t>-1</m:t>
              </m:r>
            </m:sup>
          </m:sSup>
        </m:oMath>
      </m:oMathPara>
    </w:p>
    <w:p w14:paraId="3247DCF9" w14:textId="77777777" w:rsidR="001501B0" w:rsidRDefault="001501B0" w:rsidP="001501B0">
      <w:pPr>
        <w:pStyle w:val="BodyText"/>
        <w:ind w:firstLine="0pt"/>
        <w:rPr>
          <w:lang w:val="en-US"/>
        </w:rPr>
      </w:pPr>
      <w:r w:rsidRPr="0096037E">
        <w:rPr>
          <w:lang w:val="en-US"/>
        </w:rPr>
        <w:t>State Update</w:t>
      </w:r>
      <w:r>
        <w:rPr>
          <w:lang w:val="en-US"/>
        </w:rPr>
        <w:t>:</w:t>
      </w:r>
    </w:p>
    <w:p w14:paraId="5E05EB06" w14:textId="5CBBDB57" w:rsidR="00A613B2" w:rsidRPr="00676733" w:rsidRDefault="00D77301" w:rsidP="00976A2C">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t+1|t+1</m:t>
              </m:r>
            </m:sub>
          </m:sSub>
          <m:r>
            <m:rPr>
              <m:aln/>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m,t+1|t+1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p,t+1|t+1</m:t>
                        </m:r>
                      </m:sub>
                    </m:sSub>
                  </m:e>
                </m:mr>
              </m:m>
            </m:e>
          </m:d>
          <m:r>
            <m:rPr>
              <m:sty m:val="p"/>
            </m:rPr>
            <w:rPr>
              <w:rFonts w:ascii="Cambria Math" w:hAnsi="Cambria Math"/>
              <w:lang w:val="en-US"/>
            </w:rPr>
            <w:br/>
          </m:r>
        </m:oMath>
        <m:oMath>
          <m:r>
            <m:rPr>
              <m:aln/>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t,i</m:t>
                        </m:r>
                      </m:sub>
                    </m:sSub>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p,t+1|t</m:t>
                        </m:r>
                      </m:sub>
                    </m:sSub>
                    <m:r>
                      <m:rPr>
                        <m:sty m:val="p"/>
                      </m:rPr>
                      <w:rPr>
                        <w:rFonts w:ascii="Cambria Math" w:hAnsi="Cambria Math"/>
                        <w:lang w:val="en-US"/>
                      </w:rPr>
                      <m:t>exp⁡</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t+1,i</m:t>
                        </m:r>
                      </m:sub>
                    </m:sSub>
                    <m:r>
                      <w:rPr>
                        <w:rFonts w:ascii="Cambria Math" w:hAnsi="Cambria Math"/>
                        <w:lang w:val="en-US"/>
                      </w:rPr>
                      <m:t>))^)</m:t>
                    </m:r>
                  </m:e>
                </m:mr>
              </m:m>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t+1|t+1</m:t>
              </m:r>
            </m:sub>
          </m:sSub>
          <m:r>
            <w:rPr>
              <w:rFonts w:ascii="Cambria Math" w:hAnsi="Cambria Math"/>
              <w:lang w:val="en-US"/>
            </w:rPr>
            <m:t>=(I-</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oMath>
      </m:oMathPara>
    </w:p>
    <w:p w14:paraId="335E565E" w14:textId="2EA02ED6" w:rsidR="00676733" w:rsidRPr="002A650B" w:rsidRDefault="00676733" w:rsidP="00976A2C">
      <w:pPr>
        <w:pStyle w:val="BodyText"/>
        <w:ind w:firstLine="0pt"/>
        <w:rPr>
          <w:lang w:val="en-US"/>
        </w:rPr>
      </w:pPr>
      <w:r w:rsidRPr="00676733">
        <w:rPr>
          <w:lang w:val="en-US"/>
        </w:rPr>
        <w:t>This combined EKF approach leverages both IMU measurements for pose prediction and stereo camera observations for landmark updates, enabling simultaneous estimation of robot trajectory and environmental mapping.</w:t>
      </w:r>
    </w:p>
    <w:p w14:paraId="26044C49" w14:textId="1D0E5831" w:rsidR="0098065A" w:rsidRDefault="0098065A" w:rsidP="0098065A">
      <w:pPr>
        <w:pStyle w:val="Heading1"/>
      </w:pPr>
      <w:r>
        <w:t>results</w:t>
      </w:r>
    </w:p>
    <w:p w14:paraId="24685A76" w14:textId="3AAA91D1" w:rsidR="002A192A" w:rsidRDefault="00854116" w:rsidP="002A192A">
      <w:pPr>
        <w:pStyle w:val="BodyText"/>
        <w:ind w:firstLine="0pt"/>
        <w:rPr>
          <w:lang w:val="en-US"/>
        </w:rPr>
      </w:pPr>
      <w:r>
        <w:rPr>
          <w:lang w:val="en-US"/>
        </w:rPr>
        <w:tab/>
      </w:r>
      <w:r w:rsidR="0032550E" w:rsidRPr="0032550E">
        <w:rPr>
          <w:lang w:val="en-US"/>
        </w:rPr>
        <w:t>The proposed EKF-based SLAM algorithm has been tested on three datasets, all collected from real-world driving scenarios. The hyperparameters used in the algorithm remain consistent across all datasets, except for adjustments to the number of landmarks. This decision was made to simulate realistic scenarios where the algorithm operates online and does not allow for manual fine-tuning of parameters for every unknown environment. Table 1 contains details of the selected hyperparameters</w:t>
      </w:r>
      <w:r w:rsidR="002A192A" w:rsidRPr="00676733">
        <w:rPr>
          <w:lang w:val="en-US"/>
        </w:rPr>
        <w:t>.</w:t>
      </w:r>
    </w:p>
    <w:p w14:paraId="42E810D8" w14:textId="581EC731" w:rsidR="00D73BD7" w:rsidRPr="00D73BD7" w:rsidRDefault="00D73BD7" w:rsidP="00D73BD7">
      <w:pPr>
        <w:pStyle w:val="figurecaption"/>
        <w:numPr>
          <w:ilvl w:val="0"/>
          <w:numId w:val="0"/>
        </w:numPr>
        <w:jc w:val="center"/>
      </w:pPr>
      <w:r>
        <w:t>Table 1: Hyperparameters</w:t>
      </w:r>
    </w:p>
    <w:tbl>
      <w:tblPr>
        <w:tblStyle w:val="TableGrid"/>
        <w:tblW w:w="0pt" w:type="dxa"/>
        <w:tblLook w:firstRow="1" w:lastRow="0" w:firstColumn="1" w:lastColumn="0" w:noHBand="0" w:noVBand="1"/>
      </w:tblPr>
      <w:tblGrid>
        <w:gridCol w:w="2155"/>
        <w:gridCol w:w="2701"/>
      </w:tblGrid>
      <w:tr w:rsidR="00D73BD7" w14:paraId="3F80661A" w14:textId="77777777" w:rsidTr="003A5E1E">
        <w:trPr>
          <w:trHeight w:val="620"/>
        </w:trPr>
        <w:tc>
          <w:tcPr>
            <w:tcW w:w="107.75pt" w:type="dxa"/>
          </w:tcPr>
          <w:p w14:paraId="770C15EA" w14:textId="77777777" w:rsidR="00327D94" w:rsidRDefault="00327D94" w:rsidP="002A192A">
            <w:pPr>
              <w:pStyle w:val="BodyText"/>
              <w:ind w:firstLine="0pt"/>
              <w:rPr>
                <w:noProof/>
                <w:lang w:val="en-US"/>
              </w:rPr>
            </w:pPr>
            <w:r w:rsidRPr="00327D94">
              <w:rPr>
                <w:noProof/>
                <w:lang w:val="en-US"/>
              </w:rPr>
              <w:lastRenderedPageBreak/>
              <w:t>Prior landmark estimate covariance</w:t>
            </w:r>
            <w:r w:rsidR="007C6F00">
              <w:rPr>
                <w:noProof/>
                <w:lang w:val="en-US"/>
              </w:rPr>
              <w:t>,</w:t>
            </w:r>
          </w:p>
          <w:p w14:paraId="1D6D1CAD" w14:textId="4220954A" w:rsidR="00D73BD7" w:rsidRDefault="00D77301" w:rsidP="002A192A">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m</m:t>
                    </m:r>
                  </m:sub>
                </m:sSub>
              </m:oMath>
            </m:oMathPara>
          </w:p>
        </w:tc>
        <w:tc>
          <w:tcPr>
            <w:tcW w:w="135.05pt" w:type="dxa"/>
          </w:tcPr>
          <w:p w14:paraId="7DF1C786" w14:textId="5CBC15B8" w:rsidR="00D73BD7" w:rsidRDefault="006E1380" w:rsidP="002A192A">
            <w:pPr>
              <w:pStyle w:val="BodyText"/>
              <w:ind w:firstLine="0pt"/>
              <w:rPr>
                <w:lang w:val="en-US"/>
              </w:rPr>
            </w:pPr>
            <m:oMathPara>
              <m:oMath>
                <m:r>
                  <w:rPr>
                    <w:rFonts w:ascii="Cambria Math" w:hAnsi="Cambria Math"/>
                    <w:lang w:val="en-US"/>
                  </w:rPr>
                  <m:t>0.01 * I∈</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3M×3M</m:t>
                    </m:r>
                  </m:sup>
                </m:sSup>
              </m:oMath>
            </m:oMathPara>
          </w:p>
        </w:tc>
      </w:tr>
      <w:tr w:rsidR="00D73BD7" w14:paraId="6C287F9F" w14:textId="77777777" w:rsidTr="003A5E1E">
        <w:tc>
          <w:tcPr>
            <w:tcW w:w="107.75pt" w:type="dxa"/>
          </w:tcPr>
          <w:p w14:paraId="104C88F0" w14:textId="77777777" w:rsidR="006C759F" w:rsidRDefault="00327D94" w:rsidP="002A192A">
            <w:pPr>
              <w:pStyle w:val="BodyText"/>
              <w:ind w:firstLine="0pt"/>
              <w:rPr>
                <w:lang w:val="en-US"/>
              </w:rPr>
            </w:pPr>
            <w:r w:rsidRPr="00327D94">
              <w:rPr>
                <w:lang w:val="en-US"/>
              </w:rPr>
              <w:t>Prior pose estimate covariance</w:t>
            </w:r>
            <w:r w:rsidR="006C759F">
              <w:rPr>
                <w:lang w:val="en-US"/>
              </w:rPr>
              <w:t>,</w:t>
            </w:r>
          </w:p>
          <w:p w14:paraId="3BD9C831" w14:textId="632E2A1D" w:rsidR="00D73BD7" w:rsidRDefault="00D77301" w:rsidP="002A192A">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p</m:t>
                    </m:r>
                  </m:sub>
                </m:sSub>
              </m:oMath>
            </m:oMathPara>
          </w:p>
        </w:tc>
        <w:tc>
          <w:tcPr>
            <w:tcW w:w="135.05pt" w:type="dxa"/>
          </w:tcPr>
          <w:p w14:paraId="2CE1C3FD" w14:textId="27D08C04" w:rsidR="00D73BD7" w:rsidRDefault="00474573" w:rsidP="002A192A">
            <w:pPr>
              <w:pStyle w:val="BodyText"/>
              <w:ind w:firstLine="0pt"/>
              <w:rPr>
                <w:lang w:val="en-US"/>
              </w:rPr>
            </w:pPr>
            <m:oMathPara>
              <m:oMath>
                <m:r>
                  <w:rPr>
                    <w:rFonts w:ascii="Cambria Math" w:hAnsi="Cambria Math"/>
                    <w:lang w:val="en-US"/>
                  </w:rPr>
                  <m:t>0.001 * I∈</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6×6</m:t>
                    </m:r>
                  </m:sup>
                </m:sSup>
              </m:oMath>
            </m:oMathPara>
          </w:p>
        </w:tc>
      </w:tr>
      <w:tr w:rsidR="00D73BD7" w14:paraId="0E34D7F4" w14:textId="77777777" w:rsidTr="003A5E1E">
        <w:tc>
          <w:tcPr>
            <w:tcW w:w="107.75pt" w:type="dxa"/>
          </w:tcPr>
          <w:p w14:paraId="576103B9" w14:textId="49654F6C" w:rsidR="00114BB5" w:rsidRDefault="00114BB5" w:rsidP="002A192A">
            <w:pPr>
              <w:pStyle w:val="BodyText"/>
              <w:ind w:firstLine="0pt"/>
              <w:rPr>
                <w:lang w:val="en-US"/>
              </w:rPr>
            </w:pPr>
            <w:r w:rsidRPr="00114BB5">
              <w:rPr>
                <w:lang w:val="en-US"/>
              </w:rPr>
              <w:t>Observation noise covariance</w:t>
            </w:r>
            <w:r w:rsidR="007C6F00">
              <w:rPr>
                <w:lang w:val="en-US"/>
              </w:rPr>
              <w:t>,</w:t>
            </w:r>
          </w:p>
          <w:p w14:paraId="68B4F83C" w14:textId="77BD6B35" w:rsidR="00D73BD7" w:rsidRDefault="00E50CE2" w:rsidP="002A192A">
            <w:pPr>
              <w:pStyle w:val="BodyText"/>
              <w:ind w:firstLine="0pt"/>
              <w:rPr>
                <w:lang w:val="en-US"/>
              </w:rPr>
            </w:pPr>
            <m:oMathPara>
              <m:oMath>
                <m:r>
                  <w:rPr>
                    <w:rFonts w:ascii="Cambria Math" w:hAnsi="Cambria Math"/>
                    <w:lang w:val="en-US"/>
                  </w:rPr>
                  <m:t>V</m:t>
                </m:r>
              </m:oMath>
            </m:oMathPara>
          </w:p>
        </w:tc>
        <w:tc>
          <w:tcPr>
            <w:tcW w:w="135.05pt" w:type="dxa"/>
          </w:tcPr>
          <w:p w14:paraId="01A41135" w14:textId="2BE3B020" w:rsidR="00D73BD7" w:rsidRDefault="00474573" w:rsidP="002A192A">
            <w:pPr>
              <w:pStyle w:val="BodyText"/>
              <w:ind w:firstLine="0pt"/>
              <w:rPr>
                <w:lang w:val="en-US"/>
              </w:rPr>
            </w:pPr>
            <m:oMathPara>
              <m:oMath>
                <m:r>
                  <w:rPr>
                    <w:rFonts w:ascii="Cambria Math" w:hAnsi="Cambria Math"/>
                    <w:lang w:val="en-US"/>
                  </w:rPr>
                  <m:t>0.05* I∈</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4×4</m:t>
                    </m:r>
                  </m:sup>
                </m:sSup>
              </m:oMath>
            </m:oMathPara>
          </w:p>
        </w:tc>
      </w:tr>
      <w:tr w:rsidR="00D73BD7" w14:paraId="15A7A93C" w14:textId="77777777" w:rsidTr="003A5E1E">
        <w:tc>
          <w:tcPr>
            <w:tcW w:w="107.75pt" w:type="dxa"/>
          </w:tcPr>
          <w:p w14:paraId="027DEECF" w14:textId="77777777" w:rsidR="000D4D91" w:rsidRDefault="000D4D91" w:rsidP="002A192A">
            <w:pPr>
              <w:pStyle w:val="BodyText"/>
              <w:ind w:firstLine="0pt"/>
              <w:rPr>
                <w:lang w:val="en-US"/>
              </w:rPr>
            </w:pPr>
            <w:r w:rsidRPr="000D4D91">
              <w:rPr>
                <w:lang w:val="en-US"/>
              </w:rPr>
              <w:t>Process noise covariance</w:t>
            </w:r>
            <w:r w:rsidR="007C6F00">
              <w:rPr>
                <w:lang w:val="en-US"/>
              </w:rPr>
              <w:t>,</w:t>
            </w:r>
          </w:p>
          <w:p w14:paraId="1C4D59E0" w14:textId="343F3412" w:rsidR="00D73BD7" w:rsidRDefault="00D77301" w:rsidP="002A192A">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m:oMathPara>
          </w:p>
        </w:tc>
        <w:tc>
          <w:tcPr>
            <w:tcW w:w="135.05pt" w:type="dxa"/>
          </w:tcPr>
          <w:p w14:paraId="5E7DA81F" w14:textId="3C450089" w:rsidR="00D73BD7" w:rsidRDefault="00474573" w:rsidP="002A192A">
            <w:pPr>
              <w:pStyle w:val="BodyText"/>
              <w:ind w:firstLine="0pt"/>
              <w:rPr>
                <w:lang w:val="en-US"/>
              </w:rPr>
            </w:pPr>
            <m:oMathPara>
              <m:oMath>
                <m:r>
                  <w:rPr>
                    <w:rFonts w:ascii="Cambria Math" w:hAnsi="Cambria Math"/>
                    <w:lang w:val="en-US"/>
                  </w:rPr>
                  <m:t>0.001 * I∈</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6×6</m:t>
                    </m:r>
                  </m:sup>
                </m:sSup>
              </m:oMath>
            </m:oMathPara>
          </w:p>
        </w:tc>
      </w:tr>
    </w:tbl>
    <w:p w14:paraId="3AC5F1C0" w14:textId="77777777" w:rsidR="00C36073" w:rsidRDefault="00C36073" w:rsidP="002A192A">
      <w:pPr>
        <w:pStyle w:val="BodyText"/>
        <w:ind w:firstLine="0pt"/>
        <w:rPr>
          <w:lang w:val="en-US"/>
        </w:rPr>
      </w:pPr>
    </w:p>
    <w:p w14:paraId="67445F14" w14:textId="77777777" w:rsidR="00413967" w:rsidRPr="00413967" w:rsidRDefault="00413967" w:rsidP="00E04142">
      <w:pPr>
        <w:pStyle w:val="BodyText"/>
        <w:ind w:firstLine="0pt"/>
      </w:pPr>
      <w:r w:rsidRPr="00413967">
        <w:t>The algorithm's performance is compared for two cases:</w:t>
      </w:r>
    </w:p>
    <w:p w14:paraId="45007355" w14:textId="77777777" w:rsidR="00413967" w:rsidRPr="00413967" w:rsidRDefault="00413967" w:rsidP="00413967">
      <w:pPr>
        <w:pStyle w:val="BodyText"/>
        <w:numPr>
          <w:ilvl w:val="0"/>
          <w:numId w:val="27"/>
        </w:numPr>
      </w:pPr>
      <w:r w:rsidRPr="00413967">
        <w:rPr>
          <w:b/>
          <w:bCs/>
        </w:rPr>
        <w:t>IMU-based landmark mapping</w:t>
      </w:r>
      <w:r w:rsidRPr="00413967">
        <w:t>:</w:t>
      </w:r>
    </w:p>
    <w:p w14:paraId="3D556164" w14:textId="77777777" w:rsidR="00413967" w:rsidRPr="00413967" w:rsidRDefault="00413967" w:rsidP="00413967">
      <w:pPr>
        <w:pStyle w:val="BodyText"/>
        <w:numPr>
          <w:ilvl w:val="1"/>
          <w:numId w:val="27"/>
        </w:numPr>
      </w:pPr>
      <w:r w:rsidRPr="00413967">
        <w:t>In this case, the trajectory is estimated solely using IMU measurements and EKF prediction, without any observations from visual features.</w:t>
      </w:r>
    </w:p>
    <w:p w14:paraId="0F86072F" w14:textId="77777777" w:rsidR="00413967" w:rsidRPr="00413967" w:rsidRDefault="00413967" w:rsidP="00413967">
      <w:pPr>
        <w:pStyle w:val="BodyText"/>
        <w:numPr>
          <w:ilvl w:val="1"/>
          <w:numId w:val="27"/>
        </w:numPr>
      </w:pPr>
      <w:r w:rsidRPr="00413967">
        <w:t>This approach primarily focuses on estimating the positions of landmarks.</w:t>
      </w:r>
    </w:p>
    <w:p w14:paraId="23CE3EFD" w14:textId="77777777" w:rsidR="00413967" w:rsidRPr="00413967" w:rsidRDefault="00413967" w:rsidP="00413967">
      <w:pPr>
        <w:pStyle w:val="BodyText"/>
        <w:numPr>
          <w:ilvl w:val="0"/>
          <w:numId w:val="27"/>
        </w:numPr>
      </w:pPr>
      <w:r w:rsidRPr="00413967">
        <w:rPr>
          <w:b/>
          <w:bCs/>
        </w:rPr>
        <w:t>Visual EKF SLAM</w:t>
      </w:r>
      <w:r w:rsidRPr="00413967">
        <w:t>:</w:t>
      </w:r>
    </w:p>
    <w:p w14:paraId="23841300" w14:textId="2608FF82" w:rsidR="00413967" w:rsidRDefault="00413967" w:rsidP="00BA6B9D">
      <w:pPr>
        <w:pStyle w:val="BodyText"/>
        <w:numPr>
          <w:ilvl w:val="1"/>
          <w:numId w:val="27"/>
        </w:numPr>
      </w:pPr>
      <w:r w:rsidRPr="00413967">
        <w:t>This case simultaneously predicts and updates both the positions of landmarks and the robot pose. </w:t>
      </w:r>
    </w:p>
    <w:p w14:paraId="1905DA6F" w14:textId="66A4156F" w:rsidR="005547F0" w:rsidRDefault="005547F0" w:rsidP="00413967">
      <w:pPr>
        <w:pStyle w:val="BodyText"/>
      </w:pPr>
      <w:r w:rsidRPr="005547F0">
        <w:t>The hyperparameters were calibrated using the second test case</w:t>
      </w:r>
      <w:r w:rsidR="003E0388">
        <w:t xml:space="preserve">. </w:t>
      </w:r>
      <w:r w:rsidRPr="005547F0">
        <w:t xml:space="preserve">The results from this test case showed </w:t>
      </w:r>
      <w:r w:rsidR="00466191">
        <w:t>the parameters</w:t>
      </w:r>
      <w:r w:rsidR="00D87D1B">
        <w:t xml:space="preserve"> can be tuned better as </w:t>
      </w:r>
      <w:r w:rsidR="006E2488">
        <w:t>covariance matrices can significantly affect the outcome of Kalman Gain</w:t>
      </w:r>
      <w:r w:rsidRPr="005547F0">
        <w:t>.</w:t>
      </w:r>
      <w:r w:rsidR="00581AEB">
        <w:t xml:space="preserve"> </w:t>
      </w:r>
    </w:p>
    <w:p w14:paraId="3B05203D" w14:textId="6997C29A" w:rsidR="0029356B" w:rsidRDefault="0029356B" w:rsidP="00413967">
      <w:pPr>
        <w:pStyle w:val="BodyText"/>
      </w:pPr>
      <w:r w:rsidRPr="0029356B">
        <w:t>The results of the EKF-based SLAM algorithm are shown in Figures 2 and 3, where Figure 2 illustrates the trajectory</w:t>
      </w:r>
      <w:r w:rsidR="00232B06">
        <w:t xml:space="preserve"> </w:t>
      </w:r>
      <w:r w:rsidR="00795684" w:rsidRPr="0029356B">
        <w:t>produced solely by the IMU-based prediction</w:t>
      </w:r>
      <w:r w:rsidRPr="0029356B">
        <w:t xml:space="preserve">, and Figure 3 </w:t>
      </w:r>
      <w:r w:rsidRPr="0029356B">
        <w:t xml:space="preserve">depicts the trajectory </w:t>
      </w:r>
      <w:r w:rsidR="00052AC6" w:rsidRPr="0029356B">
        <w:t>generated</w:t>
      </w:r>
      <w:r w:rsidR="00052AC6" w:rsidRPr="0029356B">
        <w:t xml:space="preserve"> </w:t>
      </w:r>
      <w:r w:rsidR="00F5069E" w:rsidRPr="0029356B">
        <w:t>using the EKF SLAM method</w:t>
      </w:r>
      <w:r w:rsidRPr="0029356B">
        <w:t xml:space="preserve">. In Figure </w:t>
      </w:r>
      <w:r w:rsidR="0084449F">
        <w:t>3</w:t>
      </w:r>
      <w:r w:rsidRPr="0029356B">
        <w:t xml:space="preserve">, the red line represents the estimated robot trajectory, and the blue arrows indicate the positions of visual landmarks. It is evident that the EKF SLAM trajectory exhibits significant instability, with erratic corrections and landmarks densely scattered near the origin. This behavior suggests that the landmark updates, likely influenced by noisy observations, destabilize the trajectory and cause divergence. In contrast, Figure </w:t>
      </w:r>
      <w:r w:rsidR="00AA1331">
        <w:t>2</w:t>
      </w:r>
      <w:r w:rsidRPr="0029356B">
        <w:t xml:space="preserve"> demonstrates a much smoother trajectory, indicating that the IMU motion model alone provides stable predictions. However, the lack of corrections from visual observations means that the trajectory gradually drifts and the associated landmark estimates remain less accurate. These results highlight the importance of properly tuning the EKF parameters and accurately modeling observation noise to balance the reliance on IMU data and visual feature updates for reliable SLAM performance.</w:t>
      </w:r>
    </w:p>
    <w:p w14:paraId="54F6610A" w14:textId="105D9B41" w:rsidR="00F8511D" w:rsidRDefault="00F50D07" w:rsidP="00413967">
      <w:pPr>
        <w:pStyle w:val="BodyText"/>
      </w:pPr>
      <w:r w:rsidRPr="00F50D07">
        <w:t>Unfortunately, due to the absence of ground truth data, the algorithm's performance could not be quantitatively evaluated. For example, incorporating high-precision GPS data could have provided ground truth for the robot trajectory. This would enable performance metrics for the SLAM algorithm and potential improvements in the future.</w:t>
      </w:r>
    </w:p>
    <w:p w14:paraId="4548C934" w14:textId="77777777" w:rsidR="00186120" w:rsidRPr="00A929A2" w:rsidRDefault="00186120" w:rsidP="00186120">
      <w:pPr>
        <w:pStyle w:val="BodyText"/>
        <w:ind w:firstLine="0pt"/>
        <w:rPr>
          <w:b/>
          <w:bCs/>
          <w:i/>
          <w:iCs/>
          <w:lang w:val="en-US"/>
        </w:rPr>
      </w:pPr>
      <w:r w:rsidRPr="00A929A2">
        <w:rPr>
          <w:b/>
          <w:bCs/>
          <w:i/>
          <w:iCs/>
          <w:lang w:val="en-US"/>
        </w:rPr>
        <w:t>Conclusion</w:t>
      </w:r>
    </w:p>
    <w:p w14:paraId="4061E873" w14:textId="1593098E" w:rsidR="00B2233A" w:rsidRPr="00B2233A" w:rsidRDefault="00B2233A" w:rsidP="00B2233A">
      <w:pPr>
        <w:pStyle w:val="BodyText"/>
        <w:rPr>
          <w:lang w:val="en-US"/>
        </w:rPr>
      </w:pPr>
      <w:r w:rsidRPr="00B2233A">
        <w:rPr>
          <w:lang w:val="en-US"/>
        </w:rPr>
        <w:t>Hyperparameter Calibration: Tested on a closed-loop driving scenario, the algorithm demonstrates its ability to produce reliable trajectory estimations and landmark distributions.</w:t>
      </w:r>
    </w:p>
    <w:p w14:paraId="00EE3615" w14:textId="63CBDA2E" w:rsidR="00B2233A" w:rsidRDefault="00B2233A" w:rsidP="00D86C93">
      <w:pPr>
        <w:pStyle w:val="BodyText"/>
        <w:numPr>
          <w:ilvl w:val="0"/>
          <w:numId w:val="15"/>
        </w:numPr>
        <w:rPr>
          <w:lang w:val="en-US"/>
        </w:rPr>
      </w:pPr>
      <w:r w:rsidRPr="00B2233A">
        <w:rPr>
          <w:lang w:val="en-US"/>
        </w:rPr>
        <w:t>IMU-only mapping struggles due to the lack of corrections from visual observations.</w:t>
      </w:r>
    </w:p>
    <w:p w14:paraId="29337A52" w14:textId="77777777" w:rsidR="00B2233A" w:rsidRDefault="00B2233A" w:rsidP="00B2233A">
      <w:pPr>
        <w:pStyle w:val="BodyText"/>
        <w:numPr>
          <w:ilvl w:val="0"/>
          <w:numId w:val="15"/>
        </w:numPr>
        <w:rPr>
          <w:lang w:val="en-US"/>
        </w:rPr>
      </w:pPr>
      <w:r w:rsidRPr="00B2233A">
        <w:rPr>
          <w:lang w:val="en-US"/>
        </w:rPr>
        <w:t>Visual SLAM provides better trajectory and landmark estimates through simultaneous updating.</w:t>
      </w:r>
    </w:p>
    <w:p w14:paraId="296FB65A" w14:textId="371100B9" w:rsidR="00DC4F4C" w:rsidRPr="00413967" w:rsidRDefault="00B2233A" w:rsidP="00B2233A">
      <w:pPr>
        <w:pStyle w:val="BodyText"/>
        <w:numPr>
          <w:ilvl w:val="0"/>
          <w:numId w:val="15"/>
        </w:numPr>
        <w:rPr>
          <w:lang w:val="en-US"/>
        </w:rPr>
      </w:pPr>
      <w:r w:rsidRPr="00B2233A">
        <w:rPr>
          <w:lang w:val="en-US"/>
        </w:rPr>
        <w:t>The absence of ground truth data (e.g., high-precision GPS) limits quantitative analysis of algorithm performance.</w:t>
      </w:r>
    </w:p>
    <w:p w14:paraId="2781A1F1" w14:textId="77777777" w:rsidR="00836367" w:rsidRDefault="00836367" w:rsidP="009D3235">
      <w:pPr>
        <w:pStyle w:val="references"/>
        <w:numPr>
          <w:ilvl w:val="0"/>
          <w:numId w:val="0"/>
        </w:numPr>
        <w:spacing w:line="12pt" w:lineRule="auto"/>
        <w:rPr>
          <w:rFonts w:eastAsia="SimSun"/>
          <w:b/>
          <w:noProof w:val="0"/>
          <w:color w:val="00B0F0"/>
          <w:spacing w:val="-1"/>
          <w:sz w:val="20"/>
          <w:szCs w:val="20"/>
          <w:lang w:eastAsia="x-none"/>
        </w:rPr>
      </w:pPr>
    </w:p>
    <w:p w14:paraId="4024BB5B" w14:textId="77777777" w:rsidR="00CE3F83" w:rsidRDefault="00CE3F83" w:rsidP="009D3235">
      <w:pPr>
        <w:pStyle w:val="references"/>
        <w:numPr>
          <w:ilvl w:val="0"/>
          <w:numId w:val="0"/>
        </w:numPr>
        <w:spacing w:line="12pt" w:lineRule="auto"/>
        <w:rPr>
          <w:rFonts w:eastAsia="SimSun"/>
          <w:b/>
          <w:noProof w:val="0"/>
          <w:color w:val="00B0F0"/>
          <w:spacing w:val="-1"/>
          <w:sz w:val="20"/>
          <w:szCs w:val="20"/>
          <w:lang w:eastAsia="x-none"/>
        </w:rPr>
      </w:pPr>
    </w:p>
    <w:p w14:paraId="43E9F49C" w14:textId="5FC917F4" w:rsidR="00CE3F83" w:rsidRPr="00F44186" w:rsidRDefault="00CE3F83" w:rsidP="009D3235">
      <w:pPr>
        <w:pStyle w:val="references"/>
        <w:numPr>
          <w:ilvl w:val="0"/>
          <w:numId w:val="0"/>
        </w:numPr>
        <w:spacing w:line="12pt" w:lineRule="auto"/>
        <w:rPr>
          <w:rFonts w:eastAsia="SimSun"/>
          <w:b/>
          <w:noProof w:val="0"/>
          <w:color w:val="00B0F0"/>
          <w:spacing w:val="-1"/>
          <w:sz w:val="20"/>
          <w:szCs w:val="20"/>
          <w:lang w:eastAsia="x-none"/>
        </w:rPr>
        <w:sectPr w:rsidR="00CE3F83" w:rsidRPr="00F44186" w:rsidSect="003B4E04">
          <w:type w:val="continuous"/>
          <w:pgSz w:w="595.30pt" w:h="841.90pt" w:code="9"/>
          <w:pgMar w:top="54pt" w:right="45.35pt" w:bottom="72pt" w:left="45.35pt" w:header="36pt" w:footer="36pt" w:gutter="0pt"/>
          <w:cols w:num="2" w:space="18pt"/>
          <w:docGrid w:linePitch="360"/>
        </w:sectPr>
      </w:pPr>
    </w:p>
    <w:p w14:paraId="75CC6386" w14:textId="5435AF10" w:rsidR="008E589E" w:rsidRDefault="00620665" w:rsidP="008E589E">
      <w:pPr>
        <w:pStyle w:val="BodyText"/>
        <w:ind w:firstLine="0pt"/>
        <w:rPr>
          <w:lang w:val="en-US"/>
        </w:rPr>
      </w:pPr>
      <w:r w:rsidRPr="00997D64">
        <w:rPr>
          <w:noProof/>
          <w:lang w:val="en-US"/>
        </w:rPr>
        <w:drawing>
          <wp:inline distT="0" distB="0" distL="0" distR="0" wp14:anchorId="2A89E2D6" wp14:editId="015FDAFB">
            <wp:extent cx="6426200" cy="2915920"/>
            <wp:effectExtent l="0" t="0" r="0" b="0"/>
            <wp:docPr id="61766218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2915920"/>
                    </a:xfrm>
                    <a:prstGeom prst="rect">
                      <a:avLst/>
                    </a:prstGeom>
                    <a:solidFill>
                      <a:srgbClr val="FFFFFF"/>
                    </a:solidFill>
                    <a:ln w="9525">
                      <a:noFill/>
                      <a:miter lim="800%"/>
                      <a:headEnd/>
                      <a:tailEnd/>
                    </a:ln>
                  </wp:spPr>
                  <wp:txbx>
                    <wne:txbxContent>
                      <w:p w14:paraId="3FAB5C0C" w14:textId="57FF14F6" w:rsidR="00620665" w:rsidRDefault="000663B2" w:rsidP="00620665">
                        <w:pPr>
                          <w:pStyle w:val="BodyText"/>
                          <w:ind w:firstLine="0pt"/>
                          <w:jc w:val="center"/>
                          <w:rPr>
                            <w:noProof/>
                            <w:lang w:val="en-US"/>
                          </w:rPr>
                        </w:pPr>
                        <w:r>
                          <w:rPr>
                            <w:noProof/>
                          </w:rPr>
                          <w:drawing>
                            <wp:inline distT="0" distB="0" distL="0" distR="0" wp14:anchorId="771BB242" wp14:editId="00ECDC2E">
                              <wp:extent cx="2012372" cy="1609569"/>
                              <wp:effectExtent l="0" t="0" r="6985" b="0"/>
                              <wp:docPr id="170349946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5729" cy="1628251"/>
                                      </a:xfrm>
                                      <a:prstGeom prst="rect">
                                        <a:avLst/>
                                      </a:prstGeom>
                                      <a:noFill/>
                                      <a:ln>
                                        <a:noFill/>
                                      </a:ln>
                                    </pic:spPr>
                                  </pic:pic>
                                </a:graphicData>
                              </a:graphic>
                            </wp:inline>
                          </w:drawing>
                        </w:r>
                        <w:r w:rsidR="00E0292E">
                          <w:rPr>
                            <w:noProof/>
                            <w:lang w:val="en-US"/>
                          </w:rPr>
                          <w:drawing>
                            <wp:inline distT="0" distB="0" distL="0" distR="0" wp14:anchorId="2B9C2277" wp14:editId="6107A408">
                              <wp:extent cx="2027870" cy="1621964"/>
                              <wp:effectExtent l="0" t="0" r="0" b="0"/>
                              <wp:docPr id="84229712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0259" cy="1631873"/>
                                      </a:xfrm>
                                      <a:prstGeom prst="rect">
                                        <a:avLst/>
                                      </a:prstGeom>
                                      <a:noFill/>
                                      <a:ln>
                                        <a:noFill/>
                                      </a:ln>
                                    </pic:spPr>
                                  </pic:pic>
                                </a:graphicData>
                              </a:graphic>
                            </wp:inline>
                          </w:drawing>
                        </w:r>
                        <w:r w:rsidR="00D441B4">
                          <w:rPr>
                            <w:noProof/>
                            <w:lang w:val="en-US"/>
                          </w:rPr>
                          <w:drawing>
                            <wp:inline distT="0" distB="0" distL="0" distR="0" wp14:anchorId="59642580" wp14:editId="4BE8E932">
                              <wp:extent cx="2034651" cy="1627390"/>
                              <wp:effectExtent l="0" t="0" r="3810" b="0"/>
                              <wp:docPr id="1937697339"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3770" cy="1650680"/>
                                      </a:xfrm>
                                      <a:prstGeom prst="rect">
                                        <a:avLst/>
                                      </a:prstGeom>
                                      <a:noFill/>
                                      <a:ln>
                                        <a:noFill/>
                                      </a:ln>
                                    </pic:spPr>
                                  </pic:pic>
                                </a:graphicData>
                              </a:graphic>
                            </wp:inline>
                          </w:drawing>
                        </w:r>
                      </w:p>
                      <w:p w14:paraId="202B6EAD" w14:textId="28E7DDD1" w:rsidR="00620665" w:rsidRPr="000F06D2" w:rsidRDefault="004F0AD6" w:rsidP="000F06D2">
                        <w:pPr>
                          <w:pStyle w:val="BodyText"/>
                          <w:numPr>
                            <w:ilvl w:val="0"/>
                            <w:numId w:val="21"/>
                          </w:numPr>
                          <w:jc w:val="center"/>
                          <w:rPr>
                            <w:lang w:val="en-US"/>
                          </w:rPr>
                        </w:pPr>
                        <w:r>
                          <w:rPr>
                            <w:lang w:val="en-US"/>
                          </w:rPr>
                          <w:t>d</w:t>
                        </w:r>
                        <w:r w:rsidR="00505648">
                          <w:rPr>
                            <w:lang w:val="en-US"/>
                          </w:rPr>
                          <w:t>ataset 00</w:t>
                        </w:r>
                        <w:r w:rsidR="00F662C1">
                          <w:rPr>
                            <w:lang w:val="en-US"/>
                          </w:rPr>
                          <w:tab/>
                          <w:t xml:space="preserve">              </w:t>
                        </w:r>
                        <w:r w:rsidR="00CC389A">
                          <w:rPr>
                            <w:lang w:val="en-US"/>
                          </w:rPr>
                          <w:tab/>
                        </w:r>
                        <w:r w:rsidR="00CC389A">
                          <w:rPr>
                            <w:lang w:val="en-US"/>
                          </w:rPr>
                          <w:tab/>
                        </w:r>
                        <w:r w:rsidR="00F662C1">
                          <w:rPr>
                            <w:lang w:val="en-US"/>
                          </w:rPr>
                          <w:t xml:space="preserve">  </w:t>
                        </w:r>
                        <w:proofErr w:type="gramStart"/>
                        <w:r w:rsidR="00F662C1">
                          <w:rPr>
                            <w:lang w:val="en-US"/>
                          </w:rPr>
                          <w:t xml:space="preserve">   (</w:t>
                        </w:r>
                        <w:proofErr w:type="gramEnd"/>
                        <w:r w:rsidR="00F662C1">
                          <w:rPr>
                            <w:lang w:val="en-US"/>
                          </w:rPr>
                          <w:t>b</w:t>
                        </w:r>
                        <w:r w:rsidR="006B5545">
                          <w:rPr>
                            <w:lang w:val="en-US"/>
                          </w:rPr>
                          <w:t>) dataset 01</w:t>
                        </w:r>
                        <w:r w:rsidR="003877EE">
                          <w:rPr>
                            <w:lang w:val="en-US"/>
                          </w:rPr>
                          <w:t xml:space="preserve">       </w:t>
                        </w:r>
                        <w:r w:rsidR="00F662C1">
                          <w:rPr>
                            <w:lang w:val="en-US"/>
                          </w:rPr>
                          <w:t xml:space="preserve">      </w:t>
                        </w:r>
                        <w:r w:rsidR="00CC389A">
                          <w:rPr>
                            <w:lang w:val="en-US"/>
                          </w:rPr>
                          <w:tab/>
                        </w:r>
                        <w:r w:rsidR="00F662C1">
                          <w:rPr>
                            <w:lang w:val="en-US"/>
                          </w:rPr>
                          <w:t xml:space="preserve">  </w:t>
                        </w:r>
                        <w:r w:rsidR="00CC389A">
                          <w:rPr>
                            <w:lang w:val="en-US"/>
                          </w:rPr>
                          <w:tab/>
                        </w:r>
                        <w:r w:rsidR="00F662C1">
                          <w:rPr>
                            <w:lang w:val="en-US"/>
                          </w:rPr>
                          <w:t xml:space="preserve"> </w:t>
                        </w:r>
                        <w:r w:rsidR="00D441B4">
                          <w:rPr>
                            <w:lang w:val="en-US"/>
                          </w:rPr>
                          <w:t xml:space="preserve">      </w:t>
                        </w:r>
                        <w:r w:rsidR="00F662C1">
                          <w:rPr>
                            <w:lang w:val="en-US"/>
                          </w:rPr>
                          <w:t xml:space="preserve">(c) </w:t>
                        </w:r>
                        <w:r w:rsidR="006B5545">
                          <w:rPr>
                            <w:lang w:val="en-US"/>
                          </w:rPr>
                          <w:t>dataset 02</w:t>
                        </w:r>
                        <w:r w:rsidR="00F662C1">
                          <w:rPr>
                            <w:lang w:val="en-US"/>
                          </w:rPr>
                          <w:tab/>
                        </w:r>
                      </w:p>
                    </wne:txbxContent>
                  </wp:txbx>
                  <wp:bodyPr rot="0" vert="horz" wrap="square" lIns="91440" tIns="45720" rIns="91440" bIns="45720" anchor="t" anchorCtr="0">
                    <a:spAutoFit/>
                  </wp:bodyPr>
                </wp:wsp>
              </a:graphicData>
            </a:graphic>
          </wp:inline>
        </w:drawing>
      </w:r>
    </w:p>
    <w:p w14:paraId="1B87DD99" w14:textId="1A6CD413" w:rsidR="001C64A3" w:rsidRPr="00114EC5" w:rsidRDefault="001D5280" w:rsidP="001C64A3">
      <w:pPr>
        <w:pStyle w:val="figurecaption"/>
        <w:jc w:val="center"/>
      </w:pPr>
      <w:r w:rsidRPr="001D5280">
        <w:t>1.</w:t>
      </w:r>
      <w:r w:rsidRPr="001D5280">
        <w:tab/>
        <w:t>IMU-based landmark mapping</w:t>
      </w:r>
    </w:p>
    <w:p w14:paraId="3E74A2E6" w14:textId="77777777" w:rsidR="00DE777C" w:rsidRDefault="00DE777C" w:rsidP="00DE777C">
      <w:pPr>
        <w:pStyle w:val="BodyText"/>
        <w:ind w:firstLine="0pt"/>
        <w:rPr>
          <w:lang w:val="en-US"/>
        </w:rPr>
      </w:pPr>
      <w:r w:rsidRPr="00997D64">
        <w:rPr>
          <w:noProof/>
          <w:lang w:val="en-US"/>
        </w:rPr>
        <w:lastRenderedPageBreak/>
        <w:drawing>
          <wp:inline distT="0" distB="0" distL="0" distR="0" wp14:anchorId="01D37226" wp14:editId="27CEBE33">
            <wp:extent cx="6426200" cy="2915920"/>
            <wp:effectExtent l="0" t="0" r="0" b="0"/>
            <wp:docPr id="1333544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2915920"/>
                    </a:xfrm>
                    <a:prstGeom prst="rect">
                      <a:avLst/>
                    </a:prstGeom>
                    <a:solidFill>
                      <a:srgbClr val="FFFFFF"/>
                    </a:solidFill>
                    <a:ln w="9525">
                      <a:noFill/>
                      <a:miter lim="800%"/>
                      <a:headEnd/>
                      <a:tailEnd/>
                    </a:ln>
                  </wp:spPr>
                  <wp:txbx>
                    <wne:txbxContent>
                      <w:p w14:paraId="6C23ADC0" w14:textId="3A83D488" w:rsidR="00DE777C" w:rsidRDefault="00FB7B2D" w:rsidP="00DE777C">
                        <w:pPr>
                          <w:pStyle w:val="BodyText"/>
                          <w:ind w:firstLine="0pt"/>
                          <w:jc w:val="center"/>
                          <w:rPr>
                            <w:noProof/>
                            <w:lang w:val="en-US"/>
                          </w:rPr>
                        </w:pPr>
                        <w:r>
                          <w:rPr>
                            <w:noProof/>
                          </w:rPr>
                          <w:drawing>
                            <wp:inline distT="0" distB="0" distL="0" distR="0" wp14:anchorId="7E9FB612" wp14:editId="73908F56">
                              <wp:extent cx="2032610" cy="1625756"/>
                              <wp:effectExtent l="0" t="0" r="6350" b="0"/>
                              <wp:docPr id="926337879"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1701" cy="1633027"/>
                                      </a:xfrm>
                                      <a:prstGeom prst="rect">
                                        <a:avLst/>
                                      </a:prstGeom>
                                      <a:noFill/>
                                      <a:ln>
                                        <a:noFill/>
                                      </a:ln>
                                    </pic:spPr>
                                  </pic:pic>
                                </a:graphicData>
                              </a:graphic>
                            </wp:inline>
                          </w:drawing>
                        </w:r>
                        <w:r w:rsidR="001A24DA">
                          <w:rPr>
                            <w:noProof/>
                            <w:lang w:val="en-US"/>
                          </w:rPr>
                          <w:drawing>
                            <wp:inline distT="0" distB="0" distL="0" distR="0" wp14:anchorId="7584143E" wp14:editId="307D00B7">
                              <wp:extent cx="2019496" cy="1615267"/>
                              <wp:effectExtent l="0" t="0" r="0" b="4445"/>
                              <wp:docPr id="114967346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4492" cy="1627261"/>
                                      </a:xfrm>
                                      <a:prstGeom prst="rect">
                                        <a:avLst/>
                                      </a:prstGeom>
                                      <a:noFill/>
                                      <a:ln>
                                        <a:noFill/>
                                      </a:ln>
                                    </pic:spPr>
                                  </pic:pic>
                                </a:graphicData>
                              </a:graphic>
                            </wp:inline>
                          </w:drawing>
                        </w:r>
                        <w:r w:rsidR="001E2E86">
                          <w:rPr>
                            <w:noProof/>
                            <w:lang w:val="en-US"/>
                          </w:rPr>
                          <w:drawing>
                            <wp:inline distT="0" distB="0" distL="0" distR="0" wp14:anchorId="6C8F1455" wp14:editId="7CDF799E">
                              <wp:extent cx="2026640" cy="1620982"/>
                              <wp:effectExtent l="0" t="0" r="0" b="0"/>
                              <wp:docPr id="1408029329"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9651" cy="1631389"/>
                                      </a:xfrm>
                                      <a:prstGeom prst="rect">
                                        <a:avLst/>
                                      </a:prstGeom>
                                      <a:noFill/>
                                      <a:ln>
                                        <a:noFill/>
                                      </a:ln>
                                    </pic:spPr>
                                  </pic:pic>
                                </a:graphicData>
                              </a:graphic>
                            </wp:inline>
                          </w:drawing>
                        </w:r>
                      </w:p>
                      <w:p w14:paraId="7D693E95" w14:textId="078C8694" w:rsidR="00DE777C" w:rsidRPr="004A6AF3" w:rsidRDefault="004A6AF3" w:rsidP="00085C89">
                        <w:pPr>
                          <w:pStyle w:val="BodyText"/>
                          <w:numPr>
                            <w:ilvl w:val="0"/>
                            <w:numId w:val="28"/>
                          </w:numPr>
                          <w:rPr>
                            <w:lang w:val="en-US"/>
                          </w:rPr>
                        </w:pPr>
                        <w:r>
                          <w:rPr>
                            <w:lang w:val="en-US"/>
                          </w:rPr>
                          <w:t>dataset 00</w:t>
                        </w:r>
                        <w:r>
                          <w:rPr>
                            <w:lang w:val="en-US"/>
                          </w:rPr>
                          <w:tab/>
                          <w:t xml:space="preserve">              </w:t>
                        </w:r>
                        <w:r>
                          <w:rPr>
                            <w:lang w:val="en-US"/>
                          </w:rPr>
                          <w:tab/>
                        </w:r>
                        <w:r>
                          <w:rPr>
                            <w:lang w:val="en-US"/>
                          </w:rPr>
                          <w:tab/>
                          <w:t xml:space="preserve">  </w:t>
                        </w:r>
                        <w:proofErr w:type="gramStart"/>
                        <w:r>
                          <w:rPr>
                            <w:lang w:val="en-US"/>
                          </w:rPr>
                          <w:t xml:space="preserve">   (</w:t>
                        </w:r>
                        <w:proofErr w:type="gramEnd"/>
                        <w:r>
                          <w:rPr>
                            <w:lang w:val="en-US"/>
                          </w:rPr>
                          <w:t xml:space="preserve">b) dataset 01             </w:t>
                        </w:r>
                        <w:r>
                          <w:rPr>
                            <w:lang w:val="en-US"/>
                          </w:rPr>
                          <w:tab/>
                          <w:t xml:space="preserve">  </w:t>
                        </w:r>
                        <w:r>
                          <w:rPr>
                            <w:lang w:val="en-US"/>
                          </w:rPr>
                          <w:tab/>
                        </w:r>
                        <w:r w:rsidR="00D77301">
                          <w:rPr>
                            <w:lang w:val="en-US"/>
                          </w:rPr>
                          <w:t xml:space="preserve">     </w:t>
                        </w:r>
                        <w:r>
                          <w:rPr>
                            <w:lang w:val="en-US"/>
                          </w:rPr>
                          <w:t xml:space="preserve"> (c) dataset 02</w:t>
                        </w:r>
                        <w:r>
                          <w:rPr>
                            <w:lang w:val="en-US"/>
                          </w:rPr>
                          <w:tab/>
                        </w:r>
                      </w:p>
                    </wne:txbxContent>
                  </wp:txbx>
                  <wp:bodyPr rot="0" vert="horz" wrap="square" lIns="91440" tIns="45720" rIns="91440" bIns="45720" anchor="t" anchorCtr="0">
                    <a:spAutoFit/>
                  </wp:bodyPr>
                </wp:wsp>
              </a:graphicData>
            </a:graphic>
          </wp:inline>
        </w:drawing>
      </w:r>
    </w:p>
    <w:p w14:paraId="1B9A1990" w14:textId="38442F2F" w:rsidR="00DE777C" w:rsidRPr="00114EC5" w:rsidRDefault="004F5DD9" w:rsidP="00DE777C">
      <w:pPr>
        <w:pStyle w:val="figurecaption"/>
        <w:jc w:val="center"/>
      </w:pPr>
      <w:r w:rsidRPr="004F5DD9">
        <w:t>Visual EKF SLAM</w:t>
      </w:r>
    </w:p>
    <w:p w14:paraId="03567003" w14:textId="624D1BC9" w:rsidR="00814693" w:rsidRDefault="00814693" w:rsidP="004D05A9">
      <w:pPr>
        <w:pStyle w:val="BodyText"/>
        <w:ind w:firstLine="0pt"/>
        <w:rPr>
          <w:lang w:val="en-US"/>
        </w:rPr>
      </w:pPr>
    </w:p>
    <w:p w14:paraId="64BD8077" w14:textId="77777777" w:rsidR="007230FB" w:rsidRPr="009C259A" w:rsidRDefault="007230FB" w:rsidP="007230FB">
      <w:pPr>
        <w:pStyle w:val="Heading5"/>
      </w:pPr>
      <w:r w:rsidRPr="009C259A">
        <w:t>References</w:t>
      </w:r>
    </w:p>
    <w:p w14:paraId="54F652CF" w14:textId="77777777" w:rsidR="007230FB" w:rsidRPr="009C259A" w:rsidRDefault="007230FB" w:rsidP="007230FB">
      <w:pPr>
        <w:pStyle w:val="references"/>
      </w:pPr>
      <w:r>
        <w:t xml:space="preserve">N. Atanasov, UCSD ECE276A: Sensing &amp; Estimation in Robotics (Winter 2025), https://natanaso.github.io/ece276a/schedule.html. </w:t>
      </w:r>
    </w:p>
    <w:p w14:paraId="0159E230" w14:textId="0597DF04" w:rsidR="009303D9" w:rsidRPr="009C259A" w:rsidRDefault="009303D9" w:rsidP="005B520E"/>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8485580" w14:textId="77777777" w:rsidR="0088799F" w:rsidRDefault="0088799F" w:rsidP="001A3B3D">
      <w:r>
        <w:separator/>
      </w:r>
    </w:p>
  </w:endnote>
  <w:endnote w:type="continuationSeparator" w:id="0">
    <w:p w14:paraId="58506D99" w14:textId="77777777" w:rsidR="0088799F" w:rsidRDefault="008879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MingLiU">
    <w:altName w:val="新細明體"/>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1843FB1" w14:textId="56C0F93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07E915C" w14:textId="77777777" w:rsidR="0088799F" w:rsidRDefault="0088799F" w:rsidP="001A3B3D">
      <w:r>
        <w:separator/>
      </w:r>
    </w:p>
  </w:footnote>
  <w:footnote w:type="continuationSeparator" w:id="0">
    <w:p w14:paraId="76FC1EB4" w14:textId="77777777" w:rsidR="0088799F" w:rsidRDefault="008879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ABA2D1A"/>
    <w:multiLevelType w:val="multilevel"/>
    <w:tmpl w:val="CE2C0FA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 w15:restartNumberingAfterBreak="0">
    <w:nsid w:val="0F113AF7"/>
    <w:multiLevelType w:val="hybridMultilevel"/>
    <w:tmpl w:val="B2C84BCA"/>
    <w:lvl w:ilvl="0" w:tplc="FFFFFFFF">
      <w:start w:val="1"/>
      <w:numFmt w:val="decimal"/>
      <w:lvlText w:val="%1)"/>
      <w:lvlJc w:val="start"/>
      <w:pPr>
        <w:ind w:start="36pt" w:hanging="18pt"/>
      </w:pPr>
      <w:rPr>
        <w:rFonts w:hint="default"/>
        <w:i/>
      </w:rPr>
    </w:lvl>
    <w:lvl w:ilvl="1" w:tplc="FFFFFFFF">
      <w:start w:val="1"/>
      <w:numFmt w:val="ideographTraditional"/>
      <w:lvlText w:val="%2、"/>
      <w:lvlJc w:val="start"/>
      <w:pPr>
        <w:ind w:start="66pt" w:hanging="24pt"/>
      </w:pPr>
    </w:lvl>
    <w:lvl w:ilvl="2" w:tplc="FFFFFFFF" w:tentative="1">
      <w:start w:val="1"/>
      <w:numFmt w:val="lowerRoman"/>
      <w:lvlText w:val="%3."/>
      <w:lvlJc w:val="end"/>
      <w:pPr>
        <w:ind w:start="90pt" w:hanging="24pt"/>
      </w:pPr>
    </w:lvl>
    <w:lvl w:ilvl="3" w:tplc="FFFFFFFF" w:tentative="1">
      <w:start w:val="1"/>
      <w:numFmt w:val="decimal"/>
      <w:lvlText w:val="%4."/>
      <w:lvlJc w:val="start"/>
      <w:pPr>
        <w:ind w:start="114pt" w:hanging="24pt"/>
      </w:pPr>
    </w:lvl>
    <w:lvl w:ilvl="4" w:tplc="FFFFFFFF" w:tentative="1">
      <w:start w:val="1"/>
      <w:numFmt w:val="ideographTraditional"/>
      <w:lvlText w:val="%5、"/>
      <w:lvlJc w:val="start"/>
      <w:pPr>
        <w:ind w:start="138pt" w:hanging="24pt"/>
      </w:pPr>
    </w:lvl>
    <w:lvl w:ilvl="5" w:tplc="FFFFFFFF" w:tentative="1">
      <w:start w:val="1"/>
      <w:numFmt w:val="lowerRoman"/>
      <w:lvlText w:val="%6."/>
      <w:lvlJc w:val="end"/>
      <w:pPr>
        <w:ind w:start="162pt" w:hanging="24pt"/>
      </w:pPr>
    </w:lvl>
    <w:lvl w:ilvl="6" w:tplc="FFFFFFFF" w:tentative="1">
      <w:start w:val="1"/>
      <w:numFmt w:val="decimal"/>
      <w:lvlText w:val="%7."/>
      <w:lvlJc w:val="start"/>
      <w:pPr>
        <w:ind w:start="186pt" w:hanging="24pt"/>
      </w:pPr>
    </w:lvl>
    <w:lvl w:ilvl="7" w:tplc="FFFFFFFF" w:tentative="1">
      <w:start w:val="1"/>
      <w:numFmt w:val="ideographTraditional"/>
      <w:lvlText w:val="%8、"/>
      <w:lvlJc w:val="start"/>
      <w:pPr>
        <w:ind w:start="210pt" w:hanging="24pt"/>
      </w:pPr>
    </w:lvl>
    <w:lvl w:ilvl="8" w:tplc="FFFFFFFF" w:tentative="1">
      <w:start w:val="1"/>
      <w:numFmt w:val="lowerRoman"/>
      <w:lvlText w:val="%9."/>
      <w:lvlJc w:val="end"/>
      <w:pPr>
        <w:ind w:start="234pt" w:hanging="24pt"/>
      </w:pPr>
    </w:lvl>
  </w:abstractNum>
  <w:abstractNum w:abstractNumId="2" w15:restartNumberingAfterBreak="0">
    <w:nsid w:val="102A54DA"/>
    <w:multiLevelType w:val="multilevel"/>
    <w:tmpl w:val="FAF298C8"/>
    <w:lvl w:ilvl="0">
      <w:start w:val="1"/>
      <w:numFmt w:val="bullet"/>
      <w:lvlText w:val=""/>
      <w:lvlJc w:val="start"/>
      <w:pPr>
        <w:tabs>
          <w:tab w:val="num" w:pos="32.40pt"/>
        </w:tabs>
        <w:ind w:start="32.40pt" w:hanging="18pt"/>
      </w:pPr>
      <w:rPr>
        <w:rFonts w:ascii="Symbol" w:hAnsi="Symbol" w:hint="default"/>
        <w:sz w:val="20"/>
      </w:rPr>
    </w:lvl>
    <w:lvl w:ilvl="1">
      <w:start w:val="1"/>
      <w:numFmt w:val="decimal"/>
      <w:lvlText w:val="%2."/>
      <w:lvlJc w:val="start"/>
      <w:pPr>
        <w:tabs>
          <w:tab w:val="num" w:pos="68.40pt"/>
        </w:tabs>
        <w:ind w:start="68.40pt" w:hanging="18pt"/>
      </w:pPr>
    </w:lvl>
    <w:lvl w:ilvl="2">
      <w:start w:val="1"/>
      <w:numFmt w:val="bullet"/>
      <w:lvlText w:val=""/>
      <w:lvlJc w:val="start"/>
      <w:pPr>
        <w:tabs>
          <w:tab w:val="num" w:pos="104.40pt"/>
        </w:tabs>
        <w:ind w:start="104.40pt" w:hanging="18pt"/>
      </w:pPr>
      <w:rPr>
        <w:rFonts w:ascii="Symbol" w:hAnsi="Symbol" w:hint="default"/>
        <w:sz w:val="20"/>
      </w:rPr>
    </w:lvl>
    <w:lvl w:ilvl="3" w:tentative="1">
      <w:start w:val="1"/>
      <w:numFmt w:val="bullet"/>
      <w:lvlText w:val=""/>
      <w:lvlJc w:val="start"/>
      <w:pPr>
        <w:tabs>
          <w:tab w:val="num" w:pos="140.40pt"/>
        </w:tabs>
        <w:ind w:start="140.40pt" w:hanging="18pt"/>
      </w:pPr>
      <w:rPr>
        <w:rFonts w:ascii="Symbol" w:hAnsi="Symbol" w:hint="default"/>
        <w:sz w:val="20"/>
      </w:rPr>
    </w:lvl>
    <w:lvl w:ilvl="4" w:tentative="1">
      <w:start w:val="1"/>
      <w:numFmt w:val="bullet"/>
      <w:lvlText w:val=""/>
      <w:lvlJc w:val="start"/>
      <w:pPr>
        <w:tabs>
          <w:tab w:val="num" w:pos="176.40pt"/>
        </w:tabs>
        <w:ind w:start="176.40pt" w:hanging="18pt"/>
      </w:pPr>
      <w:rPr>
        <w:rFonts w:ascii="Symbol" w:hAnsi="Symbol" w:hint="default"/>
        <w:sz w:val="20"/>
      </w:rPr>
    </w:lvl>
    <w:lvl w:ilvl="5" w:tentative="1">
      <w:start w:val="1"/>
      <w:numFmt w:val="bullet"/>
      <w:lvlText w:val=""/>
      <w:lvlJc w:val="start"/>
      <w:pPr>
        <w:tabs>
          <w:tab w:val="num" w:pos="212.40pt"/>
        </w:tabs>
        <w:ind w:start="212.40pt" w:hanging="18pt"/>
      </w:pPr>
      <w:rPr>
        <w:rFonts w:ascii="Symbol" w:hAnsi="Symbol" w:hint="default"/>
        <w:sz w:val="20"/>
      </w:rPr>
    </w:lvl>
    <w:lvl w:ilvl="6" w:tentative="1">
      <w:start w:val="1"/>
      <w:numFmt w:val="bullet"/>
      <w:lvlText w:val=""/>
      <w:lvlJc w:val="start"/>
      <w:pPr>
        <w:tabs>
          <w:tab w:val="num" w:pos="248.40pt"/>
        </w:tabs>
        <w:ind w:start="248.40pt" w:hanging="18pt"/>
      </w:pPr>
      <w:rPr>
        <w:rFonts w:ascii="Symbol" w:hAnsi="Symbol" w:hint="default"/>
        <w:sz w:val="20"/>
      </w:rPr>
    </w:lvl>
    <w:lvl w:ilvl="7" w:tentative="1">
      <w:start w:val="1"/>
      <w:numFmt w:val="bullet"/>
      <w:lvlText w:val=""/>
      <w:lvlJc w:val="start"/>
      <w:pPr>
        <w:tabs>
          <w:tab w:val="num" w:pos="284.40pt"/>
        </w:tabs>
        <w:ind w:start="284.40pt" w:hanging="18pt"/>
      </w:pPr>
      <w:rPr>
        <w:rFonts w:ascii="Symbol" w:hAnsi="Symbol" w:hint="default"/>
        <w:sz w:val="20"/>
      </w:rPr>
    </w:lvl>
    <w:lvl w:ilvl="8" w:tentative="1">
      <w:start w:val="1"/>
      <w:numFmt w:val="bullet"/>
      <w:lvlText w:val=""/>
      <w:lvlJc w:val="start"/>
      <w:pPr>
        <w:tabs>
          <w:tab w:val="num" w:pos="320.40pt"/>
        </w:tabs>
        <w:ind w:start="320.40pt" w:hanging="18pt"/>
      </w:pPr>
      <w:rPr>
        <w:rFonts w:ascii="Symbol" w:hAnsi="Symbol" w:hint="default"/>
        <w:sz w:val="20"/>
      </w:rPr>
    </w:lvl>
  </w:abstractNum>
  <w:abstractNum w:abstractNumId="3" w15:restartNumberingAfterBreak="0">
    <w:nsid w:val="141D57DF"/>
    <w:multiLevelType w:val="multilevel"/>
    <w:tmpl w:val="993E831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 w15:restartNumberingAfterBreak="0">
    <w:nsid w:val="1B09693B"/>
    <w:multiLevelType w:val="multilevel"/>
    <w:tmpl w:val="B3F06AE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5" w15:restartNumberingAfterBreak="0">
    <w:nsid w:val="22973351"/>
    <w:multiLevelType w:val="multilevel"/>
    <w:tmpl w:val="CA22EDA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8" w15:restartNumberingAfterBreak="0">
    <w:nsid w:val="37796C54"/>
    <w:multiLevelType w:val="multilevel"/>
    <w:tmpl w:val="1EB2DAE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9" w15:restartNumberingAfterBreak="0">
    <w:nsid w:val="4189603E"/>
    <w:multiLevelType w:val="multilevel"/>
    <w:tmpl w:val="0AB06E12"/>
    <w:lvl w:ilvl="0">
      <w:start w:val="1"/>
      <w:numFmt w:val="upperRoman"/>
      <w:pStyle w:val="Heading1"/>
      <w:lvlText w:val="%1."/>
      <w:lvlJc w:val="center"/>
      <w:pPr>
        <w:tabs>
          <w:tab w:val="num" w:pos="266.1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0" w15:restartNumberingAfterBreak="0">
    <w:nsid w:val="438B6DBF"/>
    <w:multiLevelType w:val="multilevel"/>
    <w:tmpl w:val="1988C84C"/>
    <w:lvl w:ilvl="0">
      <w:start w:val="1"/>
      <w:numFmt w:val="bullet"/>
      <w:lvlText w:val=""/>
      <w:lvlJc w:val="start"/>
      <w:pPr>
        <w:tabs>
          <w:tab w:val="num" w:pos="54pt"/>
        </w:tabs>
        <w:ind w:start="54pt" w:hanging="18pt"/>
      </w:pPr>
      <w:rPr>
        <w:rFonts w:ascii="Wingdings" w:hAnsi="Wingdings" w:hint="default"/>
      </w:rPr>
    </w:lvl>
    <w:lvl w:ilvl="1">
      <w:start w:val="1"/>
      <w:numFmt w:val="bullet"/>
      <w:lvlText w:val=""/>
      <w:lvlJc w:val="start"/>
      <w:pPr>
        <w:tabs>
          <w:tab w:val="num" w:pos="90pt"/>
        </w:tabs>
        <w:ind w:start="90pt" w:hanging="18pt"/>
      </w:pPr>
      <w:rPr>
        <w:rFonts w:ascii="Symbol" w:hAnsi="Symbol" w:hint="default"/>
        <w:sz w:val="20"/>
      </w:rPr>
    </w:lvl>
    <w:lvl w:ilvl="2" w:tentative="1">
      <w:start w:val="1"/>
      <w:numFmt w:val="decimal"/>
      <w:lvlText w:val="%3."/>
      <w:lvlJc w:val="start"/>
      <w:pPr>
        <w:tabs>
          <w:tab w:val="num" w:pos="126pt"/>
        </w:tabs>
        <w:ind w:start="126pt" w:hanging="18pt"/>
      </w:pPr>
    </w:lvl>
    <w:lvl w:ilvl="3" w:tentative="1">
      <w:start w:val="1"/>
      <w:numFmt w:val="decimal"/>
      <w:lvlText w:val="%4."/>
      <w:lvlJc w:val="start"/>
      <w:pPr>
        <w:tabs>
          <w:tab w:val="num" w:pos="162pt"/>
        </w:tabs>
        <w:ind w:start="162pt" w:hanging="18pt"/>
      </w:pPr>
    </w:lvl>
    <w:lvl w:ilvl="4" w:tentative="1">
      <w:start w:val="1"/>
      <w:numFmt w:val="decimal"/>
      <w:lvlText w:val="%5."/>
      <w:lvlJc w:val="start"/>
      <w:pPr>
        <w:tabs>
          <w:tab w:val="num" w:pos="198pt"/>
        </w:tabs>
        <w:ind w:start="198pt" w:hanging="18pt"/>
      </w:pPr>
    </w:lvl>
    <w:lvl w:ilvl="5" w:tentative="1">
      <w:start w:val="1"/>
      <w:numFmt w:val="decimal"/>
      <w:lvlText w:val="%6."/>
      <w:lvlJc w:val="start"/>
      <w:pPr>
        <w:tabs>
          <w:tab w:val="num" w:pos="234pt"/>
        </w:tabs>
        <w:ind w:start="234pt" w:hanging="18pt"/>
      </w:pPr>
    </w:lvl>
    <w:lvl w:ilvl="6" w:tentative="1">
      <w:start w:val="1"/>
      <w:numFmt w:val="decimal"/>
      <w:lvlText w:val="%7."/>
      <w:lvlJc w:val="start"/>
      <w:pPr>
        <w:tabs>
          <w:tab w:val="num" w:pos="270pt"/>
        </w:tabs>
        <w:ind w:start="270pt" w:hanging="18pt"/>
      </w:pPr>
    </w:lvl>
    <w:lvl w:ilvl="7" w:tentative="1">
      <w:start w:val="1"/>
      <w:numFmt w:val="decimal"/>
      <w:lvlText w:val="%8."/>
      <w:lvlJc w:val="start"/>
      <w:pPr>
        <w:tabs>
          <w:tab w:val="num" w:pos="306pt"/>
        </w:tabs>
        <w:ind w:start="306pt" w:hanging="18pt"/>
      </w:pPr>
    </w:lvl>
    <w:lvl w:ilvl="8" w:tentative="1">
      <w:start w:val="1"/>
      <w:numFmt w:val="decimal"/>
      <w:lvlText w:val="%9."/>
      <w:lvlJc w:val="start"/>
      <w:pPr>
        <w:tabs>
          <w:tab w:val="num" w:pos="342pt"/>
        </w:tabs>
        <w:ind w:start="342pt" w:hanging="18pt"/>
      </w:pPr>
    </w:lvl>
  </w:abstractNum>
  <w:abstractNum w:abstractNumId="1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4B2B6981"/>
    <w:multiLevelType w:val="hybridMultilevel"/>
    <w:tmpl w:val="2696D6C4"/>
    <w:lvl w:ilvl="0" w:tplc="CA2A355A">
      <w:start w:val="1"/>
      <w:numFmt w:val="lowerLetter"/>
      <w:lvlText w:val="(%1)"/>
      <w:lvlJc w:val="start"/>
      <w:pPr>
        <w:ind w:start="90pt" w:hanging="18pt"/>
      </w:pPr>
      <w:rPr>
        <w:rFonts w:hint="default"/>
      </w:rPr>
    </w:lvl>
    <w:lvl w:ilvl="1" w:tplc="04090019" w:tentative="1">
      <w:start w:val="1"/>
      <w:numFmt w:val="lowerLetter"/>
      <w:lvlText w:val="%2."/>
      <w:lvlJc w:val="start"/>
      <w:pPr>
        <w:ind w:start="126pt" w:hanging="18pt"/>
      </w:pPr>
    </w:lvl>
    <w:lvl w:ilvl="2" w:tplc="0409001B" w:tentative="1">
      <w:start w:val="1"/>
      <w:numFmt w:val="lowerRoman"/>
      <w:lvlText w:val="%3."/>
      <w:lvlJc w:val="end"/>
      <w:pPr>
        <w:ind w:start="162pt" w:hanging="9pt"/>
      </w:pPr>
    </w:lvl>
    <w:lvl w:ilvl="3" w:tplc="0409000F" w:tentative="1">
      <w:start w:val="1"/>
      <w:numFmt w:val="decimal"/>
      <w:lvlText w:val="%4."/>
      <w:lvlJc w:val="start"/>
      <w:pPr>
        <w:ind w:start="198pt" w:hanging="18pt"/>
      </w:pPr>
    </w:lvl>
    <w:lvl w:ilvl="4" w:tplc="04090019" w:tentative="1">
      <w:start w:val="1"/>
      <w:numFmt w:val="lowerLetter"/>
      <w:lvlText w:val="%5."/>
      <w:lvlJc w:val="start"/>
      <w:pPr>
        <w:ind w:start="234pt" w:hanging="18pt"/>
      </w:pPr>
    </w:lvl>
    <w:lvl w:ilvl="5" w:tplc="0409001B" w:tentative="1">
      <w:start w:val="1"/>
      <w:numFmt w:val="lowerRoman"/>
      <w:lvlText w:val="%6."/>
      <w:lvlJc w:val="end"/>
      <w:pPr>
        <w:ind w:start="270pt" w:hanging="9pt"/>
      </w:pPr>
    </w:lvl>
    <w:lvl w:ilvl="6" w:tplc="0409000F" w:tentative="1">
      <w:start w:val="1"/>
      <w:numFmt w:val="decimal"/>
      <w:lvlText w:val="%7."/>
      <w:lvlJc w:val="start"/>
      <w:pPr>
        <w:ind w:start="306pt" w:hanging="18pt"/>
      </w:pPr>
    </w:lvl>
    <w:lvl w:ilvl="7" w:tplc="04090019" w:tentative="1">
      <w:start w:val="1"/>
      <w:numFmt w:val="lowerLetter"/>
      <w:lvlText w:val="%8."/>
      <w:lvlJc w:val="start"/>
      <w:pPr>
        <w:ind w:start="342pt" w:hanging="18pt"/>
      </w:pPr>
    </w:lvl>
    <w:lvl w:ilvl="8" w:tplc="0409001B" w:tentative="1">
      <w:start w:val="1"/>
      <w:numFmt w:val="lowerRoman"/>
      <w:lvlText w:val="%9."/>
      <w:lvlJc w:val="end"/>
      <w:pPr>
        <w:ind w:start="378pt" w:hanging="9pt"/>
      </w:pPr>
    </w:lvl>
  </w:abstractNum>
  <w:abstractNum w:abstractNumId="13" w15:restartNumberingAfterBreak="0">
    <w:nsid w:val="52A007BD"/>
    <w:multiLevelType w:val="hybridMultilevel"/>
    <w:tmpl w:val="043841E0"/>
    <w:lvl w:ilvl="0" w:tplc="B468857A">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1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5" w15:restartNumberingAfterBreak="0">
    <w:nsid w:val="543072C7"/>
    <w:multiLevelType w:val="multilevel"/>
    <w:tmpl w:val="053415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6" w15:restartNumberingAfterBreak="0">
    <w:nsid w:val="56CA555F"/>
    <w:multiLevelType w:val="hybridMultilevel"/>
    <w:tmpl w:val="B2C84BCA"/>
    <w:lvl w:ilvl="0" w:tplc="FFFFFFFF">
      <w:start w:val="1"/>
      <w:numFmt w:val="decimal"/>
      <w:lvlText w:val="%1)"/>
      <w:lvlJc w:val="start"/>
      <w:pPr>
        <w:ind w:start="36pt" w:hanging="18pt"/>
      </w:pPr>
      <w:rPr>
        <w:rFonts w:hint="default"/>
        <w:i/>
      </w:rPr>
    </w:lvl>
    <w:lvl w:ilvl="1" w:tplc="FFFFFFFF">
      <w:start w:val="1"/>
      <w:numFmt w:val="ideographTraditional"/>
      <w:lvlText w:val="%2、"/>
      <w:lvlJc w:val="start"/>
      <w:pPr>
        <w:ind w:start="66pt" w:hanging="24pt"/>
      </w:pPr>
    </w:lvl>
    <w:lvl w:ilvl="2" w:tplc="FFFFFFFF" w:tentative="1">
      <w:start w:val="1"/>
      <w:numFmt w:val="lowerRoman"/>
      <w:lvlText w:val="%3."/>
      <w:lvlJc w:val="end"/>
      <w:pPr>
        <w:ind w:start="90pt" w:hanging="24pt"/>
      </w:pPr>
    </w:lvl>
    <w:lvl w:ilvl="3" w:tplc="FFFFFFFF" w:tentative="1">
      <w:start w:val="1"/>
      <w:numFmt w:val="decimal"/>
      <w:lvlText w:val="%4."/>
      <w:lvlJc w:val="start"/>
      <w:pPr>
        <w:ind w:start="114pt" w:hanging="24pt"/>
      </w:pPr>
    </w:lvl>
    <w:lvl w:ilvl="4" w:tplc="FFFFFFFF" w:tentative="1">
      <w:start w:val="1"/>
      <w:numFmt w:val="ideographTraditional"/>
      <w:lvlText w:val="%5、"/>
      <w:lvlJc w:val="start"/>
      <w:pPr>
        <w:ind w:start="138pt" w:hanging="24pt"/>
      </w:pPr>
    </w:lvl>
    <w:lvl w:ilvl="5" w:tplc="FFFFFFFF" w:tentative="1">
      <w:start w:val="1"/>
      <w:numFmt w:val="lowerRoman"/>
      <w:lvlText w:val="%6."/>
      <w:lvlJc w:val="end"/>
      <w:pPr>
        <w:ind w:start="162pt" w:hanging="24pt"/>
      </w:pPr>
    </w:lvl>
    <w:lvl w:ilvl="6" w:tplc="FFFFFFFF" w:tentative="1">
      <w:start w:val="1"/>
      <w:numFmt w:val="decimal"/>
      <w:lvlText w:val="%7."/>
      <w:lvlJc w:val="start"/>
      <w:pPr>
        <w:ind w:start="186pt" w:hanging="24pt"/>
      </w:pPr>
    </w:lvl>
    <w:lvl w:ilvl="7" w:tplc="FFFFFFFF" w:tentative="1">
      <w:start w:val="1"/>
      <w:numFmt w:val="ideographTraditional"/>
      <w:lvlText w:val="%8、"/>
      <w:lvlJc w:val="start"/>
      <w:pPr>
        <w:ind w:start="210pt" w:hanging="24pt"/>
      </w:pPr>
    </w:lvl>
    <w:lvl w:ilvl="8" w:tplc="FFFFFFFF" w:tentative="1">
      <w:start w:val="1"/>
      <w:numFmt w:val="lowerRoman"/>
      <w:lvlText w:val="%9."/>
      <w:lvlJc w:val="end"/>
      <w:pPr>
        <w:ind w:start="234pt" w:hanging="24pt"/>
      </w:pPr>
    </w:lvl>
  </w:abstractNum>
  <w:abstractNum w:abstractNumId="17" w15:restartNumberingAfterBreak="0">
    <w:nsid w:val="5B285683"/>
    <w:multiLevelType w:val="multilevel"/>
    <w:tmpl w:val="4372C712"/>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5C6E3B59"/>
    <w:multiLevelType w:val="hybridMultilevel"/>
    <w:tmpl w:val="B2C84BCA"/>
    <w:lvl w:ilvl="0" w:tplc="CDB67DFC">
      <w:start w:val="1"/>
      <w:numFmt w:val="decimal"/>
      <w:lvlText w:val="%1)"/>
      <w:lvlJc w:val="start"/>
      <w:pPr>
        <w:ind w:start="36pt" w:hanging="18pt"/>
      </w:pPr>
      <w:rPr>
        <w:rFonts w:hint="default"/>
        <w:i/>
      </w:rPr>
    </w:lvl>
    <w:lvl w:ilvl="1" w:tplc="04090019">
      <w:start w:val="1"/>
      <w:numFmt w:val="ideographTraditional"/>
      <w:lvlText w:val="%2、"/>
      <w:lvlJc w:val="start"/>
      <w:pPr>
        <w:ind w:start="66pt" w:hanging="24pt"/>
      </w:pPr>
    </w:lvl>
    <w:lvl w:ilvl="2" w:tplc="0409001B" w:tentative="1">
      <w:start w:val="1"/>
      <w:numFmt w:val="lowerRoman"/>
      <w:lvlText w:val="%3."/>
      <w:lvlJc w:val="end"/>
      <w:pPr>
        <w:ind w:start="90pt" w:hanging="24pt"/>
      </w:pPr>
    </w:lvl>
    <w:lvl w:ilvl="3" w:tplc="0409000F" w:tentative="1">
      <w:start w:val="1"/>
      <w:numFmt w:val="decimal"/>
      <w:lvlText w:val="%4."/>
      <w:lvlJc w:val="start"/>
      <w:pPr>
        <w:ind w:start="114pt" w:hanging="24pt"/>
      </w:pPr>
    </w:lvl>
    <w:lvl w:ilvl="4" w:tplc="04090019" w:tentative="1">
      <w:start w:val="1"/>
      <w:numFmt w:val="ideographTraditional"/>
      <w:lvlText w:val="%5、"/>
      <w:lvlJc w:val="start"/>
      <w:pPr>
        <w:ind w:start="138pt" w:hanging="24pt"/>
      </w:pPr>
    </w:lvl>
    <w:lvl w:ilvl="5" w:tplc="0409001B" w:tentative="1">
      <w:start w:val="1"/>
      <w:numFmt w:val="lowerRoman"/>
      <w:lvlText w:val="%6."/>
      <w:lvlJc w:val="end"/>
      <w:pPr>
        <w:ind w:start="162pt" w:hanging="24pt"/>
      </w:pPr>
    </w:lvl>
    <w:lvl w:ilvl="6" w:tplc="0409000F" w:tentative="1">
      <w:start w:val="1"/>
      <w:numFmt w:val="decimal"/>
      <w:lvlText w:val="%7."/>
      <w:lvlJc w:val="start"/>
      <w:pPr>
        <w:ind w:start="186pt" w:hanging="24pt"/>
      </w:pPr>
    </w:lvl>
    <w:lvl w:ilvl="7" w:tplc="04090019" w:tentative="1">
      <w:start w:val="1"/>
      <w:numFmt w:val="ideographTraditional"/>
      <w:lvlText w:val="%8、"/>
      <w:lvlJc w:val="start"/>
      <w:pPr>
        <w:ind w:start="210pt" w:hanging="24pt"/>
      </w:pPr>
    </w:lvl>
    <w:lvl w:ilvl="8" w:tplc="0409001B" w:tentative="1">
      <w:start w:val="1"/>
      <w:numFmt w:val="lowerRoman"/>
      <w:lvlText w:val="%9."/>
      <w:lvlJc w:val="end"/>
      <w:pPr>
        <w:ind w:start="234pt" w:hanging="24pt"/>
      </w:pPr>
    </w:lvl>
  </w:abstractNum>
  <w:abstractNum w:abstractNumId="19" w15:restartNumberingAfterBreak="0">
    <w:nsid w:val="683877D2"/>
    <w:multiLevelType w:val="multilevel"/>
    <w:tmpl w:val="064CD6E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0" w15:restartNumberingAfterBreak="0">
    <w:nsid w:val="68C76719"/>
    <w:multiLevelType w:val="hybridMultilevel"/>
    <w:tmpl w:val="DF3C9640"/>
    <w:lvl w:ilvl="0" w:tplc="4CCA4CE8">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10.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164.10pt"/>
        </w:tabs>
        <w:ind w:start="164.10pt" w:hanging="18pt"/>
      </w:pPr>
      <w:rPr>
        <w:rFonts w:cs="Times New Roman"/>
      </w:rPr>
    </w:lvl>
    <w:lvl w:ilvl="2" w:tplc="0409001B">
      <w:start w:val="1"/>
      <w:numFmt w:val="lowerRoman"/>
      <w:lvlText w:val="%3."/>
      <w:lvlJc w:val="end"/>
      <w:pPr>
        <w:tabs>
          <w:tab w:val="num" w:pos="200.10pt"/>
        </w:tabs>
        <w:ind w:start="200.10pt" w:hanging="9pt"/>
      </w:pPr>
      <w:rPr>
        <w:rFonts w:cs="Times New Roman"/>
      </w:rPr>
    </w:lvl>
    <w:lvl w:ilvl="3" w:tplc="0409000F">
      <w:start w:val="1"/>
      <w:numFmt w:val="decimal"/>
      <w:lvlText w:val="%4."/>
      <w:lvlJc w:val="start"/>
      <w:pPr>
        <w:tabs>
          <w:tab w:val="num" w:pos="236.10pt"/>
        </w:tabs>
        <w:ind w:start="236.10pt" w:hanging="18pt"/>
      </w:pPr>
      <w:rPr>
        <w:rFonts w:cs="Times New Roman"/>
      </w:rPr>
    </w:lvl>
    <w:lvl w:ilvl="4" w:tplc="04090019">
      <w:start w:val="1"/>
      <w:numFmt w:val="lowerLetter"/>
      <w:lvlText w:val="%5."/>
      <w:lvlJc w:val="start"/>
      <w:pPr>
        <w:tabs>
          <w:tab w:val="num" w:pos="272.10pt"/>
        </w:tabs>
        <w:ind w:start="272.10pt" w:hanging="18pt"/>
      </w:pPr>
      <w:rPr>
        <w:rFonts w:cs="Times New Roman"/>
      </w:rPr>
    </w:lvl>
    <w:lvl w:ilvl="5" w:tplc="0409001B">
      <w:start w:val="1"/>
      <w:numFmt w:val="lowerRoman"/>
      <w:lvlText w:val="%6."/>
      <w:lvlJc w:val="end"/>
      <w:pPr>
        <w:tabs>
          <w:tab w:val="num" w:pos="308.10pt"/>
        </w:tabs>
        <w:ind w:start="308.10pt" w:hanging="9pt"/>
      </w:pPr>
      <w:rPr>
        <w:rFonts w:cs="Times New Roman"/>
      </w:rPr>
    </w:lvl>
    <w:lvl w:ilvl="6" w:tplc="0409000F">
      <w:start w:val="1"/>
      <w:numFmt w:val="decimal"/>
      <w:lvlText w:val="%7."/>
      <w:lvlJc w:val="start"/>
      <w:pPr>
        <w:tabs>
          <w:tab w:val="num" w:pos="344.10pt"/>
        </w:tabs>
        <w:ind w:start="344.10pt" w:hanging="18pt"/>
      </w:pPr>
      <w:rPr>
        <w:rFonts w:cs="Times New Roman"/>
      </w:rPr>
    </w:lvl>
    <w:lvl w:ilvl="7" w:tplc="04090019">
      <w:start w:val="1"/>
      <w:numFmt w:val="lowerLetter"/>
      <w:lvlText w:val="%8."/>
      <w:lvlJc w:val="start"/>
      <w:pPr>
        <w:tabs>
          <w:tab w:val="num" w:pos="380.10pt"/>
        </w:tabs>
        <w:ind w:start="380.10pt" w:hanging="18pt"/>
      </w:pPr>
      <w:rPr>
        <w:rFonts w:cs="Times New Roman"/>
      </w:rPr>
    </w:lvl>
    <w:lvl w:ilvl="8" w:tplc="0409001B">
      <w:start w:val="1"/>
      <w:numFmt w:val="lowerRoman"/>
      <w:lvlText w:val="%9."/>
      <w:lvlJc w:val="end"/>
      <w:pPr>
        <w:tabs>
          <w:tab w:val="num" w:pos="416.10pt"/>
        </w:tabs>
        <w:ind w:start="416.10pt" w:hanging="9pt"/>
      </w:pPr>
      <w:rPr>
        <w:rFonts w:cs="Times New Roman"/>
      </w:rPr>
    </w:lvl>
  </w:abstractNum>
  <w:abstractNum w:abstractNumId="22" w15:restartNumberingAfterBreak="0">
    <w:nsid w:val="6C611201"/>
    <w:multiLevelType w:val="hybridMultilevel"/>
    <w:tmpl w:val="DFA6620C"/>
    <w:lvl w:ilvl="0" w:tplc="C6843BDC">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6CFC485B"/>
    <w:multiLevelType w:val="multilevel"/>
    <w:tmpl w:val="35B274D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5" w15:restartNumberingAfterBreak="0">
    <w:nsid w:val="70CD453A"/>
    <w:multiLevelType w:val="hybridMultilevel"/>
    <w:tmpl w:val="2AD81EA8"/>
    <w:lvl w:ilvl="0" w:tplc="276E094C">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6" w15:restartNumberingAfterBreak="0">
    <w:nsid w:val="771F2A22"/>
    <w:multiLevelType w:val="hybridMultilevel"/>
    <w:tmpl w:val="4A6ED1AA"/>
    <w:lvl w:ilvl="0" w:tplc="82CADD16">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7" w15:restartNumberingAfterBreak="0">
    <w:nsid w:val="784412B8"/>
    <w:multiLevelType w:val="multilevel"/>
    <w:tmpl w:val="C27C873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num w:numId="1" w16cid:durableId="1120222232">
    <w:abstractNumId w:val="7"/>
  </w:num>
  <w:num w:numId="2" w16cid:durableId="1290478526">
    <w:abstractNumId w:val="21"/>
  </w:num>
  <w:num w:numId="3" w16cid:durableId="655651972">
    <w:abstractNumId w:val="6"/>
  </w:num>
  <w:num w:numId="4" w16cid:durableId="392586815">
    <w:abstractNumId w:val="9"/>
  </w:num>
  <w:num w:numId="5" w16cid:durableId="224414920">
    <w:abstractNumId w:val="14"/>
  </w:num>
  <w:num w:numId="6" w16cid:durableId="134227590">
    <w:abstractNumId w:val="23"/>
  </w:num>
  <w:num w:numId="7" w16cid:durableId="340359556">
    <w:abstractNumId w:val="11"/>
  </w:num>
  <w:num w:numId="8" w16cid:durableId="1540435362">
    <w:abstractNumId w:val="18"/>
  </w:num>
  <w:num w:numId="9" w16cid:durableId="296379969">
    <w:abstractNumId w:val="10"/>
  </w:num>
  <w:num w:numId="10" w16cid:durableId="146866284">
    <w:abstractNumId w:val="4"/>
  </w:num>
  <w:num w:numId="11" w16cid:durableId="1205141713">
    <w:abstractNumId w:val="27"/>
  </w:num>
  <w:num w:numId="12" w16cid:durableId="1543055073">
    <w:abstractNumId w:val="2"/>
  </w:num>
  <w:num w:numId="13" w16cid:durableId="1010914028">
    <w:abstractNumId w:val="22"/>
  </w:num>
  <w:num w:numId="14" w16cid:durableId="898132503">
    <w:abstractNumId w:val="26"/>
  </w:num>
  <w:num w:numId="15" w16cid:durableId="505097157">
    <w:abstractNumId w:val="13"/>
  </w:num>
  <w:num w:numId="16" w16cid:durableId="938103659">
    <w:abstractNumId w:val="15"/>
  </w:num>
  <w:num w:numId="17" w16cid:durableId="1846364545">
    <w:abstractNumId w:val="24"/>
  </w:num>
  <w:num w:numId="18" w16cid:durableId="98960600">
    <w:abstractNumId w:val="3"/>
  </w:num>
  <w:num w:numId="19" w16cid:durableId="1767461683">
    <w:abstractNumId w:val="0"/>
  </w:num>
  <w:num w:numId="20" w16cid:durableId="1595937299">
    <w:abstractNumId w:val="5"/>
  </w:num>
  <w:num w:numId="21" w16cid:durableId="1243946776">
    <w:abstractNumId w:val="25"/>
  </w:num>
  <w:num w:numId="22" w16cid:durableId="1977829458">
    <w:abstractNumId w:val="20"/>
  </w:num>
  <w:num w:numId="23" w16cid:durableId="1200817720">
    <w:abstractNumId w:val="1"/>
  </w:num>
  <w:num w:numId="24" w16cid:durableId="1405255510">
    <w:abstractNumId w:val="16"/>
  </w:num>
  <w:num w:numId="25" w16cid:durableId="186020654">
    <w:abstractNumId w:val="8"/>
  </w:num>
  <w:num w:numId="26" w16cid:durableId="1411997026">
    <w:abstractNumId w:val="19"/>
  </w:num>
  <w:num w:numId="27" w16cid:durableId="1210147819">
    <w:abstractNumId w:val="17"/>
  </w:num>
  <w:num w:numId="28" w16cid:durableId="1702974588">
    <w:abstractNumId w:val="12"/>
  </w:num>
  <w:numIdMacAtCleanup w:val="2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A30"/>
    <w:rsid w:val="00004102"/>
    <w:rsid w:val="00004B2D"/>
    <w:rsid w:val="00005015"/>
    <w:rsid w:val="00005277"/>
    <w:rsid w:val="000058D4"/>
    <w:rsid w:val="000064FA"/>
    <w:rsid w:val="00006D62"/>
    <w:rsid w:val="00007DB6"/>
    <w:rsid w:val="00010115"/>
    <w:rsid w:val="00010697"/>
    <w:rsid w:val="000121A3"/>
    <w:rsid w:val="00013B7E"/>
    <w:rsid w:val="000172BA"/>
    <w:rsid w:val="0002021B"/>
    <w:rsid w:val="00021575"/>
    <w:rsid w:val="000224BB"/>
    <w:rsid w:val="00022830"/>
    <w:rsid w:val="00022D9D"/>
    <w:rsid w:val="00024410"/>
    <w:rsid w:val="00024844"/>
    <w:rsid w:val="00024F49"/>
    <w:rsid w:val="00024FAD"/>
    <w:rsid w:val="0002503D"/>
    <w:rsid w:val="000258D2"/>
    <w:rsid w:val="00025BA8"/>
    <w:rsid w:val="00026D48"/>
    <w:rsid w:val="0003031E"/>
    <w:rsid w:val="00032523"/>
    <w:rsid w:val="00032CE4"/>
    <w:rsid w:val="00033838"/>
    <w:rsid w:val="00035559"/>
    <w:rsid w:val="000376DF"/>
    <w:rsid w:val="00041328"/>
    <w:rsid w:val="00042190"/>
    <w:rsid w:val="0004366A"/>
    <w:rsid w:val="00045CD1"/>
    <w:rsid w:val="00046670"/>
    <w:rsid w:val="00046B62"/>
    <w:rsid w:val="00046BAD"/>
    <w:rsid w:val="0004781E"/>
    <w:rsid w:val="00047A03"/>
    <w:rsid w:val="000500E1"/>
    <w:rsid w:val="00050B5D"/>
    <w:rsid w:val="00050BE3"/>
    <w:rsid w:val="000522E2"/>
    <w:rsid w:val="00052AC6"/>
    <w:rsid w:val="00052FA8"/>
    <w:rsid w:val="00053232"/>
    <w:rsid w:val="00053C16"/>
    <w:rsid w:val="00054E36"/>
    <w:rsid w:val="0005500E"/>
    <w:rsid w:val="00061AE1"/>
    <w:rsid w:val="000635E8"/>
    <w:rsid w:val="00063B00"/>
    <w:rsid w:val="00063FB2"/>
    <w:rsid w:val="00064877"/>
    <w:rsid w:val="00064EA5"/>
    <w:rsid w:val="00065F6F"/>
    <w:rsid w:val="000663B2"/>
    <w:rsid w:val="00066A46"/>
    <w:rsid w:val="00066D7A"/>
    <w:rsid w:val="000670D7"/>
    <w:rsid w:val="00067F50"/>
    <w:rsid w:val="00070BD5"/>
    <w:rsid w:val="00071926"/>
    <w:rsid w:val="00073D2E"/>
    <w:rsid w:val="0007479B"/>
    <w:rsid w:val="00074BD0"/>
    <w:rsid w:val="00074CE8"/>
    <w:rsid w:val="000755A5"/>
    <w:rsid w:val="00075BD9"/>
    <w:rsid w:val="00075FA6"/>
    <w:rsid w:val="00076B59"/>
    <w:rsid w:val="00080A82"/>
    <w:rsid w:val="000845A7"/>
    <w:rsid w:val="00085313"/>
    <w:rsid w:val="000854CA"/>
    <w:rsid w:val="000858CC"/>
    <w:rsid w:val="000859B7"/>
    <w:rsid w:val="00085C89"/>
    <w:rsid w:val="00085E41"/>
    <w:rsid w:val="00085EB3"/>
    <w:rsid w:val="0008758A"/>
    <w:rsid w:val="0008761F"/>
    <w:rsid w:val="0009016D"/>
    <w:rsid w:val="0009035F"/>
    <w:rsid w:val="000907D4"/>
    <w:rsid w:val="000909E1"/>
    <w:rsid w:val="000925EE"/>
    <w:rsid w:val="0009397C"/>
    <w:rsid w:val="00094A8B"/>
    <w:rsid w:val="000952A6"/>
    <w:rsid w:val="000959F1"/>
    <w:rsid w:val="00096488"/>
    <w:rsid w:val="000964C7"/>
    <w:rsid w:val="000A019A"/>
    <w:rsid w:val="000A1225"/>
    <w:rsid w:val="000A15CB"/>
    <w:rsid w:val="000A1661"/>
    <w:rsid w:val="000A177B"/>
    <w:rsid w:val="000A31CB"/>
    <w:rsid w:val="000A4029"/>
    <w:rsid w:val="000A486C"/>
    <w:rsid w:val="000A5651"/>
    <w:rsid w:val="000A6D97"/>
    <w:rsid w:val="000A735F"/>
    <w:rsid w:val="000B0116"/>
    <w:rsid w:val="000B03F6"/>
    <w:rsid w:val="000B053C"/>
    <w:rsid w:val="000B0594"/>
    <w:rsid w:val="000B17F8"/>
    <w:rsid w:val="000B1E7B"/>
    <w:rsid w:val="000B2402"/>
    <w:rsid w:val="000B28D8"/>
    <w:rsid w:val="000B2935"/>
    <w:rsid w:val="000B2C5B"/>
    <w:rsid w:val="000B39A1"/>
    <w:rsid w:val="000B3E8A"/>
    <w:rsid w:val="000B492B"/>
    <w:rsid w:val="000B6669"/>
    <w:rsid w:val="000B6676"/>
    <w:rsid w:val="000B6A8D"/>
    <w:rsid w:val="000B6E39"/>
    <w:rsid w:val="000B738D"/>
    <w:rsid w:val="000B7F48"/>
    <w:rsid w:val="000C094F"/>
    <w:rsid w:val="000C1E68"/>
    <w:rsid w:val="000C2FE0"/>
    <w:rsid w:val="000C35EB"/>
    <w:rsid w:val="000C4438"/>
    <w:rsid w:val="000C4521"/>
    <w:rsid w:val="000C4CAF"/>
    <w:rsid w:val="000C53DD"/>
    <w:rsid w:val="000C62CC"/>
    <w:rsid w:val="000C7EEF"/>
    <w:rsid w:val="000D1B0C"/>
    <w:rsid w:val="000D1F8C"/>
    <w:rsid w:val="000D3125"/>
    <w:rsid w:val="000D36F9"/>
    <w:rsid w:val="000D4D91"/>
    <w:rsid w:val="000D5E05"/>
    <w:rsid w:val="000D6FF5"/>
    <w:rsid w:val="000D74F9"/>
    <w:rsid w:val="000E08CB"/>
    <w:rsid w:val="000E13F9"/>
    <w:rsid w:val="000E2FAD"/>
    <w:rsid w:val="000E43B9"/>
    <w:rsid w:val="000E5E90"/>
    <w:rsid w:val="000E6855"/>
    <w:rsid w:val="000E727D"/>
    <w:rsid w:val="000F02AB"/>
    <w:rsid w:val="000F06D2"/>
    <w:rsid w:val="000F0F23"/>
    <w:rsid w:val="000F15B1"/>
    <w:rsid w:val="000F2447"/>
    <w:rsid w:val="000F297F"/>
    <w:rsid w:val="000F299C"/>
    <w:rsid w:val="000F3807"/>
    <w:rsid w:val="000F3B95"/>
    <w:rsid w:val="000F4392"/>
    <w:rsid w:val="000F5003"/>
    <w:rsid w:val="000F5F3C"/>
    <w:rsid w:val="000F5F63"/>
    <w:rsid w:val="000F64D9"/>
    <w:rsid w:val="000F66A8"/>
    <w:rsid w:val="00100292"/>
    <w:rsid w:val="001011C6"/>
    <w:rsid w:val="00103FB3"/>
    <w:rsid w:val="00104DC2"/>
    <w:rsid w:val="00106420"/>
    <w:rsid w:val="00112255"/>
    <w:rsid w:val="001134F4"/>
    <w:rsid w:val="00114BB5"/>
    <w:rsid w:val="00114EC5"/>
    <w:rsid w:val="00115900"/>
    <w:rsid w:val="001161DF"/>
    <w:rsid w:val="00116426"/>
    <w:rsid w:val="001172E6"/>
    <w:rsid w:val="0011748D"/>
    <w:rsid w:val="00121FBA"/>
    <w:rsid w:val="00122C11"/>
    <w:rsid w:val="001249A1"/>
    <w:rsid w:val="001274DC"/>
    <w:rsid w:val="001324C9"/>
    <w:rsid w:val="0013282F"/>
    <w:rsid w:val="00133249"/>
    <w:rsid w:val="0013349A"/>
    <w:rsid w:val="00133D85"/>
    <w:rsid w:val="00134D43"/>
    <w:rsid w:val="00136006"/>
    <w:rsid w:val="001400B9"/>
    <w:rsid w:val="00140D19"/>
    <w:rsid w:val="00141818"/>
    <w:rsid w:val="00142BFD"/>
    <w:rsid w:val="00142C32"/>
    <w:rsid w:val="0014355C"/>
    <w:rsid w:val="00143CA4"/>
    <w:rsid w:val="00143EF4"/>
    <w:rsid w:val="001459D6"/>
    <w:rsid w:val="00145CCF"/>
    <w:rsid w:val="00146121"/>
    <w:rsid w:val="00146389"/>
    <w:rsid w:val="001464A3"/>
    <w:rsid w:val="0014686B"/>
    <w:rsid w:val="001501B0"/>
    <w:rsid w:val="00151685"/>
    <w:rsid w:val="00151A5D"/>
    <w:rsid w:val="0015277E"/>
    <w:rsid w:val="00155150"/>
    <w:rsid w:val="0015530F"/>
    <w:rsid w:val="0015566E"/>
    <w:rsid w:val="00155A4F"/>
    <w:rsid w:val="00156727"/>
    <w:rsid w:val="0015705C"/>
    <w:rsid w:val="00161B6B"/>
    <w:rsid w:val="00162410"/>
    <w:rsid w:val="00162625"/>
    <w:rsid w:val="00163E84"/>
    <w:rsid w:val="001647C7"/>
    <w:rsid w:val="0016678B"/>
    <w:rsid w:val="0017032B"/>
    <w:rsid w:val="00170451"/>
    <w:rsid w:val="00171DDE"/>
    <w:rsid w:val="001741BF"/>
    <w:rsid w:val="001745FE"/>
    <w:rsid w:val="001749E5"/>
    <w:rsid w:val="00175479"/>
    <w:rsid w:val="00175A3E"/>
    <w:rsid w:val="00176308"/>
    <w:rsid w:val="0017727E"/>
    <w:rsid w:val="0017735D"/>
    <w:rsid w:val="0018006E"/>
    <w:rsid w:val="00180E86"/>
    <w:rsid w:val="00181A21"/>
    <w:rsid w:val="00181F15"/>
    <w:rsid w:val="001822C5"/>
    <w:rsid w:val="001830F1"/>
    <w:rsid w:val="00183F3E"/>
    <w:rsid w:val="001841E1"/>
    <w:rsid w:val="001844F7"/>
    <w:rsid w:val="00185040"/>
    <w:rsid w:val="00186120"/>
    <w:rsid w:val="00186794"/>
    <w:rsid w:val="00186E2A"/>
    <w:rsid w:val="00191D21"/>
    <w:rsid w:val="00192341"/>
    <w:rsid w:val="00192794"/>
    <w:rsid w:val="00192B2B"/>
    <w:rsid w:val="00192D51"/>
    <w:rsid w:val="00193430"/>
    <w:rsid w:val="0019350A"/>
    <w:rsid w:val="00193CAA"/>
    <w:rsid w:val="00193E47"/>
    <w:rsid w:val="0019550C"/>
    <w:rsid w:val="00196494"/>
    <w:rsid w:val="001967A1"/>
    <w:rsid w:val="001967FB"/>
    <w:rsid w:val="00196C9A"/>
    <w:rsid w:val="001972A8"/>
    <w:rsid w:val="00197BF4"/>
    <w:rsid w:val="001A008D"/>
    <w:rsid w:val="001A1B55"/>
    <w:rsid w:val="001A24DA"/>
    <w:rsid w:val="001A252A"/>
    <w:rsid w:val="001A2EFD"/>
    <w:rsid w:val="001A32C0"/>
    <w:rsid w:val="001A3B3D"/>
    <w:rsid w:val="001A4A3A"/>
    <w:rsid w:val="001A4D1F"/>
    <w:rsid w:val="001A50F6"/>
    <w:rsid w:val="001A77A6"/>
    <w:rsid w:val="001B1B50"/>
    <w:rsid w:val="001B217D"/>
    <w:rsid w:val="001B4DB8"/>
    <w:rsid w:val="001B4E85"/>
    <w:rsid w:val="001B5B83"/>
    <w:rsid w:val="001B6515"/>
    <w:rsid w:val="001B67DC"/>
    <w:rsid w:val="001B6936"/>
    <w:rsid w:val="001B7633"/>
    <w:rsid w:val="001B7E1B"/>
    <w:rsid w:val="001C038F"/>
    <w:rsid w:val="001C03FB"/>
    <w:rsid w:val="001C05F6"/>
    <w:rsid w:val="001C0916"/>
    <w:rsid w:val="001C0A3F"/>
    <w:rsid w:val="001C0F39"/>
    <w:rsid w:val="001C1EB0"/>
    <w:rsid w:val="001C30F8"/>
    <w:rsid w:val="001C3B09"/>
    <w:rsid w:val="001C5145"/>
    <w:rsid w:val="001C5FED"/>
    <w:rsid w:val="001C6067"/>
    <w:rsid w:val="001C64A3"/>
    <w:rsid w:val="001C73A7"/>
    <w:rsid w:val="001C7FB6"/>
    <w:rsid w:val="001D0951"/>
    <w:rsid w:val="001D1A79"/>
    <w:rsid w:val="001D1C31"/>
    <w:rsid w:val="001D1D91"/>
    <w:rsid w:val="001D2539"/>
    <w:rsid w:val="001D3F43"/>
    <w:rsid w:val="001D40D0"/>
    <w:rsid w:val="001D4D1E"/>
    <w:rsid w:val="001D5280"/>
    <w:rsid w:val="001D55DA"/>
    <w:rsid w:val="001D5931"/>
    <w:rsid w:val="001D5B1C"/>
    <w:rsid w:val="001D6ACB"/>
    <w:rsid w:val="001D7592"/>
    <w:rsid w:val="001D7B72"/>
    <w:rsid w:val="001D7EA6"/>
    <w:rsid w:val="001E031C"/>
    <w:rsid w:val="001E0FC9"/>
    <w:rsid w:val="001E1C7B"/>
    <w:rsid w:val="001E271A"/>
    <w:rsid w:val="001E2E86"/>
    <w:rsid w:val="001E3F91"/>
    <w:rsid w:val="001E59CD"/>
    <w:rsid w:val="001E5F57"/>
    <w:rsid w:val="001F07B6"/>
    <w:rsid w:val="001F1D60"/>
    <w:rsid w:val="001F2F8A"/>
    <w:rsid w:val="001F4BF0"/>
    <w:rsid w:val="001F6B2A"/>
    <w:rsid w:val="001F76D5"/>
    <w:rsid w:val="00200037"/>
    <w:rsid w:val="002042DC"/>
    <w:rsid w:val="00204DED"/>
    <w:rsid w:val="00205377"/>
    <w:rsid w:val="00205A2C"/>
    <w:rsid w:val="00205B09"/>
    <w:rsid w:val="00205F75"/>
    <w:rsid w:val="00206B09"/>
    <w:rsid w:val="002073DB"/>
    <w:rsid w:val="0020740E"/>
    <w:rsid w:val="0020777C"/>
    <w:rsid w:val="00207DCD"/>
    <w:rsid w:val="002104C3"/>
    <w:rsid w:val="00210B39"/>
    <w:rsid w:val="00210C34"/>
    <w:rsid w:val="00211622"/>
    <w:rsid w:val="002116AF"/>
    <w:rsid w:val="00212418"/>
    <w:rsid w:val="0021281D"/>
    <w:rsid w:val="0021440D"/>
    <w:rsid w:val="00214814"/>
    <w:rsid w:val="00215864"/>
    <w:rsid w:val="00215B5E"/>
    <w:rsid w:val="00215F23"/>
    <w:rsid w:val="00217714"/>
    <w:rsid w:val="0022070B"/>
    <w:rsid w:val="002207C7"/>
    <w:rsid w:val="00220895"/>
    <w:rsid w:val="00223089"/>
    <w:rsid w:val="002236A9"/>
    <w:rsid w:val="00224869"/>
    <w:rsid w:val="00224C8F"/>
    <w:rsid w:val="002254A9"/>
    <w:rsid w:val="0022570E"/>
    <w:rsid w:val="002259B4"/>
    <w:rsid w:val="00226D4F"/>
    <w:rsid w:val="00227262"/>
    <w:rsid w:val="00227DFA"/>
    <w:rsid w:val="00231962"/>
    <w:rsid w:val="00231A29"/>
    <w:rsid w:val="00231D29"/>
    <w:rsid w:val="00232B06"/>
    <w:rsid w:val="00233AFB"/>
    <w:rsid w:val="00233D97"/>
    <w:rsid w:val="002340EC"/>
    <w:rsid w:val="002346D7"/>
    <w:rsid w:val="002347A2"/>
    <w:rsid w:val="00234D95"/>
    <w:rsid w:val="0023662D"/>
    <w:rsid w:val="00236D88"/>
    <w:rsid w:val="00240BEB"/>
    <w:rsid w:val="00242067"/>
    <w:rsid w:val="002420E5"/>
    <w:rsid w:val="00242F7D"/>
    <w:rsid w:val="0024356C"/>
    <w:rsid w:val="00245544"/>
    <w:rsid w:val="00246878"/>
    <w:rsid w:val="0025011E"/>
    <w:rsid w:val="002506D0"/>
    <w:rsid w:val="0025111A"/>
    <w:rsid w:val="00251F75"/>
    <w:rsid w:val="00252B50"/>
    <w:rsid w:val="0025313B"/>
    <w:rsid w:val="002540A6"/>
    <w:rsid w:val="00255109"/>
    <w:rsid w:val="002556D4"/>
    <w:rsid w:val="0025641A"/>
    <w:rsid w:val="002568A4"/>
    <w:rsid w:val="0026332A"/>
    <w:rsid w:val="0026399B"/>
    <w:rsid w:val="002646CB"/>
    <w:rsid w:val="00265692"/>
    <w:rsid w:val="00266DCF"/>
    <w:rsid w:val="002672F4"/>
    <w:rsid w:val="00267B8C"/>
    <w:rsid w:val="0027025B"/>
    <w:rsid w:val="00270FB7"/>
    <w:rsid w:val="002719E9"/>
    <w:rsid w:val="002741D7"/>
    <w:rsid w:val="00274446"/>
    <w:rsid w:val="00274589"/>
    <w:rsid w:val="0027484F"/>
    <w:rsid w:val="00274D86"/>
    <w:rsid w:val="002750E3"/>
    <w:rsid w:val="00277149"/>
    <w:rsid w:val="002815C5"/>
    <w:rsid w:val="00281798"/>
    <w:rsid w:val="00281B47"/>
    <w:rsid w:val="00281C25"/>
    <w:rsid w:val="00282FED"/>
    <w:rsid w:val="00283136"/>
    <w:rsid w:val="002846DB"/>
    <w:rsid w:val="002850E3"/>
    <w:rsid w:val="0028567B"/>
    <w:rsid w:val="0028598D"/>
    <w:rsid w:val="00286D60"/>
    <w:rsid w:val="002904E5"/>
    <w:rsid w:val="00291D05"/>
    <w:rsid w:val="00291D9F"/>
    <w:rsid w:val="00291F1D"/>
    <w:rsid w:val="00292146"/>
    <w:rsid w:val="0029349B"/>
    <w:rsid w:val="0029356B"/>
    <w:rsid w:val="00295EA6"/>
    <w:rsid w:val="00296949"/>
    <w:rsid w:val="002978FF"/>
    <w:rsid w:val="002A047E"/>
    <w:rsid w:val="002A0480"/>
    <w:rsid w:val="002A06A7"/>
    <w:rsid w:val="002A192A"/>
    <w:rsid w:val="002A1F77"/>
    <w:rsid w:val="002A231C"/>
    <w:rsid w:val="002A24AF"/>
    <w:rsid w:val="002A378E"/>
    <w:rsid w:val="002A3AC0"/>
    <w:rsid w:val="002A4A4C"/>
    <w:rsid w:val="002A5155"/>
    <w:rsid w:val="002A650B"/>
    <w:rsid w:val="002A6AAC"/>
    <w:rsid w:val="002B0AD0"/>
    <w:rsid w:val="002B0BC7"/>
    <w:rsid w:val="002B26E0"/>
    <w:rsid w:val="002B2E52"/>
    <w:rsid w:val="002B2F93"/>
    <w:rsid w:val="002B6DCE"/>
    <w:rsid w:val="002B6E11"/>
    <w:rsid w:val="002C0124"/>
    <w:rsid w:val="002C015D"/>
    <w:rsid w:val="002C3332"/>
    <w:rsid w:val="002C3648"/>
    <w:rsid w:val="002C4505"/>
    <w:rsid w:val="002C47F1"/>
    <w:rsid w:val="002C5BD5"/>
    <w:rsid w:val="002C6698"/>
    <w:rsid w:val="002C6EB8"/>
    <w:rsid w:val="002D028E"/>
    <w:rsid w:val="002D36CA"/>
    <w:rsid w:val="002D399A"/>
    <w:rsid w:val="002D40D2"/>
    <w:rsid w:val="002D4FF3"/>
    <w:rsid w:val="002D52C8"/>
    <w:rsid w:val="002D5410"/>
    <w:rsid w:val="002D62F0"/>
    <w:rsid w:val="002D68F7"/>
    <w:rsid w:val="002E01A9"/>
    <w:rsid w:val="002E116B"/>
    <w:rsid w:val="002E12F8"/>
    <w:rsid w:val="002E18B6"/>
    <w:rsid w:val="002E1DCE"/>
    <w:rsid w:val="002E2D36"/>
    <w:rsid w:val="002E3798"/>
    <w:rsid w:val="002E3895"/>
    <w:rsid w:val="002E46C1"/>
    <w:rsid w:val="002E522F"/>
    <w:rsid w:val="002E535D"/>
    <w:rsid w:val="002E5382"/>
    <w:rsid w:val="002E58BF"/>
    <w:rsid w:val="002E59FD"/>
    <w:rsid w:val="002E6A3C"/>
    <w:rsid w:val="002E6BA7"/>
    <w:rsid w:val="002E7CBA"/>
    <w:rsid w:val="002E7EC6"/>
    <w:rsid w:val="002F049E"/>
    <w:rsid w:val="002F0701"/>
    <w:rsid w:val="002F2B67"/>
    <w:rsid w:val="002F3201"/>
    <w:rsid w:val="002F40FD"/>
    <w:rsid w:val="002F527D"/>
    <w:rsid w:val="002F5B18"/>
    <w:rsid w:val="002F7E06"/>
    <w:rsid w:val="002F7FC3"/>
    <w:rsid w:val="0030264C"/>
    <w:rsid w:val="00302BFB"/>
    <w:rsid w:val="00304359"/>
    <w:rsid w:val="00304790"/>
    <w:rsid w:val="00304E70"/>
    <w:rsid w:val="0030559E"/>
    <w:rsid w:val="00305D27"/>
    <w:rsid w:val="00306872"/>
    <w:rsid w:val="003079B7"/>
    <w:rsid w:val="003109BD"/>
    <w:rsid w:val="00313324"/>
    <w:rsid w:val="00313390"/>
    <w:rsid w:val="00313B01"/>
    <w:rsid w:val="00315125"/>
    <w:rsid w:val="0031597B"/>
    <w:rsid w:val="00316460"/>
    <w:rsid w:val="0031765B"/>
    <w:rsid w:val="00317DB5"/>
    <w:rsid w:val="00321012"/>
    <w:rsid w:val="00321BBA"/>
    <w:rsid w:val="00321CDF"/>
    <w:rsid w:val="00322188"/>
    <w:rsid w:val="00322587"/>
    <w:rsid w:val="00322903"/>
    <w:rsid w:val="00323FE0"/>
    <w:rsid w:val="0032550E"/>
    <w:rsid w:val="0032576D"/>
    <w:rsid w:val="003258C9"/>
    <w:rsid w:val="00325B78"/>
    <w:rsid w:val="0032661D"/>
    <w:rsid w:val="003267C5"/>
    <w:rsid w:val="00326FC9"/>
    <w:rsid w:val="00327398"/>
    <w:rsid w:val="0032762A"/>
    <w:rsid w:val="003276C3"/>
    <w:rsid w:val="00327748"/>
    <w:rsid w:val="00327D94"/>
    <w:rsid w:val="0033014E"/>
    <w:rsid w:val="00330CA8"/>
    <w:rsid w:val="0033429D"/>
    <w:rsid w:val="00334CEF"/>
    <w:rsid w:val="00335A79"/>
    <w:rsid w:val="003375FF"/>
    <w:rsid w:val="00337AE7"/>
    <w:rsid w:val="003406D0"/>
    <w:rsid w:val="003409A5"/>
    <w:rsid w:val="00340A8B"/>
    <w:rsid w:val="00340D1E"/>
    <w:rsid w:val="003411B3"/>
    <w:rsid w:val="003434D0"/>
    <w:rsid w:val="00343749"/>
    <w:rsid w:val="00344773"/>
    <w:rsid w:val="00347195"/>
    <w:rsid w:val="00347CC5"/>
    <w:rsid w:val="00350EDF"/>
    <w:rsid w:val="00351F10"/>
    <w:rsid w:val="00352629"/>
    <w:rsid w:val="003528E0"/>
    <w:rsid w:val="00353759"/>
    <w:rsid w:val="0035492B"/>
    <w:rsid w:val="00354B3A"/>
    <w:rsid w:val="00354C03"/>
    <w:rsid w:val="00354FCF"/>
    <w:rsid w:val="0035639D"/>
    <w:rsid w:val="003565C2"/>
    <w:rsid w:val="00356E40"/>
    <w:rsid w:val="00361060"/>
    <w:rsid w:val="00362BF1"/>
    <w:rsid w:val="00362E34"/>
    <w:rsid w:val="00363215"/>
    <w:rsid w:val="003638EF"/>
    <w:rsid w:val="00365F78"/>
    <w:rsid w:val="0036667E"/>
    <w:rsid w:val="00367722"/>
    <w:rsid w:val="00367F63"/>
    <w:rsid w:val="00370D3C"/>
    <w:rsid w:val="00371764"/>
    <w:rsid w:val="00375092"/>
    <w:rsid w:val="003755F1"/>
    <w:rsid w:val="0037562F"/>
    <w:rsid w:val="00376A2E"/>
    <w:rsid w:val="0038022D"/>
    <w:rsid w:val="00381516"/>
    <w:rsid w:val="00382DFE"/>
    <w:rsid w:val="00383149"/>
    <w:rsid w:val="0038365E"/>
    <w:rsid w:val="00385722"/>
    <w:rsid w:val="00385B32"/>
    <w:rsid w:val="0038633A"/>
    <w:rsid w:val="00386630"/>
    <w:rsid w:val="003866CC"/>
    <w:rsid w:val="00386A2E"/>
    <w:rsid w:val="003877EE"/>
    <w:rsid w:val="0039040E"/>
    <w:rsid w:val="00390FE5"/>
    <w:rsid w:val="003912E1"/>
    <w:rsid w:val="003915ED"/>
    <w:rsid w:val="003937A0"/>
    <w:rsid w:val="0039532C"/>
    <w:rsid w:val="0039636B"/>
    <w:rsid w:val="00396A66"/>
    <w:rsid w:val="00396AC6"/>
    <w:rsid w:val="00396C6E"/>
    <w:rsid w:val="00396E1B"/>
    <w:rsid w:val="00397225"/>
    <w:rsid w:val="00397DB9"/>
    <w:rsid w:val="003A00F3"/>
    <w:rsid w:val="003A0754"/>
    <w:rsid w:val="003A0844"/>
    <w:rsid w:val="003A19E2"/>
    <w:rsid w:val="003A348B"/>
    <w:rsid w:val="003A3803"/>
    <w:rsid w:val="003A455C"/>
    <w:rsid w:val="003A4A9E"/>
    <w:rsid w:val="003A5518"/>
    <w:rsid w:val="003A5519"/>
    <w:rsid w:val="003A5E1E"/>
    <w:rsid w:val="003A6511"/>
    <w:rsid w:val="003A6D9A"/>
    <w:rsid w:val="003A6E9C"/>
    <w:rsid w:val="003A76B1"/>
    <w:rsid w:val="003A7EDF"/>
    <w:rsid w:val="003B1323"/>
    <w:rsid w:val="003B1EEA"/>
    <w:rsid w:val="003B2514"/>
    <w:rsid w:val="003B2B40"/>
    <w:rsid w:val="003B3318"/>
    <w:rsid w:val="003B33E7"/>
    <w:rsid w:val="003B340C"/>
    <w:rsid w:val="003B44AF"/>
    <w:rsid w:val="003B46CB"/>
    <w:rsid w:val="003B48C5"/>
    <w:rsid w:val="003B4E04"/>
    <w:rsid w:val="003B5BBB"/>
    <w:rsid w:val="003B5C5E"/>
    <w:rsid w:val="003B5FDA"/>
    <w:rsid w:val="003B619E"/>
    <w:rsid w:val="003B64E0"/>
    <w:rsid w:val="003C3DBF"/>
    <w:rsid w:val="003C42BF"/>
    <w:rsid w:val="003C5177"/>
    <w:rsid w:val="003C6B57"/>
    <w:rsid w:val="003C798F"/>
    <w:rsid w:val="003D03F4"/>
    <w:rsid w:val="003D0878"/>
    <w:rsid w:val="003D0E6A"/>
    <w:rsid w:val="003D1353"/>
    <w:rsid w:val="003D13AF"/>
    <w:rsid w:val="003D143E"/>
    <w:rsid w:val="003D1DE5"/>
    <w:rsid w:val="003D1EAF"/>
    <w:rsid w:val="003D20C7"/>
    <w:rsid w:val="003D2AEA"/>
    <w:rsid w:val="003D2E6D"/>
    <w:rsid w:val="003D4D67"/>
    <w:rsid w:val="003D511D"/>
    <w:rsid w:val="003D5D1B"/>
    <w:rsid w:val="003D730C"/>
    <w:rsid w:val="003E0388"/>
    <w:rsid w:val="003E1D20"/>
    <w:rsid w:val="003E27B2"/>
    <w:rsid w:val="003E42A0"/>
    <w:rsid w:val="003E4374"/>
    <w:rsid w:val="003E4CF0"/>
    <w:rsid w:val="003E536B"/>
    <w:rsid w:val="003E5793"/>
    <w:rsid w:val="003E6809"/>
    <w:rsid w:val="003F20F2"/>
    <w:rsid w:val="003F2FBF"/>
    <w:rsid w:val="003F3FB0"/>
    <w:rsid w:val="003F5A08"/>
    <w:rsid w:val="003F7487"/>
    <w:rsid w:val="003F79C2"/>
    <w:rsid w:val="00400E13"/>
    <w:rsid w:val="00400FFF"/>
    <w:rsid w:val="00402089"/>
    <w:rsid w:val="00402383"/>
    <w:rsid w:val="00402641"/>
    <w:rsid w:val="004035A4"/>
    <w:rsid w:val="00404F13"/>
    <w:rsid w:val="004054A3"/>
    <w:rsid w:val="00405702"/>
    <w:rsid w:val="004071AB"/>
    <w:rsid w:val="004077E7"/>
    <w:rsid w:val="004078A5"/>
    <w:rsid w:val="0041050E"/>
    <w:rsid w:val="004107FB"/>
    <w:rsid w:val="0041187E"/>
    <w:rsid w:val="00413967"/>
    <w:rsid w:val="00414812"/>
    <w:rsid w:val="00415189"/>
    <w:rsid w:val="00415747"/>
    <w:rsid w:val="0041597B"/>
    <w:rsid w:val="0041646A"/>
    <w:rsid w:val="0041777C"/>
    <w:rsid w:val="00417945"/>
    <w:rsid w:val="00417AF3"/>
    <w:rsid w:val="00417C1C"/>
    <w:rsid w:val="004200F6"/>
    <w:rsid w:val="004202FC"/>
    <w:rsid w:val="00420716"/>
    <w:rsid w:val="00420CCF"/>
    <w:rsid w:val="004225C7"/>
    <w:rsid w:val="00423CFF"/>
    <w:rsid w:val="0042437E"/>
    <w:rsid w:val="00424384"/>
    <w:rsid w:val="00426C18"/>
    <w:rsid w:val="00427817"/>
    <w:rsid w:val="00427921"/>
    <w:rsid w:val="00427CDD"/>
    <w:rsid w:val="00430D79"/>
    <w:rsid w:val="00432194"/>
    <w:rsid w:val="004325FB"/>
    <w:rsid w:val="00433A34"/>
    <w:rsid w:val="00433FDC"/>
    <w:rsid w:val="0043526F"/>
    <w:rsid w:val="004360BB"/>
    <w:rsid w:val="004361D3"/>
    <w:rsid w:val="004403A2"/>
    <w:rsid w:val="00441558"/>
    <w:rsid w:val="0044191F"/>
    <w:rsid w:val="00442495"/>
    <w:rsid w:val="00442FE5"/>
    <w:rsid w:val="00443116"/>
    <w:rsid w:val="004432BA"/>
    <w:rsid w:val="0044369E"/>
    <w:rsid w:val="0044407E"/>
    <w:rsid w:val="004442CB"/>
    <w:rsid w:val="00444C91"/>
    <w:rsid w:val="00445E95"/>
    <w:rsid w:val="004477DE"/>
    <w:rsid w:val="00447893"/>
    <w:rsid w:val="00447BB9"/>
    <w:rsid w:val="00450265"/>
    <w:rsid w:val="00450D54"/>
    <w:rsid w:val="004520FA"/>
    <w:rsid w:val="00452903"/>
    <w:rsid w:val="00452FE5"/>
    <w:rsid w:val="00453173"/>
    <w:rsid w:val="004539FE"/>
    <w:rsid w:val="00453EAC"/>
    <w:rsid w:val="00454421"/>
    <w:rsid w:val="004549FE"/>
    <w:rsid w:val="0045595E"/>
    <w:rsid w:val="0045615D"/>
    <w:rsid w:val="00457FAA"/>
    <w:rsid w:val="0046031D"/>
    <w:rsid w:val="004605F9"/>
    <w:rsid w:val="00461656"/>
    <w:rsid w:val="00461BF3"/>
    <w:rsid w:val="00461DD0"/>
    <w:rsid w:val="00461F18"/>
    <w:rsid w:val="004630CA"/>
    <w:rsid w:val="00463E7E"/>
    <w:rsid w:val="004643BC"/>
    <w:rsid w:val="0046571E"/>
    <w:rsid w:val="004657FB"/>
    <w:rsid w:val="00465FEC"/>
    <w:rsid w:val="00466191"/>
    <w:rsid w:val="0046692A"/>
    <w:rsid w:val="00467519"/>
    <w:rsid w:val="0046764A"/>
    <w:rsid w:val="00470D83"/>
    <w:rsid w:val="00471221"/>
    <w:rsid w:val="004720EB"/>
    <w:rsid w:val="00472363"/>
    <w:rsid w:val="00473082"/>
    <w:rsid w:val="00473AC9"/>
    <w:rsid w:val="00473C5D"/>
    <w:rsid w:val="00474573"/>
    <w:rsid w:val="00474D1F"/>
    <w:rsid w:val="0047577D"/>
    <w:rsid w:val="0047580A"/>
    <w:rsid w:val="004766F9"/>
    <w:rsid w:val="00476918"/>
    <w:rsid w:val="00476DBB"/>
    <w:rsid w:val="00476EDD"/>
    <w:rsid w:val="00477B13"/>
    <w:rsid w:val="00481E3F"/>
    <w:rsid w:val="00482212"/>
    <w:rsid w:val="00482C88"/>
    <w:rsid w:val="00484B38"/>
    <w:rsid w:val="0048561D"/>
    <w:rsid w:val="00485BD6"/>
    <w:rsid w:val="0048752E"/>
    <w:rsid w:val="004905C5"/>
    <w:rsid w:val="00490C18"/>
    <w:rsid w:val="004910A9"/>
    <w:rsid w:val="00491882"/>
    <w:rsid w:val="0049199B"/>
    <w:rsid w:val="004925EF"/>
    <w:rsid w:val="00492FE3"/>
    <w:rsid w:val="0049437A"/>
    <w:rsid w:val="00495427"/>
    <w:rsid w:val="00496877"/>
    <w:rsid w:val="004A0E99"/>
    <w:rsid w:val="004A12C1"/>
    <w:rsid w:val="004A1580"/>
    <w:rsid w:val="004A169F"/>
    <w:rsid w:val="004A196E"/>
    <w:rsid w:val="004A25A0"/>
    <w:rsid w:val="004A394D"/>
    <w:rsid w:val="004A4890"/>
    <w:rsid w:val="004A5B66"/>
    <w:rsid w:val="004A5FC7"/>
    <w:rsid w:val="004A64B1"/>
    <w:rsid w:val="004A6688"/>
    <w:rsid w:val="004A677F"/>
    <w:rsid w:val="004A6AF3"/>
    <w:rsid w:val="004A7C5A"/>
    <w:rsid w:val="004B23C2"/>
    <w:rsid w:val="004B2D78"/>
    <w:rsid w:val="004B363B"/>
    <w:rsid w:val="004B3AAE"/>
    <w:rsid w:val="004B40AE"/>
    <w:rsid w:val="004B41CE"/>
    <w:rsid w:val="004B4497"/>
    <w:rsid w:val="004B4AD3"/>
    <w:rsid w:val="004B577C"/>
    <w:rsid w:val="004B6862"/>
    <w:rsid w:val="004B7225"/>
    <w:rsid w:val="004C0202"/>
    <w:rsid w:val="004C0ADB"/>
    <w:rsid w:val="004C1EAF"/>
    <w:rsid w:val="004C371A"/>
    <w:rsid w:val="004C3B35"/>
    <w:rsid w:val="004C3B99"/>
    <w:rsid w:val="004C42B0"/>
    <w:rsid w:val="004C45AF"/>
    <w:rsid w:val="004C54E0"/>
    <w:rsid w:val="004C6CBB"/>
    <w:rsid w:val="004C7C1F"/>
    <w:rsid w:val="004D0408"/>
    <w:rsid w:val="004D05A9"/>
    <w:rsid w:val="004D063E"/>
    <w:rsid w:val="004D06D5"/>
    <w:rsid w:val="004D29BA"/>
    <w:rsid w:val="004D29C4"/>
    <w:rsid w:val="004D2F24"/>
    <w:rsid w:val="004D475A"/>
    <w:rsid w:val="004D4CC3"/>
    <w:rsid w:val="004D520E"/>
    <w:rsid w:val="004D586A"/>
    <w:rsid w:val="004D69D1"/>
    <w:rsid w:val="004D72B5"/>
    <w:rsid w:val="004D7A51"/>
    <w:rsid w:val="004E1B0D"/>
    <w:rsid w:val="004E2363"/>
    <w:rsid w:val="004E263B"/>
    <w:rsid w:val="004E2DFC"/>
    <w:rsid w:val="004E3141"/>
    <w:rsid w:val="004E4E64"/>
    <w:rsid w:val="004E6C10"/>
    <w:rsid w:val="004E70D0"/>
    <w:rsid w:val="004E7624"/>
    <w:rsid w:val="004E7C34"/>
    <w:rsid w:val="004E7DEB"/>
    <w:rsid w:val="004F0AD6"/>
    <w:rsid w:val="004F10BE"/>
    <w:rsid w:val="004F26B2"/>
    <w:rsid w:val="004F3288"/>
    <w:rsid w:val="004F3406"/>
    <w:rsid w:val="004F4841"/>
    <w:rsid w:val="004F5DD9"/>
    <w:rsid w:val="004F633D"/>
    <w:rsid w:val="004F6ACD"/>
    <w:rsid w:val="00500BB7"/>
    <w:rsid w:val="00502D23"/>
    <w:rsid w:val="00502ECF"/>
    <w:rsid w:val="005030FE"/>
    <w:rsid w:val="00503951"/>
    <w:rsid w:val="00503B1A"/>
    <w:rsid w:val="00504445"/>
    <w:rsid w:val="00505648"/>
    <w:rsid w:val="0050642A"/>
    <w:rsid w:val="005067CE"/>
    <w:rsid w:val="00506B17"/>
    <w:rsid w:val="00510DB6"/>
    <w:rsid w:val="0051378C"/>
    <w:rsid w:val="00513B8B"/>
    <w:rsid w:val="00513F2C"/>
    <w:rsid w:val="005160BB"/>
    <w:rsid w:val="0051713F"/>
    <w:rsid w:val="00517A95"/>
    <w:rsid w:val="00523962"/>
    <w:rsid w:val="00523D72"/>
    <w:rsid w:val="00524E2B"/>
    <w:rsid w:val="00525193"/>
    <w:rsid w:val="005252C2"/>
    <w:rsid w:val="00525A73"/>
    <w:rsid w:val="00525EEA"/>
    <w:rsid w:val="00527008"/>
    <w:rsid w:val="005273F3"/>
    <w:rsid w:val="0052756E"/>
    <w:rsid w:val="00530798"/>
    <w:rsid w:val="00530B37"/>
    <w:rsid w:val="00531364"/>
    <w:rsid w:val="00531381"/>
    <w:rsid w:val="00531A96"/>
    <w:rsid w:val="00535C9D"/>
    <w:rsid w:val="00536C6E"/>
    <w:rsid w:val="005377B0"/>
    <w:rsid w:val="0054072C"/>
    <w:rsid w:val="00541491"/>
    <w:rsid w:val="005421CF"/>
    <w:rsid w:val="00542229"/>
    <w:rsid w:val="005428B0"/>
    <w:rsid w:val="00542AF4"/>
    <w:rsid w:val="005433B0"/>
    <w:rsid w:val="0054387B"/>
    <w:rsid w:val="00543A57"/>
    <w:rsid w:val="005443DA"/>
    <w:rsid w:val="0054461E"/>
    <w:rsid w:val="00546FAC"/>
    <w:rsid w:val="0054733C"/>
    <w:rsid w:val="005477C1"/>
    <w:rsid w:val="00550EA0"/>
    <w:rsid w:val="00551B7F"/>
    <w:rsid w:val="00551FC2"/>
    <w:rsid w:val="00554292"/>
    <w:rsid w:val="005542C9"/>
    <w:rsid w:val="005547F0"/>
    <w:rsid w:val="00555411"/>
    <w:rsid w:val="00557942"/>
    <w:rsid w:val="0056132E"/>
    <w:rsid w:val="0056234D"/>
    <w:rsid w:val="00562D4A"/>
    <w:rsid w:val="00563670"/>
    <w:rsid w:val="00565DCC"/>
    <w:rsid w:val="0056610F"/>
    <w:rsid w:val="0057036F"/>
    <w:rsid w:val="00570770"/>
    <w:rsid w:val="00570B6E"/>
    <w:rsid w:val="00570EE4"/>
    <w:rsid w:val="0057103B"/>
    <w:rsid w:val="00572565"/>
    <w:rsid w:val="00575BCA"/>
    <w:rsid w:val="00576FC4"/>
    <w:rsid w:val="00577B15"/>
    <w:rsid w:val="00580132"/>
    <w:rsid w:val="00581272"/>
    <w:rsid w:val="00581AEB"/>
    <w:rsid w:val="005822C7"/>
    <w:rsid w:val="00582421"/>
    <w:rsid w:val="00582C8E"/>
    <w:rsid w:val="00583823"/>
    <w:rsid w:val="005842BF"/>
    <w:rsid w:val="00584451"/>
    <w:rsid w:val="00586224"/>
    <w:rsid w:val="00586667"/>
    <w:rsid w:val="00586EF8"/>
    <w:rsid w:val="0059237A"/>
    <w:rsid w:val="00592B7E"/>
    <w:rsid w:val="00594CFF"/>
    <w:rsid w:val="005958B7"/>
    <w:rsid w:val="00596871"/>
    <w:rsid w:val="00597D8C"/>
    <w:rsid w:val="005A0430"/>
    <w:rsid w:val="005A0850"/>
    <w:rsid w:val="005A0FB2"/>
    <w:rsid w:val="005A134B"/>
    <w:rsid w:val="005A24BE"/>
    <w:rsid w:val="005A251F"/>
    <w:rsid w:val="005A310B"/>
    <w:rsid w:val="005A5460"/>
    <w:rsid w:val="005A6FF3"/>
    <w:rsid w:val="005B0344"/>
    <w:rsid w:val="005B0E0D"/>
    <w:rsid w:val="005B1908"/>
    <w:rsid w:val="005B2BC8"/>
    <w:rsid w:val="005B2DEC"/>
    <w:rsid w:val="005B3630"/>
    <w:rsid w:val="005B477F"/>
    <w:rsid w:val="005B520E"/>
    <w:rsid w:val="005B5BA8"/>
    <w:rsid w:val="005B6E72"/>
    <w:rsid w:val="005B7980"/>
    <w:rsid w:val="005B7B6A"/>
    <w:rsid w:val="005B7D57"/>
    <w:rsid w:val="005B7F18"/>
    <w:rsid w:val="005C2047"/>
    <w:rsid w:val="005C3370"/>
    <w:rsid w:val="005C442E"/>
    <w:rsid w:val="005C627E"/>
    <w:rsid w:val="005C6F61"/>
    <w:rsid w:val="005C7A95"/>
    <w:rsid w:val="005C7F61"/>
    <w:rsid w:val="005D0BF6"/>
    <w:rsid w:val="005D1D47"/>
    <w:rsid w:val="005D2BBD"/>
    <w:rsid w:val="005D3404"/>
    <w:rsid w:val="005D342E"/>
    <w:rsid w:val="005D6A81"/>
    <w:rsid w:val="005D6D22"/>
    <w:rsid w:val="005D6E26"/>
    <w:rsid w:val="005D7730"/>
    <w:rsid w:val="005E0BDC"/>
    <w:rsid w:val="005E137F"/>
    <w:rsid w:val="005E1510"/>
    <w:rsid w:val="005E257F"/>
    <w:rsid w:val="005E27A4"/>
    <w:rsid w:val="005E2800"/>
    <w:rsid w:val="005E30A7"/>
    <w:rsid w:val="005E391A"/>
    <w:rsid w:val="005E4E65"/>
    <w:rsid w:val="005E5CD4"/>
    <w:rsid w:val="005E7414"/>
    <w:rsid w:val="005E79FC"/>
    <w:rsid w:val="005F0B0E"/>
    <w:rsid w:val="005F11BE"/>
    <w:rsid w:val="005F194D"/>
    <w:rsid w:val="005F337E"/>
    <w:rsid w:val="005F397A"/>
    <w:rsid w:val="005F3D7F"/>
    <w:rsid w:val="005F472C"/>
    <w:rsid w:val="005F650A"/>
    <w:rsid w:val="005F6CA1"/>
    <w:rsid w:val="005F74F9"/>
    <w:rsid w:val="005F7767"/>
    <w:rsid w:val="005F77D2"/>
    <w:rsid w:val="006011AD"/>
    <w:rsid w:val="006020B3"/>
    <w:rsid w:val="0060268D"/>
    <w:rsid w:val="006034EE"/>
    <w:rsid w:val="00603F7B"/>
    <w:rsid w:val="006053FD"/>
    <w:rsid w:val="0060576C"/>
    <w:rsid w:val="00605825"/>
    <w:rsid w:val="0060594C"/>
    <w:rsid w:val="006062E5"/>
    <w:rsid w:val="006070CB"/>
    <w:rsid w:val="0060773A"/>
    <w:rsid w:val="00610D11"/>
    <w:rsid w:val="00611698"/>
    <w:rsid w:val="006124FC"/>
    <w:rsid w:val="00612713"/>
    <w:rsid w:val="00612799"/>
    <w:rsid w:val="00612A3C"/>
    <w:rsid w:val="00613714"/>
    <w:rsid w:val="006137F5"/>
    <w:rsid w:val="006141E3"/>
    <w:rsid w:val="006149FA"/>
    <w:rsid w:val="00614AA5"/>
    <w:rsid w:val="00614EF5"/>
    <w:rsid w:val="006160E1"/>
    <w:rsid w:val="006164D0"/>
    <w:rsid w:val="0061769E"/>
    <w:rsid w:val="00620665"/>
    <w:rsid w:val="00623B7F"/>
    <w:rsid w:val="00624131"/>
    <w:rsid w:val="0062438D"/>
    <w:rsid w:val="00624820"/>
    <w:rsid w:val="00624EB3"/>
    <w:rsid w:val="00625254"/>
    <w:rsid w:val="006253BF"/>
    <w:rsid w:val="006260A3"/>
    <w:rsid w:val="00627F8E"/>
    <w:rsid w:val="0063091D"/>
    <w:rsid w:val="00631FFF"/>
    <w:rsid w:val="00632E22"/>
    <w:rsid w:val="00633871"/>
    <w:rsid w:val="00634903"/>
    <w:rsid w:val="00634C24"/>
    <w:rsid w:val="006370AA"/>
    <w:rsid w:val="00640391"/>
    <w:rsid w:val="0064062C"/>
    <w:rsid w:val="00640779"/>
    <w:rsid w:val="00640DFD"/>
    <w:rsid w:val="00641A8A"/>
    <w:rsid w:val="00643851"/>
    <w:rsid w:val="006451A7"/>
    <w:rsid w:val="00645D22"/>
    <w:rsid w:val="00647348"/>
    <w:rsid w:val="00651055"/>
    <w:rsid w:val="0065107C"/>
    <w:rsid w:val="00651A08"/>
    <w:rsid w:val="006520FE"/>
    <w:rsid w:val="00652D59"/>
    <w:rsid w:val="006541CE"/>
    <w:rsid w:val="00654204"/>
    <w:rsid w:val="0065424A"/>
    <w:rsid w:val="00654535"/>
    <w:rsid w:val="006547D4"/>
    <w:rsid w:val="00654BCD"/>
    <w:rsid w:val="006551AD"/>
    <w:rsid w:val="006552C0"/>
    <w:rsid w:val="0065581A"/>
    <w:rsid w:val="00655E57"/>
    <w:rsid w:val="00660475"/>
    <w:rsid w:val="00660FF4"/>
    <w:rsid w:val="0066109B"/>
    <w:rsid w:val="00662805"/>
    <w:rsid w:val="006665F7"/>
    <w:rsid w:val="00670434"/>
    <w:rsid w:val="00670986"/>
    <w:rsid w:val="00671B22"/>
    <w:rsid w:val="0067255B"/>
    <w:rsid w:val="006734FE"/>
    <w:rsid w:val="00673DB7"/>
    <w:rsid w:val="006740EC"/>
    <w:rsid w:val="006744C6"/>
    <w:rsid w:val="00674B11"/>
    <w:rsid w:val="0067661D"/>
    <w:rsid w:val="00676733"/>
    <w:rsid w:val="00680B4A"/>
    <w:rsid w:val="00681A9B"/>
    <w:rsid w:val="00681DD5"/>
    <w:rsid w:val="00683CD6"/>
    <w:rsid w:val="00683D0B"/>
    <w:rsid w:val="0068483B"/>
    <w:rsid w:val="006867A5"/>
    <w:rsid w:val="00691D95"/>
    <w:rsid w:val="00691F5F"/>
    <w:rsid w:val="006935EF"/>
    <w:rsid w:val="00693BE6"/>
    <w:rsid w:val="00694141"/>
    <w:rsid w:val="006943A4"/>
    <w:rsid w:val="00694CD0"/>
    <w:rsid w:val="0069568B"/>
    <w:rsid w:val="006961F0"/>
    <w:rsid w:val="006966CC"/>
    <w:rsid w:val="0069708F"/>
    <w:rsid w:val="0069766A"/>
    <w:rsid w:val="006A027D"/>
    <w:rsid w:val="006A0C04"/>
    <w:rsid w:val="006A1419"/>
    <w:rsid w:val="006A2314"/>
    <w:rsid w:val="006A2409"/>
    <w:rsid w:val="006A242B"/>
    <w:rsid w:val="006A347F"/>
    <w:rsid w:val="006A3C22"/>
    <w:rsid w:val="006A42A4"/>
    <w:rsid w:val="006A5687"/>
    <w:rsid w:val="006A5AED"/>
    <w:rsid w:val="006A5C2D"/>
    <w:rsid w:val="006A5EA3"/>
    <w:rsid w:val="006A6471"/>
    <w:rsid w:val="006A7AF4"/>
    <w:rsid w:val="006B0264"/>
    <w:rsid w:val="006B0D06"/>
    <w:rsid w:val="006B196A"/>
    <w:rsid w:val="006B27BC"/>
    <w:rsid w:val="006B39B1"/>
    <w:rsid w:val="006B3C3A"/>
    <w:rsid w:val="006B40A9"/>
    <w:rsid w:val="006B472D"/>
    <w:rsid w:val="006B4C4B"/>
    <w:rsid w:val="006B4F3B"/>
    <w:rsid w:val="006B5545"/>
    <w:rsid w:val="006B5B9B"/>
    <w:rsid w:val="006B6B66"/>
    <w:rsid w:val="006B6CB4"/>
    <w:rsid w:val="006B787D"/>
    <w:rsid w:val="006C04BE"/>
    <w:rsid w:val="006C0EEC"/>
    <w:rsid w:val="006C1714"/>
    <w:rsid w:val="006C1EC3"/>
    <w:rsid w:val="006C207D"/>
    <w:rsid w:val="006C29B8"/>
    <w:rsid w:val="006C2ADC"/>
    <w:rsid w:val="006C4ECF"/>
    <w:rsid w:val="006C5E23"/>
    <w:rsid w:val="006C65AE"/>
    <w:rsid w:val="006C6E72"/>
    <w:rsid w:val="006C7446"/>
    <w:rsid w:val="006C759F"/>
    <w:rsid w:val="006D041B"/>
    <w:rsid w:val="006D2379"/>
    <w:rsid w:val="006D24A4"/>
    <w:rsid w:val="006D2DA3"/>
    <w:rsid w:val="006D3E27"/>
    <w:rsid w:val="006D4B3A"/>
    <w:rsid w:val="006D4CBC"/>
    <w:rsid w:val="006D59B9"/>
    <w:rsid w:val="006D694B"/>
    <w:rsid w:val="006E0366"/>
    <w:rsid w:val="006E06E4"/>
    <w:rsid w:val="006E0CB3"/>
    <w:rsid w:val="006E0E4D"/>
    <w:rsid w:val="006E1380"/>
    <w:rsid w:val="006E19DE"/>
    <w:rsid w:val="006E2080"/>
    <w:rsid w:val="006E2488"/>
    <w:rsid w:val="006E29D9"/>
    <w:rsid w:val="006E301B"/>
    <w:rsid w:val="006E32AC"/>
    <w:rsid w:val="006E461D"/>
    <w:rsid w:val="006E561D"/>
    <w:rsid w:val="006E5BCF"/>
    <w:rsid w:val="006E5F43"/>
    <w:rsid w:val="006E669C"/>
    <w:rsid w:val="006E683E"/>
    <w:rsid w:val="006E77C2"/>
    <w:rsid w:val="006F061A"/>
    <w:rsid w:val="006F0666"/>
    <w:rsid w:val="006F1451"/>
    <w:rsid w:val="006F1566"/>
    <w:rsid w:val="006F1E20"/>
    <w:rsid w:val="006F3707"/>
    <w:rsid w:val="006F3B67"/>
    <w:rsid w:val="006F4960"/>
    <w:rsid w:val="006F4C72"/>
    <w:rsid w:val="006F52E2"/>
    <w:rsid w:val="006F5B42"/>
    <w:rsid w:val="006F6D3D"/>
    <w:rsid w:val="006F782B"/>
    <w:rsid w:val="00700CCE"/>
    <w:rsid w:val="007017E3"/>
    <w:rsid w:val="00702661"/>
    <w:rsid w:val="00702993"/>
    <w:rsid w:val="00703567"/>
    <w:rsid w:val="0070460E"/>
    <w:rsid w:val="00704BCC"/>
    <w:rsid w:val="00704FB4"/>
    <w:rsid w:val="00706BB7"/>
    <w:rsid w:val="00707C3A"/>
    <w:rsid w:val="00710874"/>
    <w:rsid w:val="00710AB9"/>
    <w:rsid w:val="0071121E"/>
    <w:rsid w:val="007114C8"/>
    <w:rsid w:val="0071265B"/>
    <w:rsid w:val="007142F8"/>
    <w:rsid w:val="00715561"/>
    <w:rsid w:val="00715BEA"/>
    <w:rsid w:val="007171D2"/>
    <w:rsid w:val="00717E1D"/>
    <w:rsid w:val="007204D4"/>
    <w:rsid w:val="00721282"/>
    <w:rsid w:val="00722727"/>
    <w:rsid w:val="0072283A"/>
    <w:rsid w:val="007230FB"/>
    <w:rsid w:val="007235BD"/>
    <w:rsid w:val="0072365A"/>
    <w:rsid w:val="00723B33"/>
    <w:rsid w:val="00723F0B"/>
    <w:rsid w:val="00724DC7"/>
    <w:rsid w:val="00724EC0"/>
    <w:rsid w:val="00726C0D"/>
    <w:rsid w:val="00726E9F"/>
    <w:rsid w:val="00726F3F"/>
    <w:rsid w:val="00727A8A"/>
    <w:rsid w:val="00730F11"/>
    <w:rsid w:val="007317DB"/>
    <w:rsid w:val="00731B6D"/>
    <w:rsid w:val="0073517E"/>
    <w:rsid w:val="00735BBD"/>
    <w:rsid w:val="00736895"/>
    <w:rsid w:val="00737131"/>
    <w:rsid w:val="0074039E"/>
    <w:rsid w:val="00740EEA"/>
    <w:rsid w:val="007417AC"/>
    <w:rsid w:val="00743071"/>
    <w:rsid w:val="00743CB9"/>
    <w:rsid w:val="007441F0"/>
    <w:rsid w:val="00744253"/>
    <w:rsid w:val="00744E22"/>
    <w:rsid w:val="0074602F"/>
    <w:rsid w:val="00747A0C"/>
    <w:rsid w:val="00750773"/>
    <w:rsid w:val="007509D4"/>
    <w:rsid w:val="00752AE1"/>
    <w:rsid w:val="00754857"/>
    <w:rsid w:val="00755D8B"/>
    <w:rsid w:val="007562FC"/>
    <w:rsid w:val="007579E2"/>
    <w:rsid w:val="00760355"/>
    <w:rsid w:val="00760B7B"/>
    <w:rsid w:val="00762337"/>
    <w:rsid w:val="007633B7"/>
    <w:rsid w:val="00763E07"/>
    <w:rsid w:val="0076406E"/>
    <w:rsid w:val="00764FCA"/>
    <w:rsid w:val="00765ACC"/>
    <w:rsid w:val="00767534"/>
    <w:rsid w:val="0076794A"/>
    <w:rsid w:val="007740B9"/>
    <w:rsid w:val="00776C9C"/>
    <w:rsid w:val="007773CC"/>
    <w:rsid w:val="007774A2"/>
    <w:rsid w:val="007819D7"/>
    <w:rsid w:val="00783780"/>
    <w:rsid w:val="00783D67"/>
    <w:rsid w:val="00783ECC"/>
    <w:rsid w:val="00783F02"/>
    <w:rsid w:val="00784DD9"/>
    <w:rsid w:val="00784E77"/>
    <w:rsid w:val="00785D47"/>
    <w:rsid w:val="0078636C"/>
    <w:rsid w:val="007875C1"/>
    <w:rsid w:val="007876AB"/>
    <w:rsid w:val="00790868"/>
    <w:rsid w:val="00790BAB"/>
    <w:rsid w:val="00791F33"/>
    <w:rsid w:val="00792774"/>
    <w:rsid w:val="00794804"/>
    <w:rsid w:val="00795684"/>
    <w:rsid w:val="00796270"/>
    <w:rsid w:val="0079697F"/>
    <w:rsid w:val="007979DA"/>
    <w:rsid w:val="00797A4C"/>
    <w:rsid w:val="00797F1A"/>
    <w:rsid w:val="00797FF3"/>
    <w:rsid w:val="007A0991"/>
    <w:rsid w:val="007A0A19"/>
    <w:rsid w:val="007A17C3"/>
    <w:rsid w:val="007A216B"/>
    <w:rsid w:val="007A2812"/>
    <w:rsid w:val="007A3CF4"/>
    <w:rsid w:val="007A4873"/>
    <w:rsid w:val="007A64A6"/>
    <w:rsid w:val="007A73FB"/>
    <w:rsid w:val="007A7D37"/>
    <w:rsid w:val="007A7DAE"/>
    <w:rsid w:val="007B33F1"/>
    <w:rsid w:val="007B35B0"/>
    <w:rsid w:val="007B39F5"/>
    <w:rsid w:val="007B4812"/>
    <w:rsid w:val="007B4991"/>
    <w:rsid w:val="007B5B0E"/>
    <w:rsid w:val="007B60B8"/>
    <w:rsid w:val="007B6DDA"/>
    <w:rsid w:val="007C0049"/>
    <w:rsid w:val="007C0308"/>
    <w:rsid w:val="007C03BD"/>
    <w:rsid w:val="007C0C4D"/>
    <w:rsid w:val="007C16C7"/>
    <w:rsid w:val="007C2F09"/>
    <w:rsid w:val="007C2FF2"/>
    <w:rsid w:val="007C32E4"/>
    <w:rsid w:val="007C3E10"/>
    <w:rsid w:val="007C549B"/>
    <w:rsid w:val="007C5F07"/>
    <w:rsid w:val="007C61FD"/>
    <w:rsid w:val="007C6F00"/>
    <w:rsid w:val="007C6F08"/>
    <w:rsid w:val="007C6F59"/>
    <w:rsid w:val="007D1E27"/>
    <w:rsid w:val="007D2EFC"/>
    <w:rsid w:val="007D386B"/>
    <w:rsid w:val="007D3EFD"/>
    <w:rsid w:val="007D473F"/>
    <w:rsid w:val="007D4EAF"/>
    <w:rsid w:val="007D60A7"/>
    <w:rsid w:val="007D6232"/>
    <w:rsid w:val="007D6573"/>
    <w:rsid w:val="007D6A49"/>
    <w:rsid w:val="007D7C97"/>
    <w:rsid w:val="007D7F39"/>
    <w:rsid w:val="007E0505"/>
    <w:rsid w:val="007E0C4A"/>
    <w:rsid w:val="007E0C5C"/>
    <w:rsid w:val="007E1AFF"/>
    <w:rsid w:val="007E3778"/>
    <w:rsid w:val="007E4869"/>
    <w:rsid w:val="007E57DC"/>
    <w:rsid w:val="007E6110"/>
    <w:rsid w:val="007F08C4"/>
    <w:rsid w:val="007F1A25"/>
    <w:rsid w:val="007F1B5B"/>
    <w:rsid w:val="007F1F99"/>
    <w:rsid w:val="007F3503"/>
    <w:rsid w:val="007F353E"/>
    <w:rsid w:val="007F3E7B"/>
    <w:rsid w:val="007F4470"/>
    <w:rsid w:val="007F614F"/>
    <w:rsid w:val="007F768F"/>
    <w:rsid w:val="00800FD4"/>
    <w:rsid w:val="008010AD"/>
    <w:rsid w:val="00801DFE"/>
    <w:rsid w:val="00801F49"/>
    <w:rsid w:val="008020C8"/>
    <w:rsid w:val="00803BCC"/>
    <w:rsid w:val="0080598B"/>
    <w:rsid w:val="00805E3E"/>
    <w:rsid w:val="00805E51"/>
    <w:rsid w:val="00806034"/>
    <w:rsid w:val="0080662B"/>
    <w:rsid w:val="00806F92"/>
    <w:rsid w:val="0080791D"/>
    <w:rsid w:val="00807E1D"/>
    <w:rsid w:val="0081095C"/>
    <w:rsid w:val="00810E26"/>
    <w:rsid w:val="00812187"/>
    <w:rsid w:val="008121D9"/>
    <w:rsid w:val="0081324C"/>
    <w:rsid w:val="0081330D"/>
    <w:rsid w:val="00813582"/>
    <w:rsid w:val="00813A70"/>
    <w:rsid w:val="00814693"/>
    <w:rsid w:val="00814E46"/>
    <w:rsid w:val="00816184"/>
    <w:rsid w:val="00816C2A"/>
    <w:rsid w:val="0082115A"/>
    <w:rsid w:val="0082360C"/>
    <w:rsid w:val="0082361D"/>
    <w:rsid w:val="00824BEC"/>
    <w:rsid w:val="008264D9"/>
    <w:rsid w:val="00826923"/>
    <w:rsid w:val="00827D15"/>
    <w:rsid w:val="008308EE"/>
    <w:rsid w:val="00830C3C"/>
    <w:rsid w:val="00831049"/>
    <w:rsid w:val="0083122F"/>
    <w:rsid w:val="00831ABC"/>
    <w:rsid w:val="008328C3"/>
    <w:rsid w:val="00832A50"/>
    <w:rsid w:val="00835464"/>
    <w:rsid w:val="00835784"/>
    <w:rsid w:val="00835C81"/>
    <w:rsid w:val="008362E6"/>
    <w:rsid w:val="00836367"/>
    <w:rsid w:val="008368B8"/>
    <w:rsid w:val="00836B23"/>
    <w:rsid w:val="00837320"/>
    <w:rsid w:val="008403FA"/>
    <w:rsid w:val="0084147B"/>
    <w:rsid w:val="00841703"/>
    <w:rsid w:val="00842E93"/>
    <w:rsid w:val="0084449F"/>
    <w:rsid w:val="00844C7E"/>
    <w:rsid w:val="00845276"/>
    <w:rsid w:val="0084554E"/>
    <w:rsid w:val="00846CFE"/>
    <w:rsid w:val="00847769"/>
    <w:rsid w:val="008502FC"/>
    <w:rsid w:val="00850AB4"/>
    <w:rsid w:val="00850BA9"/>
    <w:rsid w:val="00850C76"/>
    <w:rsid w:val="0085108F"/>
    <w:rsid w:val="00852F28"/>
    <w:rsid w:val="00853C5B"/>
    <w:rsid w:val="00853DD4"/>
    <w:rsid w:val="00854116"/>
    <w:rsid w:val="008560F6"/>
    <w:rsid w:val="00856EF2"/>
    <w:rsid w:val="00857555"/>
    <w:rsid w:val="00857828"/>
    <w:rsid w:val="008601C9"/>
    <w:rsid w:val="00860987"/>
    <w:rsid w:val="00860CF8"/>
    <w:rsid w:val="008611BB"/>
    <w:rsid w:val="00861536"/>
    <w:rsid w:val="0086344B"/>
    <w:rsid w:val="00863E39"/>
    <w:rsid w:val="00864814"/>
    <w:rsid w:val="00865FD4"/>
    <w:rsid w:val="00870B12"/>
    <w:rsid w:val="00870F7E"/>
    <w:rsid w:val="008713F5"/>
    <w:rsid w:val="0087202F"/>
    <w:rsid w:val="00872641"/>
    <w:rsid w:val="00873603"/>
    <w:rsid w:val="00873BE2"/>
    <w:rsid w:val="00875A74"/>
    <w:rsid w:val="0087671F"/>
    <w:rsid w:val="00876770"/>
    <w:rsid w:val="0088043F"/>
    <w:rsid w:val="0088155D"/>
    <w:rsid w:val="008822CD"/>
    <w:rsid w:val="00882F0C"/>
    <w:rsid w:val="0088440E"/>
    <w:rsid w:val="00884B39"/>
    <w:rsid w:val="008869F2"/>
    <w:rsid w:val="0088799F"/>
    <w:rsid w:val="00887EE7"/>
    <w:rsid w:val="00890EAE"/>
    <w:rsid w:val="00891372"/>
    <w:rsid w:val="00892B46"/>
    <w:rsid w:val="00892E58"/>
    <w:rsid w:val="008939AF"/>
    <w:rsid w:val="00894E08"/>
    <w:rsid w:val="0089567F"/>
    <w:rsid w:val="00895983"/>
    <w:rsid w:val="00897122"/>
    <w:rsid w:val="008A12BA"/>
    <w:rsid w:val="008A20A1"/>
    <w:rsid w:val="008A2C7D"/>
    <w:rsid w:val="008A3EAA"/>
    <w:rsid w:val="008A446C"/>
    <w:rsid w:val="008A493A"/>
    <w:rsid w:val="008A494A"/>
    <w:rsid w:val="008A5961"/>
    <w:rsid w:val="008A602B"/>
    <w:rsid w:val="008A6284"/>
    <w:rsid w:val="008A6295"/>
    <w:rsid w:val="008A6402"/>
    <w:rsid w:val="008A6BDA"/>
    <w:rsid w:val="008B0AD3"/>
    <w:rsid w:val="008B1D47"/>
    <w:rsid w:val="008B1FC9"/>
    <w:rsid w:val="008B2A9E"/>
    <w:rsid w:val="008B37C8"/>
    <w:rsid w:val="008B404B"/>
    <w:rsid w:val="008B413E"/>
    <w:rsid w:val="008B4524"/>
    <w:rsid w:val="008B6524"/>
    <w:rsid w:val="008B69CB"/>
    <w:rsid w:val="008B77B2"/>
    <w:rsid w:val="008C1922"/>
    <w:rsid w:val="008C242F"/>
    <w:rsid w:val="008C2786"/>
    <w:rsid w:val="008C35AA"/>
    <w:rsid w:val="008C3C24"/>
    <w:rsid w:val="008C3E09"/>
    <w:rsid w:val="008C3E42"/>
    <w:rsid w:val="008C4B23"/>
    <w:rsid w:val="008C64E9"/>
    <w:rsid w:val="008C6A05"/>
    <w:rsid w:val="008C7B26"/>
    <w:rsid w:val="008D03F7"/>
    <w:rsid w:val="008D08A6"/>
    <w:rsid w:val="008D2FAB"/>
    <w:rsid w:val="008D37E1"/>
    <w:rsid w:val="008D448B"/>
    <w:rsid w:val="008D4B70"/>
    <w:rsid w:val="008D5FA1"/>
    <w:rsid w:val="008D5FF1"/>
    <w:rsid w:val="008D671C"/>
    <w:rsid w:val="008D6C65"/>
    <w:rsid w:val="008D7A72"/>
    <w:rsid w:val="008E050A"/>
    <w:rsid w:val="008E0FD7"/>
    <w:rsid w:val="008E3356"/>
    <w:rsid w:val="008E3963"/>
    <w:rsid w:val="008E398A"/>
    <w:rsid w:val="008E3D76"/>
    <w:rsid w:val="008E484D"/>
    <w:rsid w:val="008E4C00"/>
    <w:rsid w:val="008E589E"/>
    <w:rsid w:val="008E59CC"/>
    <w:rsid w:val="008E6C9B"/>
    <w:rsid w:val="008E6FC5"/>
    <w:rsid w:val="008E7117"/>
    <w:rsid w:val="008E730D"/>
    <w:rsid w:val="008E7418"/>
    <w:rsid w:val="008E7C78"/>
    <w:rsid w:val="008F083F"/>
    <w:rsid w:val="008F1756"/>
    <w:rsid w:val="008F1A21"/>
    <w:rsid w:val="008F2A28"/>
    <w:rsid w:val="008F32C2"/>
    <w:rsid w:val="008F4872"/>
    <w:rsid w:val="008F4F16"/>
    <w:rsid w:val="008F66F0"/>
    <w:rsid w:val="008F6E2C"/>
    <w:rsid w:val="008F74FB"/>
    <w:rsid w:val="008F772C"/>
    <w:rsid w:val="008F7C9C"/>
    <w:rsid w:val="00900210"/>
    <w:rsid w:val="009019C8"/>
    <w:rsid w:val="00901CA1"/>
    <w:rsid w:val="009063FA"/>
    <w:rsid w:val="00906CD4"/>
    <w:rsid w:val="009072F0"/>
    <w:rsid w:val="0090796A"/>
    <w:rsid w:val="00907E0D"/>
    <w:rsid w:val="00910F3D"/>
    <w:rsid w:val="009113EC"/>
    <w:rsid w:val="00911D67"/>
    <w:rsid w:val="00911EB7"/>
    <w:rsid w:val="00911EDA"/>
    <w:rsid w:val="00912168"/>
    <w:rsid w:val="009129D6"/>
    <w:rsid w:val="0091436F"/>
    <w:rsid w:val="009146BE"/>
    <w:rsid w:val="00915A3D"/>
    <w:rsid w:val="00916436"/>
    <w:rsid w:val="009166AD"/>
    <w:rsid w:val="009169DD"/>
    <w:rsid w:val="00917B6A"/>
    <w:rsid w:val="00917E25"/>
    <w:rsid w:val="009219A9"/>
    <w:rsid w:val="0092230A"/>
    <w:rsid w:val="009231DE"/>
    <w:rsid w:val="00924EB2"/>
    <w:rsid w:val="00925637"/>
    <w:rsid w:val="009260D6"/>
    <w:rsid w:val="00926984"/>
    <w:rsid w:val="00927038"/>
    <w:rsid w:val="00927439"/>
    <w:rsid w:val="00927E86"/>
    <w:rsid w:val="0093018C"/>
    <w:rsid w:val="009303D9"/>
    <w:rsid w:val="00930452"/>
    <w:rsid w:val="0093268D"/>
    <w:rsid w:val="009329B6"/>
    <w:rsid w:val="00932A0C"/>
    <w:rsid w:val="00932C14"/>
    <w:rsid w:val="00933C64"/>
    <w:rsid w:val="00933DC5"/>
    <w:rsid w:val="00934963"/>
    <w:rsid w:val="00934D2A"/>
    <w:rsid w:val="00934DA1"/>
    <w:rsid w:val="00935C47"/>
    <w:rsid w:val="00935F20"/>
    <w:rsid w:val="00936171"/>
    <w:rsid w:val="00936267"/>
    <w:rsid w:val="00936FFA"/>
    <w:rsid w:val="00937351"/>
    <w:rsid w:val="00940EF6"/>
    <w:rsid w:val="009418CC"/>
    <w:rsid w:val="00941B05"/>
    <w:rsid w:val="00942770"/>
    <w:rsid w:val="0094327D"/>
    <w:rsid w:val="009433F4"/>
    <w:rsid w:val="00943502"/>
    <w:rsid w:val="009457F3"/>
    <w:rsid w:val="009469F3"/>
    <w:rsid w:val="00947457"/>
    <w:rsid w:val="00947E54"/>
    <w:rsid w:val="0095070F"/>
    <w:rsid w:val="00952613"/>
    <w:rsid w:val="009526AB"/>
    <w:rsid w:val="009534F5"/>
    <w:rsid w:val="00954452"/>
    <w:rsid w:val="009546D3"/>
    <w:rsid w:val="00956A64"/>
    <w:rsid w:val="00957094"/>
    <w:rsid w:val="00960015"/>
    <w:rsid w:val="0096037E"/>
    <w:rsid w:val="0096220D"/>
    <w:rsid w:val="00964664"/>
    <w:rsid w:val="009661FF"/>
    <w:rsid w:val="00966240"/>
    <w:rsid w:val="009704E2"/>
    <w:rsid w:val="00970BD0"/>
    <w:rsid w:val="00970D63"/>
    <w:rsid w:val="00971170"/>
    <w:rsid w:val="00971ADD"/>
    <w:rsid w:val="00972203"/>
    <w:rsid w:val="009723FD"/>
    <w:rsid w:val="0097543C"/>
    <w:rsid w:val="0097645C"/>
    <w:rsid w:val="00976A2C"/>
    <w:rsid w:val="00976C77"/>
    <w:rsid w:val="00977129"/>
    <w:rsid w:val="00977A55"/>
    <w:rsid w:val="0098065A"/>
    <w:rsid w:val="00980A64"/>
    <w:rsid w:val="00980BC6"/>
    <w:rsid w:val="0098171E"/>
    <w:rsid w:val="00981AD6"/>
    <w:rsid w:val="00983A28"/>
    <w:rsid w:val="0098476C"/>
    <w:rsid w:val="00985010"/>
    <w:rsid w:val="009855B1"/>
    <w:rsid w:val="009860F1"/>
    <w:rsid w:val="00987B57"/>
    <w:rsid w:val="00990989"/>
    <w:rsid w:val="00991351"/>
    <w:rsid w:val="009920B6"/>
    <w:rsid w:val="00992531"/>
    <w:rsid w:val="00992BA3"/>
    <w:rsid w:val="0099383A"/>
    <w:rsid w:val="00994367"/>
    <w:rsid w:val="00994782"/>
    <w:rsid w:val="00995218"/>
    <w:rsid w:val="009953B9"/>
    <w:rsid w:val="0099590A"/>
    <w:rsid w:val="00995DE9"/>
    <w:rsid w:val="0099660B"/>
    <w:rsid w:val="00996F7B"/>
    <w:rsid w:val="009970C8"/>
    <w:rsid w:val="00997D64"/>
    <w:rsid w:val="00997F06"/>
    <w:rsid w:val="009A1BDC"/>
    <w:rsid w:val="009A1E75"/>
    <w:rsid w:val="009A1FA7"/>
    <w:rsid w:val="009A341E"/>
    <w:rsid w:val="009A367A"/>
    <w:rsid w:val="009A3849"/>
    <w:rsid w:val="009A3F3C"/>
    <w:rsid w:val="009A4D20"/>
    <w:rsid w:val="009A4FF1"/>
    <w:rsid w:val="009A50C6"/>
    <w:rsid w:val="009A59DB"/>
    <w:rsid w:val="009B0619"/>
    <w:rsid w:val="009B0E77"/>
    <w:rsid w:val="009B1652"/>
    <w:rsid w:val="009B2308"/>
    <w:rsid w:val="009B2723"/>
    <w:rsid w:val="009B2897"/>
    <w:rsid w:val="009B3105"/>
    <w:rsid w:val="009B3639"/>
    <w:rsid w:val="009B38A3"/>
    <w:rsid w:val="009B422D"/>
    <w:rsid w:val="009B4D6B"/>
    <w:rsid w:val="009B5B8B"/>
    <w:rsid w:val="009B791E"/>
    <w:rsid w:val="009B7D2E"/>
    <w:rsid w:val="009C0B3A"/>
    <w:rsid w:val="009C0BFA"/>
    <w:rsid w:val="009C259A"/>
    <w:rsid w:val="009C4534"/>
    <w:rsid w:val="009C5544"/>
    <w:rsid w:val="009C5ED1"/>
    <w:rsid w:val="009C6B9A"/>
    <w:rsid w:val="009C71DA"/>
    <w:rsid w:val="009D0721"/>
    <w:rsid w:val="009D0AA3"/>
    <w:rsid w:val="009D2B4D"/>
    <w:rsid w:val="009D3235"/>
    <w:rsid w:val="009D3D05"/>
    <w:rsid w:val="009D3EB2"/>
    <w:rsid w:val="009D4647"/>
    <w:rsid w:val="009D6E48"/>
    <w:rsid w:val="009D76AE"/>
    <w:rsid w:val="009D7DC7"/>
    <w:rsid w:val="009E02E1"/>
    <w:rsid w:val="009E082A"/>
    <w:rsid w:val="009E14E6"/>
    <w:rsid w:val="009E2F3A"/>
    <w:rsid w:val="009E329D"/>
    <w:rsid w:val="009E36CF"/>
    <w:rsid w:val="009E3EDC"/>
    <w:rsid w:val="009E437B"/>
    <w:rsid w:val="009E4C43"/>
    <w:rsid w:val="009E5A71"/>
    <w:rsid w:val="009E68A0"/>
    <w:rsid w:val="009E7AAA"/>
    <w:rsid w:val="009E7C25"/>
    <w:rsid w:val="009F1D79"/>
    <w:rsid w:val="009F1FC1"/>
    <w:rsid w:val="009F21DA"/>
    <w:rsid w:val="009F37A6"/>
    <w:rsid w:val="009F420D"/>
    <w:rsid w:val="009F421B"/>
    <w:rsid w:val="009F50EE"/>
    <w:rsid w:val="009F5988"/>
    <w:rsid w:val="009F5B63"/>
    <w:rsid w:val="009F6D45"/>
    <w:rsid w:val="009F77B5"/>
    <w:rsid w:val="00A00279"/>
    <w:rsid w:val="00A0122D"/>
    <w:rsid w:val="00A046BC"/>
    <w:rsid w:val="00A04E59"/>
    <w:rsid w:val="00A05172"/>
    <w:rsid w:val="00A059B3"/>
    <w:rsid w:val="00A063A1"/>
    <w:rsid w:val="00A06F55"/>
    <w:rsid w:val="00A071DC"/>
    <w:rsid w:val="00A1036F"/>
    <w:rsid w:val="00A10B5D"/>
    <w:rsid w:val="00A10E40"/>
    <w:rsid w:val="00A11293"/>
    <w:rsid w:val="00A12BF2"/>
    <w:rsid w:val="00A12CF0"/>
    <w:rsid w:val="00A1320C"/>
    <w:rsid w:val="00A1431C"/>
    <w:rsid w:val="00A16595"/>
    <w:rsid w:val="00A171AE"/>
    <w:rsid w:val="00A173E2"/>
    <w:rsid w:val="00A20766"/>
    <w:rsid w:val="00A2193D"/>
    <w:rsid w:val="00A220DD"/>
    <w:rsid w:val="00A226BD"/>
    <w:rsid w:val="00A22FF0"/>
    <w:rsid w:val="00A230E2"/>
    <w:rsid w:val="00A24033"/>
    <w:rsid w:val="00A251A1"/>
    <w:rsid w:val="00A25939"/>
    <w:rsid w:val="00A26E2D"/>
    <w:rsid w:val="00A277B1"/>
    <w:rsid w:val="00A313C9"/>
    <w:rsid w:val="00A3188D"/>
    <w:rsid w:val="00A339BA"/>
    <w:rsid w:val="00A34477"/>
    <w:rsid w:val="00A3458E"/>
    <w:rsid w:val="00A34D2C"/>
    <w:rsid w:val="00A4021A"/>
    <w:rsid w:val="00A404D6"/>
    <w:rsid w:val="00A404EF"/>
    <w:rsid w:val="00A414FD"/>
    <w:rsid w:val="00A41A87"/>
    <w:rsid w:val="00A43696"/>
    <w:rsid w:val="00A43E2F"/>
    <w:rsid w:val="00A44FF4"/>
    <w:rsid w:val="00A45549"/>
    <w:rsid w:val="00A45D20"/>
    <w:rsid w:val="00A46460"/>
    <w:rsid w:val="00A473FF"/>
    <w:rsid w:val="00A474F8"/>
    <w:rsid w:val="00A50508"/>
    <w:rsid w:val="00A51B0E"/>
    <w:rsid w:val="00A52AA8"/>
    <w:rsid w:val="00A52E00"/>
    <w:rsid w:val="00A54C53"/>
    <w:rsid w:val="00A55ECD"/>
    <w:rsid w:val="00A56050"/>
    <w:rsid w:val="00A5625F"/>
    <w:rsid w:val="00A57A93"/>
    <w:rsid w:val="00A57D5E"/>
    <w:rsid w:val="00A57DAD"/>
    <w:rsid w:val="00A6023C"/>
    <w:rsid w:val="00A60393"/>
    <w:rsid w:val="00A603CA"/>
    <w:rsid w:val="00A613B2"/>
    <w:rsid w:val="00A63300"/>
    <w:rsid w:val="00A63F63"/>
    <w:rsid w:val="00A658D4"/>
    <w:rsid w:val="00A65E55"/>
    <w:rsid w:val="00A65F0D"/>
    <w:rsid w:val="00A6618F"/>
    <w:rsid w:val="00A664BF"/>
    <w:rsid w:val="00A66BBF"/>
    <w:rsid w:val="00A66BF1"/>
    <w:rsid w:val="00A70088"/>
    <w:rsid w:val="00A7128D"/>
    <w:rsid w:val="00A71DCB"/>
    <w:rsid w:val="00A7218A"/>
    <w:rsid w:val="00A7242A"/>
    <w:rsid w:val="00A72727"/>
    <w:rsid w:val="00A72F4A"/>
    <w:rsid w:val="00A73CF6"/>
    <w:rsid w:val="00A75319"/>
    <w:rsid w:val="00A76654"/>
    <w:rsid w:val="00A77708"/>
    <w:rsid w:val="00A77B9F"/>
    <w:rsid w:val="00A77CC8"/>
    <w:rsid w:val="00A77EAB"/>
    <w:rsid w:val="00A80428"/>
    <w:rsid w:val="00A8120F"/>
    <w:rsid w:val="00A81FFF"/>
    <w:rsid w:val="00A829ED"/>
    <w:rsid w:val="00A83D7F"/>
    <w:rsid w:val="00A84881"/>
    <w:rsid w:val="00A85633"/>
    <w:rsid w:val="00A8589C"/>
    <w:rsid w:val="00A85BF0"/>
    <w:rsid w:val="00A85D2D"/>
    <w:rsid w:val="00A8623F"/>
    <w:rsid w:val="00A86790"/>
    <w:rsid w:val="00A904F4"/>
    <w:rsid w:val="00A929A2"/>
    <w:rsid w:val="00A92F88"/>
    <w:rsid w:val="00A938C0"/>
    <w:rsid w:val="00A93E79"/>
    <w:rsid w:val="00A96777"/>
    <w:rsid w:val="00A97DF1"/>
    <w:rsid w:val="00A97F45"/>
    <w:rsid w:val="00AA015A"/>
    <w:rsid w:val="00AA1331"/>
    <w:rsid w:val="00AA1BDF"/>
    <w:rsid w:val="00AA1E23"/>
    <w:rsid w:val="00AA22BD"/>
    <w:rsid w:val="00AA2650"/>
    <w:rsid w:val="00AA2E69"/>
    <w:rsid w:val="00AA3AF5"/>
    <w:rsid w:val="00AA4BDF"/>
    <w:rsid w:val="00AA592A"/>
    <w:rsid w:val="00AA5C0D"/>
    <w:rsid w:val="00AA64C2"/>
    <w:rsid w:val="00AA65E3"/>
    <w:rsid w:val="00AA73BA"/>
    <w:rsid w:val="00AB0890"/>
    <w:rsid w:val="00AB245A"/>
    <w:rsid w:val="00AB24C3"/>
    <w:rsid w:val="00AB736C"/>
    <w:rsid w:val="00AC0E7E"/>
    <w:rsid w:val="00AC2944"/>
    <w:rsid w:val="00AC3C35"/>
    <w:rsid w:val="00AC3F4D"/>
    <w:rsid w:val="00AC53E5"/>
    <w:rsid w:val="00AC5B5D"/>
    <w:rsid w:val="00AC6398"/>
    <w:rsid w:val="00AC691C"/>
    <w:rsid w:val="00AC6C03"/>
    <w:rsid w:val="00AC6EB2"/>
    <w:rsid w:val="00AC6F79"/>
    <w:rsid w:val="00AC7817"/>
    <w:rsid w:val="00AD088B"/>
    <w:rsid w:val="00AD14A6"/>
    <w:rsid w:val="00AD2DBA"/>
    <w:rsid w:val="00AD3A7D"/>
    <w:rsid w:val="00AD5034"/>
    <w:rsid w:val="00AD7414"/>
    <w:rsid w:val="00AE006A"/>
    <w:rsid w:val="00AE06BB"/>
    <w:rsid w:val="00AE0B08"/>
    <w:rsid w:val="00AE0B44"/>
    <w:rsid w:val="00AE0C85"/>
    <w:rsid w:val="00AE2B6B"/>
    <w:rsid w:val="00AE3409"/>
    <w:rsid w:val="00AE3EDA"/>
    <w:rsid w:val="00AE4273"/>
    <w:rsid w:val="00AE42E5"/>
    <w:rsid w:val="00AE453F"/>
    <w:rsid w:val="00AE762F"/>
    <w:rsid w:val="00AE7A23"/>
    <w:rsid w:val="00AF0081"/>
    <w:rsid w:val="00AF0781"/>
    <w:rsid w:val="00AF16BA"/>
    <w:rsid w:val="00AF1B3D"/>
    <w:rsid w:val="00AF2BE2"/>
    <w:rsid w:val="00AF502E"/>
    <w:rsid w:val="00AF52BA"/>
    <w:rsid w:val="00AF54A8"/>
    <w:rsid w:val="00AF5B82"/>
    <w:rsid w:val="00AF5BA1"/>
    <w:rsid w:val="00AF6648"/>
    <w:rsid w:val="00B00F7F"/>
    <w:rsid w:val="00B01A6F"/>
    <w:rsid w:val="00B020E1"/>
    <w:rsid w:val="00B022AE"/>
    <w:rsid w:val="00B02A45"/>
    <w:rsid w:val="00B02F96"/>
    <w:rsid w:val="00B04996"/>
    <w:rsid w:val="00B05595"/>
    <w:rsid w:val="00B05A21"/>
    <w:rsid w:val="00B06AA6"/>
    <w:rsid w:val="00B0715B"/>
    <w:rsid w:val="00B07665"/>
    <w:rsid w:val="00B078F1"/>
    <w:rsid w:val="00B07B4D"/>
    <w:rsid w:val="00B11A60"/>
    <w:rsid w:val="00B122DC"/>
    <w:rsid w:val="00B12800"/>
    <w:rsid w:val="00B12C20"/>
    <w:rsid w:val="00B12E75"/>
    <w:rsid w:val="00B14384"/>
    <w:rsid w:val="00B164A4"/>
    <w:rsid w:val="00B176CC"/>
    <w:rsid w:val="00B20791"/>
    <w:rsid w:val="00B2087D"/>
    <w:rsid w:val="00B20A05"/>
    <w:rsid w:val="00B21714"/>
    <w:rsid w:val="00B2233A"/>
    <w:rsid w:val="00B22613"/>
    <w:rsid w:val="00B231B9"/>
    <w:rsid w:val="00B23696"/>
    <w:rsid w:val="00B23EF3"/>
    <w:rsid w:val="00B258E5"/>
    <w:rsid w:val="00B26236"/>
    <w:rsid w:val="00B26722"/>
    <w:rsid w:val="00B27306"/>
    <w:rsid w:val="00B316AA"/>
    <w:rsid w:val="00B32406"/>
    <w:rsid w:val="00B3458C"/>
    <w:rsid w:val="00B365D4"/>
    <w:rsid w:val="00B368F3"/>
    <w:rsid w:val="00B378CB"/>
    <w:rsid w:val="00B40599"/>
    <w:rsid w:val="00B41052"/>
    <w:rsid w:val="00B43398"/>
    <w:rsid w:val="00B439A3"/>
    <w:rsid w:val="00B43A33"/>
    <w:rsid w:val="00B44A76"/>
    <w:rsid w:val="00B44A98"/>
    <w:rsid w:val="00B44D91"/>
    <w:rsid w:val="00B47F8A"/>
    <w:rsid w:val="00B50364"/>
    <w:rsid w:val="00B506A9"/>
    <w:rsid w:val="00B509B7"/>
    <w:rsid w:val="00B5129E"/>
    <w:rsid w:val="00B51E41"/>
    <w:rsid w:val="00B533B1"/>
    <w:rsid w:val="00B535FF"/>
    <w:rsid w:val="00B53781"/>
    <w:rsid w:val="00B558BC"/>
    <w:rsid w:val="00B55AE3"/>
    <w:rsid w:val="00B55B4E"/>
    <w:rsid w:val="00B55F45"/>
    <w:rsid w:val="00B56DD5"/>
    <w:rsid w:val="00B575C3"/>
    <w:rsid w:val="00B57AF9"/>
    <w:rsid w:val="00B61402"/>
    <w:rsid w:val="00B61631"/>
    <w:rsid w:val="00B6593C"/>
    <w:rsid w:val="00B66119"/>
    <w:rsid w:val="00B66145"/>
    <w:rsid w:val="00B6651F"/>
    <w:rsid w:val="00B66647"/>
    <w:rsid w:val="00B66AC9"/>
    <w:rsid w:val="00B66ADD"/>
    <w:rsid w:val="00B66F5D"/>
    <w:rsid w:val="00B67A27"/>
    <w:rsid w:val="00B70DAA"/>
    <w:rsid w:val="00B718D1"/>
    <w:rsid w:val="00B73005"/>
    <w:rsid w:val="00B73F11"/>
    <w:rsid w:val="00B744CE"/>
    <w:rsid w:val="00B74DEB"/>
    <w:rsid w:val="00B768D1"/>
    <w:rsid w:val="00B76DFF"/>
    <w:rsid w:val="00B76E10"/>
    <w:rsid w:val="00B77516"/>
    <w:rsid w:val="00B77715"/>
    <w:rsid w:val="00B77FEC"/>
    <w:rsid w:val="00B808AC"/>
    <w:rsid w:val="00B80920"/>
    <w:rsid w:val="00B81383"/>
    <w:rsid w:val="00B828BE"/>
    <w:rsid w:val="00B83843"/>
    <w:rsid w:val="00B8408A"/>
    <w:rsid w:val="00B84D7E"/>
    <w:rsid w:val="00B85278"/>
    <w:rsid w:val="00B85A0C"/>
    <w:rsid w:val="00B85CCE"/>
    <w:rsid w:val="00B86953"/>
    <w:rsid w:val="00B872DA"/>
    <w:rsid w:val="00B87A12"/>
    <w:rsid w:val="00B87ADD"/>
    <w:rsid w:val="00B908DC"/>
    <w:rsid w:val="00B909FC"/>
    <w:rsid w:val="00B90BCA"/>
    <w:rsid w:val="00B919F9"/>
    <w:rsid w:val="00B91E83"/>
    <w:rsid w:val="00B91F16"/>
    <w:rsid w:val="00B931E4"/>
    <w:rsid w:val="00B937AA"/>
    <w:rsid w:val="00B96B44"/>
    <w:rsid w:val="00B96D5A"/>
    <w:rsid w:val="00B97D3F"/>
    <w:rsid w:val="00B97D83"/>
    <w:rsid w:val="00BA0383"/>
    <w:rsid w:val="00BA0B89"/>
    <w:rsid w:val="00BA1025"/>
    <w:rsid w:val="00BA104A"/>
    <w:rsid w:val="00BA1B7B"/>
    <w:rsid w:val="00BA20B7"/>
    <w:rsid w:val="00BA3458"/>
    <w:rsid w:val="00BA3867"/>
    <w:rsid w:val="00BA3F0D"/>
    <w:rsid w:val="00BA3FA3"/>
    <w:rsid w:val="00BA513C"/>
    <w:rsid w:val="00BA58F8"/>
    <w:rsid w:val="00BA60A9"/>
    <w:rsid w:val="00BA621A"/>
    <w:rsid w:val="00BA68B0"/>
    <w:rsid w:val="00BA6B9D"/>
    <w:rsid w:val="00BA6F24"/>
    <w:rsid w:val="00BA779A"/>
    <w:rsid w:val="00BA7899"/>
    <w:rsid w:val="00BA7E01"/>
    <w:rsid w:val="00BB0C50"/>
    <w:rsid w:val="00BB0D03"/>
    <w:rsid w:val="00BB0F92"/>
    <w:rsid w:val="00BB170A"/>
    <w:rsid w:val="00BB1C92"/>
    <w:rsid w:val="00BB40FB"/>
    <w:rsid w:val="00BB5255"/>
    <w:rsid w:val="00BB5E7F"/>
    <w:rsid w:val="00BB6788"/>
    <w:rsid w:val="00BB6ED9"/>
    <w:rsid w:val="00BB7092"/>
    <w:rsid w:val="00BB797C"/>
    <w:rsid w:val="00BC07FE"/>
    <w:rsid w:val="00BC1F3A"/>
    <w:rsid w:val="00BC29DF"/>
    <w:rsid w:val="00BC3420"/>
    <w:rsid w:val="00BC44A0"/>
    <w:rsid w:val="00BC5B8E"/>
    <w:rsid w:val="00BC5C08"/>
    <w:rsid w:val="00BD0FB7"/>
    <w:rsid w:val="00BD12EF"/>
    <w:rsid w:val="00BD14EB"/>
    <w:rsid w:val="00BD35D4"/>
    <w:rsid w:val="00BD35F2"/>
    <w:rsid w:val="00BD36BA"/>
    <w:rsid w:val="00BD3D13"/>
    <w:rsid w:val="00BD5105"/>
    <w:rsid w:val="00BD5962"/>
    <w:rsid w:val="00BD59A6"/>
    <w:rsid w:val="00BD607E"/>
    <w:rsid w:val="00BD670B"/>
    <w:rsid w:val="00BE0CBF"/>
    <w:rsid w:val="00BE2B9C"/>
    <w:rsid w:val="00BE3635"/>
    <w:rsid w:val="00BE6096"/>
    <w:rsid w:val="00BE641B"/>
    <w:rsid w:val="00BE70FA"/>
    <w:rsid w:val="00BE7374"/>
    <w:rsid w:val="00BE73BD"/>
    <w:rsid w:val="00BE7D3C"/>
    <w:rsid w:val="00BF08F6"/>
    <w:rsid w:val="00BF18B0"/>
    <w:rsid w:val="00BF4029"/>
    <w:rsid w:val="00BF4F84"/>
    <w:rsid w:val="00BF5CCE"/>
    <w:rsid w:val="00BF5FF6"/>
    <w:rsid w:val="00BF7047"/>
    <w:rsid w:val="00C0207F"/>
    <w:rsid w:val="00C034CB"/>
    <w:rsid w:val="00C03C49"/>
    <w:rsid w:val="00C04037"/>
    <w:rsid w:val="00C0412B"/>
    <w:rsid w:val="00C04988"/>
    <w:rsid w:val="00C04A72"/>
    <w:rsid w:val="00C0515C"/>
    <w:rsid w:val="00C05EA2"/>
    <w:rsid w:val="00C065B7"/>
    <w:rsid w:val="00C0675A"/>
    <w:rsid w:val="00C06A9C"/>
    <w:rsid w:val="00C06D38"/>
    <w:rsid w:val="00C06E4E"/>
    <w:rsid w:val="00C12BF9"/>
    <w:rsid w:val="00C136F3"/>
    <w:rsid w:val="00C14CE9"/>
    <w:rsid w:val="00C14DF3"/>
    <w:rsid w:val="00C16117"/>
    <w:rsid w:val="00C161BA"/>
    <w:rsid w:val="00C16872"/>
    <w:rsid w:val="00C20D9E"/>
    <w:rsid w:val="00C218BC"/>
    <w:rsid w:val="00C21FFB"/>
    <w:rsid w:val="00C221BB"/>
    <w:rsid w:val="00C230BF"/>
    <w:rsid w:val="00C23CB5"/>
    <w:rsid w:val="00C23FDF"/>
    <w:rsid w:val="00C24F7D"/>
    <w:rsid w:val="00C2555C"/>
    <w:rsid w:val="00C27420"/>
    <w:rsid w:val="00C27578"/>
    <w:rsid w:val="00C3075A"/>
    <w:rsid w:val="00C314C1"/>
    <w:rsid w:val="00C34D99"/>
    <w:rsid w:val="00C34E15"/>
    <w:rsid w:val="00C36073"/>
    <w:rsid w:val="00C36138"/>
    <w:rsid w:val="00C36690"/>
    <w:rsid w:val="00C37420"/>
    <w:rsid w:val="00C377FF"/>
    <w:rsid w:val="00C37ACC"/>
    <w:rsid w:val="00C37E5A"/>
    <w:rsid w:val="00C37FA3"/>
    <w:rsid w:val="00C401A9"/>
    <w:rsid w:val="00C40438"/>
    <w:rsid w:val="00C411C3"/>
    <w:rsid w:val="00C42AA1"/>
    <w:rsid w:val="00C44211"/>
    <w:rsid w:val="00C44B53"/>
    <w:rsid w:val="00C454BC"/>
    <w:rsid w:val="00C45721"/>
    <w:rsid w:val="00C46858"/>
    <w:rsid w:val="00C506BF"/>
    <w:rsid w:val="00C517A2"/>
    <w:rsid w:val="00C519E7"/>
    <w:rsid w:val="00C51C5F"/>
    <w:rsid w:val="00C52AB6"/>
    <w:rsid w:val="00C54A63"/>
    <w:rsid w:val="00C55680"/>
    <w:rsid w:val="00C55F3B"/>
    <w:rsid w:val="00C57A3A"/>
    <w:rsid w:val="00C60FC7"/>
    <w:rsid w:val="00C615D4"/>
    <w:rsid w:val="00C6191E"/>
    <w:rsid w:val="00C630C4"/>
    <w:rsid w:val="00C6323A"/>
    <w:rsid w:val="00C63843"/>
    <w:rsid w:val="00C663EA"/>
    <w:rsid w:val="00C668F8"/>
    <w:rsid w:val="00C66B59"/>
    <w:rsid w:val="00C66B9F"/>
    <w:rsid w:val="00C678DC"/>
    <w:rsid w:val="00C70059"/>
    <w:rsid w:val="00C72A8B"/>
    <w:rsid w:val="00C73DA7"/>
    <w:rsid w:val="00C745FD"/>
    <w:rsid w:val="00C75AC3"/>
    <w:rsid w:val="00C75F2B"/>
    <w:rsid w:val="00C763A3"/>
    <w:rsid w:val="00C764B6"/>
    <w:rsid w:val="00C77DA6"/>
    <w:rsid w:val="00C802A8"/>
    <w:rsid w:val="00C8040C"/>
    <w:rsid w:val="00C8041C"/>
    <w:rsid w:val="00C8075E"/>
    <w:rsid w:val="00C80A5A"/>
    <w:rsid w:val="00C80F0A"/>
    <w:rsid w:val="00C8124A"/>
    <w:rsid w:val="00C8276D"/>
    <w:rsid w:val="00C83798"/>
    <w:rsid w:val="00C838E3"/>
    <w:rsid w:val="00C84415"/>
    <w:rsid w:val="00C85EB0"/>
    <w:rsid w:val="00C8765C"/>
    <w:rsid w:val="00C916C6"/>
    <w:rsid w:val="00C91858"/>
    <w:rsid w:val="00C919A4"/>
    <w:rsid w:val="00C91EE9"/>
    <w:rsid w:val="00C929B4"/>
    <w:rsid w:val="00C92CBE"/>
    <w:rsid w:val="00C94307"/>
    <w:rsid w:val="00C96279"/>
    <w:rsid w:val="00C96FDE"/>
    <w:rsid w:val="00CA19DF"/>
    <w:rsid w:val="00CA1BC3"/>
    <w:rsid w:val="00CA1F3F"/>
    <w:rsid w:val="00CA2039"/>
    <w:rsid w:val="00CA33DC"/>
    <w:rsid w:val="00CA4392"/>
    <w:rsid w:val="00CA458D"/>
    <w:rsid w:val="00CA660D"/>
    <w:rsid w:val="00CA6816"/>
    <w:rsid w:val="00CA6DE6"/>
    <w:rsid w:val="00CA7FF9"/>
    <w:rsid w:val="00CB1AD6"/>
    <w:rsid w:val="00CB1DA9"/>
    <w:rsid w:val="00CB21EA"/>
    <w:rsid w:val="00CB23C0"/>
    <w:rsid w:val="00CB3125"/>
    <w:rsid w:val="00CB4664"/>
    <w:rsid w:val="00CB4C4D"/>
    <w:rsid w:val="00CB51C9"/>
    <w:rsid w:val="00CB5998"/>
    <w:rsid w:val="00CB60E9"/>
    <w:rsid w:val="00CB6E96"/>
    <w:rsid w:val="00CB775F"/>
    <w:rsid w:val="00CB7E58"/>
    <w:rsid w:val="00CC26D9"/>
    <w:rsid w:val="00CC389A"/>
    <w:rsid w:val="00CC393F"/>
    <w:rsid w:val="00CC3BEB"/>
    <w:rsid w:val="00CC3D9D"/>
    <w:rsid w:val="00CC40DE"/>
    <w:rsid w:val="00CC46A0"/>
    <w:rsid w:val="00CC524E"/>
    <w:rsid w:val="00CC5609"/>
    <w:rsid w:val="00CC689C"/>
    <w:rsid w:val="00CC770F"/>
    <w:rsid w:val="00CC7B67"/>
    <w:rsid w:val="00CD0A9E"/>
    <w:rsid w:val="00CD0E97"/>
    <w:rsid w:val="00CD2D61"/>
    <w:rsid w:val="00CD421D"/>
    <w:rsid w:val="00CD59E8"/>
    <w:rsid w:val="00CD62E8"/>
    <w:rsid w:val="00CD64AC"/>
    <w:rsid w:val="00CD64DA"/>
    <w:rsid w:val="00CD66A7"/>
    <w:rsid w:val="00CE08D0"/>
    <w:rsid w:val="00CE20AF"/>
    <w:rsid w:val="00CE39AE"/>
    <w:rsid w:val="00CE3AAC"/>
    <w:rsid w:val="00CE3F83"/>
    <w:rsid w:val="00CE402A"/>
    <w:rsid w:val="00CE425A"/>
    <w:rsid w:val="00CE5A9E"/>
    <w:rsid w:val="00CE6231"/>
    <w:rsid w:val="00CE628B"/>
    <w:rsid w:val="00CF00E9"/>
    <w:rsid w:val="00CF1A6E"/>
    <w:rsid w:val="00CF2CF1"/>
    <w:rsid w:val="00CF3168"/>
    <w:rsid w:val="00CF335B"/>
    <w:rsid w:val="00CF3A7D"/>
    <w:rsid w:val="00CF4154"/>
    <w:rsid w:val="00CF6FC6"/>
    <w:rsid w:val="00D0018F"/>
    <w:rsid w:val="00D00489"/>
    <w:rsid w:val="00D005DE"/>
    <w:rsid w:val="00D01D93"/>
    <w:rsid w:val="00D02AFB"/>
    <w:rsid w:val="00D02DC0"/>
    <w:rsid w:val="00D03F6D"/>
    <w:rsid w:val="00D0409F"/>
    <w:rsid w:val="00D05711"/>
    <w:rsid w:val="00D05C33"/>
    <w:rsid w:val="00D061C9"/>
    <w:rsid w:val="00D10733"/>
    <w:rsid w:val="00D110AC"/>
    <w:rsid w:val="00D11B37"/>
    <w:rsid w:val="00D11C35"/>
    <w:rsid w:val="00D11EE3"/>
    <w:rsid w:val="00D12014"/>
    <w:rsid w:val="00D126E6"/>
    <w:rsid w:val="00D12D3D"/>
    <w:rsid w:val="00D13E21"/>
    <w:rsid w:val="00D14461"/>
    <w:rsid w:val="00D14534"/>
    <w:rsid w:val="00D14C31"/>
    <w:rsid w:val="00D15F40"/>
    <w:rsid w:val="00D160C4"/>
    <w:rsid w:val="00D16820"/>
    <w:rsid w:val="00D170AB"/>
    <w:rsid w:val="00D17858"/>
    <w:rsid w:val="00D1790D"/>
    <w:rsid w:val="00D201C3"/>
    <w:rsid w:val="00D20B66"/>
    <w:rsid w:val="00D2176E"/>
    <w:rsid w:val="00D226CA"/>
    <w:rsid w:val="00D226CE"/>
    <w:rsid w:val="00D22C8E"/>
    <w:rsid w:val="00D23039"/>
    <w:rsid w:val="00D2375D"/>
    <w:rsid w:val="00D252A8"/>
    <w:rsid w:val="00D25511"/>
    <w:rsid w:val="00D25B2E"/>
    <w:rsid w:val="00D269E3"/>
    <w:rsid w:val="00D26AF2"/>
    <w:rsid w:val="00D2778B"/>
    <w:rsid w:val="00D27C17"/>
    <w:rsid w:val="00D27D9E"/>
    <w:rsid w:val="00D307C0"/>
    <w:rsid w:val="00D30E30"/>
    <w:rsid w:val="00D30EBE"/>
    <w:rsid w:val="00D3115D"/>
    <w:rsid w:val="00D336E4"/>
    <w:rsid w:val="00D3412F"/>
    <w:rsid w:val="00D34819"/>
    <w:rsid w:val="00D34FDA"/>
    <w:rsid w:val="00D3514C"/>
    <w:rsid w:val="00D35AC3"/>
    <w:rsid w:val="00D37906"/>
    <w:rsid w:val="00D40853"/>
    <w:rsid w:val="00D41D42"/>
    <w:rsid w:val="00D4275B"/>
    <w:rsid w:val="00D42B47"/>
    <w:rsid w:val="00D4377A"/>
    <w:rsid w:val="00D441B4"/>
    <w:rsid w:val="00D45812"/>
    <w:rsid w:val="00D466E7"/>
    <w:rsid w:val="00D47E58"/>
    <w:rsid w:val="00D47E7D"/>
    <w:rsid w:val="00D508BC"/>
    <w:rsid w:val="00D53A3D"/>
    <w:rsid w:val="00D56000"/>
    <w:rsid w:val="00D62271"/>
    <w:rsid w:val="00D62BEE"/>
    <w:rsid w:val="00D632BE"/>
    <w:rsid w:val="00D63777"/>
    <w:rsid w:val="00D637CD"/>
    <w:rsid w:val="00D63909"/>
    <w:rsid w:val="00D641BE"/>
    <w:rsid w:val="00D645C8"/>
    <w:rsid w:val="00D66868"/>
    <w:rsid w:val="00D70702"/>
    <w:rsid w:val="00D72D06"/>
    <w:rsid w:val="00D72D54"/>
    <w:rsid w:val="00D732B5"/>
    <w:rsid w:val="00D73BD7"/>
    <w:rsid w:val="00D74036"/>
    <w:rsid w:val="00D743B3"/>
    <w:rsid w:val="00D7522C"/>
    <w:rsid w:val="00D75351"/>
    <w:rsid w:val="00D7536F"/>
    <w:rsid w:val="00D75430"/>
    <w:rsid w:val="00D75722"/>
    <w:rsid w:val="00D75757"/>
    <w:rsid w:val="00D75810"/>
    <w:rsid w:val="00D763BD"/>
    <w:rsid w:val="00D764FF"/>
    <w:rsid w:val="00D765FB"/>
    <w:rsid w:val="00D76668"/>
    <w:rsid w:val="00D77301"/>
    <w:rsid w:val="00D822E4"/>
    <w:rsid w:val="00D82636"/>
    <w:rsid w:val="00D82CFB"/>
    <w:rsid w:val="00D83566"/>
    <w:rsid w:val="00D83B59"/>
    <w:rsid w:val="00D841EC"/>
    <w:rsid w:val="00D844F9"/>
    <w:rsid w:val="00D84F40"/>
    <w:rsid w:val="00D877A9"/>
    <w:rsid w:val="00D87B15"/>
    <w:rsid w:val="00D87D1B"/>
    <w:rsid w:val="00D907A0"/>
    <w:rsid w:val="00D9295F"/>
    <w:rsid w:val="00D9336C"/>
    <w:rsid w:val="00D93731"/>
    <w:rsid w:val="00D93F4E"/>
    <w:rsid w:val="00D95B33"/>
    <w:rsid w:val="00D96C36"/>
    <w:rsid w:val="00D9760F"/>
    <w:rsid w:val="00D9797B"/>
    <w:rsid w:val="00DA0F71"/>
    <w:rsid w:val="00DA115E"/>
    <w:rsid w:val="00DA1F56"/>
    <w:rsid w:val="00DA3378"/>
    <w:rsid w:val="00DA455D"/>
    <w:rsid w:val="00DA5009"/>
    <w:rsid w:val="00DA5388"/>
    <w:rsid w:val="00DA5651"/>
    <w:rsid w:val="00DA5ED9"/>
    <w:rsid w:val="00DA63B8"/>
    <w:rsid w:val="00DB12B8"/>
    <w:rsid w:val="00DB1D06"/>
    <w:rsid w:val="00DB258A"/>
    <w:rsid w:val="00DB2BAE"/>
    <w:rsid w:val="00DB326D"/>
    <w:rsid w:val="00DB3513"/>
    <w:rsid w:val="00DB3A45"/>
    <w:rsid w:val="00DB5CF8"/>
    <w:rsid w:val="00DB62ED"/>
    <w:rsid w:val="00DB6539"/>
    <w:rsid w:val="00DB7250"/>
    <w:rsid w:val="00DB7596"/>
    <w:rsid w:val="00DC22A7"/>
    <w:rsid w:val="00DC242C"/>
    <w:rsid w:val="00DC2E56"/>
    <w:rsid w:val="00DC4F4C"/>
    <w:rsid w:val="00DC525D"/>
    <w:rsid w:val="00DC666A"/>
    <w:rsid w:val="00DC6822"/>
    <w:rsid w:val="00DC7251"/>
    <w:rsid w:val="00DC7BAC"/>
    <w:rsid w:val="00DD2E11"/>
    <w:rsid w:val="00DD3BD7"/>
    <w:rsid w:val="00DD3F4F"/>
    <w:rsid w:val="00DD678E"/>
    <w:rsid w:val="00DD68DF"/>
    <w:rsid w:val="00DD6F43"/>
    <w:rsid w:val="00DD729A"/>
    <w:rsid w:val="00DE0303"/>
    <w:rsid w:val="00DE0CDC"/>
    <w:rsid w:val="00DE1B59"/>
    <w:rsid w:val="00DE1E93"/>
    <w:rsid w:val="00DE2B1A"/>
    <w:rsid w:val="00DE2F6C"/>
    <w:rsid w:val="00DE4F12"/>
    <w:rsid w:val="00DE61E4"/>
    <w:rsid w:val="00DE74E7"/>
    <w:rsid w:val="00DE777C"/>
    <w:rsid w:val="00DF07EA"/>
    <w:rsid w:val="00DF1449"/>
    <w:rsid w:val="00DF316B"/>
    <w:rsid w:val="00DF40FE"/>
    <w:rsid w:val="00DF551B"/>
    <w:rsid w:val="00DF6A4E"/>
    <w:rsid w:val="00DF6D71"/>
    <w:rsid w:val="00E01907"/>
    <w:rsid w:val="00E0213F"/>
    <w:rsid w:val="00E027A0"/>
    <w:rsid w:val="00E0292E"/>
    <w:rsid w:val="00E031FA"/>
    <w:rsid w:val="00E03542"/>
    <w:rsid w:val="00E039D7"/>
    <w:rsid w:val="00E04142"/>
    <w:rsid w:val="00E04444"/>
    <w:rsid w:val="00E04777"/>
    <w:rsid w:val="00E05697"/>
    <w:rsid w:val="00E07383"/>
    <w:rsid w:val="00E075F2"/>
    <w:rsid w:val="00E12F1C"/>
    <w:rsid w:val="00E13D20"/>
    <w:rsid w:val="00E13E1A"/>
    <w:rsid w:val="00E142B1"/>
    <w:rsid w:val="00E14AE4"/>
    <w:rsid w:val="00E14DF5"/>
    <w:rsid w:val="00E14FB5"/>
    <w:rsid w:val="00E15682"/>
    <w:rsid w:val="00E165BC"/>
    <w:rsid w:val="00E16E94"/>
    <w:rsid w:val="00E178A6"/>
    <w:rsid w:val="00E17D80"/>
    <w:rsid w:val="00E204AA"/>
    <w:rsid w:val="00E21A98"/>
    <w:rsid w:val="00E22281"/>
    <w:rsid w:val="00E22FF8"/>
    <w:rsid w:val="00E233BD"/>
    <w:rsid w:val="00E261BB"/>
    <w:rsid w:val="00E27262"/>
    <w:rsid w:val="00E27B3C"/>
    <w:rsid w:val="00E30026"/>
    <w:rsid w:val="00E30428"/>
    <w:rsid w:val="00E30EF0"/>
    <w:rsid w:val="00E319F0"/>
    <w:rsid w:val="00E31A44"/>
    <w:rsid w:val="00E32171"/>
    <w:rsid w:val="00E322F7"/>
    <w:rsid w:val="00E33F91"/>
    <w:rsid w:val="00E34498"/>
    <w:rsid w:val="00E34592"/>
    <w:rsid w:val="00E3477F"/>
    <w:rsid w:val="00E37155"/>
    <w:rsid w:val="00E40745"/>
    <w:rsid w:val="00E40823"/>
    <w:rsid w:val="00E40CC0"/>
    <w:rsid w:val="00E42835"/>
    <w:rsid w:val="00E42AFC"/>
    <w:rsid w:val="00E42C91"/>
    <w:rsid w:val="00E43B66"/>
    <w:rsid w:val="00E4451A"/>
    <w:rsid w:val="00E4499D"/>
    <w:rsid w:val="00E45014"/>
    <w:rsid w:val="00E4595C"/>
    <w:rsid w:val="00E4719C"/>
    <w:rsid w:val="00E47E0F"/>
    <w:rsid w:val="00E504D1"/>
    <w:rsid w:val="00E50A3C"/>
    <w:rsid w:val="00E50CE2"/>
    <w:rsid w:val="00E50D90"/>
    <w:rsid w:val="00E5144C"/>
    <w:rsid w:val="00E5148B"/>
    <w:rsid w:val="00E51764"/>
    <w:rsid w:val="00E51E34"/>
    <w:rsid w:val="00E53C3C"/>
    <w:rsid w:val="00E54428"/>
    <w:rsid w:val="00E548A8"/>
    <w:rsid w:val="00E55154"/>
    <w:rsid w:val="00E558AA"/>
    <w:rsid w:val="00E55C2F"/>
    <w:rsid w:val="00E60B15"/>
    <w:rsid w:val="00E60EE2"/>
    <w:rsid w:val="00E61100"/>
    <w:rsid w:val="00E61608"/>
    <w:rsid w:val="00E61E12"/>
    <w:rsid w:val="00E627AA"/>
    <w:rsid w:val="00E63224"/>
    <w:rsid w:val="00E64946"/>
    <w:rsid w:val="00E64D2A"/>
    <w:rsid w:val="00E650D1"/>
    <w:rsid w:val="00E650FB"/>
    <w:rsid w:val="00E65260"/>
    <w:rsid w:val="00E6534F"/>
    <w:rsid w:val="00E661C8"/>
    <w:rsid w:val="00E663F3"/>
    <w:rsid w:val="00E70AB3"/>
    <w:rsid w:val="00E71243"/>
    <w:rsid w:val="00E718B8"/>
    <w:rsid w:val="00E72052"/>
    <w:rsid w:val="00E7355D"/>
    <w:rsid w:val="00E7465B"/>
    <w:rsid w:val="00E7596C"/>
    <w:rsid w:val="00E76DB9"/>
    <w:rsid w:val="00E771D0"/>
    <w:rsid w:val="00E77484"/>
    <w:rsid w:val="00E80A5D"/>
    <w:rsid w:val="00E80AD1"/>
    <w:rsid w:val="00E82940"/>
    <w:rsid w:val="00E82F36"/>
    <w:rsid w:val="00E850BA"/>
    <w:rsid w:val="00E851EB"/>
    <w:rsid w:val="00E85502"/>
    <w:rsid w:val="00E86334"/>
    <w:rsid w:val="00E8640E"/>
    <w:rsid w:val="00E86623"/>
    <w:rsid w:val="00E878F2"/>
    <w:rsid w:val="00E90106"/>
    <w:rsid w:val="00E9061A"/>
    <w:rsid w:val="00E9068D"/>
    <w:rsid w:val="00E91052"/>
    <w:rsid w:val="00E91195"/>
    <w:rsid w:val="00E92D6E"/>
    <w:rsid w:val="00E93422"/>
    <w:rsid w:val="00E95527"/>
    <w:rsid w:val="00E9683E"/>
    <w:rsid w:val="00E96AA7"/>
    <w:rsid w:val="00E977A0"/>
    <w:rsid w:val="00E977AD"/>
    <w:rsid w:val="00EA0BD6"/>
    <w:rsid w:val="00EA208B"/>
    <w:rsid w:val="00EA2A4A"/>
    <w:rsid w:val="00EA2D12"/>
    <w:rsid w:val="00EA30FE"/>
    <w:rsid w:val="00EA3AF6"/>
    <w:rsid w:val="00EA41AE"/>
    <w:rsid w:val="00EA4923"/>
    <w:rsid w:val="00EA5CD0"/>
    <w:rsid w:val="00EA5E98"/>
    <w:rsid w:val="00EA774C"/>
    <w:rsid w:val="00EB18A3"/>
    <w:rsid w:val="00EB1ACE"/>
    <w:rsid w:val="00EB1F8D"/>
    <w:rsid w:val="00EB2D4F"/>
    <w:rsid w:val="00EB49A8"/>
    <w:rsid w:val="00EB4DA1"/>
    <w:rsid w:val="00EB5191"/>
    <w:rsid w:val="00EB54B2"/>
    <w:rsid w:val="00EC015C"/>
    <w:rsid w:val="00EC0E5B"/>
    <w:rsid w:val="00EC2207"/>
    <w:rsid w:val="00EC2E12"/>
    <w:rsid w:val="00EC431C"/>
    <w:rsid w:val="00EC6F97"/>
    <w:rsid w:val="00EC7AAE"/>
    <w:rsid w:val="00EC7BB0"/>
    <w:rsid w:val="00ED0149"/>
    <w:rsid w:val="00ED08D2"/>
    <w:rsid w:val="00ED2174"/>
    <w:rsid w:val="00ED3CC7"/>
    <w:rsid w:val="00ED4B0B"/>
    <w:rsid w:val="00ED5511"/>
    <w:rsid w:val="00ED6A88"/>
    <w:rsid w:val="00ED7C88"/>
    <w:rsid w:val="00EE0285"/>
    <w:rsid w:val="00EE0FA7"/>
    <w:rsid w:val="00EE1446"/>
    <w:rsid w:val="00EE1579"/>
    <w:rsid w:val="00EE1AE4"/>
    <w:rsid w:val="00EE2284"/>
    <w:rsid w:val="00EE4C49"/>
    <w:rsid w:val="00EE51D5"/>
    <w:rsid w:val="00EE5995"/>
    <w:rsid w:val="00EE6CEF"/>
    <w:rsid w:val="00EE733D"/>
    <w:rsid w:val="00EF0082"/>
    <w:rsid w:val="00EF2843"/>
    <w:rsid w:val="00EF2ACF"/>
    <w:rsid w:val="00EF2CC0"/>
    <w:rsid w:val="00EF4DAA"/>
    <w:rsid w:val="00EF6764"/>
    <w:rsid w:val="00EF7D12"/>
    <w:rsid w:val="00EF7DE3"/>
    <w:rsid w:val="00F000AC"/>
    <w:rsid w:val="00F0030C"/>
    <w:rsid w:val="00F00B67"/>
    <w:rsid w:val="00F00BED"/>
    <w:rsid w:val="00F00C15"/>
    <w:rsid w:val="00F00E44"/>
    <w:rsid w:val="00F00E94"/>
    <w:rsid w:val="00F011F7"/>
    <w:rsid w:val="00F019D5"/>
    <w:rsid w:val="00F028E2"/>
    <w:rsid w:val="00F02F75"/>
    <w:rsid w:val="00F03103"/>
    <w:rsid w:val="00F0382C"/>
    <w:rsid w:val="00F03F2F"/>
    <w:rsid w:val="00F04323"/>
    <w:rsid w:val="00F06D74"/>
    <w:rsid w:val="00F06F8B"/>
    <w:rsid w:val="00F0787C"/>
    <w:rsid w:val="00F07A2F"/>
    <w:rsid w:val="00F131E1"/>
    <w:rsid w:val="00F13265"/>
    <w:rsid w:val="00F138D1"/>
    <w:rsid w:val="00F14B2A"/>
    <w:rsid w:val="00F154D1"/>
    <w:rsid w:val="00F155BF"/>
    <w:rsid w:val="00F16196"/>
    <w:rsid w:val="00F1686D"/>
    <w:rsid w:val="00F17165"/>
    <w:rsid w:val="00F17CEE"/>
    <w:rsid w:val="00F17E6A"/>
    <w:rsid w:val="00F17FDE"/>
    <w:rsid w:val="00F200A4"/>
    <w:rsid w:val="00F2163E"/>
    <w:rsid w:val="00F21BE4"/>
    <w:rsid w:val="00F220ED"/>
    <w:rsid w:val="00F22CB0"/>
    <w:rsid w:val="00F23522"/>
    <w:rsid w:val="00F23942"/>
    <w:rsid w:val="00F249AC"/>
    <w:rsid w:val="00F24BC8"/>
    <w:rsid w:val="00F253FA"/>
    <w:rsid w:val="00F2601C"/>
    <w:rsid w:val="00F26DA1"/>
    <w:rsid w:val="00F271DE"/>
    <w:rsid w:val="00F277A0"/>
    <w:rsid w:val="00F27E18"/>
    <w:rsid w:val="00F27F28"/>
    <w:rsid w:val="00F30AC1"/>
    <w:rsid w:val="00F311A8"/>
    <w:rsid w:val="00F313CD"/>
    <w:rsid w:val="00F3249A"/>
    <w:rsid w:val="00F325DF"/>
    <w:rsid w:val="00F32EDB"/>
    <w:rsid w:val="00F336CE"/>
    <w:rsid w:val="00F34789"/>
    <w:rsid w:val="00F35315"/>
    <w:rsid w:val="00F3541E"/>
    <w:rsid w:val="00F3547C"/>
    <w:rsid w:val="00F3583B"/>
    <w:rsid w:val="00F36AC7"/>
    <w:rsid w:val="00F3774B"/>
    <w:rsid w:val="00F401A1"/>
    <w:rsid w:val="00F40319"/>
    <w:rsid w:val="00F40462"/>
    <w:rsid w:val="00F405BB"/>
    <w:rsid w:val="00F4104E"/>
    <w:rsid w:val="00F42018"/>
    <w:rsid w:val="00F4226E"/>
    <w:rsid w:val="00F42F7B"/>
    <w:rsid w:val="00F44186"/>
    <w:rsid w:val="00F441F2"/>
    <w:rsid w:val="00F446DF"/>
    <w:rsid w:val="00F4743F"/>
    <w:rsid w:val="00F5069E"/>
    <w:rsid w:val="00F50D07"/>
    <w:rsid w:val="00F51290"/>
    <w:rsid w:val="00F51D3B"/>
    <w:rsid w:val="00F51EA0"/>
    <w:rsid w:val="00F522EF"/>
    <w:rsid w:val="00F53850"/>
    <w:rsid w:val="00F54E1F"/>
    <w:rsid w:val="00F54E97"/>
    <w:rsid w:val="00F553EC"/>
    <w:rsid w:val="00F55405"/>
    <w:rsid w:val="00F55975"/>
    <w:rsid w:val="00F55E92"/>
    <w:rsid w:val="00F601A5"/>
    <w:rsid w:val="00F60506"/>
    <w:rsid w:val="00F60D33"/>
    <w:rsid w:val="00F61238"/>
    <w:rsid w:val="00F61A85"/>
    <w:rsid w:val="00F61E80"/>
    <w:rsid w:val="00F627DA"/>
    <w:rsid w:val="00F62A83"/>
    <w:rsid w:val="00F6604E"/>
    <w:rsid w:val="00F662C1"/>
    <w:rsid w:val="00F665A6"/>
    <w:rsid w:val="00F67032"/>
    <w:rsid w:val="00F6714F"/>
    <w:rsid w:val="00F7061D"/>
    <w:rsid w:val="00F71180"/>
    <w:rsid w:val="00F71999"/>
    <w:rsid w:val="00F72058"/>
    <w:rsid w:val="00F72169"/>
    <w:rsid w:val="00F7288F"/>
    <w:rsid w:val="00F72A8C"/>
    <w:rsid w:val="00F72B0A"/>
    <w:rsid w:val="00F738D4"/>
    <w:rsid w:val="00F73FA6"/>
    <w:rsid w:val="00F74A84"/>
    <w:rsid w:val="00F753D2"/>
    <w:rsid w:val="00F75D26"/>
    <w:rsid w:val="00F76B81"/>
    <w:rsid w:val="00F76ECC"/>
    <w:rsid w:val="00F77D2C"/>
    <w:rsid w:val="00F80BBB"/>
    <w:rsid w:val="00F80E9F"/>
    <w:rsid w:val="00F80FE0"/>
    <w:rsid w:val="00F81EB8"/>
    <w:rsid w:val="00F81F12"/>
    <w:rsid w:val="00F8217E"/>
    <w:rsid w:val="00F84544"/>
    <w:rsid w:val="00F847A6"/>
    <w:rsid w:val="00F8511D"/>
    <w:rsid w:val="00F862DC"/>
    <w:rsid w:val="00F86B1F"/>
    <w:rsid w:val="00F86CA8"/>
    <w:rsid w:val="00F872D4"/>
    <w:rsid w:val="00F87872"/>
    <w:rsid w:val="00F879FA"/>
    <w:rsid w:val="00F90091"/>
    <w:rsid w:val="00F92F7A"/>
    <w:rsid w:val="00F93745"/>
    <w:rsid w:val="00F9441B"/>
    <w:rsid w:val="00F94592"/>
    <w:rsid w:val="00F94AB0"/>
    <w:rsid w:val="00F94AD6"/>
    <w:rsid w:val="00F957BC"/>
    <w:rsid w:val="00F96347"/>
    <w:rsid w:val="00F971A1"/>
    <w:rsid w:val="00FA0F49"/>
    <w:rsid w:val="00FA2ABF"/>
    <w:rsid w:val="00FA3333"/>
    <w:rsid w:val="00FA3439"/>
    <w:rsid w:val="00FA3889"/>
    <w:rsid w:val="00FA46DC"/>
    <w:rsid w:val="00FA4C32"/>
    <w:rsid w:val="00FB123E"/>
    <w:rsid w:val="00FB1595"/>
    <w:rsid w:val="00FB1AD6"/>
    <w:rsid w:val="00FB1B21"/>
    <w:rsid w:val="00FB2605"/>
    <w:rsid w:val="00FB2B03"/>
    <w:rsid w:val="00FB2BB8"/>
    <w:rsid w:val="00FB538E"/>
    <w:rsid w:val="00FB5536"/>
    <w:rsid w:val="00FB5C02"/>
    <w:rsid w:val="00FB5CA2"/>
    <w:rsid w:val="00FB689C"/>
    <w:rsid w:val="00FB7817"/>
    <w:rsid w:val="00FB7B2D"/>
    <w:rsid w:val="00FC20B4"/>
    <w:rsid w:val="00FC326F"/>
    <w:rsid w:val="00FC52FB"/>
    <w:rsid w:val="00FC6740"/>
    <w:rsid w:val="00FC68C4"/>
    <w:rsid w:val="00FC69B8"/>
    <w:rsid w:val="00FC6B4C"/>
    <w:rsid w:val="00FD0046"/>
    <w:rsid w:val="00FD1069"/>
    <w:rsid w:val="00FD29B6"/>
    <w:rsid w:val="00FD3B41"/>
    <w:rsid w:val="00FD4A7C"/>
    <w:rsid w:val="00FD4E6F"/>
    <w:rsid w:val="00FD593E"/>
    <w:rsid w:val="00FD5986"/>
    <w:rsid w:val="00FD5ADF"/>
    <w:rsid w:val="00FD6D10"/>
    <w:rsid w:val="00FD750F"/>
    <w:rsid w:val="00FD7D81"/>
    <w:rsid w:val="00FD7EBE"/>
    <w:rsid w:val="00FD7FAA"/>
    <w:rsid w:val="00FE001E"/>
    <w:rsid w:val="00FE1215"/>
    <w:rsid w:val="00FE1B17"/>
    <w:rsid w:val="00FE27C8"/>
    <w:rsid w:val="00FE2D34"/>
    <w:rsid w:val="00FE2F95"/>
    <w:rsid w:val="00FE3FF3"/>
    <w:rsid w:val="00FE423E"/>
    <w:rsid w:val="00FE4EFE"/>
    <w:rsid w:val="00FE533B"/>
    <w:rsid w:val="00FE5CA2"/>
    <w:rsid w:val="00FE5E94"/>
    <w:rsid w:val="00FE6223"/>
    <w:rsid w:val="00FE6F48"/>
    <w:rsid w:val="00FE7114"/>
    <w:rsid w:val="00FE7C19"/>
    <w:rsid w:val="00FF006B"/>
    <w:rsid w:val="00FF0B20"/>
    <w:rsid w:val="00FF0CCE"/>
    <w:rsid w:val="00FF0D29"/>
    <w:rsid w:val="00FF0F0B"/>
    <w:rsid w:val="00FF1638"/>
    <w:rsid w:val="00FF172D"/>
    <w:rsid w:val="00FF21D1"/>
    <w:rsid w:val="00FF2A9C"/>
    <w:rsid w:val="00FF53BE"/>
    <w:rsid w:val="00FF5742"/>
    <w:rsid w:val="00FF5D4A"/>
    <w:rsid w:val="00FF66CF"/>
    <w:rsid w:val="00FF7160"/>
    <w:rsid w:val="00FF74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 w:val="num" w:pos="18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tabs>
        <w:tab w:val="num" w:pos="18pt"/>
      </w:tabs>
      <w:spacing w:before="3pt" w:after="1.50pt"/>
      <w:ind w:start="2.90pt" w:hanging="1.45pt"/>
      <w:jc w:val="end"/>
    </w:pPr>
    <w:rPr>
      <w:sz w:val="12"/>
      <w:szCs w:val="12"/>
    </w:rPr>
  </w:style>
  <w:style w:type="paragraph" w:customStyle="1" w:styleId="tablehead">
    <w:name w:val="table head"/>
    <w:pPr>
      <w:numPr>
        <w:numId w:val="6"/>
      </w:numPr>
      <w:tabs>
        <w:tab w:val="clear" w:pos="54pt"/>
        <w:tab w:val="num" w:pos="18pt"/>
      </w:tabs>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9437A"/>
    <w:pPr>
      <w:ind w:startChars="200" w:start="24pt"/>
    </w:pPr>
  </w:style>
  <w:style w:type="character" w:styleId="PlaceholderText">
    <w:name w:val="Placeholder Text"/>
    <w:basedOn w:val="DefaultParagraphFont"/>
    <w:uiPriority w:val="99"/>
    <w:semiHidden/>
    <w:rsid w:val="00E0213F"/>
    <w:rPr>
      <w:color w:val="666666"/>
    </w:rPr>
  </w:style>
  <w:style w:type="paragraph" w:styleId="NormalWeb">
    <w:name w:val="Normal (Web)"/>
    <w:basedOn w:val="Normal"/>
    <w:uiPriority w:val="99"/>
    <w:unhideWhenUsed/>
    <w:rsid w:val="00A70088"/>
    <w:pPr>
      <w:spacing w:before="5pt" w:beforeAutospacing="1" w:after="5pt" w:afterAutospacing="1"/>
      <w:jc w:val="start"/>
    </w:pPr>
    <w:rPr>
      <w:rFonts w:ascii="PMingLiU" w:eastAsia="PMingLiU" w:hAnsi="PMingLiU" w:cs="PMingLiU"/>
      <w:sz w:val="24"/>
      <w:szCs w:val="24"/>
      <w:lang w:eastAsia="zh-TW"/>
    </w:rPr>
  </w:style>
  <w:style w:type="character" w:styleId="Hyperlink">
    <w:name w:val="Hyperlink"/>
    <w:basedOn w:val="DefaultParagraphFont"/>
    <w:rsid w:val="0080598B"/>
    <w:rPr>
      <w:color w:val="0563C1" w:themeColor="hyperlink"/>
      <w:u w:val="single"/>
    </w:rPr>
  </w:style>
  <w:style w:type="character" w:styleId="UnresolvedMention">
    <w:name w:val="Unresolved Mention"/>
    <w:basedOn w:val="DefaultParagraphFont"/>
    <w:uiPriority w:val="99"/>
    <w:semiHidden/>
    <w:unhideWhenUsed/>
    <w:rsid w:val="0080598B"/>
    <w:rPr>
      <w:color w:val="605E5C"/>
      <w:shd w:val="clear" w:color="auto" w:fill="E1DFDD"/>
    </w:rPr>
  </w:style>
  <w:style w:type="character" w:customStyle="1" w:styleId="Heading2Char">
    <w:name w:val="Heading 2 Char"/>
    <w:basedOn w:val="DefaultParagraphFont"/>
    <w:link w:val="Heading2"/>
    <w:rsid w:val="008264D9"/>
    <w:rPr>
      <w:i/>
      <w:iCs/>
      <w:noProof/>
    </w:rPr>
  </w:style>
  <w:style w:type="character" w:customStyle="1" w:styleId="Heading1Char">
    <w:name w:val="Heading 1 Char"/>
    <w:basedOn w:val="DefaultParagraphFont"/>
    <w:link w:val="Heading1"/>
    <w:rsid w:val="0098065A"/>
    <w:rPr>
      <w:smallCaps/>
      <w:noProof/>
    </w:rPr>
  </w:style>
  <w:style w:type="character" w:customStyle="1" w:styleId="Heading4Char">
    <w:name w:val="Heading 4 Char"/>
    <w:basedOn w:val="DefaultParagraphFont"/>
    <w:link w:val="Heading4"/>
    <w:rsid w:val="00525193"/>
    <w:rPr>
      <w:i/>
      <w:iCs/>
      <w:noProof/>
    </w:rPr>
  </w:style>
  <w:style w:type="table" w:styleId="TableGrid">
    <w:name w:val="Table Grid"/>
    <w:basedOn w:val="TableNormal"/>
    <w:rsid w:val="00D73BD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8214">
      <w:bodyDiv w:val="1"/>
      <w:marLeft w:val="0pt"/>
      <w:marRight w:val="0pt"/>
      <w:marTop w:val="0pt"/>
      <w:marBottom w:val="0pt"/>
      <w:divBdr>
        <w:top w:val="none" w:sz="0" w:space="0" w:color="auto"/>
        <w:left w:val="none" w:sz="0" w:space="0" w:color="auto"/>
        <w:bottom w:val="none" w:sz="0" w:space="0" w:color="auto"/>
        <w:right w:val="none" w:sz="0" w:space="0" w:color="auto"/>
      </w:divBdr>
    </w:div>
    <w:div w:id="9375260">
      <w:bodyDiv w:val="1"/>
      <w:marLeft w:val="0pt"/>
      <w:marRight w:val="0pt"/>
      <w:marTop w:val="0pt"/>
      <w:marBottom w:val="0pt"/>
      <w:divBdr>
        <w:top w:val="none" w:sz="0" w:space="0" w:color="auto"/>
        <w:left w:val="none" w:sz="0" w:space="0" w:color="auto"/>
        <w:bottom w:val="none" w:sz="0" w:space="0" w:color="auto"/>
        <w:right w:val="none" w:sz="0" w:space="0" w:color="auto"/>
      </w:divBdr>
    </w:div>
    <w:div w:id="29308025">
      <w:bodyDiv w:val="1"/>
      <w:marLeft w:val="0pt"/>
      <w:marRight w:val="0pt"/>
      <w:marTop w:val="0pt"/>
      <w:marBottom w:val="0pt"/>
      <w:divBdr>
        <w:top w:val="none" w:sz="0" w:space="0" w:color="auto"/>
        <w:left w:val="none" w:sz="0" w:space="0" w:color="auto"/>
        <w:bottom w:val="none" w:sz="0" w:space="0" w:color="auto"/>
        <w:right w:val="none" w:sz="0" w:space="0" w:color="auto"/>
      </w:divBdr>
    </w:div>
    <w:div w:id="38551926">
      <w:bodyDiv w:val="1"/>
      <w:marLeft w:val="0pt"/>
      <w:marRight w:val="0pt"/>
      <w:marTop w:val="0pt"/>
      <w:marBottom w:val="0pt"/>
      <w:divBdr>
        <w:top w:val="none" w:sz="0" w:space="0" w:color="auto"/>
        <w:left w:val="none" w:sz="0" w:space="0" w:color="auto"/>
        <w:bottom w:val="none" w:sz="0" w:space="0" w:color="auto"/>
        <w:right w:val="none" w:sz="0" w:space="0" w:color="auto"/>
      </w:divBdr>
    </w:div>
    <w:div w:id="59519011">
      <w:bodyDiv w:val="1"/>
      <w:marLeft w:val="0pt"/>
      <w:marRight w:val="0pt"/>
      <w:marTop w:val="0pt"/>
      <w:marBottom w:val="0pt"/>
      <w:divBdr>
        <w:top w:val="none" w:sz="0" w:space="0" w:color="auto"/>
        <w:left w:val="none" w:sz="0" w:space="0" w:color="auto"/>
        <w:bottom w:val="none" w:sz="0" w:space="0" w:color="auto"/>
        <w:right w:val="none" w:sz="0" w:space="0" w:color="auto"/>
      </w:divBdr>
    </w:div>
    <w:div w:id="92560250">
      <w:bodyDiv w:val="1"/>
      <w:marLeft w:val="0pt"/>
      <w:marRight w:val="0pt"/>
      <w:marTop w:val="0pt"/>
      <w:marBottom w:val="0pt"/>
      <w:divBdr>
        <w:top w:val="none" w:sz="0" w:space="0" w:color="auto"/>
        <w:left w:val="none" w:sz="0" w:space="0" w:color="auto"/>
        <w:bottom w:val="none" w:sz="0" w:space="0" w:color="auto"/>
        <w:right w:val="none" w:sz="0" w:space="0" w:color="auto"/>
      </w:divBdr>
    </w:div>
    <w:div w:id="100612461">
      <w:bodyDiv w:val="1"/>
      <w:marLeft w:val="0pt"/>
      <w:marRight w:val="0pt"/>
      <w:marTop w:val="0pt"/>
      <w:marBottom w:val="0pt"/>
      <w:divBdr>
        <w:top w:val="none" w:sz="0" w:space="0" w:color="auto"/>
        <w:left w:val="none" w:sz="0" w:space="0" w:color="auto"/>
        <w:bottom w:val="none" w:sz="0" w:space="0" w:color="auto"/>
        <w:right w:val="none" w:sz="0" w:space="0" w:color="auto"/>
      </w:divBdr>
    </w:div>
    <w:div w:id="132524555">
      <w:bodyDiv w:val="1"/>
      <w:marLeft w:val="0pt"/>
      <w:marRight w:val="0pt"/>
      <w:marTop w:val="0pt"/>
      <w:marBottom w:val="0pt"/>
      <w:divBdr>
        <w:top w:val="none" w:sz="0" w:space="0" w:color="auto"/>
        <w:left w:val="none" w:sz="0" w:space="0" w:color="auto"/>
        <w:bottom w:val="none" w:sz="0" w:space="0" w:color="auto"/>
        <w:right w:val="none" w:sz="0" w:space="0" w:color="auto"/>
      </w:divBdr>
    </w:div>
    <w:div w:id="193084311">
      <w:bodyDiv w:val="1"/>
      <w:marLeft w:val="0pt"/>
      <w:marRight w:val="0pt"/>
      <w:marTop w:val="0pt"/>
      <w:marBottom w:val="0pt"/>
      <w:divBdr>
        <w:top w:val="none" w:sz="0" w:space="0" w:color="auto"/>
        <w:left w:val="none" w:sz="0" w:space="0" w:color="auto"/>
        <w:bottom w:val="none" w:sz="0" w:space="0" w:color="auto"/>
        <w:right w:val="none" w:sz="0" w:space="0" w:color="auto"/>
      </w:divBdr>
    </w:div>
    <w:div w:id="201477229">
      <w:bodyDiv w:val="1"/>
      <w:marLeft w:val="0pt"/>
      <w:marRight w:val="0pt"/>
      <w:marTop w:val="0pt"/>
      <w:marBottom w:val="0pt"/>
      <w:divBdr>
        <w:top w:val="none" w:sz="0" w:space="0" w:color="auto"/>
        <w:left w:val="none" w:sz="0" w:space="0" w:color="auto"/>
        <w:bottom w:val="none" w:sz="0" w:space="0" w:color="auto"/>
        <w:right w:val="none" w:sz="0" w:space="0" w:color="auto"/>
      </w:divBdr>
    </w:div>
    <w:div w:id="264466421">
      <w:bodyDiv w:val="1"/>
      <w:marLeft w:val="0pt"/>
      <w:marRight w:val="0pt"/>
      <w:marTop w:val="0pt"/>
      <w:marBottom w:val="0pt"/>
      <w:divBdr>
        <w:top w:val="none" w:sz="0" w:space="0" w:color="auto"/>
        <w:left w:val="none" w:sz="0" w:space="0" w:color="auto"/>
        <w:bottom w:val="none" w:sz="0" w:space="0" w:color="auto"/>
        <w:right w:val="none" w:sz="0" w:space="0" w:color="auto"/>
      </w:divBdr>
    </w:div>
    <w:div w:id="306512719">
      <w:bodyDiv w:val="1"/>
      <w:marLeft w:val="0pt"/>
      <w:marRight w:val="0pt"/>
      <w:marTop w:val="0pt"/>
      <w:marBottom w:val="0pt"/>
      <w:divBdr>
        <w:top w:val="none" w:sz="0" w:space="0" w:color="auto"/>
        <w:left w:val="none" w:sz="0" w:space="0" w:color="auto"/>
        <w:bottom w:val="none" w:sz="0" w:space="0" w:color="auto"/>
        <w:right w:val="none" w:sz="0" w:space="0" w:color="auto"/>
      </w:divBdr>
    </w:div>
    <w:div w:id="311373949">
      <w:bodyDiv w:val="1"/>
      <w:marLeft w:val="0pt"/>
      <w:marRight w:val="0pt"/>
      <w:marTop w:val="0pt"/>
      <w:marBottom w:val="0pt"/>
      <w:divBdr>
        <w:top w:val="none" w:sz="0" w:space="0" w:color="auto"/>
        <w:left w:val="none" w:sz="0" w:space="0" w:color="auto"/>
        <w:bottom w:val="none" w:sz="0" w:space="0" w:color="auto"/>
        <w:right w:val="none" w:sz="0" w:space="0" w:color="auto"/>
      </w:divBdr>
    </w:div>
    <w:div w:id="365831538">
      <w:bodyDiv w:val="1"/>
      <w:marLeft w:val="0pt"/>
      <w:marRight w:val="0pt"/>
      <w:marTop w:val="0pt"/>
      <w:marBottom w:val="0pt"/>
      <w:divBdr>
        <w:top w:val="none" w:sz="0" w:space="0" w:color="auto"/>
        <w:left w:val="none" w:sz="0" w:space="0" w:color="auto"/>
        <w:bottom w:val="none" w:sz="0" w:space="0" w:color="auto"/>
        <w:right w:val="none" w:sz="0" w:space="0" w:color="auto"/>
      </w:divBdr>
    </w:div>
    <w:div w:id="391118966">
      <w:bodyDiv w:val="1"/>
      <w:marLeft w:val="0pt"/>
      <w:marRight w:val="0pt"/>
      <w:marTop w:val="0pt"/>
      <w:marBottom w:val="0pt"/>
      <w:divBdr>
        <w:top w:val="none" w:sz="0" w:space="0" w:color="auto"/>
        <w:left w:val="none" w:sz="0" w:space="0" w:color="auto"/>
        <w:bottom w:val="none" w:sz="0" w:space="0" w:color="auto"/>
        <w:right w:val="none" w:sz="0" w:space="0" w:color="auto"/>
      </w:divBdr>
    </w:div>
    <w:div w:id="401221945">
      <w:bodyDiv w:val="1"/>
      <w:marLeft w:val="0pt"/>
      <w:marRight w:val="0pt"/>
      <w:marTop w:val="0pt"/>
      <w:marBottom w:val="0pt"/>
      <w:divBdr>
        <w:top w:val="none" w:sz="0" w:space="0" w:color="auto"/>
        <w:left w:val="none" w:sz="0" w:space="0" w:color="auto"/>
        <w:bottom w:val="none" w:sz="0" w:space="0" w:color="auto"/>
        <w:right w:val="none" w:sz="0" w:space="0" w:color="auto"/>
      </w:divBdr>
    </w:div>
    <w:div w:id="580144456">
      <w:bodyDiv w:val="1"/>
      <w:marLeft w:val="0pt"/>
      <w:marRight w:val="0pt"/>
      <w:marTop w:val="0pt"/>
      <w:marBottom w:val="0pt"/>
      <w:divBdr>
        <w:top w:val="none" w:sz="0" w:space="0" w:color="auto"/>
        <w:left w:val="none" w:sz="0" w:space="0" w:color="auto"/>
        <w:bottom w:val="none" w:sz="0" w:space="0" w:color="auto"/>
        <w:right w:val="none" w:sz="0" w:space="0" w:color="auto"/>
      </w:divBdr>
    </w:div>
    <w:div w:id="621570046">
      <w:bodyDiv w:val="1"/>
      <w:marLeft w:val="0pt"/>
      <w:marRight w:val="0pt"/>
      <w:marTop w:val="0pt"/>
      <w:marBottom w:val="0pt"/>
      <w:divBdr>
        <w:top w:val="none" w:sz="0" w:space="0" w:color="auto"/>
        <w:left w:val="none" w:sz="0" w:space="0" w:color="auto"/>
        <w:bottom w:val="none" w:sz="0" w:space="0" w:color="auto"/>
        <w:right w:val="none" w:sz="0" w:space="0" w:color="auto"/>
      </w:divBdr>
    </w:div>
    <w:div w:id="624698677">
      <w:bodyDiv w:val="1"/>
      <w:marLeft w:val="0pt"/>
      <w:marRight w:val="0pt"/>
      <w:marTop w:val="0pt"/>
      <w:marBottom w:val="0pt"/>
      <w:divBdr>
        <w:top w:val="none" w:sz="0" w:space="0" w:color="auto"/>
        <w:left w:val="none" w:sz="0" w:space="0" w:color="auto"/>
        <w:bottom w:val="none" w:sz="0" w:space="0" w:color="auto"/>
        <w:right w:val="none" w:sz="0" w:space="0" w:color="auto"/>
      </w:divBdr>
    </w:div>
    <w:div w:id="630674652">
      <w:bodyDiv w:val="1"/>
      <w:marLeft w:val="0pt"/>
      <w:marRight w:val="0pt"/>
      <w:marTop w:val="0pt"/>
      <w:marBottom w:val="0pt"/>
      <w:divBdr>
        <w:top w:val="none" w:sz="0" w:space="0" w:color="auto"/>
        <w:left w:val="none" w:sz="0" w:space="0" w:color="auto"/>
        <w:bottom w:val="none" w:sz="0" w:space="0" w:color="auto"/>
        <w:right w:val="none" w:sz="0" w:space="0" w:color="auto"/>
      </w:divBdr>
    </w:div>
    <w:div w:id="668866570">
      <w:bodyDiv w:val="1"/>
      <w:marLeft w:val="0pt"/>
      <w:marRight w:val="0pt"/>
      <w:marTop w:val="0pt"/>
      <w:marBottom w:val="0pt"/>
      <w:divBdr>
        <w:top w:val="none" w:sz="0" w:space="0" w:color="auto"/>
        <w:left w:val="none" w:sz="0" w:space="0" w:color="auto"/>
        <w:bottom w:val="none" w:sz="0" w:space="0" w:color="auto"/>
        <w:right w:val="none" w:sz="0" w:space="0" w:color="auto"/>
      </w:divBdr>
    </w:div>
    <w:div w:id="703100109">
      <w:bodyDiv w:val="1"/>
      <w:marLeft w:val="0pt"/>
      <w:marRight w:val="0pt"/>
      <w:marTop w:val="0pt"/>
      <w:marBottom w:val="0pt"/>
      <w:divBdr>
        <w:top w:val="none" w:sz="0" w:space="0" w:color="auto"/>
        <w:left w:val="none" w:sz="0" w:space="0" w:color="auto"/>
        <w:bottom w:val="none" w:sz="0" w:space="0" w:color="auto"/>
        <w:right w:val="none" w:sz="0" w:space="0" w:color="auto"/>
      </w:divBdr>
    </w:div>
    <w:div w:id="708192004">
      <w:bodyDiv w:val="1"/>
      <w:marLeft w:val="0pt"/>
      <w:marRight w:val="0pt"/>
      <w:marTop w:val="0pt"/>
      <w:marBottom w:val="0pt"/>
      <w:divBdr>
        <w:top w:val="none" w:sz="0" w:space="0" w:color="auto"/>
        <w:left w:val="none" w:sz="0" w:space="0" w:color="auto"/>
        <w:bottom w:val="none" w:sz="0" w:space="0" w:color="auto"/>
        <w:right w:val="none" w:sz="0" w:space="0" w:color="auto"/>
      </w:divBdr>
    </w:div>
    <w:div w:id="718163636">
      <w:bodyDiv w:val="1"/>
      <w:marLeft w:val="0pt"/>
      <w:marRight w:val="0pt"/>
      <w:marTop w:val="0pt"/>
      <w:marBottom w:val="0pt"/>
      <w:divBdr>
        <w:top w:val="none" w:sz="0" w:space="0" w:color="auto"/>
        <w:left w:val="none" w:sz="0" w:space="0" w:color="auto"/>
        <w:bottom w:val="none" w:sz="0" w:space="0" w:color="auto"/>
        <w:right w:val="none" w:sz="0" w:space="0" w:color="auto"/>
      </w:divBdr>
    </w:div>
    <w:div w:id="726228260">
      <w:bodyDiv w:val="1"/>
      <w:marLeft w:val="0pt"/>
      <w:marRight w:val="0pt"/>
      <w:marTop w:val="0pt"/>
      <w:marBottom w:val="0pt"/>
      <w:divBdr>
        <w:top w:val="none" w:sz="0" w:space="0" w:color="auto"/>
        <w:left w:val="none" w:sz="0" w:space="0" w:color="auto"/>
        <w:bottom w:val="none" w:sz="0" w:space="0" w:color="auto"/>
        <w:right w:val="none" w:sz="0" w:space="0" w:color="auto"/>
      </w:divBdr>
    </w:div>
    <w:div w:id="747386548">
      <w:bodyDiv w:val="1"/>
      <w:marLeft w:val="0pt"/>
      <w:marRight w:val="0pt"/>
      <w:marTop w:val="0pt"/>
      <w:marBottom w:val="0pt"/>
      <w:divBdr>
        <w:top w:val="none" w:sz="0" w:space="0" w:color="auto"/>
        <w:left w:val="none" w:sz="0" w:space="0" w:color="auto"/>
        <w:bottom w:val="none" w:sz="0" w:space="0" w:color="auto"/>
        <w:right w:val="none" w:sz="0" w:space="0" w:color="auto"/>
      </w:divBdr>
    </w:div>
    <w:div w:id="807627122">
      <w:bodyDiv w:val="1"/>
      <w:marLeft w:val="0pt"/>
      <w:marRight w:val="0pt"/>
      <w:marTop w:val="0pt"/>
      <w:marBottom w:val="0pt"/>
      <w:divBdr>
        <w:top w:val="none" w:sz="0" w:space="0" w:color="auto"/>
        <w:left w:val="none" w:sz="0" w:space="0" w:color="auto"/>
        <w:bottom w:val="none" w:sz="0" w:space="0" w:color="auto"/>
        <w:right w:val="none" w:sz="0" w:space="0" w:color="auto"/>
      </w:divBdr>
    </w:div>
    <w:div w:id="817920734">
      <w:bodyDiv w:val="1"/>
      <w:marLeft w:val="0pt"/>
      <w:marRight w:val="0pt"/>
      <w:marTop w:val="0pt"/>
      <w:marBottom w:val="0pt"/>
      <w:divBdr>
        <w:top w:val="none" w:sz="0" w:space="0" w:color="auto"/>
        <w:left w:val="none" w:sz="0" w:space="0" w:color="auto"/>
        <w:bottom w:val="none" w:sz="0" w:space="0" w:color="auto"/>
        <w:right w:val="none" w:sz="0" w:space="0" w:color="auto"/>
      </w:divBdr>
    </w:div>
    <w:div w:id="8292482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9824541">
          <w:marLeft w:val="0pt"/>
          <w:marRight w:val="0pt"/>
          <w:marTop w:val="0pt"/>
          <w:marBottom w:val="0pt"/>
          <w:divBdr>
            <w:top w:val="none" w:sz="0" w:space="0" w:color="auto"/>
            <w:left w:val="none" w:sz="0" w:space="0" w:color="auto"/>
            <w:bottom w:val="none" w:sz="0" w:space="0" w:color="auto"/>
            <w:right w:val="none" w:sz="0" w:space="0" w:color="auto"/>
          </w:divBdr>
          <w:divsChild>
            <w:div w:id="16652787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3760301">
      <w:bodyDiv w:val="1"/>
      <w:marLeft w:val="0pt"/>
      <w:marRight w:val="0pt"/>
      <w:marTop w:val="0pt"/>
      <w:marBottom w:val="0pt"/>
      <w:divBdr>
        <w:top w:val="none" w:sz="0" w:space="0" w:color="auto"/>
        <w:left w:val="none" w:sz="0" w:space="0" w:color="auto"/>
        <w:bottom w:val="none" w:sz="0" w:space="0" w:color="auto"/>
        <w:right w:val="none" w:sz="0" w:space="0" w:color="auto"/>
      </w:divBdr>
    </w:div>
    <w:div w:id="868565066">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4700713">
      <w:bodyDiv w:val="1"/>
      <w:marLeft w:val="0pt"/>
      <w:marRight w:val="0pt"/>
      <w:marTop w:val="0pt"/>
      <w:marBottom w:val="0pt"/>
      <w:divBdr>
        <w:top w:val="none" w:sz="0" w:space="0" w:color="auto"/>
        <w:left w:val="none" w:sz="0" w:space="0" w:color="auto"/>
        <w:bottom w:val="none" w:sz="0" w:space="0" w:color="auto"/>
        <w:right w:val="none" w:sz="0" w:space="0" w:color="auto"/>
      </w:divBdr>
    </w:div>
    <w:div w:id="895706583">
      <w:bodyDiv w:val="1"/>
      <w:marLeft w:val="0pt"/>
      <w:marRight w:val="0pt"/>
      <w:marTop w:val="0pt"/>
      <w:marBottom w:val="0pt"/>
      <w:divBdr>
        <w:top w:val="none" w:sz="0" w:space="0" w:color="auto"/>
        <w:left w:val="none" w:sz="0" w:space="0" w:color="auto"/>
        <w:bottom w:val="none" w:sz="0" w:space="0" w:color="auto"/>
        <w:right w:val="none" w:sz="0" w:space="0" w:color="auto"/>
      </w:divBdr>
    </w:div>
    <w:div w:id="908349982">
      <w:bodyDiv w:val="1"/>
      <w:marLeft w:val="0pt"/>
      <w:marRight w:val="0pt"/>
      <w:marTop w:val="0pt"/>
      <w:marBottom w:val="0pt"/>
      <w:divBdr>
        <w:top w:val="none" w:sz="0" w:space="0" w:color="auto"/>
        <w:left w:val="none" w:sz="0" w:space="0" w:color="auto"/>
        <w:bottom w:val="none" w:sz="0" w:space="0" w:color="auto"/>
        <w:right w:val="none" w:sz="0" w:space="0" w:color="auto"/>
      </w:divBdr>
    </w:div>
    <w:div w:id="918950344">
      <w:bodyDiv w:val="1"/>
      <w:marLeft w:val="0pt"/>
      <w:marRight w:val="0pt"/>
      <w:marTop w:val="0pt"/>
      <w:marBottom w:val="0pt"/>
      <w:divBdr>
        <w:top w:val="none" w:sz="0" w:space="0" w:color="auto"/>
        <w:left w:val="none" w:sz="0" w:space="0" w:color="auto"/>
        <w:bottom w:val="none" w:sz="0" w:space="0" w:color="auto"/>
        <w:right w:val="none" w:sz="0" w:space="0" w:color="auto"/>
      </w:divBdr>
    </w:div>
    <w:div w:id="947467700">
      <w:bodyDiv w:val="1"/>
      <w:marLeft w:val="0pt"/>
      <w:marRight w:val="0pt"/>
      <w:marTop w:val="0pt"/>
      <w:marBottom w:val="0pt"/>
      <w:divBdr>
        <w:top w:val="none" w:sz="0" w:space="0" w:color="auto"/>
        <w:left w:val="none" w:sz="0" w:space="0" w:color="auto"/>
        <w:bottom w:val="none" w:sz="0" w:space="0" w:color="auto"/>
        <w:right w:val="none" w:sz="0" w:space="0" w:color="auto"/>
      </w:divBdr>
    </w:div>
    <w:div w:id="1024743840">
      <w:bodyDiv w:val="1"/>
      <w:marLeft w:val="0pt"/>
      <w:marRight w:val="0pt"/>
      <w:marTop w:val="0pt"/>
      <w:marBottom w:val="0pt"/>
      <w:divBdr>
        <w:top w:val="none" w:sz="0" w:space="0" w:color="auto"/>
        <w:left w:val="none" w:sz="0" w:space="0" w:color="auto"/>
        <w:bottom w:val="none" w:sz="0" w:space="0" w:color="auto"/>
        <w:right w:val="none" w:sz="0" w:space="0" w:color="auto"/>
      </w:divBdr>
    </w:div>
    <w:div w:id="1101413419">
      <w:bodyDiv w:val="1"/>
      <w:marLeft w:val="0pt"/>
      <w:marRight w:val="0pt"/>
      <w:marTop w:val="0pt"/>
      <w:marBottom w:val="0pt"/>
      <w:divBdr>
        <w:top w:val="none" w:sz="0" w:space="0" w:color="auto"/>
        <w:left w:val="none" w:sz="0" w:space="0" w:color="auto"/>
        <w:bottom w:val="none" w:sz="0" w:space="0" w:color="auto"/>
        <w:right w:val="none" w:sz="0" w:space="0" w:color="auto"/>
      </w:divBdr>
    </w:div>
    <w:div w:id="1113479875">
      <w:bodyDiv w:val="1"/>
      <w:marLeft w:val="0pt"/>
      <w:marRight w:val="0pt"/>
      <w:marTop w:val="0pt"/>
      <w:marBottom w:val="0pt"/>
      <w:divBdr>
        <w:top w:val="none" w:sz="0" w:space="0" w:color="auto"/>
        <w:left w:val="none" w:sz="0" w:space="0" w:color="auto"/>
        <w:bottom w:val="none" w:sz="0" w:space="0" w:color="auto"/>
        <w:right w:val="none" w:sz="0" w:space="0" w:color="auto"/>
      </w:divBdr>
    </w:div>
    <w:div w:id="1188908659">
      <w:bodyDiv w:val="1"/>
      <w:marLeft w:val="0pt"/>
      <w:marRight w:val="0pt"/>
      <w:marTop w:val="0pt"/>
      <w:marBottom w:val="0pt"/>
      <w:divBdr>
        <w:top w:val="none" w:sz="0" w:space="0" w:color="auto"/>
        <w:left w:val="none" w:sz="0" w:space="0" w:color="auto"/>
        <w:bottom w:val="none" w:sz="0" w:space="0" w:color="auto"/>
        <w:right w:val="none" w:sz="0" w:space="0" w:color="auto"/>
      </w:divBdr>
    </w:div>
    <w:div w:id="11915325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7538884">
          <w:marLeft w:val="0pt"/>
          <w:marRight w:val="0pt"/>
          <w:marTop w:val="0pt"/>
          <w:marBottom w:val="0pt"/>
          <w:divBdr>
            <w:top w:val="none" w:sz="0" w:space="0" w:color="auto"/>
            <w:left w:val="none" w:sz="0" w:space="0" w:color="auto"/>
            <w:bottom w:val="none" w:sz="0" w:space="0" w:color="auto"/>
            <w:right w:val="none" w:sz="0" w:space="0" w:color="auto"/>
          </w:divBdr>
          <w:divsChild>
            <w:div w:id="6285152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16161948">
      <w:bodyDiv w:val="1"/>
      <w:marLeft w:val="0pt"/>
      <w:marRight w:val="0pt"/>
      <w:marTop w:val="0pt"/>
      <w:marBottom w:val="0pt"/>
      <w:divBdr>
        <w:top w:val="none" w:sz="0" w:space="0" w:color="auto"/>
        <w:left w:val="none" w:sz="0" w:space="0" w:color="auto"/>
        <w:bottom w:val="none" w:sz="0" w:space="0" w:color="auto"/>
        <w:right w:val="none" w:sz="0" w:space="0" w:color="auto"/>
      </w:divBdr>
    </w:div>
    <w:div w:id="1265264735">
      <w:bodyDiv w:val="1"/>
      <w:marLeft w:val="0pt"/>
      <w:marRight w:val="0pt"/>
      <w:marTop w:val="0pt"/>
      <w:marBottom w:val="0pt"/>
      <w:divBdr>
        <w:top w:val="none" w:sz="0" w:space="0" w:color="auto"/>
        <w:left w:val="none" w:sz="0" w:space="0" w:color="auto"/>
        <w:bottom w:val="none" w:sz="0" w:space="0" w:color="auto"/>
        <w:right w:val="none" w:sz="0" w:space="0" w:color="auto"/>
      </w:divBdr>
    </w:div>
    <w:div w:id="1286307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750905">
          <w:marLeft w:val="0pt"/>
          <w:marRight w:val="0pt"/>
          <w:marTop w:val="0pt"/>
          <w:marBottom w:val="0pt"/>
          <w:divBdr>
            <w:top w:val="none" w:sz="0" w:space="0" w:color="auto"/>
            <w:left w:val="none" w:sz="0" w:space="0" w:color="auto"/>
            <w:bottom w:val="none" w:sz="0" w:space="0" w:color="auto"/>
            <w:right w:val="none" w:sz="0" w:space="0" w:color="auto"/>
          </w:divBdr>
          <w:divsChild>
            <w:div w:id="7461943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9119281">
      <w:bodyDiv w:val="1"/>
      <w:marLeft w:val="0pt"/>
      <w:marRight w:val="0pt"/>
      <w:marTop w:val="0pt"/>
      <w:marBottom w:val="0pt"/>
      <w:divBdr>
        <w:top w:val="none" w:sz="0" w:space="0" w:color="auto"/>
        <w:left w:val="none" w:sz="0" w:space="0" w:color="auto"/>
        <w:bottom w:val="none" w:sz="0" w:space="0" w:color="auto"/>
        <w:right w:val="none" w:sz="0" w:space="0" w:color="auto"/>
      </w:divBdr>
    </w:div>
    <w:div w:id="1293561952">
      <w:bodyDiv w:val="1"/>
      <w:marLeft w:val="0pt"/>
      <w:marRight w:val="0pt"/>
      <w:marTop w:val="0pt"/>
      <w:marBottom w:val="0pt"/>
      <w:divBdr>
        <w:top w:val="none" w:sz="0" w:space="0" w:color="auto"/>
        <w:left w:val="none" w:sz="0" w:space="0" w:color="auto"/>
        <w:bottom w:val="none" w:sz="0" w:space="0" w:color="auto"/>
        <w:right w:val="none" w:sz="0" w:space="0" w:color="auto"/>
      </w:divBdr>
    </w:div>
    <w:div w:id="1327705527">
      <w:bodyDiv w:val="1"/>
      <w:marLeft w:val="0pt"/>
      <w:marRight w:val="0pt"/>
      <w:marTop w:val="0pt"/>
      <w:marBottom w:val="0pt"/>
      <w:divBdr>
        <w:top w:val="none" w:sz="0" w:space="0" w:color="auto"/>
        <w:left w:val="none" w:sz="0" w:space="0" w:color="auto"/>
        <w:bottom w:val="none" w:sz="0" w:space="0" w:color="auto"/>
        <w:right w:val="none" w:sz="0" w:space="0" w:color="auto"/>
      </w:divBdr>
    </w:div>
    <w:div w:id="1346400389">
      <w:bodyDiv w:val="1"/>
      <w:marLeft w:val="0pt"/>
      <w:marRight w:val="0pt"/>
      <w:marTop w:val="0pt"/>
      <w:marBottom w:val="0pt"/>
      <w:divBdr>
        <w:top w:val="none" w:sz="0" w:space="0" w:color="auto"/>
        <w:left w:val="none" w:sz="0" w:space="0" w:color="auto"/>
        <w:bottom w:val="none" w:sz="0" w:space="0" w:color="auto"/>
        <w:right w:val="none" w:sz="0" w:space="0" w:color="auto"/>
      </w:divBdr>
    </w:div>
    <w:div w:id="1363047237">
      <w:bodyDiv w:val="1"/>
      <w:marLeft w:val="0pt"/>
      <w:marRight w:val="0pt"/>
      <w:marTop w:val="0pt"/>
      <w:marBottom w:val="0pt"/>
      <w:divBdr>
        <w:top w:val="none" w:sz="0" w:space="0" w:color="auto"/>
        <w:left w:val="none" w:sz="0" w:space="0" w:color="auto"/>
        <w:bottom w:val="none" w:sz="0" w:space="0" w:color="auto"/>
        <w:right w:val="none" w:sz="0" w:space="0" w:color="auto"/>
      </w:divBdr>
    </w:div>
    <w:div w:id="1404794179">
      <w:bodyDiv w:val="1"/>
      <w:marLeft w:val="0pt"/>
      <w:marRight w:val="0pt"/>
      <w:marTop w:val="0pt"/>
      <w:marBottom w:val="0pt"/>
      <w:divBdr>
        <w:top w:val="none" w:sz="0" w:space="0" w:color="auto"/>
        <w:left w:val="none" w:sz="0" w:space="0" w:color="auto"/>
        <w:bottom w:val="none" w:sz="0" w:space="0" w:color="auto"/>
        <w:right w:val="none" w:sz="0" w:space="0" w:color="auto"/>
      </w:divBdr>
    </w:div>
    <w:div w:id="1463039185">
      <w:bodyDiv w:val="1"/>
      <w:marLeft w:val="0pt"/>
      <w:marRight w:val="0pt"/>
      <w:marTop w:val="0pt"/>
      <w:marBottom w:val="0pt"/>
      <w:divBdr>
        <w:top w:val="none" w:sz="0" w:space="0" w:color="auto"/>
        <w:left w:val="none" w:sz="0" w:space="0" w:color="auto"/>
        <w:bottom w:val="none" w:sz="0" w:space="0" w:color="auto"/>
        <w:right w:val="none" w:sz="0" w:space="0" w:color="auto"/>
      </w:divBdr>
    </w:div>
    <w:div w:id="1499426058">
      <w:bodyDiv w:val="1"/>
      <w:marLeft w:val="0pt"/>
      <w:marRight w:val="0pt"/>
      <w:marTop w:val="0pt"/>
      <w:marBottom w:val="0pt"/>
      <w:divBdr>
        <w:top w:val="none" w:sz="0" w:space="0" w:color="auto"/>
        <w:left w:val="none" w:sz="0" w:space="0" w:color="auto"/>
        <w:bottom w:val="none" w:sz="0" w:space="0" w:color="auto"/>
        <w:right w:val="none" w:sz="0" w:space="0" w:color="auto"/>
      </w:divBdr>
    </w:div>
    <w:div w:id="1513489215">
      <w:bodyDiv w:val="1"/>
      <w:marLeft w:val="0pt"/>
      <w:marRight w:val="0pt"/>
      <w:marTop w:val="0pt"/>
      <w:marBottom w:val="0pt"/>
      <w:divBdr>
        <w:top w:val="none" w:sz="0" w:space="0" w:color="auto"/>
        <w:left w:val="none" w:sz="0" w:space="0" w:color="auto"/>
        <w:bottom w:val="none" w:sz="0" w:space="0" w:color="auto"/>
        <w:right w:val="none" w:sz="0" w:space="0" w:color="auto"/>
      </w:divBdr>
    </w:div>
    <w:div w:id="1561358218">
      <w:bodyDiv w:val="1"/>
      <w:marLeft w:val="0pt"/>
      <w:marRight w:val="0pt"/>
      <w:marTop w:val="0pt"/>
      <w:marBottom w:val="0pt"/>
      <w:divBdr>
        <w:top w:val="none" w:sz="0" w:space="0" w:color="auto"/>
        <w:left w:val="none" w:sz="0" w:space="0" w:color="auto"/>
        <w:bottom w:val="none" w:sz="0" w:space="0" w:color="auto"/>
        <w:right w:val="none" w:sz="0" w:space="0" w:color="auto"/>
      </w:divBdr>
    </w:div>
    <w:div w:id="1605914307">
      <w:bodyDiv w:val="1"/>
      <w:marLeft w:val="0pt"/>
      <w:marRight w:val="0pt"/>
      <w:marTop w:val="0pt"/>
      <w:marBottom w:val="0pt"/>
      <w:divBdr>
        <w:top w:val="none" w:sz="0" w:space="0" w:color="auto"/>
        <w:left w:val="none" w:sz="0" w:space="0" w:color="auto"/>
        <w:bottom w:val="none" w:sz="0" w:space="0" w:color="auto"/>
        <w:right w:val="none" w:sz="0" w:space="0" w:color="auto"/>
      </w:divBdr>
    </w:div>
    <w:div w:id="1647511970">
      <w:bodyDiv w:val="1"/>
      <w:marLeft w:val="0pt"/>
      <w:marRight w:val="0pt"/>
      <w:marTop w:val="0pt"/>
      <w:marBottom w:val="0pt"/>
      <w:divBdr>
        <w:top w:val="none" w:sz="0" w:space="0" w:color="auto"/>
        <w:left w:val="none" w:sz="0" w:space="0" w:color="auto"/>
        <w:bottom w:val="none" w:sz="0" w:space="0" w:color="auto"/>
        <w:right w:val="none" w:sz="0" w:space="0" w:color="auto"/>
      </w:divBdr>
    </w:div>
    <w:div w:id="1655597109">
      <w:bodyDiv w:val="1"/>
      <w:marLeft w:val="0pt"/>
      <w:marRight w:val="0pt"/>
      <w:marTop w:val="0pt"/>
      <w:marBottom w:val="0pt"/>
      <w:divBdr>
        <w:top w:val="none" w:sz="0" w:space="0" w:color="auto"/>
        <w:left w:val="none" w:sz="0" w:space="0" w:color="auto"/>
        <w:bottom w:val="none" w:sz="0" w:space="0" w:color="auto"/>
        <w:right w:val="none" w:sz="0" w:space="0" w:color="auto"/>
      </w:divBdr>
    </w:div>
    <w:div w:id="1665889760">
      <w:bodyDiv w:val="1"/>
      <w:marLeft w:val="0pt"/>
      <w:marRight w:val="0pt"/>
      <w:marTop w:val="0pt"/>
      <w:marBottom w:val="0pt"/>
      <w:divBdr>
        <w:top w:val="none" w:sz="0" w:space="0" w:color="auto"/>
        <w:left w:val="none" w:sz="0" w:space="0" w:color="auto"/>
        <w:bottom w:val="none" w:sz="0" w:space="0" w:color="auto"/>
        <w:right w:val="none" w:sz="0" w:space="0" w:color="auto"/>
      </w:divBdr>
    </w:div>
    <w:div w:id="1669752096">
      <w:bodyDiv w:val="1"/>
      <w:marLeft w:val="0pt"/>
      <w:marRight w:val="0pt"/>
      <w:marTop w:val="0pt"/>
      <w:marBottom w:val="0pt"/>
      <w:divBdr>
        <w:top w:val="none" w:sz="0" w:space="0" w:color="auto"/>
        <w:left w:val="none" w:sz="0" w:space="0" w:color="auto"/>
        <w:bottom w:val="none" w:sz="0" w:space="0" w:color="auto"/>
        <w:right w:val="none" w:sz="0" w:space="0" w:color="auto"/>
      </w:divBdr>
    </w:div>
    <w:div w:id="1689138029">
      <w:bodyDiv w:val="1"/>
      <w:marLeft w:val="0pt"/>
      <w:marRight w:val="0pt"/>
      <w:marTop w:val="0pt"/>
      <w:marBottom w:val="0pt"/>
      <w:divBdr>
        <w:top w:val="none" w:sz="0" w:space="0" w:color="auto"/>
        <w:left w:val="none" w:sz="0" w:space="0" w:color="auto"/>
        <w:bottom w:val="none" w:sz="0" w:space="0" w:color="auto"/>
        <w:right w:val="none" w:sz="0" w:space="0" w:color="auto"/>
      </w:divBdr>
    </w:div>
    <w:div w:id="1734620567">
      <w:bodyDiv w:val="1"/>
      <w:marLeft w:val="0pt"/>
      <w:marRight w:val="0pt"/>
      <w:marTop w:val="0pt"/>
      <w:marBottom w:val="0pt"/>
      <w:divBdr>
        <w:top w:val="none" w:sz="0" w:space="0" w:color="auto"/>
        <w:left w:val="none" w:sz="0" w:space="0" w:color="auto"/>
        <w:bottom w:val="none" w:sz="0" w:space="0" w:color="auto"/>
        <w:right w:val="none" w:sz="0" w:space="0" w:color="auto"/>
      </w:divBdr>
    </w:div>
    <w:div w:id="1753235164">
      <w:bodyDiv w:val="1"/>
      <w:marLeft w:val="0pt"/>
      <w:marRight w:val="0pt"/>
      <w:marTop w:val="0pt"/>
      <w:marBottom w:val="0pt"/>
      <w:divBdr>
        <w:top w:val="none" w:sz="0" w:space="0" w:color="auto"/>
        <w:left w:val="none" w:sz="0" w:space="0" w:color="auto"/>
        <w:bottom w:val="none" w:sz="0" w:space="0" w:color="auto"/>
        <w:right w:val="none" w:sz="0" w:space="0" w:color="auto"/>
      </w:divBdr>
    </w:div>
    <w:div w:id="1756055383">
      <w:bodyDiv w:val="1"/>
      <w:marLeft w:val="0pt"/>
      <w:marRight w:val="0pt"/>
      <w:marTop w:val="0pt"/>
      <w:marBottom w:val="0pt"/>
      <w:divBdr>
        <w:top w:val="none" w:sz="0" w:space="0" w:color="auto"/>
        <w:left w:val="none" w:sz="0" w:space="0" w:color="auto"/>
        <w:bottom w:val="none" w:sz="0" w:space="0" w:color="auto"/>
        <w:right w:val="none" w:sz="0" w:space="0" w:color="auto"/>
      </w:divBdr>
    </w:div>
    <w:div w:id="1760828042">
      <w:bodyDiv w:val="1"/>
      <w:marLeft w:val="0pt"/>
      <w:marRight w:val="0pt"/>
      <w:marTop w:val="0pt"/>
      <w:marBottom w:val="0pt"/>
      <w:divBdr>
        <w:top w:val="none" w:sz="0" w:space="0" w:color="auto"/>
        <w:left w:val="none" w:sz="0" w:space="0" w:color="auto"/>
        <w:bottom w:val="none" w:sz="0" w:space="0" w:color="auto"/>
        <w:right w:val="none" w:sz="0" w:space="0" w:color="auto"/>
      </w:divBdr>
    </w:div>
    <w:div w:id="1780835209">
      <w:bodyDiv w:val="1"/>
      <w:marLeft w:val="0pt"/>
      <w:marRight w:val="0pt"/>
      <w:marTop w:val="0pt"/>
      <w:marBottom w:val="0pt"/>
      <w:divBdr>
        <w:top w:val="none" w:sz="0" w:space="0" w:color="auto"/>
        <w:left w:val="none" w:sz="0" w:space="0" w:color="auto"/>
        <w:bottom w:val="none" w:sz="0" w:space="0" w:color="auto"/>
        <w:right w:val="none" w:sz="0" w:space="0" w:color="auto"/>
      </w:divBdr>
    </w:div>
    <w:div w:id="1822303870">
      <w:bodyDiv w:val="1"/>
      <w:marLeft w:val="0pt"/>
      <w:marRight w:val="0pt"/>
      <w:marTop w:val="0pt"/>
      <w:marBottom w:val="0pt"/>
      <w:divBdr>
        <w:top w:val="none" w:sz="0" w:space="0" w:color="auto"/>
        <w:left w:val="none" w:sz="0" w:space="0" w:color="auto"/>
        <w:bottom w:val="none" w:sz="0" w:space="0" w:color="auto"/>
        <w:right w:val="none" w:sz="0" w:space="0" w:color="auto"/>
      </w:divBdr>
    </w:div>
    <w:div w:id="1844323095">
      <w:bodyDiv w:val="1"/>
      <w:marLeft w:val="0pt"/>
      <w:marRight w:val="0pt"/>
      <w:marTop w:val="0pt"/>
      <w:marBottom w:val="0pt"/>
      <w:divBdr>
        <w:top w:val="none" w:sz="0" w:space="0" w:color="auto"/>
        <w:left w:val="none" w:sz="0" w:space="0" w:color="auto"/>
        <w:bottom w:val="none" w:sz="0" w:space="0" w:color="auto"/>
        <w:right w:val="none" w:sz="0" w:space="0" w:color="auto"/>
      </w:divBdr>
    </w:div>
    <w:div w:id="1849784333">
      <w:bodyDiv w:val="1"/>
      <w:marLeft w:val="0pt"/>
      <w:marRight w:val="0pt"/>
      <w:marTop w:val="0pt"/>
      <w:marBottom w:val="0pt"/>
      <w:divBdr>
        <w:top w:val="none" w:sz="0" w:space="0" w:color="auto"/>
        <w:left w:val="none" w:sz="0" w:space="0" w:color="auto"/>
        <w:bottom w:val="none" w:sz="0" w:space="0" w:color="auto"/>
        <w:right w:val="none" w:sz="0" w:space="0" w:color="auto"/>
      </w:divBdr>
    </w:div>
    <w:div w:id="1851408008">
      <w:bodyDiv w:val="1"/>
      <w:marLeft w:val="0pt"/>
      <w:marRight w:val="0pt"/>
      <w:marTop w:val="0pt"/>
      <w:marBottom w:val="0pt"/>
      <w:divBdr>
        <w:top w:val="none" w:sz="0" w:space="0" w:color="auto"/>
        <w:left w:val="none" w:sz="0" w:space="0" w:color="auto"/>
        <w:bottom w:val="none" w:sz="0" w:space="0" w:color="auto"/>
        <w:right w:val="none" w:sz="0" w:space="0" w:color="auto"/>
      </w:divBdr>
    </w:div>
    <w:div w:id="1935506179">
      <w:bodyDiv w:val="1"/>
      <w:marLeft w:val="0pt"/>
      <w:marRight w:val="0pt"/>
      <w:marTop w:val="0pt"/>
      <w:marBottom w:val="0pt"/>
      <w:divBdr>
        <w:top w:val="none" w:sz="0" w:space="0" w:color="auto"/>
        <w:left w:val="none" w:sz="0" w:space="0" w:color="auto"/>
        <w:bottom w:val="none" w:sz="0" w:space="0" w:color="auto"/>
        <w:right w:val="none" w:sz="0" w:space="0" w:color="auto"/>
      </w:divBdr>
    </w:div>
    <w:div w:id="1949510733">
      <w:bodyDiv w:val="1"/>
      <w:marLeft w:val="0pt"/>
      <w:marRight w:val="0pt"/>
      <w:marTop w:val="0pt"/>
      <w:marBottom w:val="0pt"/>
      <w:divBdr>
        <w:top w:val="none" w:sz="0" w:space="0" w:color="auto"/>
        <w:left w:val="none" w:sz="0" w:space="0" w:color="auto"/>
        <w:bottom w:val="none" w:sz="0" w:space="0" w:color="auto"/>
        <w:right w:val="none" w:sz="0" w:space="0" w:color="auto"/>
      </w:divBdr>
    </w:div>
    <w:div w:id="19922496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64933">
          <w:marLeft w:val="0pt"/>
          <w:marRight w:val="0pt"/>
          <w:marTop w:val="0pt"/>
          <w:marBottom w:val="0pt"/>
          <w:divBdr>
            <w:top w:val="none" w:sz="0" w:space="0" w:color="auto"/>
            <w:left w:val="none" w:sz="0" w:space="0" w:color="auto"/>
            <w:bottom w:val="none" w:sz="0" w:space="0" w:color="auto"/>
            <w:right w:val="none" w:sz="0" w:space="0" w:color="auto"/>
          </w:divBdr>
          <w:divsChild>
            <w:div w:id="2694339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3124869">
      <w:bodyDiv w:val="1"/>
      <w:marLeft w:val="0pt"/>
      <w:marRight w:val="0pt"/>
      <w:marTop w:val="0pt"/>
      <w:marBottom w:val="0pt"/>
      <w:divBdr>
        <w:top w:val="none" w:sz="0" w:space="0" w:color="auto"/>
        <w:left w:val="none" w:sz="0" w:space="0" w:color="auto"/>
        <w:bottom w:val="none" w:sz="0" w:space="0" w:color="auto"/>
        <w:right w:val="none" w:sz="0" w:space="0" w:color="auto"/>
      </w:divBdr>
    </w:div>
    <w:div w:id="2027713864">
      <w:bodyDiv w:val="1"/>
      <w:marLeft w:val="0pt"/>
      <w:marRight w:val="0pt"/>
      <w:marTop w:val="0pt"/>
      <w:marBottom w:val="0pt"/>
      <w:divBdr>
        <w:top w:val="none" w:sz="0" w:space="0" w:color="auto"/>
        <w:left w:val="none" w:sz="0" w:space="0" w:color="auto"/>
        <w:bottom w:val="none" w:sz="0" w:space="0" w:color="auto"/>
        <w:right w:val="none" w:sz="0" w:space="0" w:color="auto"/>
      </w:divBdr>
    </w:div>
    <w:div w:id="2039088254">
      <w:bodyDiv w:val="1"/>
      <w:marLeft w:val="0pt"/>
      <w:marRight w:val="0pt"/>
      <w:marTop w:val="0pt"/>
      <w:marBottom w:val="0pt"/>
      <w:divBdr>
        <w:top w:val="none" w:sz="0" w:space="0" w:color="auto"/>
        <w:left w:val="none" w:sz="0" w:space="0" w:color="auto"/>
        <w:bottom w:val="none" w:sz="0" w:space="0" w:color="auto"/>
        <w:right w:val="none" w:sz="0" w:space="0" w:color="auto"/>
      </w:divBdr>
    </w:div>
    <w:div w:id="2048724708">
      <w:bodyDiv w:val="1"/>
      <w:marLeft w:val="0pt"/>
      <w:marRight w:val="0pt"/>
      <w:marTop w:val="0pt"/>
      <w:marBottom w:val="0pt"/>
      <w:divBdr>
        <w:top w:val="none" w:sz="0" w:space="0" w:color="auto"/>
        <w:left w:val="none" w:sz="0" w:space="0" w:color="auto"/>
        <w:bottom w:val="none" w:sz="0" w:space="0" w:color="auto"/>
        <w:right w:val="none" w:sz="0" w:space="0" w:color="auto"/>
      </w:divBdr>
    </w:div>
    <w:div w:id="2052922958">
      <w:bodyDiv w:val="1"/>
      <w:marLeft w:val="0pt"/>
      <w:marRight w:val="0pt"/>
      <w:marTop w:val="0pt"/>
      <w:marBottom w:val="0pt"/>
      <w:divBdr>
        <w:top w:val="none" w:sz="0" w:space="0" w:color="auto"/>
        <w:left w:val="none" w:sz="0" w:space="0" w:color="auto"/>
        <w:bottom w:val="none" w:sz="0" w:space="0" w:color="auto"/>
        <w:right w:val="none" w:sz="0" w:space="0" w:color="auto"/>
      </w:divBdr>
    </w:div>
    <w:div w:id="2131001112">
      <w:bodyDiv w:val="1"/>
      <w:marLeft w:val="0pt"/>
      <w:marRight w:val="0pt"/>
      <w:marTop w:val="0pt"/>
      <w:marBottom w:val="0pt"/>
      <w:divBdr>
        <w:top w:val="none" w:sz="0" w:space="0" w:color="auto"/>
        <w:left w:val="none" w:sz="0" w:space="0" w:color="auto"/>
        <w:bottom w:val="none" w:sz="0" w:space="0" w:color="auto"/>
        <w:right w:val="none" w:sz="0" w:space="0" w:color="auto"/>
      </w:divBdr>
    </w:div>
    <w:div w:id="213451425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2435</TotalTime>
  <Pages>7</Pages>
  <Words>2840</Words>
  <Characters>22296</Characters>
  <Application>Microsoft Office Word</Application>
  <DocSecurity>0</DocSecurity>
  <Lines>185</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Oliver Chou</cp:lastModifiedBy>
  <cp:revision>2696</cp:revision>
  <cp:lastPrinted>2025-02-03T17:11:00Z</cp:lastPrinted>
  <dcterms:created xsi:type="dcterms:W3CDTF">2022-08-22T09:47:00Z</dcterms:created>
  <dcterms:modified xsi:type="dcterms:W3CDTF">2025-03-22T06:33:00Z</dcterms:modified>
</cp:coreProperties>
</file>