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说明文档</w:t>
      </w:r>
    </w:p>
    <w:p>
      <w:pPr>
        <w:jc w:val="center"/>
        <w:rPr>
          <w:rFonts w:hint="default" w:asciiTheme="majorEastAsia" w:hAnsiTheme="majorEastAsia" w:eastAsiaTheme="majorEastAsia" w:cstheme="majorEastAsia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sz w:val="28"/>
          <w:szCs w:val="28"/>
        </w:rPr>
        <w:t xml:space="preserve">                                                     唐佳妮</w:t>
      </w:r>
    </w:p>
    <w:p>
      <w:pPr>
        <w:jc w:val="both"/>
        <w:rPr>
          <w:rFonts w:hint="default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/>
          <w:bCs/>
          <w:sz w:val="28"/>
          <w:szCs w:val="28"/>
        </w:rPr>
        <w:t>一、任务描述：</w:t>
      </w:r>
    </w:p>
    <w:p>
      <w:pPr>
        <w:jc w:val="both"/>
        <w:rPr>
          <w:rFonts w:hint="default" w:asciiTheme="majorEastAsia" w:hAnsiTheme="majorEastAsia" w:eastAsiaTheme="majorEastAsia" w:cstheme="majorEastAsia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sz w:val="28"/>
          <w:szCs w:val="28"/>
        </w:rPr>
        <w:t>识别视频中的绿球，并使用箭头标注其运动方向和速度变化</w:t>
      </w:r>
    </w:p>
    <w:p>
      <w:pPr>
        <w:jc w:val="both"/>
        <w:rPr>
          <w:rFonts w:hint="default" w:asciiTheme="majorEastAsia" w:hAnsiTheme="majorEastAsia" w:eastAsiaTheme="majorEastAsia" w:cstheme="majorEastAsia"/>
          <w:sz w:val="28"/>
          <w:szCs w:val="28"/>
        </w:rPr>
      </w:pPr>
    </w:p>
    <w:p>
      <w:pPr>
        <w:numPr>
          <w:ilvl w:val="0"/>
          <w:numId w:val="1"/>
        </w:numPr>
        <w:jc w:val="both"/>
        <w:rPr>
          <w:rFonts w:hint="default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/>
          <w:bCs/>
          <w:sz w:val="28"/>
          <w:szCs w:val="28"/>
        </w:rPr>
        <w:t>整体流程</w:t>
      </w:r>
    </w:p>
    <w:p>
      <w:pPr>
        <w:numPr>
          <w:numId w:val="0"/>
        </w:numPr>
        <w:jc w:val="both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  <w:t>读取帧——颜色提取——找轮廓——面积和圆形度筛选——跟踪绿球——画出箭头</w:t>
      </w:r>
    </w:p>
    <w:p>
      <w:pPr>
        <w:numPr>
          <w:numId w:val="0"/>
        </w:numPr>
        <w:jc w:val="both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/>
          <w:bCs/>
          <w:sz w:val="28"/>
          <w:szCs w:val="28"/>
        </w:rPr>
        <w:t>关键步骤</w:t>
      </w:r>
    </w:p>
    <w:p>
      <w:pPr>
        <w:numPr>
          <w:numId w:val="0"/>
        </w:numPr>
        <w:ind w:leftChars="0"/>
        <w:jc w:val="both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  <w:t>3.1颜色提取：HSV范围设置为（35,60,50~85,255,255）</w:t>
      </w:r>
    </w:p>
    <w:p>
      <w:pPr>
        <w:numPr>
          <w:numId w:val="0"/>
        </w:numPr>
        <w:ind w:leftChars="0"/>
        <w:jc w:val="both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  <w:t>3.2轮廓筛选：面积（area)小于100判定为噪声，去除；题目要求识别物体为球性，圆形度（ratio)小于0.7去除</w:t>
      </w:r>
    </w:p>
    <w:p>
      <w:pPr>
        <w:numPr>
          <w:numId w:val="0"/>
        </w:numPr>
        <w:ind w:leftChars="0"/>
        <w:jc w:val="both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  <w:t>3.3排除圆柱体：设置圆形度后有几帧圆柱体依然被圈记，因为当俯视圆柱体时会看起来像圆。因此记录符合条件的圆形度，选取圆形度最高的以排除圆柱体。</w:t>
      </w:r>
    </w:p>
    <w:p>
      <w:pPr>
        <w:numPr>
          <w:numId w:val="0"/>
        </w:numPr>
        <w:ind w:leftChars="0"/>
        <w:jc w:val="both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  <w:t>3.4画箭头：记录上一帧的位置，算出位移dx和dy,设置放大倍率（scale)为2.5,防止箭头过小看不清，用arrowedLine画箭头</w:t>
      </w:r>
      <w:bookmarkStart w:id="0" w:name="_GoBack"/>
      <w:bookmarkEnd w:id="0"/>
    </w:p>
    <w:p>
      <w:pPr>
        <w:numPr>
          <w:numId w:val="0"/>
        </w:numPr>
        <w:ind w:leftChars="0"/>
        <w:jc w:val="both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/>
          <w:bCs/>
          <w:sz w:val="28"/>
          <w:szCs w:val="28"/>
        </w:rPr>
        <w:t>出现的问题与解决方案</w:t>
      </w:r>
    </w:p>
    <w:p>
      <w:pPr>
        <w:numPr>
          <w:numId w:val="0"/>
        </w:numPr>
        <w:ind w:leftChars="0"/>
        <w:jc w:val="both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  <w:t>4.1如何排除圆柱体：见3.2和3.3</w:t>
      </w:r>
    </w:p>
    <w:p>
      <w:pPr>
        <w:numPr>
          <w:numId w:val="0"/>
        </w:numPr>
        <w:ind w:leftChars="0"/>
        <w:jc w:val="both"/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8"/>
          <w:szCs w:val="28"/>
        </w:rPr>
        <w:t>4.2视频窗口点叉关不掉：原因是cv2.waitkey()只响应键盘按键，解决方法是用getWindowProperty检测窗口是否可见。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auto"/>
    <w:pitch w:val="default"/>
    <w:sig w:usb0="00007A87" w:usb1="80000000" w:usb2="00000008" w:usb3="00000000" w:csb0="400001FF" w:csb1="FFFF0000"/>
  </w:font>
  <w:font w:name="Simsu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8EF21CD"/>
    <w:multiLevelType w:val="singleLevel"/>
    <w:tmpl w:val="B8EF21C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6C7C"/>
    <w:rsid w:val="51FED7AB"/>
    <w:rsid w:val="DFAA26FA"/>
    <w:rsid w:val="F3FF8DDC"/>
    <w:rsid w:val="FFEB1A70"/>
    <w:rsid w:val="FFF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2026-06-19T19:27:00Z</dcterms:created>
  <dc:creator>梦阡陌</dc:creator>
  <cp:lastModifiedBy>梦阡陌</cp:lastModifiedBy>
  <dcterms:modified xsi:type="dcterms:W3CDTF">2026-06-19T19:52:06Z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