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Batch:B2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Roll Number: </w:t>
        <w:tab/>
        <w:t xml:space="preserve">16010420061</w:t>
        <w:tab/>
        <w:tab/>
        <w:tab/>
        <w:tab/>
        <w:t xml:space="preserve">                 Experiment No:3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Name:Sargundeep Sachdeo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 of the Experiment:Data Pre-processing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722571" cy="24789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571" cy="247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357326" cy="289523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326" cy="2895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466921" cy="287618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6921" cy="2876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 Lab Question- Answers (If Any):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Q: Explain with example Min-Max normalization technique.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Min-max normalization is one of the most common ways to normalize data. For every feature, the minimum value of that feature gets transformed into a 0, the maximum value gets transformed into a 1, and every other value gets transformed into a decimal between 0 and 1.For example, if the minimum value of a feature was 20, and the maximum value was 40, then 30 would be transformed to about 0.5 since it is halfway between 20 and 40. The formula is as follows: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\frac{value - min}{max - min}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Min-max normalization has one fairly significant downside: it does not handle outliers very well. For example, if you have 99 values between 0 and 40, and one value is 100, then the 99 values will all be transformed to a value between 0 and 0.4. That data is just as squished as before! Take a look at the image below to see an example of this.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71888" cy="287332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873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Normalizing fixed the squishing problem on the y-axis, but the x-axis is still problematic. Now if we were to compare these points, the y-axis would dominate; the y-axis can differ by 1, but the x-axis can only differ by 0.4.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Comprehend basics of ML</w:t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experiment, I successfully understood and implemented Data preprocessing techniques.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after="0" w:line="240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(Autonomous College Affiliated to University of Mumbai)</w:t>
    </w:r>
  </w:p>
  <w:p w:rsidR="00000000" w:rsidDel="00000000" w:rsidP="00000000" w:rsidRDefault="00000000" w:rsidRPr="00000000" w14:paraId="0000001C">
    <w:pPr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spacing w:after="0"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799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KJSCE/IT/TY BTECH/SEM V/ML-Honor/2022-23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