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Name: </w:t>
      </w:r>
      <w:r w:rsidDel="00000000" w:rsidR="00000000" w:rsidRPr="00000000">
        <w:rPr>
          <w:rtl w:val="0"/>
        </w:rPr>
        <w:t xml:space="preserve">Soham Bhoir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Roll No.: </w:t>
      </w:r>
      <w:r w:rsidDel="00000000" w:rsidR="00000000" w:rsidRPr="00000000">
        <w:rPr>
          <w:rtl w:val="0"/>
        </w:rPr>
        <w:t xml:space="preserve">16010420117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Batch: </w:t>
      </w:r>
      <w:r w:rsidDel="00000000" w:rsidR="00000000" w:rsidRPr="00000000">
        <w:rPr>
          <w:rtl w:val="0"/>
        </w:rPr>
        <w:t xml:space="preserve">A4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Experiment 4: </w:t>
      </w:r>
      <w:r w:rsidDel="00000000" w:rsidR="00000000" w:rsidRPr="00000000">
        <w:rPr>
          <w:rtl w:val="0"/>
        </w:rPr>
        <w:t xml:space="preserve">Linux virtualized machine on AWS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6.png"/><Relationship Id="rId18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