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14hibuo50hwr" w:id="0"/>
      <w:bookmarkEnd w:id="0"/>
      <w:r w:rsidDel="00000000" w:rsidR="00000000" w:rsidRPr="00000000">
        <w:rPr>
          <w:rtl w:val="0"/>
        </w:rPr>
        <w:t xml:space="preserve">4.1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kgoo8lolkzcm" w:id="1"/>
      <w:bookmarkEnd w:id="1"/>
      <w:r w:rsidDel="00000000" w:rsidR="00000000" w:rsidRPr="00000000">
        <w:rPr>
          <w:rtl w:val="0"/>
        </w:rPr>
        <w:t xml:space="preserve">The Need for State: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 is stateless, but because of request/response nature, we need a state to hold the state between the client and the server. Earlier, there was static pages, which anyone could view.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Now, a person has to login through authentication, the site remembers preferences, dynamically generated site. This is done through means of session. Without a session, you would have to login on every page. When a session is created, the user is authenticated and all requests are sent to the server as if the user has been authenticated.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r5a4gqmwiz0r" w:id="2"/>
      <w:bookmarkEnd w:id="2"/>
      <w:r w:rsidDel="00000000" w:rsidR="00000000" w:rsidRPr="00000000">
        <w:rPr>
          <w:rtl w:val="0"/>
        </w:rPr>
        <w:t xml:space="preserve">4.2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cegaxufcl2kj" w:id="3"/>
      <w:bookmarkEnd w:id="3"/>
      <w:r w:rsidDel="00000000" w:rsidR="00000000" w:rsidRPr="00000000">
        <w:rPr>
          <w:rtl w:val="0"/>
        </w:rPr>
        <w:t xml:space="preserve">Weakness in Token Generation</w:t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tah58ktgagd" w:id="4"/>
      <w:bookmarkEnd w:id="4"/>
      <w:r w:rsidDel="00000000" w:rsidR="00000000" w:rsidRPr="00000000">
        <w:rPr>
          <w:rtl w:val="0"/>
        </w:rPr>
        <w:t xml:space="preserve">Meaningful Tokens</w:t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px3vl7u2hznv" w:id="5"/>
      <w:bookmarkEnd w:id="5"/>
      <w:r w:rsidDel="00000000" w:rsidR="00000000" w:rsidRPr="00000000">
        <w:rPr>
          <w:rtl w:val="0"/>
        </w:rPr>
        <w:t xml:space="preserve">Predictable Tokens</w:t>
      </w:r>
    </w:p>
    <w:p w:rsidR="00000000" w:rsidDel="00000000" w:rsidP="00000000" w:rsidRDefault="00000000" w:rsidRPr="00000000" w14:paraId="0000000B">
      <w:pPr>
        <w:pStyle w:val="Heading4"/>
        <w:rPr/>
      </w:pPr>
      <w:bookmarkStart w:colFirst="0" w:colLast="0" w:name="_paf2oynu1ydc" w:id="6"/>
      <w:bookmarkEnd w:id="6"/>
      <w:r w:rsidDel="00000000" w:rsidR="00000000" w:rsidRPr="00000000">
        <w:rPr>
          <w:rtl w:val="0"/>
        </w:rPr>
        <w:t xml:space="preserve">Encrypted Tokens (ECB)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61zrsmqr0u9l" w:id="7"/>
      <w:bookmarkEnd w:id="7"/>
      <w:r w:rsidDel="00000000" w:rsidR="00000000" w:rsidRPr="00000000">
        <w:rPr>
          <w:rtl w:val="0"/>
        </w:rPr>
        <w:t xml:space="preserve">4.3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hl3zd8jwqxlp" w:id="8"/>
      <w:bookmarkEnd w:id="8"/>
      <w:r w:rsidDel="00000000" w:rsidR="00000000" w:rsidRPr="00000000">
        <w:rPr>
          <w:rtl w:val="0"/>
        </w:rPr>
        <w:t xml:space="preserve">Weaknesses in Session Token Handling: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Disclosure of tokens on network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Disclosure of tokens in logs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Vulnerable session termination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exposure to token hijacking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8gsqazu9i238" w:id="9"/>
      <w:bookmarkEnd w:id="9"/>
      <w:r w:rsidDel="00000000" w:rsidR="00000000" w:rsidRPr="00000000">
        <w:rPr>
          <w:rtl w:val="0"/>
        </w:rPr>
        <w:t xml:space="preserve">Securing Session Management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strong tokens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Protect tokens throughout lifecycle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Log, Monitor, Alert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Difference between cookie and session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5"/>
        <w:gridCol w:w="5495"/>
        <w:tblGridChange w:id="0">
          <w:tblGrid>
            <w:gridCol w:w="3725"/>
            <w:gridCol w:w="54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Cookie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Session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Cookies are client-side files on a local computer that hold user information.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Sessions are server-side files that contain user data.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Cookies end on the lifetime set by the user.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user quits the browser or logs out of the programmed, the session is over.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can only store a certain amount of info.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can hold an indefinite quantity of data.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browser’s cookies have a maximum capacity of 4 KB.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can keep as much data as we like within a session, however there is a maximum memory restriction of 128 MB that a script may consume at one time.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Because cookies are kept on the local computer, we don’t need to run a function to start them.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begin the session, we must use the session start() method.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