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 End-to-End 모델 및 업무하달 브리프</w:t>
      </w:r>
    </w:p>
    <w:p>
      <w:r>
        <w:rPr>
          <w:b/>
        </w:rPr>
        <w:t>목적: 팀원 5명이 v2만 보고 학습, 통계, XAI, report/dashboard 검증을 나눠 수행하도록 기준을 고정한다.</w:t>
      </w:r>
    </w:p>
    <w:p>
      <w:r>
        <w:rPr>
          <w:b/>
        </w:rPr>
        <w:t xml:space="preserve">Run ID: </w:t>
      </w:r>
      <w:r>
        <w:t xml:space="preserve">v2_15seed   </w:t>
      </w:r>
      <w:r>
        <w:rPr>
          <w:b/>
        </w:rPr>
        <w:t xml:space="preserve">Canonical output: </w:t>
      </w:r>
      <w:r>
        <w:t xml:space="preserve">v2/outputs/experiments/v2_15seed/   </w:t>
      </w:r>
      <w:r>
        <w:rPr>
          <w:b/>
        </w:rPr>
        <w:t xml:space="preserve">작성 기준: </w:t>
      </w:r>
      <w:r>
        <w:t>2026-05-13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결론</w:t>
            </w:r>
            <w:r>
              <w:br/>
              <w:t>v2는 독립 실행 기준으로 정리됐다. 팀원은 v1을 열지 않고 v2/runtime, v2/pipeline, v2/docs만 기준으로 학습 smoke, 통계 집계, XAI evidence bundle, report/dashboard 검증을 진행한다.</w:t>
            </w:r>
          </w:p>
        </w:tc>
      </w:tr>
    </w:tbl>
    <w:p>
      <w:pPr>
        <w:pStyle w:val="Heading1"/>
      </w:pPr>
      <w:r>
        <w:t>1. v2의 기준 원칙</w:t>
      </w:r>
    </w:p>
    <w:p>
      <w:pPr>
        <w:pStyle w:val="ListBullet"/>
        <w:spacing w:before="0" w:after="80" w:line="280" w:lineRule="auto"/>
      </w:pPr>
      <w:r>
        <w:t>v1은 archive/reference이며 새 실행의 기준 코드가 아니다.</w:t>
      </w:r>
    </w:p>
    <w:p>
      <w:pPr>
        <w:pStyle w:val="ListBullet"/>
        <w:spacing w:before="0" w:after="80" w:line="280" w:lineRule="auto"/>
      </w:pPr>
      <w:r>
        <w:t>학습, 평가, 추론, XAI runtime은 v2/runtime 안에 둔다.</w:t>
      </w:r>
    </w:p>
    <w:p>
      <w:pPr>
        <w:pStyle w:val="ListBullet"/>
        <w:spacing w:before="0" w:after="80" w:line="280" w:lineRule="auto"/>
      </w:pPr>
      <w:r>
        <w:t>end-to-end orchestration은 v2/pipeline 안에서 관리한다.</w:t>
      </w:r>
    </w:p>
    <w:p>
      <w:pPr>
        <w:pStyle w:val="ListBullet"/>
        <w:spacing w:before="0" w:after="80" w:line="280" w:lineRule="auto"/>
      </w:pPr>
      <w:r>
        <w:t>모든 새 산출물은 v2/outputs/experiments/v2_15seed/ 아래에 저장한다.</w:t>
      </w:r>
    </w:p>
    <w:p>
      <w:pPr>
        <w:pStyle w:val="ListBullet"/>
        <w:spacing w:before="0" w:after="80" w:line="280" w:lineRule="auto"/>
      </w:pPr>
      <w:r>
        <w:t>full benchmark는 smoke gate 통과 전에는 시작하지 않는다.</w:t>
      </w:r>
    </w:p>
    <w:p>
      <w:pPr>
        <w:pStyle w:val="Heading1"/>
      </w:pPr>
      <w:r>
        <w:t>2. End-to-End 파이프라인</w:t>
      </w:r>
    </w:p>
    <w:p>
      <w:pPr>
        <w:pStyle w:val="ListNumber"/>
        <w:spacing w:before="0" w:after="80" w:line="280" w:lineRule="auto"/>
      </w:pPr>
      <w:r>
        <w:t>benchmark: 8조건 x 15 seed 학습 실행과 metrics/history/predictions/checkpoint 저장</w:t>
      </w:r>
    </w:p>
    <w:p>
      <w:pPr>
        <w:pStyle w:val="ListNumber"/>
        <w:spacing w:before="0" w:after="80" w:line="280" w:lineRule="auto"/>
      </w:pPr>
      <w:r>
        <w:t>aggregate: 완료 run의 metrics를 모아 summary, paired tests, Holm 보정 결과 생성</w:t>
      </w:r>
    </w:p>
    <w:p>
      <w:pPr>
        <w:pStyle w:val="ListNumber"/>
        <w:spacing w:before="0" w:after="80" w:line="280" w:lineRule="auto"/>
      </w:pPr>
      <w:r>
        <w:t>xai-primary: A_B와 D_B를 모든 seed에서 비교해 explanation stability 확인</w:t>
      </w:r>
    </w:p>
    <w:p>
      <w:pPr>
        <w:pStyle w:val="ListNumber"/>
        <w:spacing w:before="0" w:after="80" w:line="280" w:lineRule="auto"/>
      </w:pPr>
      <w:r>
        <w:t>xai-deep: median-performing checkpoint로 상세 case 분석</w:t>
      </w:r>
    </w:p>
    <w:p>
      <w:pPr>
        <w:pStyle w:val="ListNumber"/>
        <w:spacing w:before="0" w:after="80" w:line="280" w:lineRule="auto"/>
      </w:pPr>
      <w:r>
        <w:t>xai-ablation: 8조건 전체의 경량 XAI 비교</w:t>
      </w:r>
    </w:p>
    <w:p>
      <w:pPr>
        <w:pStyle w:val="ListNumber"/>
        <w:spacing w:before="0" w:after="80" w:line="280" w:lineRule="auto"/>
      </w:pPr>
      <w:r>
        <w:t>xai-bundle: raw XAI artifact를 report/dashboard용 evidence bundle로 통합</w:t>
      </w:r>
    </w:p>
    <w:p>
      <w:pPr>
        <w:pStyle w:val="ListNumber"/>
        <w:spacing w:before="0" w:after="80" w:line="280" w:lineRule="auto"/>
      </w:pPr>
      <w:r>
        <w:t>report: final_report.md와 final_report.docx 생성</w:t>
      </w:r>
    </w:p>
    <w:p>
      <w:pPr>
        <w:pStyle w:val="ListNumber"/>
        <w:spacing w:before="0" w:after="80" w:line="280" w:lineRule="auto"/>
      </w:pPr>
      <w:r>
        <w:t>dashboard: dashboard/index.html 생성</w:t>
      </w:r>
    </w:p>
    <w:p>
      <w:pPr>
        <w:pStyle w:val="Heading1"/>
      </w:pPr>
      <w:r>
        <w:t>3. 현재 코드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영역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상태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다음 확인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 runtime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v2/runtime에 학습/XAI/대시보드 코드 배치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A_B seed 42 실제 학습 smoke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benchmark adapter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training_adapter.py가 v2/runtime 학습 호출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metrics, predictions, checkpoint 생성 확인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statistics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paired test, Holm, CI, Cohen dz 계산 가능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smoke 결과로 paired row 생성 확인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 bundle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evidence bundle 파일 계약 생성 가능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실제 XAI artifact를 읽어 claim 채우기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report/dashboard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Markdown, Word, HTML scaffold 생성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실제 결과 기반 표/문장 렌더링</w:t>
            </w:r>
          </w:p>
        </w:tc>
      </w:tr>
    </w:tbl>
    <w:p/>
    <w:p>
      <w:pPr>
        <w:pStyle w:val="Heading1"/>
      </w:pPr>
      <w:r>
        <w:t>4. 팀원 5명 역할 배분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사람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역할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기간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책임 코드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1번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Runtime Training 검증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D0-D2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v2/runtime/experiment_core.py, utils.py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2번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Adapter/CLI 검증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D0-D3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v2/pipeline/training_adapter.py, runner.py, artifacts.py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3번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Statistics / Inference Output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D1-D6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v2/pipeline/statistics.py, schema.py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4번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 Runtime / Evidence Bundle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D2-D8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v2/runtime/experiment_xai.py, xai.py, xai_bundle.py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5번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Integration / Report / Server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D0-D10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v2/run.sh, cli.py, reporting.py, dashboard code</w:t>
            </w:r>
          </w:p>
        </w:tc>
      </w:tr>
    </w:tbl>
    <w:p/>
    <w:p>
      <w:pPr>
        <w:pStyle w:val="Heading1"/>
      </w:pPr>
      <w:r>
        <w:t>5. 서버 실행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b/>
                <w:color w:val="1F4D78"/>
              </w:rPr>
              <w:t>Full run 금지 조건</w:t>
            </w:r>
            <w:r>
              <w:br/>
              <w:t>아래 smoke gate가 통과하기 전에는 8 conditions x 15 seeds = 120 benchmark를 시작하지 않는다.</w:t>
            </w:r>
          </w:p>
        </w:tc>
      </w:tr>
    </w:tbl>
    <w:p>
      <w:pPr>
        <w:pStyle w:val="ListBullet"/>
        <w:spacing w:before="0" w:after="80" w:line="280" w:lineRule="auto"/>
      </w:pPr>
      <w:r>
        <w:t>v2_runtime_import_smoke 통과</w:t>
      </w:r>
    </w:p>
    <w:p>
      <w:pPr>
        <w:pStyle w:val="ListBullet"/>
        <w:spacing w:before="0" w:after="80" w:line="280" w:lineRule="auto"/>
      </w:pPr>
      <w:r>
        <w:t>A_B seed 42 단일 학습 성공</w:t>
      </w:r>
    </w:p>
    <w:p>
      <w:pPr>
        <w:pStyle w:val="ListBullet"/>
        <w:spacing w:before="0" w:after="80" w:line="280" w:lineRule="auto"/>
      </w:pPr>
      <w:r>
        <w:t>A_B/D_B seed 42 paired smoke 성공</w:t>
      </w:r>
    </w:p>
    <w:p>
      <w:pPr>
        <w:pStyle w:val="ListBullet"/>
        <w:spacing w:before="0" w:after="80" w:line="280" w:lineRule="auto"/>
      </w:pPr>
      <w:r>
        <w:t>metrics.json, history.csv, run_config.json, predictions.csv, checkpoint 생성</w:t>
      </w:r>
    </w:p>
    <w:p>
      <w:pPr>
        <w:pStyle w:val="ListBullet"/>
        <w:spacing w:before="0" w:after="80" w:line="280" w:lineRule="auto"/>
      </w:pPr>
      <w:r>
        <w:t>aggregate가 smoke 결과를 읽고 paired_tests row 생성</w:t>
      </w:r>
    </w:p>
    <w:p>
      <w:pPr>
        <w:pStyle w:val="ListBullet"/>
        <w:spacing w:before="0" w:after="80" w:line="280" w:lineRule="auto"/>
      </w:pPr>
      <w:r>
        <w:t>checkpoint_path와 predictions_path가 v2 output root 내부를 가리킴</w:t>
      </w:r>
    </w:p>
    <w:p>
      <w:pPr>
        <w:pStyle w:val="ListBullet"/>
        <w:spacing w:before="0" w:after="80" w:line="280" w:lineRule="auto"/>
      </w:pPr>
      <w:r>
        <w:t>report/dashboard stage가 실패하지 않음</w:t>
      </w:r>
    </w:p>
    <w:p>
      <w:pPr>
        <w:pStyle w:val="Heading1"/>
      </w:pPr>
      <w:r>
        <w:t>6. 실행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명령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상태 확인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status --run-id v2_15seed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dry-run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benchmark --run-id v2_15seed --conditions A_B,D_B --seeds 42 --dry-run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첫 smoke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benchmark --run-id v2_15seed --conditions A_B --seeds 42 --execute --resume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paired smoke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benchmark --run-id v2_15seed --conditions A_B,D_B --seeds 42 --execute --resume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집계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aggregate --run-id v2_15seed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 bundle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xai-bundle --run-id v2_15seed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보고서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PYTHON_BIN=/path/to/venv/bin/python ./v2/run.sh e2e report --run-id v2_15seed</w:t>
            </w:r>
          </w:p>
        </w:tc>
      </w:tr>
    </w:tbl>
    <w:p/>
    <w:p>
      <w:pPr>
        <w:pStyle w:val="Heading1"/>
      </w:pPr>
      <w:r>
        <w:t>7. 통계와 XAI 해석 기준</w:t>
      </w:r>
    </w:p>
    <w:p>
      <w:pPr>
        <w:pStyle w:val="ListBullet"/>
        <w:spacing w:before="0" w:after="80" w:line="280" w:lineRule="auto"/>
      </w:pPr>
      <w:r>
        <w:t>15 seed는 학습 stochasticity를 추정하기 위한 반복 단위다.</w:t>
      </w:r>
    </w:p>
    <w:p>
      <w:pPr>
        <w:pStyle w:val="ListBullet"/>
        <w:spacing w:before="0" w:after="80" w:line="280" w:lineRule="auto"/>
      </w:pPr>
      <w:r>
        <w:t>조건 비교는 같은 seed끼리 묶는 paired design으로 계산한다.</w:t>
      </w:r>
    </w:p>
    <w:p>
      <w:pPr>
        <w:pStyle w:val="ListBullet"/>
        <w:spacing w:before="0" w:after="80" w:line="280" w:lineRule="auto"/>
      </w:pPr>
      <w:r>
        <w:t>p-value만 보고하지 않고 mean difference, 95% CI, effect size를 함께 보고한다.</w:t>
      </w:r>
    </w:p>
    <w:p>
      <w:pPr>
        <w:pStyle w:val="ListBullet"/>
        <w:spacing w:before="0" w:after="80" w:line="280" w:lineRule="auto"/>
      </w:pPr>
      <w:r>
        <w:t>여러 비교는 Holm-Bonferroni로 보정한다.</w:t>
      </w:r>
    </w:p>
    <w:p>
      <w:pPr>
        <w:pStyle w:val="ListBullet"/>
        <w:spacing w:before="0" w:after="80" w:line="280" w:lineRule="auto"/>
      </w:pPr>
      <w:r>
        <w:t>XAI는 모델 설계의 인과 증명이 아니라 사후 검증 근거다.</w:t>
      </w:r>
    </w:p>
    <w:p>
      <w:pPr>
        <w:pStyle w:val="ListBullet"/>
        <w:spacing w:before="0" w:after="80" w:line="280" w:lineRule="auto"/>
      </w:pPr>
      <w:r>
        <w:t>report/dashboard는 raw XAI case보다 xai_claims.json과 xai_dashboard_bundle.json을 우선 소비한다.</w:t>
      </w:r>
    </w:p>
    <w:p>
      <w:pPr>
        <w:pStyle w:val="Heading1"/>
      </w:pPr>
      <w:r>
        <w:t>8. 팀원에게 보낼 기본 문장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복사해서 전달</w:t>
            </w:r>
            <w:r>
              <w:br/>
              <w:t>우리는 HateSpeachStudy의 v2_15seed end-to-end 파이프라인을 구현 중입니다. 실행 기준 코드는 v2/runtime과 v2/pipeline입니다. 모든 새 산출물은 v2/outputs/experiments/v2_15seed/ 아래에 저장해야 합니다. 자기 담당 파일 밖을 수정해야 하면 이유와 변경 범위를 먼저 설명해주세요.</w:t>
            </w:r>
          </w:p>
        </w:tc>
      </w:tr>
    </w:tbl>
    <w:p>
      <w:pPr>
        <w:pStyle w:val="Heading1"/>
      </w:pPr>
      <w:r>
        <w:t>9. Claude/Gemini/Cursor용 Portable AI Skills</w:t>
      </w:r>
    </w:p>
    <w:p>
      <w:pPr>
        <w:pStyle w:val="ListBullet"/>
        <w:spacing w:before="0" w:after="80" w:line="280" w:lineRule="auto"/>
      </w:pPr>
      <w:r>
        <w:t>Claude Code는 v2/CLAUDE.md를 먼저 읽고, 자기 역할에 맞는 v2/ai_skills/*/SKILL.md를 읽게 한다.</w:t>
      </w:r>
    </w:p>
    <w:p>
      <w:pPr>
        <w:pStyle w:val="ListBullet"/>
        <w:spacing w:before="0" w:after="80" w:line="280" w:lineRule="auto"/>
      </w:pPr>
      <w:r>
        <w:t>Gemini CLI 또는 Gemini Code Assist는 v2/GEMINI.md와 v2/ai_skills/common_project_rules.md를 먼저 읽게 한다.</w:t>
      </w:r>
    </w:p>
    <w:p>
      <w:pPr>
        <w:pStyle w:val="ListBullet"/>
        <w:spacing w:before="0" w:after="80" w:line="280" w:lineRule="auto"/>
      </w:pPr>
      <w:r>
        <w:t>Cursor, Antigravity, chat형 도구는 v2/ai_skills/README.md의 사용법과 역할별 SKILL.md를 그대로 붙여 넣어도 된다.</w:t>
      </w:r>
    </w:p>
    <w:p>
      <w:pPr>
        <w:pStyle w:val="ListBullet"/>
        <w:spacing w:before="0" w:after="80" w:line="280" w:lineRule="auto"/>
      </w:pPr>
      <w:r>
        <w:t>Codex 계열 도구는 v2/ai_skills/hatespeech-v2-* 폴더를 local skills directory로 복사해도 된다.</w:t>
      </w:r>
    </w:p>
    <w:p>
      <w:pPr>
        <w:pStyle w:val="ListBullet"/>
        <w:spacing w:before="0" w:after="80" w:line="280" w:lineRule="auto"/>
      </w:pPr>
      <w:r>
        <w:t>모든 도구는 같은 handoff 형식과 같은 smoke/full-run gate를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작업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읽힐 Skill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전체 통합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v2/ai_skills/hatespeech-v2-e2e/SKILL.md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학습/benchmark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v2/ai_skills/hatespeech-v2-benchmark/SKILL.md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통계/aggregate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v2/ai_skills/hatespeech-v2-statistics/SKILL.md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XAI/evidence bundle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v2/ai_skills/hatespeech-v2-xai/SKILL.md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report/dashboard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v2/ai_skills/hatespeech-v2-report-dashboard/SKILL.md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리뷰/preflight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v2/ai_skills/hatespeech-v2-review/SKILL.md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HateSpeachStudy v2 team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