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1번 코드 리뷰 / 파이프라인 검증 업무지시서</w:t>
      </w:r>
    </w:p>
    <w:p>
      <w:r>
        <w:rPr>
          <w:b/>
        </w:rPr>
        <w:t>v2가 독립적으로 처음부터 끝까지 실행 가능한지 확인하는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full benchmark 전에 v2 파이프라인의 깨지는 연결부를 찾아 막는다.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전체 코드를 다 외우는 사람이 아니라, limited server run 전에 파이프라인이 깨질 지점을 먼저 찾아내는 검증 담당자다. 학습 자체보다 run_id, output path, stage 연결, smoke gate가 문서 계약과 맞는지 본다.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v2만 열어도 실행 경로와 산출물 계약을 이해할 수 있는지 확인한다.</w:t>
      </w:r>
    </w:p>
    <w:p>
      <w:pPr>
        <w:pStyle w:val="ListBullet"/>
        <w:spacing w:before="0" w:after="80" w:line="280" w:lineRule="auto"/>
      </w:pPr>
      <w:r>
        <w:t>run.sh, CLI, config, output contract가 같은 run_id를 쓰는지 확인한다.</w:t>
      </w:r>
    </w:p>
    <w:p>
      <w:pPr>
        <w:pStyle w:val="ListBullet"/>
        <w:spacing w:before="0" w:after="80" w:line="280" w:lineRule="auto"/>
      </w:pPr>
      <w:r>
        <w:t>dry-run, aggregate, xai-bundle, report, dashboard가 순서대로 실패 없이 도는지 확인한다.</w:t>
      </w:r>
    </w:p>
    <w:p>
      <w:pPr>
        <w:pStyle w:val="ListBullet"/>
        <w:spacing w:before="0" w:after="80" w:line="280" w:lineRule="auto"/>
      </w:pPr>
      <w:r>
        <w:t>v1 경로를 실행 기준으로 다시 참조하는 부분이 있는지 찾는다.</w:t>
      </w:r>
    </w:p>
    <w:p>
      <w:pPr>
        <w:pStyle w:val="ListBullet"/>
        <w:spacing w:before="0" w:after="80" w:line="280" w:lineRule="auto"/>
      </w:pPr>
      <w:r>
        <w:t>팀원이 서버 시간을 쓰기 전 반드시 고쳐야 할 문제와 나중에 고쳐도 되는 문제를 구분한다.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v2/README.md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v2/docs/06_execution_runbook.md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v2/docs/15_runtime_code_validation_matrix.md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v2/run.sh</w:t>
              <w:br/>
              <w:t>v2/pipeline/cli.py</w:t>
              <w:br/>
              <w:t>v2/pipeline/schema.py</w:t>
              <w:br/>
              <w:t>v2/pipeline/artifacts.py</w:t>
              <w:br/>
              <w:t>v2/pipeline/output_contract.py</w:t>
              <w:br/>
              <w:t>v2/configs/v2_15seed.json</w:t>
              <w:br/>
              <w:t>v2/scripts/gate_check.py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v2/outputs/experiments/v2_15seed/execution_status.csv</w:t>
              <w:br/>
              <w:t>v2/outputs/experiments/v2_15seed/benchmark/*.csv</w:t>
              <w:br/>
              <w:t>v2/outputs/experiments/v2_15seed/xai/evidence_bundle/*.json</w:t>
              <w:br/>
              <w:t>v2/outputs/experiments/v2_15seed/reports/final_report.md</w:t>
              <w:br/>
              <w:t>v2/outputs/experiments/v2_15seed/dashboard/index.html</w:t>
              <w:br/>
              <w:t>검증 결과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문법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compileall v2/runtime v2/pipeline v2/scripts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config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v2/configs/v2_15seed.json &gt;/tmp/v2_config_check.json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dry-run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benchmark --run-id v2_15seed --conditions A_B,D_B --seeds 42 --dry-run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xai-bundle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report/dashboard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 &amp;&amp; 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gate check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v2/scripts/gate_check.py --run-id v2_15seed --skip-sample-check</w:t>
            </w:r>
          </w:p>
        </w:tc>
      </w:tr>
    </w:tbl>
    <w:p/>
    <w:p>
      <w:pPr>
        <w:pStyle w:val="Heading1"/>
      </w:pPr>
      <w:r>
        <w:t>서버 실행 전 금지선</w:t>
      </w:r>
    </w:p>
    <w:p>
      <w:pPr>
        <w:pStyle w:val="ListBullet"/>
        <w:spacing w:before="0" w:after="80" w:line="280" w:lineRule="auto"/>
      </w:pPr>
      <w:r>
        <w:t>A_B seed 42 실제 smoke 전에는 full benchmark를 시작하지 않는다.</w:t>
      </w:r>
    </w:p>
    <w:p>
      <w:pPr>
        <w:pStyle w:val="ListBullet"/>
        <w:spacing w:before="0" w:after="80" w:line="280" w:lineRule="auto"/>
      </w:pPr>
      <w:r>
        <w:t>A_B/D_B seed 42 paired smoke 전에는 통계 결과를 확정하지 않는다.</w:t>
      </w:r>
    </w:p>
    <w:p>
      <w:pPr>
        <w:pStyle w:val="ListBullet"/>
        <w:spacing w:before="0" w:after="80" w:line="280" w:lineRule="auto"/>
      </w:pPr>
      <w:r>
        <w:t>report/dashboard가 생성되지 않으면 발표자료 담당에게 결과를 넘기지 않는다.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dry-run이 2개 selected unit을 생성한다.</w:t>
      </w:r>
    </w:p>
    <w:p>
      <w:pPr>
        <w:pStyle w:val="ListBullet"/>
        <w:spacing w:before="0" w:after="80" w:line="280" w:lineRule="auto"/>
      </w:pPr>
      <w:r>
        <w:t>aggregate/report/dashboard stage가 빈 결과 또는 smoke 결과에서 죽지 않는다.</w:t>
      </w:r>
    </w:p>
    <w:p>
      <w:pPr>
        <w:pStyle w:val="ListBullet"/>
        <w:spacing w:before="0" w:after="80" w:line="280" w:lineRule="auto"/>
      </w:pPr>
      <w:r>
        <w:t>output root가 v2_15seed 아래로 고정된다.</w:t>
      </w:r>
    </w:p>
    <w:p>
      <w:pPr>
        <w:pStyle w:val="ListBullet"/>
        <w:spacing w:before="0" w:after="80" w:line="280" w:lineRule="auto"/>
      </w:pPr>
      <w:r>
        <w:t>full 120 run 전에 막아야 할 P0/P1 문제가 목록화된다.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실제 학습 성공과 dry-run 성공을 혼동하면 안 된다.</w:t>
      </w:r>
    </w:p>
    <w:p>
      <w:pPr>
        <w:pStyle w:val="ListBullet"/>
        <w:spacing w:before="0" w:after="80" w:line="280" w:lineRule="auto"/>
      </w:pPr>
      <w:r>
        <w:t>v1 archive 문서를 실행 기준으로 삼으면 안 된다.</w:t>
      </w:r>
    </w:p>
    <w:p>
      <w:pPr>
        <w:pStyle w:val="ListBullet"/>
        <w:spacing w:before="0" w:after="80" w:line="280" w:lineRule="auto"/>
      </w:pPr>
      <w:r>
        <w:t>경로 문제는 서버에서 바로 시간 손실로 이어지므로 사소하게 보지 않는다.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코드 리뷰/파이프라인 검증 담당자다. v2 폴더만 기준으로 run_id, output path, stage 연결, dry-run, aggregate, xai-bundle, report, dashboard가 문서 계약과 맞는지 검토해라. 수정이 필요하면 파일명, 이유, 검증 명령을 함께 제시해라.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1: code_review_pipeline_validation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