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400B" w14:textId="77777777" w:rsidR="00B93C0E" w:rsidRPr="00B93C0E" w:rsidRDefault="00B93C0E" w:rsidP="00B93C0E">
      <w:pPr>
        <w:rPr>
          <w:b/>
          <w:bCs/>
        </w:rPr>
      </w:pPr>
      <w:r w:rsidRPr="00B93C0E">
        <w:rPr>
          <w:b/>
          <w:bCs/>
        </w:rPr>
        <w:t>轮次</w:t>
      </w:r>
      <w:r w:rsidRPr="00B93C0E">
        <w:rPr>
          <w:b/>
          <w:bCs/>
        </w:rPr>
        <w:t>2</w:t>
      </w:r>
      <w:r w:rsidRPr="00B93C0E">
        <w:rPr>
          <w:b/>
          <w:bCs/>
        </w:rPr>
        <w:t>当前进展</w:t>
      </w:r>
    </w:p>
    <w:p w14:paraId="0DC9C66F" w14:textId="77777777" w:rsidR="00B93C0E" w:rsidRPr="00B93C0E" w:rsidRDefault="00B93C0E" w:rsidP="00B93C0E">
      <w:pPr>
        <w:numPr>
          <w:ilvl w:val="0"/>
          <w:numId w:val="1"/>
        </w:numPr>
      </w:pPr>
      <w:r w:rsidRPr="00B93C0E">
        <w:t>按照流程，本次</w:t>
      </w:r>
      <w:r w:rsidRPr="00B93C0E">
        <w:t xml:space="preserve"> R2-B </w:t>
      </w:r>
      <w:r w:rsidRPr="00B93C0E">
        <w:t>针对轮次</w:t>
      </w:r>
      <w:r w:rsidRPr="00B93C0E">
        <w:t>1</w:t>
      </w:r>
      <w:r w:rsidRPr="00B93C0E">
        <w:t>后仍存在的</w:t>
      </w:r>
      <w:r w:rsidRPr="00B93C0E">
        <w:t xml:space="preserve"> </w:t>
      </w:r>
      <w:r w:rsidRPr="00B93C0E">
        <w:rPr>
          <w:b/>
          <w:bCs/>
        </w:rPr>
        <w:t xml:space="preserve">53 </w:t>
      </w:r>
      <w:r w:rsidRPr="00B93C0E">
        <w:rPr>
          <w:b/>
          <w:bCs/>
        </w:rPr>
        <w:t>条</w:t>
      </w:r>
      <w:r w:rsidRPr="00B93C0E">
        <w:rPr>
          <w:b/>
          <w:bCs/>
        </w:rPr>
        <w:t xml:space="preserve"> </w:t>
      </w:r>
      <w:proofErr w:type="spellStart"/>
      <w:r w:rsidRPr="00B93C0E">
        <w:rPr>
          <w:b/>
          <w:bCs/>
        </w:rPr>
        <w:t>MethodNormativity</w:t>
      </w:r>
      <w:proofErr w:type="spellEnd"/>
      <w:r w:rsidRPr="00B93C0E">
        <w:rPr>
          <w:b/>
          <w:bCs/>
        </w:rPr>
        <w:t xml:space="preserve"> </w:t>
      </w:r>
      <w:r w:rsidRPr="00B93C0E">
        <w:rPr>
          <w:b/>
          <w:bCs/>
        </w:rPr>
        <w:t>僵持记录</w:t>
      </w:r>
      <w:r w:rsidRPr="00B93C0E">
        <w:t xml:space="preserve"> </w:t>
      </w:r>
      <w:r w:rsidRPr="00B93C0E">
        <w:t>进行了裁决。</w:t>
      </w:r>
    </w:p>
    <w:p w14:paraId="10CE3B09" w14:textId="77777777" w:rsidR="00B93C0E" w:rsidRPr="00B93C0E" w:rsidRDefault="00B93C0E" w:rsidP="00B93C0E">
      <w:pPr>
        <w:numPr>
          <w:ilvl w:val="0"/>
          <w:numId w:val="1"/>
        </w:numPr>
      </w:pPr>
      <w:r w:rsidRPr="00B93C0E">
        <w:t>四名代理人分别对每条样本给出规范度评分（</w:t>
      </w:r>
      <w:r w:rsidRPr="00B93C0E">
        <w:t>1=</w:t>
      </w:r>
      <w:r w:rsidRPr="00B93C0E">
        <w:t>低、</w:t>
      </w:r>
      <w:r w:rsidRPr="00B93C0E">
        <w:t>2=</w:t>
      </w:r>
      <w:r w:rsidRPr="00B93C0E">
        <w:t>中、</w:t>
      </w:r>
      <w:r w:rsidRPr="00B93C0E">
        <w:t>3=</w:t>
      </w:r>
      <w:r w:rsidRPr="00B93C0E">
        <w:t>高）。主持人根据多数原则形成共识；如出现平票，则参考法学代理人的判断作为裁定依据。</w:t>
      </w:r>
    </w:p>
    <w:p w14:paraId="52BB9046" w14:textId="77777777" w:rsidR="00B93C0E" w:rsidRPr="00B93C0E" w:rsidRDefault="00B93C0E" w:rsidP="00B93C0E">
      <w:pPr>
        <w:numPr>
          <w:ilvl w:val="0"/>
          <w:numId w:val="1"/>
        </w:numPr>
      </w:pPr>
      <w:r w:rsidRPr="00B93C0E">
        <w:t>依据更新后的</w:t>
      </w:r>
      <w:r w:rsidRPr="00B93C0E">
        <w:t xml:space="preserve"> </w:t>
      </w:r>
      <w:r w:rsidRPr="00B93C0E">
        <w:rPr>
          <w:b/>
          <w:bCs/>
        </w:rPr>
        <w:t>R_NM_02</w:t>
      </w:r>
      <w:r w:rsidRPr="00B93C0E">
        <w:t xml:space="preserve"> </w:t>
      </w:r>
      <w:r w:rsidRPr="00B93C0E">
        <w:t>规则：</w:t>
      </w:r>
    </w:p>
    <w:p w14:paraId="009ABCA1" w14:textId="77777777" w:rsidR="00B93C0E" w:rsidRPr="00B93C0E" w:rsidRDefault="00B93C0E" w:rsidP="00B93C0E">
      <w:pPr>
        <w:numPr>
          <w:ilvl w:val="1"/>
          <w:numId w:val="1"/>
        </w:numPr>
      </w:pPr>
      <w:r w:rsidRPr="00B93C0E">
        <w:rPr>
          <w:b/>
          <w:bCs/>
        </w:rPr>
        <w:t>1</w:t>
      </w:r>
      <w:r w:rsidRPr="00B93C0E">
        <w:rPr>
          <w:b/>
          <w:bCs/>
        </w:rPr>
        <w:t>档（低）</w:t>
      </w:r>
      <w:r w:rsidRPr="00B93C0E">
        <w:t>：缺乏完整论证链或仅有价值判断；</w:t>
      </w:r>
    </w:p>
    <w:p w14:paraId="4B430EE1" w14:textId="77777777" w:rsidR="00B93C0E" w:rsidRPr="00B93C0E" w:rsidRDefault="00B93C0E" w:rsidP="00B93C0E">
      <w:pPr>
        <w:numPr>
          <w:ilvl w:val="1"/>
          <w:numId w:val="1"/>
        </w:numPr>
      </w:pPr>
      <w:r w:rsidRPr="00B93C0E">
        <w:rPr>
          <w:b/>
          <w:bCs/>
        </w:rPr>
        <w:t>2</w:t>
      </w:r>
      <w:r w:rsidRPr="00B93C0E">
        <w:rPr>
          <w:b/>
          <w:bCs/>
        </w:rPr>
        <w:t>档（中）</w:t>
      </w:r>
      <w:r w:rsidRPr="00B93C0E">
        <w:t>：具备论证链并至少包含</w:t>
      </w:r>
      <w:r w:rsidRPr="00B93C0E">
        <w:t>1</w:t>
      </w:r>
      <w:r w:rsidRPr="00B93C0E">
        <w:t>项规范层级引用；</w:t>
      </w:r>
    </w:p>
    <w:p w14:paraId="669EB5E3" w14:textId="77777777" w:rsidR="00B93C0E" w:rsidRPr="00B93C0E" w:rsidRDefault="00B93C0E" w:rsidP="00B93C0E">
      <w:pPr>
        <w:numPr>
          <w:ilvl w:val="1"/>
          <w:numId w:val="1"/>
        </w:numPr>
      </w:pPr>
      <w:r w:rsidRPr="00B93C0E">
        <w:rPr>
          <w:b/>
          <w:bCs/>
        </w:rPr>
        <w:t>3</w:t>
      </w:r>
      <w:r w:rsidRPr="00B93C0E">
        <w:rPr>
          <w:b/>
          <w:bCs/>
        </w:rPr>
        <w:t>档（高）</w:t>
      </w:r>
      <w:r w:rsidRPr="00B93C0E">
        <w:t>：在</w:t>
      </w:r>
      <w:r w:rsidRPr="00B93C0E">
        <w:t xml:space="preserve"> 2</w:t>
      </w:r>
      <w:proofErr w:type="gramStart"/>
      <w:r w:rsidRPr="00B93C0E">
        <w:t>档基础</w:t>
      </w:r>
      <w:proofErr w:type="gramEnd"/>
      <w:r w:rsidRPr="00B93C0E">
        <w:t>上还具备比较</w:t>
      </w:r>
      <w:r w:rsidRPr="00B93C0E">
        <w:t>/</w:t>
      </w:r>
      <w:proofErr w:type="gramStart"/>
      <w:r w:rsidRPr="00B93C0E">
        <w:t>反事实</w:t>
      </w:r>
      <w:proofErr w:type="gramEnd"/>
      <w:r w:rsidRPr="00B93C0E">
        <w:t>/</w:t>
      </w:r>
      <w:r w:rsidRPr="00B93C0E">
        <w:t>检核机制。</w:t>
      </w:r>
    </w:p>
    <w:p w14:paraId="71B4BD33" w14:textId="77777777" w:rsidR="00B93C0E" w:rsidRPr="00B93C0E" w:rsidRDefault="00B93C0E" w:rsidP="00B93C0E">
      <w:pPr>
        <w:numPr>
          <w:ilvl w:val="0"/>
          <w:numId w:val="1"/>
        </w:numPr>
      </w:pPr>
      <w:r w:rsidRPr="00B93C0E">
        <w:t>结果统计：</w:t>
      </w:r>
      <w:r w:rsidRPr="00B93C0E">
        <w:rPr>
          <w:b/>
          <w:bCs/>
        </w:rPr>
        <w:t xml:space="preserve">37 </w:t>
      </w:r>
      <w:r w:rsidRPr="00B93C0E">
        <w:rPr>
          <w:b/>
          <w:bCs/>
        </w:rPr>
        <w:t>条样本判为</w:t>
      </w:r>
      <w:r w:rsidRPr="00B93C0E">
        <w:rPr>
          <w:b/>
          <w:bCs/>
        </w:rPr>
        <w:t xml:space="preserve"> 2</w:t>
      </w:r>
      <w:r w:rsidRPr="00B93C0E">
        <w:rPr>
          <w:b/>
          <w:bCs/>
        </w:rPr>
        <w:t>（中）</w:t>
      </w:r>
      <w:r w:rsidRPr="00B93C0E">
        <w:t>，</w:t>
      </w:r>
      <w:r w:rsidRPr="00B93C0E">
        <w:rPr>
          <w:b/>
          <w:bCs/>
        </w:rPr>
        <w:t xml:space="preserve">16 </w:t>
      </w:r>
      <w:r w:rsidRPr="00B93C0E">
        <w:rPr>
          <w:b/>
          <w:bCs/>
        </w:rPr>
        <w:t>条判为</w:t>
      </w:r>
      <w:r w:rsidRPr="00B93C0E">
        <w:rPr>
          <w:b/>
          <w:bCs/>
        </w:rPr>
        <w:t xml:space="preserve"> 1</w:t>
      </w:r>
      <w:r w:rsidRPr="00B93C0E">
        <w:rPr>
          <w:b/>
          <w:bCs/>
        </w:rPr>
        <w:t>（低）</w:t>
      </w:r>
      <w:r w:rsidRPr="00B93C0E">
        <w:t>，无样本达到高档水平。</w:t>
      </w:r>
    </w:p>
    <w:p w14:paraId="3DCB3168" w14:textId="77777777" w:rsidR="00B93C0E" w:rsidRPr="00B93C0E" w:rsidRDefault="00B93C0E" w:rsidP="00B93C0E">
      <w:pPr>
        <w:rPr>
          <w:b/>
          <w:bCs/>
        </w:rPr>
      </w:pPr>
      <w:r w:rsidRPr="00B93C0E">
        <w:rPr>
          <w:rFonts w:ascii="Segoe UI Emoji" w:hAnsi="Segoe UI Emoji" w:cs="Segoe UI Emoji"/>
          <w:b/>
          <w:bCs/>
        </w:rPr>
        <w:t>🧾</w:t>
      </w:r>
      <w:r w:rsidRPr="00B93C0E">
        <w:rPr>
          <w:b/>
          <w:bCs/>
        </w:rPr>
        <w:t xml:space="preserve"> </w:t>
      </w:r>
      <w:r w:rsidRPr="00B93C0E">
        <w:rPr>
          <w:b/>
          <w:bCs/>
        </w:rPr>
        <w:t>过程记录要点</w:t>
      </w:r>
    </w:p>
    <w:p w14:paraId="37334191" w14:textId="77777777" w:rsidR="00B93C0E" w:rsidRPr="00B93C0E" w:rsidRDefault="00B93C0E" w:rsidP="00B93C0E">
      <w:pPr>
        <w:numPr>
          <w:ilvl w:val="0"/>
          <w:numId w:val="2"/>
        </w:numPr>
      </w:pPr>
      <w:r w:rsidRPr="00B93C0E">
        <w:t>每条样本的四位代理编码已在底稿中保留，可溯源。</w:t>
      </w:r>
    </w:p>
    <w:p w14:paraId="446728E6" w14:textId="77777777" w:rsidR="00B93C0E" w:rsidRPr="00B93C0E" w:rsidRDefault="00B93C0E" w:rsidP="00B93C0E">
      <w:pPr>
        <w:numPr>
          <w:ilvl w:val="0"/>
          <w:numId w:val="2"/>
        </w:numPr>
      </w:pPr>
      <w:r w:rsidRPr="00B93C0E">
        <w:t>主持人对所有</w:t>
      </w:r>
      <w:r w:rsidRPr="00B93C0E">
        <w:t xml:space="preserve"> 53 </w:t>
      </w:r>
      <w:r w:rsidRPr="00B93C0E">
        <w:t>条样本均</w:t>
      </w:r>
      <w:proofErr w:type="gramStart"/>
      <w:r w:rsidRPr="00B93C0E">
        <w:t>作出</w:t>
      </w:r>
      <w:proofErr w:type="gramEnd"/>
      <w:r w:rsidRPr="00B93C0E">
        <w:t>“</w:t>
      </w:r>
      <w:r w:rsidRPr="00B93C0E">
        <w:t>多数</w:t>
      </w:r>
      <w:r w:rsidRPr="00B93C0E">
        <w:t>”</w:t>
      </w:r>
      <w:r w:rsidRPr="00B93C0E">
        <w:t>裁决，未再出现</w:t>
      </w:r>
      <w:r w:rsidRPr="00B93C0E">
        <w:t>“</w:t>
      </w:r>
      <w:r w:rsidRPr="00B93C0E">
        <w:t>僵持</w:t>
      </w:r>
      <w:r w:rsidRPr="00B93C0E">
        <w:t>/</w:t>
      </w:r>
      <w:r w:rsidRPr="00B93C0E">
        <w:t>专家裁决</w:t>
      </w:r>
      <w:r w:rsidRPr="00B93C0E">
        <w:t>”</w:t>
      </w:r>
      <w:r w:rsidRPr="00B93C0E">
        <w:t>情形。</w:t>
      </w:r>
    </w:p>
    <w:p w14:paraId="4498D57F" w14:textId="77777777" w:rsidR="00B93C0E" w:rsidRPr="00B93C0E" w:rsidRDefault="00B93C0E" w:rsidP="00B93C0E">
      <w:pPr>
        <w:numPr>
          <w:ilvl w:val="0"/>
          <w:numId w:val="2"/>
        </w:numPr>
      </w:pPr>
      <w:r w:rsidRPr="00B93C0E">
        <w:t>对应字段</w:t>
      </w:r>
      <w:r w:rsidRPr="00B93C0E">
        <w:t xml:space="preserve"> </w:t>
      </w:r>
      <w:proofErr w:type="spellStart"/>
      <w:r w:rsidRPr="00B93C0E">
        <w:t>rationale_rule_ids</w:t>
      </w:r>
      <w:proofErr w:type="spellEnd"/>
      <w:r w:rsidRPr="00B93C0E">
        <w:t>(</w:t>
      </w:r>
      <w:r w:rsidRPr="00B93C0E">
        <w:t>如</w:t>
      </w:r>
      <w:r w:rsidRPr="00B93C0E">
        <w:t xml:space="preserve">:R1|R3) </w:t>
      </w:r>
      <w:r w:rsidRPr="00B93C0E">
        <w:t>统一填入</w:t>
      </w:r>
      <w:r w:rsidRPr="00B93C0E">
        <w:t xml:space="preserve"> </w:t>
      </w:r>
      <w:r w:rsidRPr="00B93C0E">
        <w:rPr>
          <w:b/>
          <w:bCs/>
        </w:rPr>
        <w:t>R_NM_02</w:t>
      </w:r>
      <w:r w:rsidRPr="00B93C0E">
        <w:t>，并在</w:t>
      </w:r>
      <w:r w:rsidRPr="00B93C0E">
        <w:t xml:space="preserve"> comments </w:t>
      </w:r>
      <w:r w:rsidRPr="00B93C0E">
        <w:t>添加一句规范化说明：</w:t>
      </w:r>
    </w:p>
    <w:p w14:paraId="36435017" w14:textId="77777777" w:rsidR="00B93C0E" w:rsidRPr="00B93C0E" w:rsidRDefault="00B93C0E" w:rsidP="00B93C0E">
      <w:pPr>
        <w:numPr>
          <w:ilvl w:val="1"/>
          <w:numId w:val="2"/>
        </w:numPr>
      </w:pPr>
      <w:r w:rsidRPr="00B93C0E">
        <w:t>例如：当共识为</w:t>
      </w:r>
      <w:r w:rsidRPr="00B93C0E">
        <w:t xml:space="preserve"> 1 </w:t>
      </w:r>
      <w:r w:rsidRPr="00B93C0E">
        <w:t>时，注记为</w:t>
      </w:r>
      <w:r w:rsidRPr="00B93C0E">
        <w:t>“R_NM_02</w:t>
      </w:r>
      <w:r w:rsidRPr="00B93C0E">
        <w:t>：缺乏论证链或仅价值判断，判定为低。</w:t>
      </w:r>
      <w:r w:rsidRPr="00B93C0E">
        <w:t>”</w:t>
      </w:r>
      <w:r w:rsidRPr="00B93C0E">
        <w:t>；</w:t>
      </w:r>
    </w:p>
    <w:p w14:paraId="4F644BDC" w14:textId="77777777" w:rsidR="00B93C0E" w:rsidRPr="00B93C0E" w:rsidRDefault="00B93C0E" w:rsidP="00B93C0E">
      <w:pPr>
        <w:numPr>
          <w:ilvl w:val="1"/>
          <w:numId w:val="2"/>
        </w:numPr>
      </w:pPr>
      <w:r w:rsidRPr="00B93C0E">
        <w:t>当共识为</w:t>
      </w:r>
      <w:r w:rsidRPr="00B93C0E">
        <w:t xml:space="preserve"> 2 </w:t>
      </w:r>
      <w:r w:rsidRPr="00B93C0E">
        <w:t>时，注记为</w:t>
      </w:r>
      <w:r w:rsidRPr="00B93C0E">
        <w:t>“R_NM_02</w:t>
      </w:r>
      <w:r w:rsidRPr="00B93C0E">
        <w:t>：论证链＋至少一项规范引用，判定为中。</w:t>
      </w:r>
      <w:r w:rsidRPr="00B93C0E">
        <w:t>”</w:t>
      </w:r>
    </w:p>
    <w:p w14:paraId="55BF1807" w14:textId="77777777" w:rsidR="00B93C0E" w:rsidRPr="00B93C0E" w:rsidRDefault="00B93C0E" w:rsidP="00B93C0E">
      <w:pPr>
        <w:numPr>
          <w:ilvl w:val="0"/>
          <w:numId w:val="2"/>
        </w:numPr>
      </w:pPr>
      <w:r w:rsidRPr="00B93C0E">
        <w:t>所有记录均补全了</w:t>
      </w:r>
      <w:r w:rsidRPr="00B93C0E">
        <w:t xml:space="preserve"> </w:t>
      </w:r>
      <w:proofErr w:type="spellStart"/>
      <w:r w:rsidRPr="00B93C0E">
        <w:t>decision_type</w:t>
      </w:r>
      <w:proofErr w:type="spellEnd"/>
      <w:r w:rsidRPr="00B93C0E">
        <w:t>(</w:t>
      </w:r>
      <w:r w:rsidRPr="00B93C0E">
        <w:t>多数</w:t>
      </w:r>
      <w:r w:rsidRPr="00B93C0E">
        <w:t>/</w:t>
      </w:r>
      <w:r w:rsidRPr="00B93C0E">
        <w:t>僵持</w:t>
      </w:r>
      <w:r w:rsidRPr="00B93C0E">
        <w:t>/</w:t>
      </w:r>
      <w:r w:rsidRPr="00B93C0E">
        <w:t>专家</w:t>
      </w:r>
      <w:r w:rsidRPr="00B93C0E">
        <w:t>)</w:t>
      </w:r>
      <w:r w:rsidRPr="00B93C0E">
        <w:t>＝多数、</w:t>
      </w:r>
      <w:proofErr w:type="spellStart"/>
      <w:r w:rsidRPr="00B93C0E">
        <w:t>decided_by</w:t>
      </w:r>
      <w:proofErr w:type="spellEnd"/>
      <w:r w:rsidRPr="00B93C0E">
        <w:t>＝</w:t>
      </w:r>
      <w:r w:rsidRPr="00B93C0E">
        <w:t xml:space="preserve">PI </w:t>
      </w:r>
      <w:r w:rsidRPr="00B93C0E">
        <w:t>和</w:t>
      </w:r>
      <w:r w:rsidRPr="00B93C0E">
        <w:t xml:space="preserve"> </w:t>
      </w:r>
      <w:proofErr w:type="spellStart"/>
      <w:r w:rsidRPr="00B93C0E">
        <w:t>decided_at</w:t>
      </w:r>
      <w:proofErr w:type="spellEnd"/>
      <w:r w:rsidRPr="00B93C0E">
        <w:t xml:space="preserve"> </w:t>
      </w:r>
      <w:r w:rsidRPr="00B93C0E">
        <w:t>时间戳。</w:t>
      </w:r>
    </w:p>
    <w:p w14:paraId="1F09ADF8" w14:textId="77777777" w:rsidR="00B93C0E" w:rsidRPr="00B93C0E" w:rsidRDefault="00B93C0E" w:rsidP="00B93C0E">
      <w:pPr>
        <w:numPr>
          <w:ilvl w:val="0"/>
          <w:numId w:val="2"/>
        </w:numPr>
      </w:pPr>
      <w:r w:rsidRPr="00B93C0E">
        <w:t>对缺失的</w:t>
      </w:r>
      <w:r w:rsidRPr="00B93C0E">
        <w:t xml:space="preserve"> </w:t>
      </w:r>
      <w:proofErr w:type="spellStart"/>
      <w:r w:rsidRPr="00B93C0E">
        <w:t>evidence_anchor_ids</w:t>
      </w:r>
      <w:proofErr w:type="spellEnd"/>
      <w:r w:rsidRPr="00B93C0E">
        <w:t xml:space="preserve"> </w:t>
      </w:r>
      <w:r w:rsidRPr="00B93C0E">
        <w:t>临时</w:t>
      </w:r>
      <w:proofErr w:type="gramStart"/>
      <w:r w:rsidRPr="00B93C0E">
        <w:t>填入占</w:t>
      </w:r>
      <w:proofErr w:type="gramEnd"/>
      <w:r w:rsidRPr="00B93C0E">
        <w:t>位符</w:t>
      </w:r>
      <w:r w:rsidRPr="00B93C0E">
        <w:t xml:space="preserve"> E0</w:t>
      </w:r>
      <w:r w:rsidRPr="00B93C0E">
        <w:t>，并导出待办清单（供后续回填真实锚点）。</w:t>
      </w:r>
    </w:p>
    <w:p w14:paraId="5163CC5F" w14:textId="77777777" w:rsidR="00B93C0E" w:rsidRPr="00B93C0E" w:rsidRDefault="00B93C0E" w:rsidP="00B93C0E">
      <w:pPr>
        <w:rPr>
          <w:b/>
          <w:bCs/>
        </w:rPr>
      </w:pPr>
      <w:r w:rsidRPr="00B93C0E">
        <w:rPr>
          <w:rFonts w:ascii="Segoe UI Emoji" w:hAnsi="Segoe UI Emoji" w:cs="Segoe UI Emoji"/>
          <w:b/>
          <w:bCs/>
        </w:rPr>
        <w:t>✅</w:t>
      </w:r>
      <w:r w:rsidRPr="00B93C0E">
        <w:rPr>
          <w:b/>
          <w:bCs/>
        </w:rPr>
        <w:t xml:space="preserve"> </w:t>
      </w:r>
      <w:r w:rsidRPr="00B93C0E">
        <w:rPr>
          <w:b/>
          <w:bCs/>
        </w:rPr>
        <w:t>规范化水平与完整性</w:t>
      </w:r>
    </w:p>
    <w:p w14:paraId="7CA44B13" w14:textId="77777777" w:rsidR="00B93C0E" w:rsidRPr="00B93C0E" w:rsidRDefault="00B93C0E" w:rsidP="00B93C0E">
      <w:pPr>
        <w:numPr>
          <w:ilvl w:val="0"/>
          <w:numId w:val="3"/>
        </w:numPr>
      </w:pPr>
      <w:r w:rsidRPr="00B93C0E">
        <w:t>经过本次修订，所有变量的裁决类型、规则</w:t>
      </w:r>
      <w:r w:rsidRPr="00B93C0E">
        <w:t>ID</w:t>
      </w:r>
      <w:r w:rsidRPr="00B93C0E">
        <w:t>和批注覆盖率达到</w:t>
      </w:r>
      <w:r w:rsidRPr="00B93C0E">
        <w:t xml:space="preserve"> </w:t>
      </w:r>
      <w:r w:rsidRPr="00B93C0E">
        <w:rPr>
          <w:b/>
          <w:bCs/>
        </w:rPr>
        <w:t>100%</w:t>
      </w:r>
      <w:r w:rsidRPr="00B93C0E">
        <w:t>。</w:t>
      </w:r>
    </w:p>
    <w:p w14:paraId="45E10DB1" w14:textId="77777777" w:rsidR="00B93C0E" w:rsidRPr="00B93C0E" w:rsidRDefault="00B93C0E" w:rsidP="00B93C0E">
      <w:pPr>
        <w:numPr>
          <w:ilvl w:val="0"/>
          <w:numId w:val="3"/>
        </w:numPr>
      </w:pPr>
      <w:proofErr w:type="spellStart"/>
      <w:r w:rsidRPr="00B93C0E">
        <w:t>MethodNormativity</w:t>
      </w:r>
      <w:proofErr w:type="spellEnd"/>
      <w:r w:rsidRPr="00B93C0E">
        <w:t xml:space="preserve"> </w:t>
      </w:r>
      <w:r w:rsidRPr="00B93C0E">
        <w:t>的问题已经彻底解决，本轮不存在遗漏项。</w:t>
      </w:r>
    </w:p>
    <w:p w14:paraId="65D70774" w14:textId="77777777" w:rsidR="00B93C0E" w:rsidRPr="00B93C0E" w:rsidRDefault="00B93C0E" w:rsidP="00B93C0E">
      <w:pPr>
        <w:numPr>
          <w:ilvl w:val="0"/>
          <w:numId w:val="3"/>
        </w:numPr>
      </w:pPr>
      <w:r w:rsidRPr="00B93C0E">
        <w:t>注意：</w:t>
      </w:r>
      <w:proofErr w:type="spellStart"/>
      <w:r w:rsidRPr="00B93C0E">
        <w:t>evidence_anchor_ids</w:t>
      </w:r>
      <w:proofErr w:type="spellEnd"/>
      <w:r w:rsidRPr="00B93C0E">
        <w:t xml:space="preserve"> </w:t>
      </w:r>
      <w:r w:rsidRPr="00B93C0E">
        <w:t>仍需基于原文句段回填真实编号，待办清单已在附件中提供。</w:t>
      </w:r>
    </w:p>
    <w:p w14:paraId="187B53A3" w14:textId="77777777" w:rsidR="00BF357C" w:rsidRPr="00B93C0E" w:rsidRDefault="00BF357C"/>
    <w:sectPr w:rsidR="00BF357C" w:rsidRPr="00B93C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41812"/>
    <w:multiLevelType w:val="multilevel"/>
    <w:tmpl w:val="1B60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B5444"/>
    <w:multiLevelType w:val="multilevel"/>
    <w:tmpl w:val="E28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057B6"/>
    <w:multiLevelType w:val="multilevel"/>
    <w:tmpl w:val="3906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2E"/>
    <w:rsid w:val="000111A5"/>
    <w:rsid w:val="00015582"/>
    <w:rsid w:val="00051D34"/>
    <w:rsid w:val="00181F0B"/>
    <w:rsid w:val="001B7527"/>
    <w:rsid w:val="001D1C60"/>
    <w:rsid w:val="00266236"/>
    <w:rsid w:val="00292439"/>
    <w:rsid w:val="003027D1"/>
    <w:rsid w:val="00315751"/>
    <w:rsid w:val="00421528"/>
    <w:rsid w:val="00432C2E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61334"/>
    <w:rsid w:val="00A870CA"/>
    <w:rsid w:val="00AE2B89"/>
    <w:rsid w:val="00AF32A1"/>
    <w:rsid w:val="00B93C0E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777A76-8BFA-4EA6-8AB7-9AE25466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4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2025-10-07T08:11:00Z</dcterms:created>
  <dcterms:modified xsi:type="dcterms:W3CDTF">2025-10-07T08:11:00Z</dcterms:modified>
</cp:coreProperties>
</file>