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3BC6" w14:textId="161ADDC0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mini-SCALE </w:t>
      </w:r>
      <w:r w:rsidRPr="002B5657">
        <w:rPr>
          <w:b/>
          <w:bCs/>
        </w:rPr>
        <w:t>操作手册（</w:t>
      </w:r>
      <w:r w:rsidR="001E00C0">
        <w:rPr>
          <w:rFonts w:hint="eastAsia"/>
          <w:b/>
          <w:bCs/>
        </w:rPr>
        <w:t>最终版</w:t>
      </w:r>
      <w:r w:rsidRPr="002B5657">
        <w:rPr>
          <w:b/>
          <w:bCs/>
        </w:rPr>
        <w:t>）</w:t>
      </w:r>
    </w:p>
    <w:p w14:paraId="2C1E06D4" w14:textId="77777777" w:rsidR="002B5657" w:rsidRPr="002B5657" w:rsidRDefault="002B5657" w:rsidP="002B5657">
      <w:r w:rsidRPr="002B5657">
        <w:t>适用场景：在</w:t>
      </w:r>
      <w:r w:rsidRPr="002B5657">
        <w:t>“</w:t>
      </w:r>
      <w:r w:rsidRPr="002B5657">
        <w:t>总体国家安全观</w:t>
      </w:r>
      <w:r w:rsidRPr="002B5657">
        <w:t>”</w:t>
      </w:r>
      <w:r w:rsidRPr="002B5657">
        <w:t>语境下，对中文学术论文进行低成本、可复核、可交付的研究方法编码，并与</w:t>
      </w:r>
      <w:r w:rsidRPr="002B5657">
        <w:t xml:space="preserve"> BN</w:t>
      </w:r>
      <w:r w:rsidRPr="002B5657">
        <w:t>（贝叶斯网络）对接形成因果</w:t>
      </w:r>
      <w:r w:rsidRPr="002B5657">
        <w:t>/</w:t>
      </w:r>
      <w:r w:rsidRPr="002B5657">
        <w:t>机制分析的最小闭环。</w:t>
      </w:r>
    </w:p>
    <w:p w14:paraId="16F8C79D" w14:textId="77777777" w:rsidR="002B5657" w:rsidRPr="002B5657" w:rsidRDefault="00282A3C" w:rsidP="002B5657">
      <w:r>
        <w:pict w14:anchorId="09DDB3F0">
          <v:rect id="_x0000_i1025" style="width:0;height:1.5pt" o:hralign="center" o:hrstd="t" o:hr="t" fillcolor="#a0a0a0" stroked="f"/>
        </w:pict>
      </w:r>
    </w:p>
    <w:p w14:paraId="610E8848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0. </w:t>
      </w:r>
      <w:r w:rsidRPr="002B5657">
        <w:rPr>
          <w:b/>
          <w:bCs/>
        </w:rPr>
        <w:t>目标与最小闭环</w:t>
      </w:r>
    </w:p>
    <w:p w14:paraId="058F1F7B" w14:textId="77777777" w:rsidR="002B5657" w:rsidRPr="002B5657" w:rsidRDefault="002B5657" w:rsidP="002B5657">
      <w:pPr>
        <w:numPr>
          <w:ilvl w:val="0"/>
          <w:numId w:val="1"/>
        </w:numPr>
      </w:pPr>
      <w:r w:rsidRPr="002B5657">
        <w:rPr>
          <w:b/>
          <w:bCs/>
        </w:rPr>
        <w:t>目标</w:t>
      </w:r>
      <w:r w:rsidRPr="002B5657">
        <w:t>：把</w:t>
      </w:r>
      <w:r w:rsidRPr="002B5657">
        <w:t>“</w:t>
      </w:r>
      <w:r w:rsidRPr="002B5657">
        <w:t>含糊文本</w:t>
      </w:r>
      <w:r w:rsidRPr="002B5657">
        <w:t xml:space="preserve"> → </w:t>
      </w:r>
      <w:r w:rsidRPr="002B5657">
        <w:t>结构化变量</w:t>
      </w:r>
      <w:r w:rsidRPr="002B5657">
        <w:t>”</w:t>
      </w:r>
      <w:r w:rsidRPr="002B5657">
        <w:t>的过程标准化，获得</w:t>
      </w:r>
      <w:r w:rsidRPr="002B5657">
        <w:rPr>
          <w:b/>
          <w:bCs/>
        </w:rPr>
        <w:t>可证的一致性</w:t>
      </w:r>
      <w:r w:rsidRPr="002B5657">
        <w:t>与</w:t>
      </w:r>
      <w:r w:rsidRPr="002B5657">
        <w:rPr>
          <w:b/>
          <w:bCs/>
        </w:rPr>
        <w:t>可直接入模</w:t>
      </w:r>
      <w:r w:rsidRPr="002B5657">
        <w:t>的最终变量表。</w:t>
      </w:r>
    </w:p>
    <w:p w14:paraId="5EB765AF" w14:textId="77777777" w:rsidR="002B5657" w:rsidRPr="002B5657" w:rsidRDefault="002B5657" w:rsidP="002B5657">
      <w:pPr>
        <w:numPr>
          <w:ilvl w:val="0"/>
          <w:numId w:val="1"/>
        </w:numPr>
      </w:pPr>
      <w:r w:rsidRPr="002B5657">
        <w:rPr>
          <w:b/>
          <w:bCs/>
        </w:rPr>
        <w:t>最小闭环</w:t>
      </w:r>
      <w:r w:rsidRPr="002B5657">
        <w:t>：独立编码</w:t>
      </w:r>
      <w:r w:rsidRPr="002B5657">
        <w:t xml:space="preserve"> → </w:t>
      </w:r>
      <w:r w:rsidRPr="002B5657">
        <w:t>协作讨论</w:t>
      </w:r>
      <w:r w:rsidRPr="002B5657">
        <w:t xml:space="preserve"> → </w:t>
      </w:r>
      <w:r w:rsidRPr="002B5657">
        <w:t>代码</w:t>
      </w:r>
      <w:proofErr w:type="gramStart"/>
      <w:r w:rsidRPr="002B5657">
        <w:t>簿</w:t>
      </w:r>
      <w:proofErr w:type="gramEnd"/>
      <w:r w:rsidRPr="002B5657">
        <w:t>演化</w:t>
      </w:r>
      <w:r w:rsidRPr="002B5657">
        <w:t xml:space="preserve"> → </w:t>
      </w:r>
      <w:proofErr w:type="gramStart"/>
      <w:r w:rsidRPr="002B5657">
        <w:t>全量主编码</w:t>
      </w:r>
      <w:proofErr w:type="gramEnd"/>
      <w:r w:rsidRPr="002B5657">
        <w:t xml:space="preserve"> → </w:t>
      </w:r>
      <w:r w:rsidRPr="002B5657">
        <w:t>一致性评估</w:t>
      </w:r>
      <w:r w:rsidRPr="002B5657">
        <w:t xml:space="preserve"> → </w:t>
      </w:r>
      <w:r w:rsidRPr="002B5657">
        <w:rPr>
          <w:b/>
          <w:bCs/>
        </w:rPr>
        <w:t>导出</w:t>
      </w:r>
      <w:r w:rsidRPr="002B5657">
        <w:rPr>
          <w:b/>
          <w:bCs/>
        </w:rPr>
        <w:t xml:space="preserve"> scale_labels.csv</w:t>
      </w:r>
      <w:r w:rsidRPr="002B5657">
        <w:t>（</w:t>
      </w:r>
      <w:r w:rsidRPr="002B5657">
        <w:t xml:space="preserve">BN </w:t>
      </w:r>
      <w:r w:rsidRPr="002B5657">
        <w:t>唯一入口）。</w:t>
      </w:r>
    </w:p>
    <w:p w14:paraId="3CC4C6A9" w14:textId="77777777" w:rsidR="002B5657" w:rsidRPr="002B5657" w:rsidRDefault="002B5657" w:rsidP="002B5657">
      <w:pPr>
        <w:numPr>
          <w:ilvl w:val="0"/>
          <w:numId w:val="1"/>
        </w:numPr>
      </w:pPr>
      <w:r w:rsidRPr="002B5657">
        <w:rPr>
          <w:b/>
          <w:bCs/>
        </w:rPr>
        <w:t>人类干预（</w:t>
      </w:r>
      <w:r w:rsidRPr="002B5657">
        <w:rPr>
          <w:b/>
          <w:bCs/>
        </w:rPr>
        <w:t>HITL</w:t>
      </w:r>
      <w:r w:rsidRPr="002B5657">
        <w:rPr>
          <w:b/>
          <w:bCs/>
        </w:rPr>
        <w:t>）</w:t>
      </w:r>
      <w:r w:rsidRPr="002B5657">
        <w:t>：在校准轮与冲突仲裁处可定向介入，必须留下干预记录。</w:t>
      </w:r>
    </w:p>
    <w:p w14:paraId="6406244C" w14:textId="77777777" w:rsidR="002B5657" w:rsidRPr="002B5657" w:rsidRDefault="00282A3C" w:rsidP="002B5657">
      <w:r>
        <w:pict w14:anchorId="194CAC32">
          <v:rect id="_x0000_i1026" style="width:0;height:1.5pt" o:hralign="center" o:hrstd="t" o:hr="t" fillcolor="#a0a0a0" stroked="f"/>
        </w:pict>
      </w:r>
    </w:p>
    <w:p w14:paraId="5AAB6ED2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1. </w:t>
      </w:r>
      <w:r w:rsidRPr="002B5657">
        <w:rPr>
          <w:b/>
          <w:bCs/>
        </w:rPr>
        <w:t>变量与代码</w:t>
      </w:r>
      <w:proofErr w:type="gramStart"/>
      <w:r w:rsidRPr="002B5657">
        <w:rPr>
          <w:b/>
          <w:bCs/>
        </w:rPr>
        <w:t>簿</w:t>
      </w:r>
      <w:proofErr w:type="gramEnd"/>
    </w:p>
    <w:p w14:paraId="7DC747C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1.1 </w:t>
      </w:r>
      <w:r w:rsidRPr="002B5657">
        <w:rPr>
          <w:b/>
          <w:bCs/>
        </w:rPr>
        <w:t>变量清单（论文方法侧核心）</w:t>
      </w:r>
    </w:p>
    <w:p w14:paraId="61188C4E" w14:textId="77777777" w:rsidR="002B5657" w:rsidRPr="002B5657" w:rsidRDefault="002B5657" w:rsidP="002B5657">
      <w:pPr>
        <w:numPr>
          <w:ilvl w:val="0"/>
          <w:numId w:val="2"/>
        </w:numPr>
      </w:pPr>
      <w:proofErr w:type="spellStart"/>
      <w:r w:rsidRPr="002B5657">
        <w:rPr>
          <w:b/>
          <w:bCs/>
        </w:rPr>
        <w:t>MethodFamily</w:t>
      </w:r>
      <w:proofErr w:type="spellEnd"/>
      <w:r w:rsidRPr="002B5657">
        <w:t>（方法门类，名义）：</w:t>
      </w:r>
      <w:r w:rsidRPr="002B5657">
        <w:t>“</w:t>
      </w:r>
      <w:r w:rsidRPr="002B5657">
        <w:t>规范</w:t>
      </w:r>
      <w:r w:rsidRPr="002B5657">
        <w:t>/</w:t>
      </w:r>
      <w:r w:rsidRPr="002B5657">
        <w:t>法学、定性、定量、比较、个案、实验、技术建模（仿真</w:t>
      </w:r>
      <w:r w:rsidRPr="002B5657">
        <w:t>/</w:t>
      </w:r>
      <w:r w:rsidRPr="002B5657">
        <w:t>网络</w:t>
      </w:r>
      <w:r w:rsidRPr="002B5657">
        <w:t>/GIS/</w:t>
      </w:r>
      <w:r w:rsidRPr="002B5657">
        <w:t>遥感</w:t>
      </w:r>
      <w:r w:rsidRPr="002B5657">
        <w:t>/</w:t>
      </w:r>
      <w:r w:rsidRPr="002B5657">
        <w:t>空间）等</w:t>
      </w:r>
      <w:r w:rsidRPr="002B5657">
        <w:t>”</w:t>
      </w:r>
      <w:r w:rsidRPr="002B5657">
        <w:t>统一到</w:t>
      </w:r>
      <w:r w:rsidRPr="002B5657">
        <w:t xml:space="preserve"> 9 </w:t>
      </w:r>
      <w:r w:rsidRPr="002B5657">
        <w:t>大族；保留</w:t>
      </w:r>
      <w:r w:rsidRPr="002B5657">
        <w:t xml:space="preserve"> 26→9 </w:t>
      </w:r>
      <w:r w:rsidRPr="002B5657">
        <w:t>的映射表。</w:t>
      </w:r>
    </w:p>
    <w:p w14:paraId="05CB7A69" w14:textId="77777777" w:rsidR="002B5657" w:rsidRPr="002B5657" w:rsidRDefault="002B5657" w:rsidP="002B5657">
      <w:pPr>
        <w:numPr>
          <w:ilvl w:val="0"/>
          <w:numId w:val="2"/>
        </w:numPr>
      </w:pPr>
      <w:r w:rsidRPr="002B5657">
        <w:rPr>
          <w:b/>
          <w:bCs/>
        </w:rPr>
        <w:t>Methodology</w:t>
      </w:r>
      <w:r w:rsidRPr="002B5657">
        <w:t>（方法学类型，名义）：规范</w:t>
      </w:r>
      <w:r w:rsidRPr="002B5657">
        <w:t>/</w:t>
      </w:r>
      <w:r w:rsidRPr="002B5657">
        <w:t>定性</w:t>
      </w:r>
      <w:r w:rsidRPr="002B5657">
        <w:t>/</w:t>
      </w:r>
      <w:r w:rsidRPr="002B5657">
        <w:t>定量</w:t>
      </w:r>
      <w:r w:rsidRPr="002B5657">
        <w:t>/</w:t>
      </w:r>
      <w:r w:rsidRPr="002B5657">
        <w:t>混合</w:t>
      </w:r>
      <w:r w:rsidRPr="002B5657">
        <w:t>/</w:t>
      </w:r>
      <w:r w:rsidRPr="002B5657">
        <w:t>技术建模。</w:t>
      </w:r>
    </w:p>
    <w:p w14:paraId="6A23BB19" w14:textId="77777777" w:rsidR="002B5657" w:rsidRPr="002B5657" w:rsidRDefault="002B5657" w:rsidP="002B5657">
      <w:pPr>
        <w:numPr>
          <w:ilvl w:val="0"/>
          <w:numId w:val="2"/>
        </w:numPr>
      </w:pPr>
      <w:proofErr w:type="spellStart"/>
      <w:r w:rsidRPr="002B5657">
        <w:rPr>
          <w:b/>
          <w:bCs/>
        </w:rPr>
        <w:t>MethodTransparency</w:t>
      </w:r>
      <w:proofErr w:type="spellEnd"/>
      <w:r w:rsidRPr="002B5657">
        <w:t>（方法透明度，序）：</w:t>
      </w:r>
      <w:r w:rsidRPr="002B5657">
        <w:t>High / Medium / Low / Unknown</w:t>
      </w:r>
      <w:r w:rsidRPr="002B5657">
        <w:t>。</w:t>
      </w:r>
    </w:p>
    <w:p w14:paraId="77CDADAF" w14:textId="77777777" w:rsidR="002B5657" w:rsidRPr="002B5657" w:rsidRDefault="002B5657" w:rsidP="002B5657">
      <w:pPr>
        <w:numPr>
          <w:ilvl w:val="0"/>
          <w:numId w:val="2"/>
        </w:numPr>
      </w:pPr>
      <w:proofErr w:type="spellStart"/>
      <w:r w:rsidRPr="002B5657">
        <w:rPr>
          <w:b/>
          <w:bCs/>
        </w:rPr>
        <w:t>MethodNormativity</w:t>
      </w:r>
      <w:proofErr w:type="spellEnd"/>
      <w:r w:rsidRPr="002B5657">
        <w:t>（方法规范度，序）：</w:t>
      </w:r>
      <w:r w:rsidRPr="002B5657">
        <w:t>High / Medium / Low / Unknown</w:t>
      </w:r>
      <w:r w:rsidRPr="002B5657">
        <w:t>。</w:t>
      </w:r>
    </w:p>
    <w:p w14:paraId="288CF93A" w14:textId="77777777" w:rsidR="002B5657" w:rsidRPr="002B5657" w:rsidRDefault="002B5657" w:rsidP="002B5657">
      <w:pPr>
        <w:numPr>
          <w:ilvl w:val="0"/>
          <w:numId w:val="2"/>
        </w:numPr>
      </w:pPr>
      <w:proofErr w:type="spellStart"/>
      <w:r w:rsidRPr="002B5657">
        <w:rPr>
          <w:b/>
          <w:bCs/>
        </w:rPr>
        <w:t>DataAccess</w:t>
      </w:r>
      <w:proofErr w:type="spellEnd"/>
      <w:r w:rsidRPr="002B5657">
        <w:t>（数据可得性，名义）：公开</w:t>
      </w:r>
      <w:r w:rsidRPr="002B5657">
        <w:t xml:space="preserve"> / </w:t>
      </w:r>
      <w:r w:rsidRPr="002B5657">
        <w:t>授权</w:t>
      </w:r>
      <w:r w:rsidRPr="002B5657">
        <w:t xml:space="preserve"> / </w:t>
      </w:r>
      <w:r w:rsidRPr="002B5657">
        <w:t>涉密</w:t>
      </w:r>
      <w:r w:rsidRPr="002B5657">
        <w:t xml:space="preserve"> / </w:t>
      </w:r>
      <w:r w:rsidRPr="002B5657">
        <w:t>无数据说明。</w:t>
      </w:r>
    </w:p>
    <w:p w14:paraId="4341FA37" w14:textId="77777777" w:rsidR="002B5657" w:rsidRPr="002B5657" w:rsidRDefault="002B5657" w:rsidP="002B5657">
      <w:pPr>
        <w:numPr>
          <w:ilvl w:val="0"/>
          <w:numId w:val="2"/>
        </w:numPr>
      </w:pPr>
      <w:proofErr w:type="spellStart"/>
      <w:r w:rsidRPr="002B5657">
        <w:rPr>
          <w:b/>
          <w:bCs/>
        </w:rPr>
        <w:t>PolicySalience</w:t>
      </w:r>
      <w:proofErr w:type="spellEnd"/>
      <w:r w:rsidRPr="002B5657">
        <w:t>（政策</w:t>
      </w:r>
      <w:r w:rsidRPr="002B5657">
        <w:t>/</w:t>
      </w:r>
      <w:r w:rsidRPr="002B5657">
        <w:t>话语显著度，序）：高</w:t>
      </w:r>
      <w:r w:rsidRPr="002B5657">
        <w:t xml:space="preserve"> / </w:t>
      </w:r>
      <w:r w:rsidRPr="002B5657">
        <w:t>中</w:t>
      </w:r>
      <w:r w:rsidRPr="002B5657">
        <w:t xml:space="preserve"> / </w:t>
      </w:r>
      <w:r w:rsidRPr="002B5657">
        <w:t>低</w:t>
      </w:r>
      <w:r w:rsidRPr="002B5657">
        <w:t xml:space="preserve"> / Unknown</w:t>
      </w:r>
      <w:r w:rsidRPr="002B5657">
        <w:t>。</w:t>
      </w:r>
    </w:p>
    <w:p w14:paraId="5528E925" w14:textId="77777777" w:rsidR="002B5657" w:rsidRPr="002B5657" w:rsidRDefault="002B5657" w:rsidP="002B5657">
      <w:pPr>
        <w:numPr>
          <w:ilvl w:val="0"/>
          <w:numId w:val="2"/>
        </w:numPr>
      </w:pPr>
      <w:proofErr w:type="spellStart"/>
      <w:r w:rsidRPr="002B5657">
        <w:rPr>
          <w:b/>
          <w:bCs/>
        </w:rPr>
        <w:t>PoliticalSensitivity</w:t>
      </w:r>
      <w:proofErr w:type="spellEnd"/>
      <w:r w:rsidRPr="002B5657">
        <w:t>、</w:t>
      </w:r>
      <w:proofErr w:type="spellStart"/>
      <w:r w:rsidRPr="002B5657">
        <w:rPr>
          <w:b/>
          <w:bCs/>
        </w:rPr>
        <w:t>SecrecyConstraint</w:t>
      </w:r>
      <w:proofErr w:type="spellEnd"/>
      <w:r w:rsidRPr="002B5657">
        <w:t>（序）：高</w:t>
      </w:r>
      <w:r w:rsidRPr="002B5657">
        <w:t xml:space="preserve"> / </w:t>
      </w:r>
      <w:r w:rsidRPr="002B5657">
        <w:t>中</w:t>
      </w:r>
      <w:r w:rsidRPr="002B5657">
        <w:t xml:space="preserve"> / </w:t>
      </w:r>
      <w:r w:rsidRPr="002B5657">
        <w:t>低</w:t>
      </w:r>
      <w:r w:rsidRPr="002B5657">
        <w:t xml:space="preserve"> / Unknown</w:t>
      </w:r>
      <w:r w:rsidRPr="002B5657">
        <w:t>。</w:t>
      </w:r>
    </w:p>
    <w:p w14:paraId="1D851021" w14:textId="77777777" w:rsidR="002B5657" w:rsidRPr="002B5657" w:rsidRDefault="002B5657" w:rsidP="002B5657">
      <w:pPr>
        <w:numPr>
          <w:ilvl w:val="0"/>
          <w:numId w:val="2"/>
        </w:numPr>
      </w:pPr>
      <w:proofErr w:type="spellStart"/>
      <w:r w:rsidRPr="002B5657">
        <w:rPr>
          <w:b/>
          <w:bCs/>
        </w:rPr>
        <w:t>method_text_explicit</w:t>
      </w:r>
      <w:proofErr w:type="spellEnd"/>
      <w:r w:rsidRPr="002B5657">
        <w:rPr>
          <w:b/>
          <w:bCs/>
        </w:rPr>
        <w:t xml:space="preserve"> / </w:t>
      </w:r>
      <w:proofErr w:type="spellStart"/>
      <w:r w:rsidRPr="002B5657">
        <w:rPr>
          <w:b/>
          <w:bCs/>
        </w:rPr>
        <w:t>method_text_implicit</w:t>
      </w:r>
      <w:proofErr w:type="spellEnd"/>
      <w:r w:rsidRPr="002B5657">
        <w:t>：显</w:t>
      </w:r>
      <w:r w:rsidRPr="002B5657">
        <w:t>/</w:t>
      </w:r>
      <w:r w:rsidRPr="002B5657">
        <w:t>隐性方法文本（各</w:t>
      </w:r>
      <w:r w:rsidRPr="002B5657">
        <w:t xml:space="preserve"> 100–300 </w:t>
      </w:r>
      <w:r w:rsidRPr="002B5657">
        <w:t>字），仅作为</w:t>
      </w:r>
      <w:r w:rsidRPr="002B5657">
        <w:rPr>
          <w:b/>
          <w:bCs/>
        </w:rPr>
        <w:t>编码证据</w:t>
      </w:r>
      <w:r w:rsidRPr="002B5657">
        <w:t>与审计材料，不入模。</w:t>
      </w:r>
    </w:p>
    <w:p w14:paraId="14C873BE" w14:textId="77777777" w:rsidR="002B5657" w:rsidRPr="002B5657" w:rsidRDefault="002B5657" w:rsidP="002B5657">
      <w:r w:rsidRPr="002B5657">
        <w:t>以上表为</w:t>
      </w:r>
      <w:r w:rsidRPr="002B5657">
        <w:t xml:space="preserve"> mini-SCALE </w:t>
      </w:r>
      <w:r w:rsidRPr="002B5657">
        <w:t>的输入；</w:t>
      </w:r>
      <w:r w:rsidRPr="002B5657">
        <w:rPr>
          <w:b/>
          <w:bCs/>
        </w:rPr>
        <w:t>唯一入</w:t>
      </w:r>
      <w:r w:rsidRPr="002B5657">
        <w:rPr>
          <w:b/>
          <w:bCs/>
        </w:rPr>
        <w:t xml:space="preserve"> BN </w:t>
      </w:r>
      <w:r w:rsidRPr="002B5657">
        <w:rPr>
          <w:b/>
          <w:bCs/>
        </w:rPr>
        <w:t>的特征</w:t>
      </w:r>
      <w:r w:rsidRPr="002B5657">
        <w:t>来自</w:t>
      </w:r>
      <w:r w:rsidRPr="002B5657">
        <w:t xml:space="preserve"> mini-SCALE </w:t>
      </w:r>
      <w:r w:rsidRPr="002B5657">
        <w:t>的最终编码表（见第</w:t>
      </w:r>
      <w:r w:rsidRPr="002B5657">
        <w:t xml:space="preserve"> 8 </w:t>
      </w:r>
      <w:r w:rsidRPr="002B5657">
        <w:t>节导出）。</w:t>
      </w:r>
    </w:p>
    <w:p w14:paraId="690D0AE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1.2 </w:t>
      </w:r>
      <w:r w:rsidRPr="002B5657">
        <w:rPr>
          <w:b/>
          <w:bCs/>
        </w:rPr>
        <w:t>代码簿（</w:t>
      </w:r>
      <w:r w:rsidRPr="002B5657">
        <w:rPr>
          <w:b/>
          <w:bCs/>
        </w:rPr>
        <w:t>codebook</w:t>
      </w:r>
      <w:r w:rsidRPr="002B5657">
        <w:rPr>
          <w:b/>
          <w:bCs/>
        </w:rPr>
        <w:t>）</w:t>
      </w:r>
    </w:p>
    <w:p w14:paraId="34671ED3" w14:textId="77777777" w:rsidR="002B5657" w:rsidRPr="002B5657" w:rsidRDefault="002B5657" w:rsidP="002B5657">
      <w:pPr>
        <w:numPr>
          <w:ilvl w:val="0"/>
          <w:numId w:val="3"/>
        </w:numPr>
      </w:pPr>
      <w:proofErr w:type="gramStart"/>
      <w:r w:rsidRPr="002B5657">
        <w:t>起始版</w:t>
      </w:r>
      <w:proofErr w:type="gramEnd"/>
      <w:r w:rsidRPr="002B5657">
        <w:t xml:space="preserve"> </w:t>
      </w:r>
      <w:r w:rsidRPr="002B5657">
        <w:rPr>
          <w:b/>
          <w:bCs/>
        </w:rPr>
        <w:t>v0</w:t>
      </w:r>
      <w:r w:rsidRPr="002B5657">
        <w:t>：先验规则或空白起步（二选一）。</w:t>
      </w:r>
    </w:p>
    <w:p w14:paraId="73164A42" w14:textId="77777777" w:rsidR="002B5657" w:rsidRPr="002B5657" w:rsidRDefault="002B5657" w:rsidP="002B5657">
      <w:pPr>
        <w:numPr>
          <w:ilvl w:val="0"/>
          <w:numId w:val="3"/>
        </w:numPr>
      </w:pPr>
      <w:r w:rsidRPr="002B5657">
        <w:t>规则格式：</w:t>
      </w:r>
      <w:r w:rsidRPr="002B5657">
        <w:t>ID</w:t>
      </w:r>
      <w:r w:rsidRPr="002B5657">
        <w:t>、名称、定义、正</w:t>
      </w:r>
      <w:r w:rsidRPr="002B5657">
        <w:t>/</w:t>
      </w:r>
      <w:r w:rsidRPr="002B5657">
        <w:t>反示例、排除条件、适用边界；</w:t>
      </w:r>
      <w:r w:rsidRPr="002B5657">
        <w:rPr>
          <w:b/>
          <w:bCs/>
        </w:rPr>
        <w:t>每条规则仅覆盖一个明确定义的情景</w:t>
      </w:r>
      <w:r w:rsidRPr="002B5657">
        <w:rPr>
          <w:b/>
          <w:bCs/>
        </w:rPr>
        <w:t>/</w:t>
      </w:r>
      <w:r w:rsidRPr="002B5657">
        <w:rPr>
          <w:b/>
          <w:bCs/>
        </w:rPr>
        <w:t>类别</w:t>
      </w:r>
      <w:r w:rsidRPr="002B5657">
        <w:t>（便于离散判断）。</w:t>
      </w:r>
    </w:p>
    <w:p w14:paraId="392BBC5D" w14:textId="77777777" w:rsidR="002B5657" w:rsidRPr="002B5657" w:rsidRDefault="002B5657" w:rsidP="002B5657">
      <w:pPr>
        <w:numPr>
          <w:ilvl w:val="0"/>
          <w:numId w:val="3"/>
        </w:numPr>
      </w:pPr>
      <w:r w:rsidRPr="002B5657">
        <w:t>版本链：</w:t>
      </w:r>
      <w:r w:rsidRPr="002B5657">
        <w:t>v0 → v1</w:t>
      </w:r>
      <w:r w:rsidRPr="002B5657">
        <w:t>（校准轮后）</w:t>
      </w:r>
      <w:r w:rsidRPr="002B5657">
        <w:t>→ v*</w:t>
      </w:r>
      <w:r w:rsidRPr="002B5657">
        <w:t>（主编码后小修）。</w:t>
      </w:r>
    </w:p>
    <w:p w14:paraId="5DE61553" w14:textId="77777777" w:rsidR="002B5657" w:rsidRPr="002B5657" w:rsidRDefault="00282A3C" w:rsidP="002B5657">
      <w:r>
        <w:pict w14:anchorId="2D76C1DF">
          <v:rect id="_x0000_i1027" style="width:0;height:1.5pt" o:hralign="center" o:hrstd="t" o:hr="t" fillcolor="#a0a0a0" stroked="f"/>
        </w:pict>
      </w:r>
    </w:p>
    <w:p w14:paraId="5ECCED5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2. </w:t>
      </w:r>
      <w:r w:rsidRPr="002B5657">
        <w:rPr>
          <w:b/>
          <w:bCs/>
        </w:rPr>
        <w:t>代理（</w:t>
      </w:r>
      <w:r w:rsidRPr="002B5657">
        <w:rPr>
          <w:b/>
          <w:bCs/>
        </w:rPr>
        <w:t>Agents</w:t>
      </w:r>
      <w:r w:rsidRPr="002B5657">
        <w:rPr>
          <w:b/>
          <w:bCs/>
        </w:rPr>
        <w:t>）与人设</w:t>
      </w:r>
    </w:p>
    <w:p w14:paraId="76B8FFEF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2.1 </w:t>
      </w:r>
      <w:r w:rsidRPr="002B5657">
        <w:rPr>
          <w:b/>
          <w:bCs/>
        </w:rPr>
        <w:t>四代理人设（</w:t>
      </w:r>
      <w:r w:rsidRPr="002B5657">
        <w:rPr>
          <w:b/>
          <w:bCs/>
        </w:rPr>
        <w:t>L / Q / X / P</w:t>
      </w:r>
      <w:r w:rsidRPr="002B5657">
        <w:rPr>
          <w:b/>
          <w:bCs/>
        </w:rPr>
        <w:t>）</w:t>
      </w:r>
    </w:p>
    <w:p w14:paraId="323F66EA" w14:textId="77777777" w:rsidR="002B5657" w:rsidRPr="002B5657" w:rsidRDefault="002B5657" w:rsidP="002B5657">
      <w:pPr>
        <w:numPr>
          <w:ilvl w:val="0"/>
          <w:numId w:val="4"/>
        </w:numPr>
      </w:pPr>
      <w:r w:rsidRPr="002B5657">
        <w:rPr>
          <w:b/>
          <w:bCs/>
        </w:rPr>
        <w:t>Agent</w:t>
      </w:r>
      <w:r w:rsidRPr="002B5657">
        <w:rPr>
          <w:b/>
          <w:bCs/>
        </w:rPr>
        <w:noBreakHyphen/>
        <w:t>L</w:t>
      </w:r>
      <w:r w:rsidRPr="002B5657">
        <w:rPr>
          <w:b/>
          <w:bCs/>
        </w:rPr>
        <w:t>（法学</w:t>
      </w:r>
      <w:r w:rsidRPr="002B5657">
        <w:rPr>
          <w:b/>
          <w:bCs/>
        </w:rPr>
        <w:t>/</w:t>
      </w:r>
      <w:r w:rsidRPr="002B5657">
        <w:rPr>
          <w:b/>
          <w:bCs/>
        </w:rPr>
        <w:t>规范）</w:t>
      </w:r>
      <w:r w:rsidRPr="002B5657">
        <w:t>：制度</w:t>
      </w:r>
      <w:r w:rsidRPr="002B5657">
        <w:t>—</w:t>
      </w:r>
      <w:r w:rsidRPr="002B5657">
        <w:t>规则</w:t>
      </w:r>
      <w:r w:rsidRPr="002B5657">
        <w:t>—</w:t>
      </w:r>
      <w:r w:rsidRPr="002B5657">
        <w:t>正当化取向；</w:t>
      </w:r>
      <w:r w:rsidRPr="002B5657">
        <w:rPr>
          <w:b/>
          <w:bCs/>
        </w:rPr>
        <w:t>首要门卫：</w:t>
      </w:r>
      <w:r w:rsidRPr="002B5657">
        <w:rPr>
          <w:b/>
          <w:bCs/>
        </w:rPr>
        <w:t>Norm</w:t>
      </w:r>
      <w:r w:rsidRPr="002B5657">
        <w:rPr>
          <w:b/>
          <w:bCs/>
        </w:rPr>
        <w:noBreakHyphen/>
        <w:t>first</w:t>
      </w:r>
      <w:r w:rsidRPr="002B5657">
        <w:t>。</w:t>
      </w:r>
    </w:p>
    <w:p w14:paraId="455BF8D9" w14:textId="77777777" w:rsidR="002B5657" w:rsidRPr="002B5657" w:rsidRDefault="002B5657" w:rsidP="002B5657">
      <w:pPr>
        <w:numPr>
          <w:ilvl w:val="0"/>
          <w:numId w:val="4"/>
        </w:numPr>
      </w:pPr>
      <w:r w:rsidRPr="002B5657">
        <w:rPr>
          <w:b/>
          <w:bCs/>
        </w:rPr>
        <w:t>Agent</w:t>
      </w:r>
      <w:r w:rsidRPr="002B5657">
        <w:rPr>
          <w:b/>
          <w:bCs/>
        </w:rPr>
        <w:noBreakHyphen/>
        <w:t>Q</w:t>
      </w:r>
      <w:r w:rsidRPr="002B5657">
        <w:rPr>
          <w:b/>
          <w:bCs/>
        </w:rPr>
        <w:t>（政管</w:t>
      </w:r>
      <w:r w:rsidRPr="002B5657">
        <w:rPr>
          <w:b/>
          <w:bCs/>
        </w:rPr>
        <w:t>/</w:t>
      </w:r>
      <w:r w:rsidRPr="002B5657">
        <w:rPr>
          <w:b/>
          <w:bCs/>
        </w:rPr>
        <w:t>实证）</w:t>
      </w:r>
      <w:r w:rsidRPr="002B5657">
        <w:t>：变量</w:t>
      </w:r>
      <w:r w:rsidRPr="002B5657">
        <w:t>—</w:t>
      </w:r>
      <w:r w:rsidRPr="002B5657">
        <w:t>证据</w:t>
      </w:r>
      <w:r w:rsidRPr="002B5657">
        <w:t>—</w:t>
      </w:r>
      <w:r w:rsidRPr="002B5657">
        <w:t>推断取向；</w:t>
      </w:r>
      <w:r w:rsidRPr="002B5657">
        <w:rPr>
          <w:b/>
          <w:bCs/>
        </w:rPr>
        <w:t>首要门卫：</w:t>
      </w:r>
      <w:r w:rsidRPr="002B5657">
        <w:rPr>
          <w:b/>
          <w:bCs/>
        </w:rPr>
        <w:t>Quant</w:t>
      </w:r>
      <w:r w:rsidRPr="002B5657">
        <w:rPr>
          <w:b/>
          <w:bCs/>
        </w:rPr>
        <w:noBreakHyphen/>
        <w:t>first</w:t>
      </w:r>
      <w:r w:rsidRPr="002B5657">
        <w:t>。</w:t>
      </w:r>
    </w:p>
    <w:p w14:paraId="74666E80" w14:textId="77777777" w:rsidR="002B5657" w:rsidRPr="002B5657" w:rsidRDefault="002B5657" w:rsidP="002B5657">
      <w:pPr>
        <w:numPr>
          <w:ilvl w:val="0"/>
          <w:numId w:val="4"/>
        </w:numPr>
      </w:pPr>
      <w:r w:rsidRPr="002B5657">
        <w:rPr>
          <w:b/>
          <w:bCs/>
        </w:rPr>
        <w:t>Agent</w:t>
      </w:r>
      <w:r w:rsidRPr="002B5657">
        <w:rPr>
          <w:b/>
          <w:bCs/>
        </w:rPr>
        <w:noBreakHyphen/>
        <w:t>X</w:t>
      </w:r>
      <w:r w:rsidRPr="002B5657">
        <w:rPr>
          <w:b/>
          <w:bCs/>
        </w:rPr>
        <w:t>（安全</w:t>
      </w:r>
      <w:r w:rsidRPr="002B5657">
        <w:rPr>
          <w:b/>
          <w:bCs/>
        </w:rPr>
        <w:t>/</w:t>
      </w:r>
      <w:r w:rsidRPr="002B5657">
        <w:rPr>
          <w:b/>
          <w:bCs/>
        </w:rPr>
        <w:t>情报</w:t>
      </w:r>
      <w:r w:rsidRPr="002B5657">
        <w:rPr>
          <w:b/>
          <w:bCs/>
        </w:rPr>
        <w:t>·</w:t>
      </w:r>
      <w:r w:rsidRPr="002B5657">
        <w:rPr>
          <w:b/>
          <w:bCs/>
        </w:rPr>
        <w:t>技术建模）</w:t>
      </w:r>
      <w:r w:rsidRPr="002B5657">
        <w:t>：系统</w:t>
      </w:r>
      <w:r w:rsidRPr="002B5657">
        <w:t>—</w:t>
      </w:r>
      <w:r w:rsidRPr="002B5657">
        <w:t>模型</w:t>
      </w:r>
      <w:r w:rsidRPr="002B5657">
        <w:t>—</w:t>
      </w:r>
      <w:r w:rsidRPr="002B5657">
        <w:t>仿真</w:t>
      </w:r>
      <w:r w:rsidRPr="002B5657">
        <w:t>/</w:t>
      </w:r>
      <w:r w:rsidRPr="002B5657">
        <w:t>网络</w:t>
      </w:r>
      <w:r w:rsidRPr="002B5657">
        <w:t>/</w:t>
      </w:r>
      <w:r w:rsidRPr="002B5657">
        <w:t>优化取向；</w:t>
      </w:r>
      <w:r w:rsidRPr="002B5657">
        <w:rPr>
          <w:b/>
          <w:bCs/>
        </w:rPr>
        <w:t>首要门卫：</w:t>
      </w:r>
      <w:r w:rsidRPr="002B5657">
        <w:rPr>
          <w:b/>
          <w:bCs/>
        </w:rPr>
        <w:t>Tech</w:t>
      </w:r>
      <w:r w:rsidRPr="002B5657">
        <w:rPr>
          <w:b/>
          <w:bCs/>
        </w:rPr>
        <w:noBreakHyphen/>
        <w:t>first</w:t>
      </w:r>
      <w:r w:rsidRPr="002B5657">
        <w:t>。</w:t>
      </w:r>
    </w:p>
    <w:p w14:paraId="18AA2441" w14:textId="77777777" w:rsidR="002B5657" w:rsidRPr="002B5657" w:rsidRDefault="002B5657" w:rsidP="002B5657">
      <w:pPr>
        <w:numPr>
          <w:ilvl w:val="0"/>
          <w:numId w:val="4"/>
        </w:numPr>
      </w:pPr>
      <w:r w:rsidRPr="002B5657">
        <w:rPr>
          <w:b/>
          <w:bCs/>
        </w:rPr>
        <w:t>Agent</w:t>
      </w:r>
      <w:r w:rsidRPr="002B5657">
        <w:rPr>
          <w:b/>
          <w:bCs/>
        </w:rPr>
        <w:noBreakHyphen/>
        <w:t>P</w:t>
      </w:r>
      <w:r w:rsidRPr="002B5657">
        <w:rPr>
          <w:b/>
          <w:bCs/>
        </w:rPr>
        <w:t>（哲学</w:t>
      </w:r>
      <w:r w:rsidRPr="002B5657">
        <w:rPr>
          <w:b/>
          <w:bCs/>
        </w:rPr>
        <w:t>/</w:t>
      </w:r>
      <w:r w:rsidRPr="002B5657">
        <w:rPr>
          <w:b/>
          <w:bCs/>
        </w:rPr>
        <w:t>思政</w:t>
      </w:r>
      <w:r w:rsidRPr="002B5657">
        <w:rPr>
          <w:b/>
          <w:bCs/>
        </w:rPr>
        <w:t>·</w:t>
      </w:r>
      <w:r w:rsidRPr="002B5657">
        <w:rPr>
          <w:b/>
          <w:bCs/>
        </w:rPr>
        <w:t>话语）</w:t>
      </w:r>
      <w:r w:rsidRPr="002B5657">
        <w:t>：理念</w:t>
      </w:r>
      <w:r w:rsidRPr="002B5657">
        <w:t>—</w:t>
      </w:r>
      <w:r w:rsidRPr="002B5657">
        <w:t>范式</w:t>
      </w:r>
      <w:r w:rsidRPr="002B5657">
        <w:t>—</w:t>
      </w:r>
      <w:r w:rsidRPr="002B5657">
        <w:t>话语取向；</w:t>
      </w:r>
      <w:r w:rsidRPr="002B5657">
        <w:rPr>
          <w:b/>
          <w:bCs/>
        </w:rPr>
        <w:t>首要门卫：</w:t>
      </w:r>
      <w:r w:rsidRPr="002B5657">
        <w:rPr>
          <w:b/>
          <w:bCs/>
        </w:rPr>
        <w:t>Discourse</w:t>
      </w:r>
      <w:r w:rsidRPr="002B5657">
        <w:rPr>
          <w:b/>
          <w:bCs/>
        </w:rPr>
        <w:noBreakHyphen/>
        <w:t>first</w:t>
      </w:r>
      <w:r w:rsidRPr="002B5657">
        <w:t>。</w:t>
      </w:r>
    </w:p>
    <w:p w14:paraId="523D9FEA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2.2 </w:t>
      </w:r>
      <w:r w:rsidRPr="002B5657">
        <w:rPr>
          <w:b/>
          <w:bCs/>
        </w:rPr>
        <w:t>显</w:t>
      </w:r>
      <w:r w:rsidRPr="002B5657">
        <w:rPr>
          <w:b/>
          <w:bCs/>
        </w:rPr>
        <w:t>/</w:t>
      </w:r>
      <w:r w:rsidRPr="002B5657">
        <w:rPr>
          <w:b/>
          <w:bCs/>
        </w:rPr>
        <w:t>隐性文本权重（默认）</w:t>
      </w:r>
    </w:p>
    <w:p w14:paraId="212CA6BB" w14:textId="77777777" w:rsidR="002B5657" w:rsidRPr="002B5657" w:rsidRDefault="002B5657" w:rsidP="002B5657">
      <w:pPr>
        <w:numPr>
          <w:ilvl w:val="0"/>
          <w:numId w:val="5"/>
        </w:numPr>
      </w:pPr>
      <w:r w:rsidRPr="002B5657">
        <w:t>L</w:t>
      </w:r>
      <w:r w:rsidRPr="002B5657">
        <w:t>：显</w:t>
      </w:r>
      <w:r w:rsidRPr="002B5657">
        <w:t>:</w:t>
      </w:r>
      <w:r w:rsidRPr="002B5657">
        <w:t>隐</w:t>
      </w:r>
      <w:r w:rsidRPr="002B5657">
        <w:t xml:space="preserve"> = </w:t>
      </w:r>
      <w:r w:rsidRPr="002B5657">
        <w:rPr>
          <w:b/>
          <w:bCs/>
        </w:rPr>
        <w:t>60:40</w:t>
      </w:r>
      <w:r w:rsidRPr="002B5657">
        <w:t>（以法源与解释路径为主）</w:t>
      </w:r>
    </w:p>
    <w:p w14:paraId="49051BCA" w14:textId="77777777" w:rsidR="002B5657" w:rsidRPr="002B5657" w:rsidRDefault="002B5657" w:rsidP="002B5657">
      <w:pPr>
        <w:numPr>
          <w:ilvl w:val="0"/>
          <w:numId w:val="5"/>
        </w:numPr>
      </w:pPr>
      <w:r w:rsidRPr="002B5657">
        <w:t>Q</w:t>
      </w:r>
      <w:r w:rsidRPr="002B5657">
        <w:t>：显</w:t>
      </w:r>
      <w:r w:rsidRPr="002B5657">
        <w:t>:</w:t>
      </w:r>
      <w:r w:rsidRPr="002B5657">
        <w:t>隐</w:t>
      </w:r>
      <w:r w:rsidRPr="002B5657">
        <w:t xml:space="preserve"> = </w:t>
      </w:r>
      <w:r w:rsidRPr="002B5657">
        <w:rPr>
          <w:b/>
          <w:bCs/>
        </w:rPr>
        <w:t>70:30</w:t>
      </w:r>
      <w:r w:rsidRPr="002B5657">
        <w:t>（方法</w:t>
      </w:r>
      <w:r w:rsidRPr="002B5657">
        <w:t>/</w:t>
      </w:r>
      <w:r w:rsidRPr="002B5657">
        <w:t>数据小节优先）</w:t>
      </w:r>
    </w:p>
    <w:p w14:paraId="6407F5A3" w14:textId="77777777" w:rsidR="002B5657" w:rsidRPr="002B5657" w:rsidRDefault="002B5657" w:rsidP="002B5657">
      <w:pPr>
        <w:numPr>
          <w:ilvl w:val="0"/>
          <w:numId w:val="5"/>
        </w:numPr>
      </w:pPr>
      <w:r w:rsidRPr="002B5657">
        <w:t>X</w:t>
      </w:r>
      <w:r w:rsidRPr="002B5657">
        <w:t>：显</w:t>
      </w:r>
      <w:r w:rsidRPr="002B5657">
        <w:t>:</w:t>
      </w:r>
      <w:r w:rsidRPr="002B5657">
        <w:t>隐</w:t>
      </w:r>
      <w:r w:rsidRPr="002B5657">
        <w:t xml:space="preserve"> = </w:t>
      </w:r>
      <w:r w:rsidRPr="002B5657">
        <w:rPr>
          <w:b/>
          <w:bCs/>
        </w:rPr>
        <w:t>50:50</w:t>
      </w:r>
      <w:r w:rsidRPr="002B5657">
        <w:t>（建模细节常在隐性段落）</w:t>
      </w:r>
    </w:p>
    <w:p w14:paraId="20676594" w14:textId="77777777" w:rsidR="002B5657" w:rsidRPr="002B5657" w:rsidRDefault="002B5657" w:rsidP="002B5657">
      <w:pPr>
        <w:numPr>
          <w:ilvl w:val="0"/>
          <w:numId w:val="5"/>
        </w:numPr>
      </w:pPr>
      <w:r w:rsidRPr="002B5657">
        <w:t>P</w:t>
      </w:r>
      <w:r w:rsidRPr="002B5657">
        <w:t>：显</w:t>
      </w:r>
      <w:r w:rsidRPr="002B5657">
        <w:t>:</w:t>
      </w:r>
      <w:r w:rsidRPr="002B5657">
        <w:t>隐</w:t>
      </w:r>
      <w:r w:rsidRPr="002B5657">
        <w:t xml:space="preserve"> = </w:t>
      </w:r>
      <w:r w:rsidRPr="002B5657">
        <w:rPr>
          <w:b/>
          <w:bCs/>
        </w:rPr>
        <w:t>40:60</w:t>
      </w:r>
      <w:r w:rsidRPr="002B5657">
        <w:t>（隐性话语</w:t>
      </w:r>
      <w:r w:rsidRPr="002B5657">
        <w:t>/</w:t>
      </w:r>
      <w:r w:rsidRPr="002B5657">
        <w:t>范式线索更关键）</w:t>
      </w:r>
    </w:p>
    <w:p w14:paraId="39B09FCE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2.3 </w:t>
      </w:r>
      <w:proofErr w:type="gramStart"/>
      <w:r w:rsidRPr="002B5657">
        <w:rPr>
          <w:b/>
          <w:bCs/>
        </w:rPr>
        <w:t>锚点权重</w:t>
      </w:r>
      <w:proofErr w:type="gramEnd"/>
      <w:r w:rsidRPr="002B5657">
        <w:rPr>
          <w:b/>
          <w:bCs/>
        </w:rPr>
        <w:t>（判定示意）</w:t>
      </w:r>
    </w:p>
    <w:p w14:paraId="47EF6ECA" w14:textId="77777777" w:rsidR="002B5657" w:rsidRPr="002B5657" w:rsidRDefault="002B5657" w:rsidP="002B5657">
      <w:pPr>
        <w:numPr>
          <w:ilvl w:val="0"/>
          <w:numId w:val="6"/>
        </w:numPr>
      </w:pPr>
      <w:r w:rsidRPr="002B5657">
        <w:t>L</w:t>
      </w:r>
      <w:r w:rsidRPr="002B5657">
        <w:t>：规范</w:t>
      </w:r>
      <w:r w:rsidRPr="002B5657">
        <w:t>=1.0</w:t>
      </w:r>
      <w:r w:rsidRPr="002B5657">
        <w:t>；定量</w:t>
      </w:r>
      <w:r w:rsidRPr="002B5657">
        <w:t>=0.4</w:t>
      </w:r>
      <w:r w:rsidRPr="002B5657">
        <w:t>；定性</w:t>
      </w:r>
      <w:r w:rsidRPr="002B5657">
        <w:t>=0.6</w:t>
      </w:r>
    </w:p>
    <w:p w14:paraId="477A03C3" w14:textId="77777777" w:rsidR="002B5657" w:rsidRPr="002B5657" w:rsidRDefault="002B5657" w:rsidP="002B5657">
      <w:pPr>
        <w:numPr>
          <w:ilvl w:val="0"/>
          <w:numId w:val="6"/>
        </w:numPr>
      </w:pPr>
      <w:r w:rsidRPr="002B5657">
        <w:lastRenderedPageBreak/>
        <w:t>Q</w:t>
      </w:r>
      <w:r w:rsidRPr="002B5657">
        <w:t>：定量</w:t>
      </w:r>
      <w:r w:rsidRPr="002B5657">
        <w:t>=1.0</w:t>
      </w:r>
      <w:r w:rsidRPr="002B5657">
        <w:t>；定性</w:t>
      </w:r>
      <w:r w:rsidRPr="002B5657">
        <w:t>=0.8</w:t>
      </w:r>
      <w:r w:rsidRPr="002B5657">
        <w:t>；规范</w:t>
      </w:r>
      <w:r w:rsidRPr="002B5657">
        <w:t>=0.3</w:t>
      </w:r>
    </w:p>
    <w:p w14:paraId="2EEF3B83" w14:textId="77777777" w:rsidR="002B5657" w:rsidRPr="002B5657" w:rsidRDefault="002B5657" w:rsidP="002B5657">
      <w:pPr>
        <w:numPr>
          <w:ilvl w:val="0"/>
          <w:numId w:val="6"/>
        </w:numPr>
      </w:pPr>
      <w:r w:rsidRPr="002B5657">
        <w:t>X</w:t>
      </w:r>
      <w:r w:rsidRPr="002B5657">
        <w:t>：技术建模</w:t>
      </w:r>
      <w:r w:rsidRPr="002B5657">
        <w:t>=1.0</w:t>
      </w:r>
      <w:r w:rsidRPr="002B5657">
        <w:t>；定量</w:t>
      </w:r>
      <w:r w:rsidRPr="002B5657">
        <w:t>=0.9</w:t>
      </w:r>
      <w:r w:rsidRPr="002B5657">
        <w:t>；规范</w:t>
      </w:r>
      <w:r w:rsidRPr="002B5657">
        <w:t>=0.5</w:t>
      </w:r>
      <w:r w:rsidRPr="002B5657">
        <w:t>；定性</w:t>
      </w:r>
      <w:r w:rsidRPr="002B5657">
        <w:t>=0.4</w:t>
      </w:r>
    </w:p>
    <w:p w14:paraId="2ACAEB1B" w14:textId="77777777" w:rsidR="002B5657" w:rsidRPr="002B5657" w:rsidRDefault="002B5657" w:rsidP="002B5657">
      <w:pPr>
        <w:numPr>
          <w:ilvl w:val="0"/>
          <w:numId w:val="6"/>
        </w:numPr>
      </w:pPr>
      <w:r w:rsidRPr="002B5657">
        <w:t>P</w:t>
      </w:r>
      <w:r w:rsidRPr="002B5657">
        <w:t>：话语</w:t>
      </w:r>
      <w:r w:rsidRPr="002B5657">
        <w:t>/</w:t>
      </w:r>
      <w:r w:rsidRPr="002B5657">
        <w:t>理念</w:t>
      </w:r>
      <w:r w:rsidRPr="002B5657">
        <w:t>=1.0</w:t>
      </w:r>
      <w:r w:rsidRPr="002B5657">
        <w:t>；规范</w:t>
      </w:r>
      <w:r w:rsidRPr="002B5657">
        <w:t>=0.9</w:t>
      </w:r>
      <w:r w:rsidRPr="002B5657">
        <w:t>；定性</w:t>
      </w:r>
      <w:r w:rsidRPr="002B5657">
        <w:t>=0.6</w:t>
      </w:r>
      <w:r w:rsidRPr="002B5657">
        <w:t>；定量</w:t>
      </w:r>
      <w:r w:rsidRPr="002B5657">
        <w:t>=0.3</w:t>
      </w:r>
    </w:p>
    <w:p w14:paraId="45AA2E78" w14:textId="77777777" w:rsidR="002B5657" w:rsidRPr="002B5657" w:rsidRDefault="00282A3C" w:rsidP="002B5657">
      <w:r>
        <w:pict w14:anchorId="3FF85B55">
          <v:rect id="_x0000_i1028" style="width:0;height:1.5pt" o:hralign="center" o:hrstd="t" o:hr="t" fillcolor="#a0a0a0" stroked="f"/>
        </w:pict>
      </w:r>
    </w:p>
    <w:p w14:paraId="2CC58C42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>3. “</w:t>
      </w:r>
      <w:r w:rsidRPr="002B5657">
        <w:rPr>
          <w:b/>
          <w:bCs/>
        </w:rPr>
        <w:t>成链</w:t>
      </w:r>
      <w:r w:rsidRPr="002B5657">
        <w:rPr>
          <w:b/>
          <w:bCs/>
        </w:rPr>
        <w:t>”</w:t>
      </w:r>
      <w:r w:rsidRPr="002B5657">
        <w:rPr>
          <w:b/>
          <w:bCs/>
        </w:rPr>
        <w:t>标准与混合方法门槛</w:t>
      </w:r>
    </w:p>
    <w:p w14:paraId="31A29193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3.1 </w:t>
      </w:r>
      <w:r w:rsidRPr="002B5657">
        <w:rPr>
          <w:b/>
          <w:bCs/>
        </w:rPr>
        <w:t>成链阈值（最小要素齐备以外还需的</w:t>
      </w:r>
      <w:r w:rsidRPr="002B5657">
        <w:rPr>
          <w:b/>
          <w:bCs/>
        </w:rPr>
        <w:t>“</w:t>
      </w:r>
      <w:r w:rsidRPr="002B5657">
        <w:rPr>
          <w:b/>
          <w:bCs/>
        </w:rPr>
        <w:t>强度</w:t>
      </w:r>
      <w:r w:rsidRPr="002B5657">
        <w:rPr>
          <w:b/>
          <w:bCs/>
        </w:rPr>
        <w:t>”</w:t>
      </w:r>
      <w:r w:rsidRPr="002B5657">
        <w:rPr>
          <w:b/>
          <w:bCs/>
        </w:rPr>
        <w:t>）</w:t>
      </w:r>
    </w:p>
    <w:p w14:paraId="44B786D3" w14:textId="77777777" w:rsidR="002B5657" w:rsidRPr="002B5657" w:rsidRDefault="002B5657" w:rsidP="002B5657">
      <w:pPr>
        <w:numPr>
          <w:ilvl w:val="0"/>
          <w:numId w:val="7"/>
        </w:numPr>
      </w:pPr>
      <w:r w:rsidRPr="002B5657">
        <w:rPr>
          <w:b/>
          <w:bCs/>
        </w:rPr>
        <w:t>规范链（</w:t>
      </w:r>
      <w:r w:rsidRPr="002B5657">
        <w:rPr>
          <w:b/>
          <w:bCs/>
        </w:rPr>
        <w:t>Norm</w:t>
      </w:r>
      <w:r w:rsidRPr="002B5657">
        <w:rPr>
          <w:b/>
          <w:bCs/>
        </w:rPr>
        <w:t>）</w:t>
      </w:r>
      <w:r w:rsidRPr="002B5657">
        <w:t>：</w:t>
      </w:r>
      <w:r w:rsidRPr="002B5657">
        <w:t xml:space="preserve">≥2 </w:t>
      </w:r>
      <w:r w:rsidRPr="002B5657">
        <w:t>类规范要素</w:t>
      </w:r>
      <w:r w:rsidRPr="002B5657">
        <w:t xml:space="preserve"> + </w:t>
      </w:r>
      <w:r w:rsidRPr="002B5657">
        <w:t>应然结论；可容忍</w:t>
      </w:r>
      <w:proofErr w:type="gramStart"/>
      <w:r w:rsidRPr="002B5657">
        <w:t>零经验链</w:t>
      </w:r>
      <w:proofErr w:type="gramEnd"/>
      <w:r w:rsidRPr="002B5657">
        <w:t>；一旦出现经验链</w:t>
      </w:r>
      <w:r w:rsidRPr="002B5657">
        <w:t>→</w:t>
      </w:r>
      <w:r w:rsidRPr="002B5657">
        <w:t>不判</w:t>
      </w:r>
      <w:r w:rsidRPr="002B5657">
        <w:t>“</w:t>
      </w:r>
      <w:r w:rsidRPr="002B5657">
        <w:t>纯</w:t>
      </w:r>
      <w:r w:rsidRPr="002B5657">
        <w:t xml:space="preserve"> Norm”</w:t>
      </w:r>
      <w:r w:rsidRPr="002B5657">
        <w:t>。</w:t>
      </w:r>
    </w:p>
    <w:p w14:paraId="4FBC1EFF" w14:textId="77777777" w:rsidR="002B5657" w:rsidRPr="002B5657" w:rsidRDefault="002B5657" w:rsidP="002B5657">
      <w:pPr>
        <w:numPr>
          <w:ilvl w:val="0"/>
          <w:numId w:val="7"/>
        </w:numPr>
      </w:pPr>
      <w:r w:rsidRPr="002B5657">
        <w:rPr>
          <w:b/>
          <w:bCs/>
        </w:rPr>
        <w:t>定量链（</w:t>
      </w:r>
      <w:r w:rsidRPr="002B5657">
        <w:rPr>
          <w:b/>
          <w:bCs/>
        </w:rPr>
        <w:t>Quant</w:t>
      </w:r>
      <w:r w:rsidRPr="002B5657">
        <w:rPr>
          <w:b/>
          <w:bCs/>
        </w:rPr>
        <w:t>）</w:t>
      </w:r>
      <w:r w:rsidRPr="002B5657">
        <w:t>：除</w:t>
      </w:r>
      <w:r w:rsidRPr="002B5657">
        <w:t>“</w:t>
      </w:r>
      <w:r w:rsidRPr="002B5657">
        <w:t>结果项</w:t>
      </w:r>
      <w:r w:rsidRPr="002B5657">
        <w:t>”</w:t>
      </w:r>
      <w:r w:rsidRPr="002B5657">
        <w:t>外，至少</w:t>
      </w:r>
      <w:r w:rsidRPr="002B5657">
        <w:t xml:space="preserve"> 1 </w:t>
      </w:r>
      <w:r w:rsidRPr="002B5657">
        <w:t>条稳健</w:t>
      </w:r>
      <w:r w:rsidRPr="002B5657">
        <w:t>/</w:t>
      </w:r>
      <w:r w:rsidRPr="002B5657">
        <w:t>识别线索（如聚类</w:t>
      </w:r>
      <w:r w:rsidRPr="002B5657">
        <w:t xml:space="preserve"> SE</w:t>
      </w:r>
      <w:r w:rsidRPr="002B5657">
        <w:t>、平行趋势、</w:t>
      </w:r>
      <w:r w:rsidRPr="002B5657">
        <w:t xml:space="preserve">IV </w:t>
      </w:r>
      <w:r w:rsidRPr="002B5657">
        <w:t>说明）方可判</w:t>
      </w:r>
      <w:r w:rsidRPr="002B5657">
        <w:t>“</w:t>
      </w:r>
      <w:r w:rsidRPr="002B5657">
        <w:t>高置信</w:t>
      </w:r>
      <w:r w:rsidRPr="002B5657">
        <w:t>”</w:t>
      </w:r>
      <w:r w:rsidRPr="002B5657">
        <w:t>。</w:t>
      </w:r>
    </w:p>
    <w:p w14:paraId="7EFE0E60" w14:textId="77777777" w:rsidR="002B5657" w:rsidRPr="002B5657" w:rsidRDefault="002B5657" w:rsidP="002B5657">
      <w:pPr>
        <w:numPr>
          <w:ilvl w:val="0"/>
          <w:numId w:val="7"/>
        </w:numPr>
      </w:pPr>
      <w:r w:rsidRPr="002B5657">
        <w:rPr>
          <w:b/>
          <w:bCs/>
        </w:rPr>
        <w:t>技术链（</w:t>
      </w:r>
      <w:r w:rsidRPr="002B5657">
        <w:rPr>
          <w:b/>
          <w:bCs/>
        </w:rPr>
        <w:t>Tech</w:t>
      </w:r>
      <w:r w:rsidRPr="002B5657">
        <w:rPr>
          <w:b/>
          <w:bCs/>
        </w:rPr>
        <w:t>）</w:t>
      </w:r>
      <w:r w:rsidRPr="002B5657">
        <w:t>：模型</w:t>
      </w:r>
      <w:r w:rsidRPr="002B5657">
        <w:t xml:space="preserve"> + </w:t>
      </w:r>
      <w:r w:rsidRPr="002B5657">
        <w:t>参数</w:t>
      </w:r>
      <w:r w:rsidRPr="002B5657">
        <w:t>/</w:t>
      </w:r>
      <w:r w:rsidRPr="002B5657">
        <w:t>数据</w:t>
      </w:r>
      <w:r w:rsidRPr="002B5657">
        <w:t xml:space="preserve"> + </w:t>
      </w:r>
      <w:r w:rsidRPr="002B5657">
        <w:t>验证</w:t>
      </w:r>
      <w:r w:rsidRPr="002B5657">
        <w:t xml:space="preserve"> +</w:t>
      </w:r>
      <w:r w:rsidRPr="002B5657">
        <w:t>（校准</w:t>
      </w:r>
      <w:r w:rsidRPr="002B5657">
        <w:t>/</w:t>
      </w:r>
      <w:r w:rsidRPr="002B5657">
        <w:t>敏感性</w:t>
      </w:r>
      <w:r w:rsidRPr="002B5657">
        <w:t xml:space="preserve"> </w:t>
      </w:r>
      <w:r w:rsidRPr="002B5657">
        <w:t>或</w:t>
      </w:r>
      <w:r w:rsidRPr="002B5657">
        <w:t xml:space="preserve"> </w:t>
      </w:r>
      <w:r w:rsidRPr="002B5657">
        <w:t>外部对齐</w:t>
      </w:r>
      <w:r w:rsidRPr="002B5657">
        <w:t xml:space="preserve"> ≥1</w:t>
      </w:r>
      <w:r w:rsidRPr="002B5657">
        <w:t>）。</w:t>
      </w:r>
    </w:p>
    <w:p w14:paraId="737A6EBC" w14:textId="77777777" w:rsidR="002B5657" w:rsidRPr="002B5657" w:rsidRDefault="002B5657" w:rsidP="002B5657">
      <w:pPr>
        <w:numPr>
          <w:ilvl w:val="0"/>
          <w:numId w:val="7"/>
        </w:numPr>
      </w:pPr>
      <w:r w:rsidRPr="002B5657">
        <w:rPr>
          <w:b/>
          <w:bCs/>
        </w:rPr>
        <w:t>质性链（</w:t>
      </w:r>
      <w:r w:rsidRPr="002B5657">
        <w:rPr>
          <w:b/>
          <w:bCs/>
        </w:rPr>
        <w:t>Qual</w:t>
      </w:r>
      <w:r w:rsidRPr="002B5657">
        <w:rPr>
          <w:b/>
          <w:bCs/>
        </w:rPr>
        <w:t>）</w:t>
      </w:r>
      <w:r w:rsidRPr="002B5657">
        <w:t>：可接受弱质控句（如</w:t>
      </w:r>
      <w:r w:rsidRPr="002B5657">
        <w:t>“</w:t>
      </w:r>
      <w:r w:rsidRPr="002B5657">
        <w:t>达到饱和</w:t>
      </w:r>
      <w:r w:rsidRPr="002B5657">
        <w:t>”</w:t>
      </w:r>
      <w:r w:rsidRPr="002B5657">
        <w:t>），但</w:t>
      </w:r>
      <w:r w:rsidRPr="002B5657">
        <w:rPr>
          <w:b/>
          <w:bCs/>
        </w:rPr>
        <w:t>无编码</w:t>
      </w:r>
      <w:r w:rsidRPr="002B5657">
        <w:rPr>
          <w:b/>
          <w:bCs/>
        </w:rPr>
        <w:t>/</w:t>
      </w:r>
      <w:proofErr w:type="gramStart"/>
      <w:r w:rsidRPr="002B5657">
        <w:rPr>
          <w:b/>
          <w:bCs/>
        </w:rPr>
        <w:t>抽样仍</w:t>
      </w:r>
      <w:proofErr w:type="gramEnd"/>
      <w:r w:rsidRPr="002B5657">
        <w:rPr>
          <w:b/>
          <w:bCs/>
        </w:rPr>
        <w:t>不成链</w:t>
      </w:r>
      <w:r w:rsidRPr="002B5657">
        <w:t>。</w:t>
      </w:r>
    </w:p>
    <w:p w14:paraId="3AF717DC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3.2 </w:t>
      </w:r>
      <w:r w:rsidRPr="002B5657">
        <w:rPr>
          <w:b/>
          <w:bCs/>
        </w:rPr>
        <w:t>混合方法判定</w:t>
      </w:r>
    </w:p>
    <w:p w14:paraId="345B2C9D" w14:textId="77777777" w:rsidR="002B5657" w:rsidRPr="002B5657" w:rsidRDefault="002B5657" w:rsidP="002B5657">
      <w:pPr>
        <w:numPr>
          <w:ilvl w:val="0"/>
          <w:numId w:val="8"/>
        </w:numPr>
      </w:pPr>
      <w:r w:rsidRPr="002B5657">
        <w:rPr>
          <w:b/>
          <w:bCs/>
        </w:rPr>
        <w:t>从严口径</w:t>
      </w:r>
      <w:r w:rsidRPr="002B5657">
        <w:t>：两条方法链皆成，且出现明确的</w:t>
      </w:r>
      <w:r w:rsidRPr="002B5657">
        <w:t>“</w:t>
      </w:r>
      <w:r w:rsidRPr="002B5657">
        <w:t>串</w:t>
      </w:r>
      <w:r w:rsidRPr="002B5657">
        <w:t>/</w:t>
      </w:r>
      <w:r w:rsidRPr="002B5657">
        <w:t>并</w:t>
      </w:r>
      <w:r w:rsidRPr="002B5657">
        <w:t>/</w:t>
      </w:r>
      <w:r w:rsidRPr="002B5657">
        <w:t>嵌</w:t>
      </w:r>
      <w:r w:rsidRPr="002B5657">
        <w:t>”</w:t>
      </w:r>
      <w:r w:rsidRPr="002B5657">
        <w:t>语义，方可判</w:t>
      </w:r>
      <w:r w:rsidRPr="002B5657">
        <w:t xml:space="preserve"> </w:t>
      </w:r>
      <w:r w:rsidRPr="002B5657">
        <w:rPr>
          <w:b/>
          <w:bCs/>
        </w:rPr>
        <w:t>Mixed</w:t>
      </w:r>
      <w:r w:rsidRPr="002B5657">
        <w:t>；否则降格为主链。</w:t>
      </w:r>
    </w:p>
    <w:p w14:paraId="28CB46C6" w14:textId="77777777" w:rsidR="002B5657" w:rsidRPr="002B5657" w:rsidRDefault="002B5657" w:rsidP="002B5657">
      <w:pPr>
        <w:numPr>
          <w:ilvl w:val="0"/>
          <w:numId w:val="8"/>
        </w:numPr>
      </w:pPr>
      <w:r w:rsidRPr="002B5657">
        <w:rPr>
          <w:b/>
          <w:bCs/>
        </w:rPr>
        <w:t>较宽口径</w:t>
      </w:r>
      <w:r w:rsidRPr="002B5657">
        <w:t>：两链皆成</w:t>
      </w:r>
      <w:r w:rsidRPr="002B5657">
        <w:t xml:space="preserve"> + </w:t>
      </w:r>
      <w:r w:rsidRPr="002B5657">
        <w:t>弱衔接词（</w:t>
      </w:r>
      <w:r w:rsidRPr="002B5657">
        <w:t>“</w:t>
      </w:r>
      <w:r w:rsidRPr="002B5657">
        <w:t>结合</w:t>
      </w:r>
      <w:r w:rsidRPr="002B5657">
        <w:t>/</w:t>
      </w:r>
      <w:r w:rsidRPr="002B5657">
        <w:t>互证</w:t>
      </w:r>
      <w:r w:rsidRPr="002B5657">
        <w:t>”</w:t>
      </w:r>
      <w:r w:rsidRPr="002B5657">
        <w:t>）可提议</w:t>
      </w:r>
      <w:r w:rsidRPr="002B5657">
        <w:t xml:space="preserve"> Mixed</w:t>
      </w:r>
      <w:r w:rsidRPr="002B5657">
        <w:t>（需人工复核）。</w:t>
      </w:r>
    </w:p>
    <w:p w14:paraId="1966D533" w14:textId="77777777" w:rsidR="002B5657" w:rsidRPr="002B5657" w:rsidRDefault="002B5657" w:rsidP="002B5657">
      <w:pPr>
        <w:numPr>
          <w:ilvl w:val="0"/>
          <w:numId w:val="8"/>
        </w:numPr>
      </w:pPr>
      <w:r w:rsidRPr="002B5657">
        <w:rPr>
          <w:b/>
          <w:bCs/>
        </w:rPr>
        <w:t>技术</w:t>
      </w:r>
      <w:r w:rsidRPr="002B5657">
        <w:rPr>
          <w:b/>
          <w:bCs/>
        </w:rPr>
        <w:t>×</w:t>
      </w:r>
      <w:r w:rsidRPr="002B5657">
        <w:rPr>
          <w:b/>
          <w:bCs/>
        </w:rPr>
        <w:t>质性</w:t>
      </w:r>
      <w:r w:rsidRPr="002B5657">
        <w:t>：并存时须写明对接方式（如</w:t>
      </w:r>
      <w:r w:rsidRPr="002B5657">
        <w:t>“</w:t>
      </w:r>
      <w:r w:rsidRPr="002B5657">
        <w:t>参数来自质性</w:t>
      </w:r>
      <w:r w:rsidRPr="002B5657">
        <w:t>”</w:t>
      </w:r>
      <w:r w:rsidRPr="002B5657">
        <w:t>或</w:t>
      </w:r>
      <w:r w:rsidRPr="002B5657">
        <w:t>“</w:t>
      </w:r>
      <w:r w:rsidRPr="002B5657">
        <w:t>用质性校核模型输出</w:t>
      </w:r>
      <w:r w:rsidRPr="002B5657">
        <w:t>”</w:t>
      </w:r>
      <w:r w:rsidRPr="002B5657">
        <w:t>）。</w:t>
      </w:r>
    </w:p>
    <w:p w14:paraId="190DD302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3.3 </w:t>
      </w:r>
      <w:r w:rsidRPr="002B5657">
        <w:rPr>
          <w:b/>
          <w:bCs/>
        </w:rPr>
        <w:t>不确定回退策略（默认）</w:t>
      </w:r>
    </w:p>
    <w:p w14:paraId="4264A029" w14:textId="77777777" w:rsidR="002B5657" w:rsidRPr="002B5657" w:rsidRDefault="002B5657" w:rsidP="002B5657">
      <w:pPr>
        <w:numPr>
          <w:ilvl w:val="0"/>
          <w:numId w:val="9"/>
        </w:numPr>
      </w:pPr>
      <w:r w:rsidRPr="002B5657">
        <w:t>L</w:t>
      </w:r>
      <w:r w:rsidRPr="002B5657">
        <w:t>：回退</w:t>
      </w:r>
      <w:r w:rsidRPr="002B5657">
        <w:t xml:space="preserve"> </w:t>
      </w:r>
      <w:r w:rsidRPr="002B5657">
        <w:rPr>
          <w:b/>
          <w:bCs/>
        </w:rPr>
        <w:t>Norm</w:t>
      </w:r>
      <w:r w:rsidRPr="002B5657">
        <w:t>（写明</w:t>
      </w:r>
      <w:r w:rsidRPr="002B5657">
        <w:t>“</w:t>
      </w:r>
      <w:r w:rsidRPr="002B5657">
        <w:t>经验链不成链</w:t>
      </w:r>
      <w:r w:rsidRPr="002B5657">
        <w:t>”</w:t>
      </w:r>
      <w:r w:rsidRPr="002B5657">
        <w:t>）。</w:t>
      </w:r>
    </w:p>
    <w:p w14:paraId="296113B9" w14:textId="77777777" w:rsidR="002B5657" w:rsidRPr="002B5657" w:rsidRDefault="002B5657" w:rsidP="002B5657">
      <w:pPr>
        <w:numPr>
          <w:ilvl w:val="0"/>
          <w:numId w:val="9"/>
        </w:numPr>
      </w:pPr>
      <w:r w:rsidRPr="002B5657">
        <w:t>Q</w:t>
      </w:r>
      <w:r w:rsidRPr="002B5657">
        <w:t>：回退</w:t>
      </w:r>
      <w:r w:rsidRPr="002B5657">
        <w:t xml:space="preserve"> </w:t>
      </w:r>
      <w:r w:rsidRPr="002B5657">
        <w:rPr>
          <w:b/>
          <w:bCs/>
        </w:rPr>
        <w:t>Unknown</w:t>
      </w:r>
      <w:r w:rsidRPr="002B5657">
        <w:t>（避免将规范误判为</w:t>
      </w:r>
      <w:r w:rsidRPr="002B5657">
        <w:t xml:space="preserve"> Norm</w:t>
      </w:r>
      <w:r w:rsidRPr="002B5657">
        <w:t>）。</w:t>
      </w:r>
    </w:p>
    <w:p w14:paraId="0C3E56FC" w14:textId="77777777" w:rsidR="002B5657" w:rsidRPr="002B5657" w:rsidRDefault="002B5657" w:rsidP="002B5657">
      <w:pPr>
        <w:numPr>
          <w:ilvl w:val="0"/>
          <w:numId w:val="9"/>
        </w:numPr>
      </w:pPr>
      <w:r w:rsidRPr="002B5657">
        <w:t>X</w:t>
      </w:r>
      <w:r w:rsidRPr="002B5657">
        <w:t>：回退</w:t>
      </w:r>
      <w:r w:rsidRPr="002B5657">
        <w:t xml:space="preserve"> </w:t>
      </w:r>
      <w:r w:rsidRPr="002B5657">
        <w:rPr>
          <w:b/>
          <w:bCs/>
        </w:rPr>
        <w:t xml:space="preserve">Norm </w:t>
      </w:r>
      <w:r w:rsidRPr="002B5657">
        <w:rPr>
          <w:b/>
          <w:bCs/>
        </w:rPr>
        <w:t>或</w:t>
      </w:r>
      <w:r w:rsidRPr="002B5657">
        <w:rPr>
          <w:b/>
          <w:bCs/>
        </w:rPr>
        <w:t xml:space="preserve"> Unknown</w:t>
      </w:r>
      <w:r w:rsidRPr="002B5657">
        <w:t>（视是否有战略</w:t>
      </w:r>
      <w:r w:rsidRPr="002B5657">
        <w:t>/</w:t>
      </w:r>
      <w:r w:rsidRPr="002B5657">
        <w:t>制度框架支撑）。</w:t>
      </w:r>
    </w:p>
    <w:p w14:paraId="4E9BAC8E" w14:textId="77777777" w:rsidR="002B5657" w:rsidRPr="002B5657" w:rsidRDefault="002B5657" w:rsidP="002B5657">
      <w:pPr>
        <w:numPr>
          <w:ilvl w:val="0"/>
          <w:numId w:val="9"/>
        </w:numPr>
      </w:pPr>
      <w:r w:rsidRPr="002B5657">
        <w:t>P</w:t>
      </w:r>
      <w:r w:rsidRPr="002B5657">
        <w:t>：回退</w:t>
      </w:r>
      <w:r w:rsidRPr="002B5657">
        <w:t xml:space="preserve"> </w:t>
      </w:r>
      <w:r w:rsidRPr="002B5657">
        <w:rPr>
          <w:b/>
          <w:bCs/>
        </w:rPr>
        <w:t>Norm</w:t>
      </w:r>
      <w:r w:rsidRPr="002B5657">
        <w:t>（话语</w:t>
      </w:r>
      <w:r w:rsidRPr="002B5657">
        <w:t>/</w:t>
      </w:r>
      <w:r w:rsidRPr="002B5657">
        <w:t>理念链不闭合不升格）。</w:t>
      </w:r>
    </w:p>
    <w:p w14:paraId="4537A777" w14:textId="77777777" w:rsidR="002B5657" w:rsidRPr="002B5657" w:rsidRDefault="00282A3C" w:rsidP="002B5657">
      <w:r>
        <w:pict w14:anchorId="35D4A51F">
          <v:rect id="_x0000_i1029" style="width:0;height:1.5pt" o:hralign="center" o:hrstd="t" o:hr="t" fillcolor="#a0a0a0" stroked="f"/>
        </w:pict>
      </w:r>
    </w:p>
    <w:p w14:paraId="03205EF2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4. </w:t>
      </w:r>
      <w:r w:rsidRPr="002B5657">
        <w:rPr>
          <w:b/>
          <w:bCs/>
        </w:rPr>
        <w:t>中国语境增强与误判防护</w:t>
      </w:r>
    </w:p>
    <w:p w14:paraId="0BE70DCF" w14:textId="77777777" w:rsidR="002B5657" w:rsidRPr="002B5657" w:rsidRDefault="002B5657" w:rsidP="002B5657">
      <w:pPr>
        <w:numPr>
          <w:ilvl w:val="0"/>
          <w:numId w:val="10"/>
        </w:numPr>
      </w:pPr>
      <w:r w:rsidRPr="002B5657">
        <w:rPr>
          <w:b/>
          <w:bCs/>
        </w:rPr>
        <w:t>规范要素</w:t>
      </w:r>
      <w:r w:rsidRPr="002B5657">
        <w:t>可包含：党内法规、规范性文件、政策文本；必须标明层级</w:t>
      </w:r>
      <w:r w:rsidRPr="002B5657">
        <w:t>/</w:t>
      </w:r>
      <w:r w:rsidRPr="002B5657">
        <w:t>性质。</w:t>
      </w:r>
    </w:p>
    <w:p w14:paraId="3A0971E7" w14:textId="77777777" w:rsidR="002B5657" w:rsidRPr="002B5657" w:rsidRDefault="002B5657" w:rsidP="002B5657">
      <w:pPr>
        <w:numPr>
          <w:ilvl w:val="0"/>
          <w:numId w:val="10"/>
        </w:numPr>
      </w:pPr>
      <w:r w:rsidRPr="002B5657">
        <w:rPr>
          <w:b/>
          <w:bCs/>
        </w:rPr>
        <w:t>政策</w:t>
      </w:r>
      <w:r w:rsidRPr="002B5657">
        <w:rPr>
          <w:b/>
          <w:bCs/>
        </w:rPr>
        <w:t>/</w:t>
      </w:r>
      <w:r w:rsidRPr="002B5657">
        <w:rPr>
          <w:b/>
          <w:bCs/>
        </w:rPr>
        <w:t>党内文件</w:t>
      </w:r>
      <w:r w:rsidRPr="002B5657">
        <w:t>：仅作背景，</w:t>
      </w:r>
      <w:proofErr w:type="gramStart"/>
      <w:r w:rsidRPr="002B5657">
        <w:t>不</w:t>
      </w:r>
      <w:proofErr w:type="gramEnd"/>
      <w:r w:rsidRPr="002B5657">
        <w:t>自动计入</w:t>
      </w:r>
      <w:r w:rsidRPr="002B5657">
        <w:t>“</w:t>
      </w:r>
      <w:r w:rsidRPr="002B5657">
        <w:t>方法链</w:t>
      </w:r>
      <w:r w:rsidRPr="002B5657">
        <w:t>”</w:t>
      </w:r>
      <w:r w:rsidRPr="002B5657">
        <w:t>。</w:t>
      </w:r>
    </w:p>
    <w:p w14:paraId="17638221" w14:textId="77777777" w:rsidR="002B5657" w:rsidRPr="002B5657" w:rsidRDefault="002B5657" w:rsidP="002B5657">
      <w:pPr>
        <w:numPr>
          <w:ilvl w:val="0"/>
          <w:numId w:val="10"/>
        </w:numPr>
      </w:pPr>
      <w:r w:rsidRPr="002B5657">
        <w:t>“</w:t>
      </w:r>
      <w:r w:rsidRPr="002B5657">
        <w:t>涉密</w:t>
      </w:r>
      <w:r w:rsidRPr="002B5657">
        <w:t>/</w:t>
      </w:r>
      <w:r w:rsidRPr="002B5657">
        <w:t>不可披露</w:t>
      </w:r>
      <w:r w:rsidRPr="002B5657">
        <w:t xml:space="preserve">”→ </w:t>
      </w:r>
      <w:proofErr w:type="spellStart"/>
      <w:r w:rsidRPr="002B5657">
        <w:rPr>
          <w:b/>
          <w:bCs/>
        </w:rPr>
        <w:t>MethodTransparency</w:t>
      </w:r>
      <w:proofErr w:type="spellEnd"/>
      <w:r w:rsidRPr="002B5657">
        <w:rPr>
          <w:b/>
          <w:bCs/>
        </w:rPr>
        <w:t xml:space="preserve"> </w:t>
      </w:r>
      <w:r w:rsidRPr="002B5657">
        <w:rPr>
          <w:b/>
          <w:bCs/>
        </w:rPr>
        <w:t>降一档</w:t>
      </w:r>
      <w:r w:rsidRPr="002B5657">
        <w:t>；</w:t>
      </w:r>
      <w:proofErr w:type="spellStart"/>
      <w:r w:rsidRPr="002B5657">
        <w:rPr>
          <w:b/>
          <w:bCs/>
        </w:rPr>
        <w:t>DataAccess</w:t>
      </w:r>
      <w:proofErr w:type="spellEnd"/>
      <w:r w:rsidRPr="002B5657">
        <w:t xml:space="preserve"> </w:t>
      </w:r>
      <w:r w:rsidRPr="002B5657">
        <w:t>记录为：公开</w:t>
      </w:r>
      <w:r w:rsidRPr="002B5657">
        <w:t>/</w:t>
      </w:r>
      <w:r w:rsidRPr="002B5657">
        <w:t>授权</w:t>
      </w:r>
      <w:r w:rsidRPr="002B5657">
        <w:t>/</w:t>
      </w:r>
      <w:r w:rsidRPr="002B5657">
        <w:t>涉密。</w:t>
      </w:r>
    </w:p>
    <w:p w14:paraId="5F83E0A9" w14:textId="77777777" w:rsidR="002B5657" w:rsidRPr="002B5657" w:rsidRDefault="002B5657" w:rsidP="002B5657">
      <w:pPr>
        <w:numPr>
          <w:ilvl w:val="0"/>
          <w:numId w:val="10"/>
        </w:numPr>
      </w:pPr>
      <w:r w:rsidRPr="002B5657">
        <w:t>识别</w:t>
      </w:r>
      <w:r w:rsidRPr="002B5657">
        <w:t>“</w:t>
      </w:r>
      <w:r w:rsidRPr="002B5657">
        <w:t>总体国家安全观</w:t>
      </w:r>
      <w:r w:rsidRPr="002B5657">
        <w:t>/</w:t>
      </w:r>
      <w:r w:rsidRPr="002B5657">
        <w:t>政治安全为根本</w:t>
      </w:r>
      <w:r w:rsidRPr="002B5657">
        <w:t>/</w:t>
      </w:r>
      <w:r w:rsidRPr="002B5657">
        <w:t>主旋律</w:t>
      </w:r>
      <w:r w:rsidRPr="002B5657">
        <w:t>”</w:t>
      </w:r>
      <w:r w:rsidRPr="002B5657">
        <w:t>等话语锚点；高</w:t>
      </w:r>
      <w:r w:rsidRPr="002B5657">
        <w:t xml:space="preserve"> </w:t>
      </w:r>
      <w:proofErr w:type="spellStart"/>
      <w:r w:rsidRPr="002B5657">
        <w:rPr>
          <w:b/>
          <w:bCs/>
        </w:rPr>
        <w:t>PolicySalience</w:t>
      </w:r>
      <w:proofErr w:type="spellEnd"/>
      <w:r w:rsidRPr="002B5657">
        <w:t xml:space="preserve"> </w:t>
      </w:r>
      <w:r w:rsidRPr="002B5657">
        <w:t>需加</w:t>
      </w:r>
      <w:r w:rsidRPr="002B5657">
        <w:t xml:space="preserve"> </w:t>
      </w:r>
      <w:proofErr w:type="spellStart"/>
      <w:r w:rsidRPr="002B5657">
        <w:t>manual_note</w:t>
      </w:r>
      <w:proofErr w:type="spellEnd"/>
      <w:r w:rsidRPr="002B5657">
        <w:t>。</w:t>
      </w:r>
    </w:p>
    <w:p w14:paraId="614EA7D5" w14:textId="77777777" w:rsidR="002B5657" w:rsidRPr="002B5657" w:rsidRDefault="002B5657" w:rsidP="002B5657">
      <w:pPr>
        <w:numPr>
          <w:ilvl w:val="0"/>
          <w:numId w:val="10"/>
        </w:numPr>
      </w:pPr>
      <w:r w:rsidRPr="002B5657">
        <w:rPr>
          <w:b/>
          <w:bCs/>
        </w:rPr>
        <w:t>误判防护</w:t>
      </w:r>
      <w:r w:rsidRPr="002B5657">
        <w:t>：</w:t>
      </w:r>
    </w:p>
    <w:p w14:paraId="21897A8F" w14:textId="77777777" w:rsidR="002B5657" w:rsidRPr="002B5657" w:rsidRDefault="002B5657" w:rsidP="002B5657">
      <w:pPr>
        <w:numPr>
          <w:ilvl w:val="1"/>
          <w:numId w:val="10"/>
        </w:numPr>
      </w:pPr>
      <w:r w:rsidRPr="002B5657">
        <w:t>描述统计</w:t>
      </w:r>
      <w:r w:rsidRPr="002B5657">
        <w:t xml:space="preserve"> ≠ </w:t>
      </w:r>
      <w:r w:rsidRPr="002B5657">
        <w:t>定量链；</w:t>
      </w:r>
    </w:p>
    <w:p w14:paraId="322F942B" w14:textId="77777777" w:rsidR="002B5657" w:rsidRPr="002B5657" w:rsidRDefault="002B5657" w:rsidP="002B5657">
      <w:pPr>
        <w:numPr>
          <w:ilvl w:val="1"/>
          <w:numId w:val="10"/>
        </w:numPr>
      </w:pPr>
      <w:r w:rsidRPr="002B5657">
        <w:t>法规堆砌</w:t>
      </w:r>
      <w:r w:rsidRPr="002B5657">
        <w:t xml:space="preserve"> ≠ </w:t>
      </w:r>
      <w:r w:rsidRPr="002B5657">
        <w:t>规范链；</w:t>
      </w:r>
    </w:p>
    <w:p w14:paraId="665415C1" w14:textId="77777777" w:rsidR="002B5657" w:rsidRPr="002B5657" w:rsidRDefault="002B5657" w:rsidP="002B5657">
      <w:pPr>
        <w:numPr>
          <w:ilvl w:val="1"/>
          <w:numId w:val="10"/>
        </w:numPr>
      </w:pPr>
      <w:r w:rsidRPr="002B5657">
        <w:t>无参数</w:t>
      </w:r>
      <w:r w:rsidRPr="002B5657">
        <w:t>/</w:t>
      </w:r>
      <w:r w:rsidRPr="002B5657">
        <w:t>校准</w:t>
      </w:r>
      <w:r w:rsidRPr="002B5657">
        <w:t>/</w:t>
      </w:r>
      <w:r w:rsidRPr="002B5657">
        <w:t>验证的</w:t>
      </w:r>
      <w:r w:rsidRPr="002B5657">
        <w:t>“</w:t>
      </w:r>
      <w:r w:rsidRPr="002B5657">
        <w:t>框架</w:t>
      </w:r>
      <w:r w:rsidRPr="002B5657">
        <w:t>/</w:t>
      </w:r>
      <w:r w:rsidRPr="002B5657">
        <w:t>推演</w:t>
      </w:r>
      <w:r w:rsidRPr="002B5657">
        <w:t xml:space="preserve">” ≠ </w:t>
      </w:r>
      <w:r w:rsidRPr="002B5657">
        <w:t>技术链；</w:t>
      </w:r>
    </w:p>
    <w:p w14:paraId="42D368AD" w14:textId="77777777" w:rsidR="002B5657" w:rsidRPr="002B5657" w:rsidRDefault="002B5657" w:rsidP="002B5657">
      <w:pPr>
        <w:numPr>
          <w:ilvl w:val="1"/>
          <w:numId w:val="10"/>
        </w:numPr>
      </w:pPr>
      <w:r w:rsidRPr="002B5657">
        <w:t>观点</w:t>
      </w:r>
      <w:r w:rsidRPr="002B5657">
        <w:t>/</w:t>
      </w:r>
      <w:r w:rsidRPr="002B5657">
        <w:t>口号</w:t>
      </w:r>
      <w:r w:rsidRPr="002B5657">
        <w:t xml:space="preserve"> ≠ </w:t>
      </w:r>
      <w:r w:rsidRPr="002B5657">
        <w:t>话语分析链（须见到文本材料与编码规则）。</w:t>
      </w:r>
    </w:p>
    <w:p w14:paraId="43638D57" w14:textId="77777777" w:rsidR="002B5657" w:rsidRPr="002B5657" w:rsidRDefault="00282A3C" w:rsidP="002B5657">
      <w:r>
        <w:pict w14:anchorId="39CF568D">
          <v:rect id="_x0000_i1030" style="width:0;height:1.5pt" o:hralign="center" o:hrstd="t" o:hr="t" fillcolor="#a0a0a0" stroked="f"/>
        </w:pict>
      </w:r>
    </w:p>
    <w:p w14:paraId="5D3209F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5. </w:t>
      </w:r>
      <w:r w:rsidRPr="002B5657">
        <w:rPr>
          <w:b/>
          <w:bCs/>
        </w:rPr>
        <w:t>校准轮（</w:t>
      </w:r>
      <w:r w:rsidRPr="002B5657">
        <w:rPr>
          <w:b/>
          <w:bCs/>
        </w:rPr>
        <w:t xml:space="preserve">10% </w:t>
      </w:r>
      <w:r w:rsidRPr="002B5657">
        <w:rPr>
          <w:b/>
          <w:bCs/>
        </w:rPr>
        <w:t>抽样）与协作讨论（</w:t>
      </w:r>
      <w:r w:rsidRPr="002B5657">
        <w:rPr>
          <w:b/>
          <w:bCs/>
        </w:rPr>
        <w:t>K≤2</w:t>
      </w:r>
      <w:r w:rsidRPr="002B5657">
        <w:rPr>
          <w:b/>
          <w:bCs/>
        </w:rPr>
        <w:t>）</w:t>
      </w:r>
    </w:p>
    <w:p w14:paraId="63B41307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5.1 </w:t>
      </w:r>
      <w:r w:rsidRPr="002B5657">
        <w:rPr>
          <w:b/>
          <w:bCs/>
        </w:rPr>
        <w:t>抽样与独立编码</w:t>
      </w:r>
    </w:p>
    <w:p w14:paraId="0E4AE164" w14:textId="77777777" w:rsidR="002B5657" w:rsidRPr="002B5657" w:rsidRDefault="002B5657" w:rsidP="002B5657">
      <w:pPr>
        <w:numPr>
          <w:ilvl w:val="0"/>
          <w:numId w:val="11"/>
        </w:numPr>
      </w:pPr>
      <w:r w:rsidRPr="002B5657">
        <w:t>抽取约</w:t>
      </w:r>
      <w:r w:rsidRPr="002B5657">
        <w:t xml:space="preserve"> </w:t>
      </w:r>
      <w:r w:rsidRPr="002B5657">
        <w:rPr>
          <w:b/>
          <w:bCs/>
        </w:rPr>
        <w:t>10%</w:t>
      </w:r>
      <w:r w:rsidRPr="002B5657">
        <w:rPr>
          <w:b/>
          <w:bCs/>
        </w:rPr>
        <w:t>（</w:t>
      </w:r>
      <w:r w:rsidRPr="002B5657">
        <w:rPr>
          <w:b/>
          <w:bCs/>
        </w:rPr>
        <w:t xml:space="preserve">≈60 </w:t>
      </w:r>
      <w:r w:rsidRPr="002B5657">
        <w:rPr>
          <w:b/>
          <w:bCs/>
        </w:rPr>
        <w:t>篇）</w:t>
      </w:r>
      <w:r w:rsidRPr="002B5657">
        <w:t xml:space="preserve"> </w:t>
      </w:r>
      <w:r w:rsidRPr="002B5657">
        <w:t>代表性样本；四代理</w:t>
      </w:r>
      <w:r w:rsidRPr="002B5657">
        <w:rPr>
          <w:b/>
          <w:bCs/>
        </w:rPr>
        <w:t>互不可见</w:t>
      </w:r>
      <w:r w:rsidRPr="002B5657">
        <w:t>地按</w:t>
      </w:r>
      <w:r w:rsidRPr="002B5657">
        <w:t xml:space="preserve"> </w:t>
      </w:r>
      <w:r w:rsidRPr="002B5657">
        <w:rPr>
          <w:b/>
          <w:bCs/>
        </w:rPr>
        <w:t>codebook v0</w:t>
      </w:r>
      <w:r w:rsidRPr="002B5657">
        <w:t xml:space="preserve"> </w:t>
      </w:r>
      <w:r w:rsidRPr="002B5657">
        <w:t>独立编码。</w:t>
      </w:r>
    </w:p>
    <w:p w14:paraId="69B577BE" w14:textId="77777777" w:rsidR="002B5657" w:rsidRPr="002B5657" w:rsidRDefault="002B5657" w:rsidP="002B5657">
      <w:pPr>
        <w:numPr>
          <w:ilvl w:val="0"/>
          <w:numId w:val="11"/>
        </w:numPr>
      </w:pPr>
      <w:r w:rsidRPr="002B5657">
        <w:t>每条样本必须输出：</w:t>
      </w:r>
      <w:r w:rsidRPr="002B5657">
        <w:rPr>
          <w:b/>
          <w:bCs/>
        </w:rPr>
        <w:t>（标签，适用规则</w:t>
      </w:r>
      <w:r w:rsidRPr="002B5657">
        <w:rPr>
          <w:b/>
          <w:bCs/>
        </w:rPr>
        <w:t>ID</w:t>
      </w:r>
      <w:r w:rsidRPr="002B5657">
        <w:rPr>
          <w:b/>
          <w:bCs/>
        </w:rPr>
        <w:t>，</w:t>
      </w:r>
      <w:r w:rsidRPr="002B5657">
        <w:rPr>
          <w:b/>
          <w:bCs/>
        </w:rPr>
        <w:t xml:space="preserve">1–2 </w:t>
      </w:r>
      <w:r w:rsidRPr="002B5657">
        <w:rPr>
          <w:b/>
          <w:bCs/>
        </w:rPr>
        <w:t>句理由）</w:t>
      </w:r>
      <w:r w:rsidRPr="002B5657">
        <w:t>。</w:t>
      </w:r>
    </w:p>
    <w:p w14:paraId="71BF99A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5.2 </w:t>
      </w:r>
      <w:r w:rsidRPr="002B5657">
        <w:rPr>
          <w:b/>
          <w:bCs/>
        </w:rPr>
        <w:t>冲突池与讨论</w:t>
      </w:r>
    </w:p>
    <w:p w14:paraId="5E7574A7" w14:textId="77777777" w:rsidR="002B5657" w:rsidRPr="002B5657" w:rsidRDefault="002B5657" w:rsidP="002B5657">
      <w:pPr>
        <w:numPr>
          <w:ilvl w:val="0"/>
          <w:numId w:val="12"/>
        </w:numPr>
      </w:pPr>
      <w:r w:rsidRPr="002B5657">
        <w:t>归并</w:t>
      </w:r>
      <w:r w:rsidRPr="002B5657">
        <w:t>“</w:t>
      </w:r>
      <w:r w:rsidRPr="002B5657">
        <w:t>冲突样本</w:t>
      </w:r>
      <w:r w:rsidRPr="002B5657">
        <w:t>”</w:t>
      </w:r>
      <w:proofErr w:type="gramStart"/>
      <w:r w:rsidRPr="002B5657">
        <w:t>并类型</w:t>
      </w:r>
      <w:proofErr w:type="gramEnd"/>
      <w:r w:rsidRPr="002B5657">
        <w:t>化：定义歧义</w:t>
      </w:r>
      <w:r w:rsidRPr="002B5657">
        <w:t xml:space="preserve"> / </w:t>
      </w:r>
      <w:r w:rsidRPr="002B5657">
        <w:t>边界重叠</w:t>
      </w:r>
      <w:r w:rsidRPr="002B5657">
        <w:t xml:space="preserve"> / </w:t>
      </w:r>
      <w:r w:rsidRPr="002B5657">
        <w:t>类目缺失</w:t>
      </w:r>
      <w:r w:rsidRPr="002B5657">
        <w:t xml:space="preserve"> / </w:t>
      </w:r>
      <w:r w:rsidRPr="002B5657">
        <w:t>语境误读。</w:t>
      </w:r>
    </w:p>
    <w:p w14:paraId="5B09094D" w14:textId="77777777" w:rsidR="002B5657" w:rsidRPr="002B5657" w:rsidRDefault="002B5657" w:rsidP="002B5657">
      <w:pPr>
        <w:numPr>
          <w:ilvl w:val="0"/>
          <w:numId w:val="12"/>
        </w:numPr>
      </w:pPr>
      <w:r w:rsidRPr="002B5657">
        <w:t>启动多轮讨论：</w:t>
      </w:r>
      <w:r w:rsidRPr="002B5657">
        <w:t xml:space="preserve">A </w:t>
      </w:r>
      <w:r w:rsidRPr="002B5657">
        <w:t>先陈述，</w:t>
      </w:r>
      <w:r w:rsidRPr="002B5657">
        <w:t xml:space="preserve">B/C </w:t>
      </w:r>
      <w:r w:rsidRPr="002B5657">
        <w:t>依序点评</w:t>
      </w:r>
      <w:r w:rsidRPr="002B5657">
        <w:t>→</w:t>
      </w:r>
      <w:r w:rsidRPr="002B5657">
        <w:t>允许改判；</w:t>
      </w:r>
      <w:r w:rsidRPr="002B5657">
        <w:rPr>
          <w:b/>
          <w:bCs/>
        </w:rPr>
        <w:t>终止条件</w:t>
      </w:r>
      <w:r w:rsidRPr="002B5657">
        <w:t>：达成一致或达到</w:t>
      </w:r>
      <w:r w:rsidRPr="002B5657">
        <w:t xml:space="preserve"> </w:t>
      </w:r>
      <w:r w:rsidRPr="002B5657">
        <w:rPr>
          <w:b/>
          <w:bCs/>
        </w:rPr>
        <w:t>K=2</w:t>
      </w:r>
      <w:r w:rsidRPr="002B5657">
        <w:t>。</w:t>
      </w:r>
    </w:p>
    <w:p w14:paraId="04B6B8A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5.3 </w:t>
      </w:r>
      <w:r w:rsidRPr="002B5657">
        <w:rPr>
          <w:b/>
          <w:bCs/>
        </w:rPr>
        <w:t>代码</w:t>
      </w:r>
      <w:proofErr w:type="gramStart"/>
      <w:r w:rsidRPr="002B5657">
        <w:rPr>
          <w:b/>
          <w:bCs/>
        </w:rPr>
        <w:t>簿</w:t>
      </w:r>
      <w:proofErr w:type="gramEnd"/>
      <w:r w:rsidRPr="002B5657">
        <w:rPr>
          <w:b/>
          <w:bCs/>
        </w:rPr>
        <w:t>演化</w:t>
      </w:r>
    </w:p>
    <w:p w14:paraId="70D589F2" w14:textId="77777777" w:rsidR="002B5657" w:rsidRPr="002B5657" w:rsidRDefault="002B5657" w:rsidP="002B5657">
      <w:pPr>
        <w:numPr>
          <w:ilvl w:val="0"/>
          <w:numId w:val="13"/>
        </w:numPr>
      </w:pPr>
      <w:r w:rsidRPr="002B5657">
        <w:t>将共识</w:t>
      </w:r>
      <w:r w:rsidRPr="002B5657">
        <w:t>/</w:t>
      </w:r>
      <w:r w:rsidRPr="002B5657">
        <w:t>分歧沉淀为</w:t>
      </w:r>
      <w:r w:rsidRPr="002B5657">
        <w:t xml:space="preserve"> </w:t>
      </w:r>
      <w:r w:rsidRPr="002B5657">
        <w:rPr>
          <w:b/>
          <w:bCs/>
        </w:rPr>
        <w:t>v1</w:t>
      </w:r>
      <w:r w:rsidRPr="002B5657">
        <w:t>：可</w:t>
      </w:r>
      <w:r w:rsidRPr="002B5657">
        <w:t>“</w:t>
      </w:r>
      <w:r w:rsidRPr="002B5657">
        <w:t>增润</w:t>
      </w:r>
      <w:r w:rsidRPr="002B5657">
        <w:t>”</w:t>
      </w:r>
      <w:r w:rsidRPr="002B5657">
        <w:t>（示例</w:t>
      </w:r>
      <w:r w:rsidRPr="002B5657">
        <w:t>/</w:t>
      </w:r>
      <w:r w:rsidRPr="002B5657">
        <w:t>边界说明）或</w:t>
      </w:r>
      <w:r w:rsidRPr="002B5657">
        <w:t>“</w:t>
      </w:r>
      <w:r w:rsidRPr="002B5657">
        <w:t>结构性</w:t>
      </w:r>
      <w:r w:rsidRPr="002B5657">
        <w:t>”</w:t>
      </w:r>
      <w:r w:rsidRPr="002B5657">
        <w:t>（合并</w:t>
      </w:r>
      <w:r w:rsidRPr="002B5657">
        <w:t>/</w:t>
      </w:r>
      <w:r w:rsidRPr="002B5657">
        <w:t>拆分</w:t>
      </w:r>
      <w:r w:rsidRPr="002B5657">
        <w:t>/</w:t>
      </w:r>
      <w:r w:rsidRPr="002B5657">
        <w:t>新增类目）。</w:t>
      </w:r>
    </w:p>
    <w:p w14:paraId="4B19EF1E" w14:textId="77777777" w:rsidR="002B5657" w:rsidRPr="002B5657" w:rsidRDefault="002B5657" w:rsidP="002B5657">
      <w:pPr>
        <w:numPr>
          <w:ilvl w:val="0"/>
          <w:numId w:val="13"/>
        </w:numPr>
      </w:pPr>
      <w:r w:rsidRPr="002B5657">
        <w:lastRenderedPageBreak/>
        <w:t>记录</w:t>
      </w:r>
      <w:r w:rsidRPr="002B5657">
        <w:t>“</w:t>
      </w:r>
      <w:r w:rsidRPr="002B5657">
        <w:t>前后文本</w:t>
      </w:r>
      <w:r w:rsidRPr="002B5657">
        <w:t xml:space="preserve"> + </w:t>
      </w:r>
      <w:r w:rsidRPr="002B5657">
        <w:t>动因</w:t>
      </w:r>
      <w:r w:rsidRPr="002B5657">
        <w:t xml:space="preserve"> + </w:t>
      </w:r>
      <w:r w:rsidRPr="002B5657">
        <w:t>预期影响范围</w:t>
      </w:r>
      <w:r w:rsidRPr="002B5657">
        <w:t>”</w:t>
      </w:r>
      <w:r w:rsidRPr="002B5657">
        <w:t>；形成版本链与变更日志。</w:t>
      </w:r>
    </w:p>
    <w:p w14:paraId="3CF72272" w14:textId="77777777" w:rsidR="002B5657" w:rsidRPr="002B5657" w:rsidRDefault="00282A3C" w:rsidP="002B5657">
      <w:r>
        <w:pict w14:anchorId="62383337">
          <v:rect id="_x0000_i1031" style="width:0;height:1.5pt" o:hralign="center" o:hrstd="t" o:hr="t" fillcolor="#a0a0a0" stroked="f"/>
        </w:pict>
      </w:r>
    </w:p>
    <w:p w14:paraId="6FF1535E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6. </w:t>
      </w:r>
      <w:r w:rsidRPr="002B5657">
        <w:rPr>
          <w:b/>
          <w:bCs/>
        </w:rPr>
        <w:t>主编码与一致性评估</w:t>
      </w:r>
    </w:p>
    <w:p w14:paraId="181822D4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6.1 </w:t>
      </w:r>
      <w:proofErr w:type="gramStart"/>
      <w:r w:rsidRPr="002B5657">
        <w:rPr>
          <w:b/>
          <w:bCs/>
        </w:rPr>
        <w:t>全量主编码</w:t>
      </w:r>
      <w:proofErr w:type="gramEnd"/>
    </w:p>
    <w:p w14:paraId="70FCE539" w14:textId="77777777" w:rsidR="002B5657" w:rsidRPr="002B5657" w:rsidRDefault="002B5657" w:rsidP="002B5657">
      <w:pPr>
        <w:numPr>
          <w:ilvl w:val="0"/>
          <w:numId w:val="14"/>
        </w:numPr>
      </w:pPr>
      <w:r w:rsidRPr="002B5657">
        <w:t>以</w:t>
      </w:r>
      <w:r w:rsidRPr="002B5657">
        <w:t xml:space="preserve"> </w:t>
      </w:r>
      <w:r w:rsidRPr="002B5657">
        <w:rPr>
          <w:b/>
          <w:bCs/>
        </w:rPr>
        <w:t>codebook v1</w:t>
      </w:r>
      <w:r w:rsidRPr="002B5657">
        <w:t xml:space="preserve"> </w:t>
      </w:r>
      <w:r w:rsidRPr="002B5657">
        <w:t>对全体样本独立编码；保留</w:t>
      </w:r>
      <w:r w:rsidRPr="002B5657">
        <w:t>“</w:t>
      </w:r>
      <w:r w:rsidRPr="002B5657">
        <w:t>规则</w:t>
      </w:r>
      <w:r w:rsidRPr="002B5657">
        <w:t xml:space="preserve">ID + </w:t>
      </w:r>
      <w:r w:rsidRPr="002B5657">
        <w:t>一句理由</w:t>
      </w:r>
      <w:r w:rsidRPr="002B5657">
        <w:t>”</w:t>
      </w:r>
      <w:r w:rsidRPr="002B5657">
        <w:t>。</w:t>
      </w:r>
    </w:p>
    <w:p w14:paraId="30F29D1D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6.2 </w:t>
      </w:r>
      <w:r w:rsidRPr="002B5657">
        <w:rPr>
          <w:b/>
          <w:bCs/>
        </w:rPr>
        <w:t>一致性门槛</w:t>
      </w:r>
      <w:proofErr w:type="gramStart"/>
      <w:r w:rsidRPr="002B5657">
        <w:rPr>
          <w:b/>
          <w:bCs/>
        </w:rPr>
        <w:t>与回滚策略</w:t>
      </w:r>
      <w:proofErr w:type="gramEnd"/>
    </w:p>
    <w:p w14:paraId="66824078" w14:textId="77777777" w:rsidR="002B5657" w:rsidRPr="002B5657" w:rsidRDefault="002B5657" w:rsidP="002B5657">
      <w:pPr>
        <w:numPr>
          <w:ilvl w:val="0"/>
          <w:numId w:val="15"/>
        </w:numPr>
      </w:pPr>
      <w:proofErr w:type="spellStart"/>
      <w:r w:rsidRPr="002B5657">
        <w:rPr>
          <w:b/>
          <w:bCs/>
        </w:rPr>
        <w:t>Krippendorff</w:t>
      </w:r>
      <w:proofErr w:type="gramStart"/>
      <w:r w:rsidRPr="002B5657">
        <w:rPr>
          <w:b/>
          <w:bCs/>
        </w:rPr>
        <w:t>’</w:t>
      </w:r>
      <w:proofErr w:type="gramEnd"/>
      <w:r w:rsidRPr="002B5657">
        <w:rPr>
          <w:b/>
          <w:bCs/>
        </w:rPr>
        <w:t>s</w:t>
      </w:r>
      <w:proofErr w:type="spellEnd"/>
      <w:r w:rsidRPr="002B5657">
        <w:rPr>
          <w:b/>
          <w:bCs/>
        </w:rPr>
        <w:t xml:space="preserve"> α</w:t>
      </w:r>
      <w:r w:rsidRPr="002B5657">
        <w:t>：理想</w:t>
      </w:r>
      <w:r w:rsidRPr="002B5657">
        <w:t xml:space="preserve"> ≥ </w:t>
      </w:r>
      <w:r w:rsidRPr="002B5657">
        <w:rPr>
          <w:b/>
          <w:bCs/>
        </w:rPr>
        <w:t>0.80</w:t>
      </w:r>
      <w:r w:rsidRPr="002B5657">
        <w:t>；可接受</w:t>
      </w:r>
      <w:r w:rsidRPr="002B5657">
        <w:t xml:space="preserve"> ≥ </w:t>
      </w:r>
      <w:r w:rsidRPr="002B5657">
        <w:rPr>
          <w:b/>
          <w:bCs/>
        </w:rPr>
        <w:t>0.67</w:t>
      </w:r>
      <w:r w:rsidRPr="002B5657">
        <w:t>；低于</w:t>
      </w:r>
      <w:r w:rsidRPr="002B5657">
        <w:t xml:space="preserve"> 0.67 </w:t>
      </w:r>
      <w:r w:rsidRPr="002B5657">
        <w:rPr>
          <w:b/>
          <w:bCs/>
        </w:rPr>
        <w:t>必须回滚</w:t>
      </w:r>
      <w:r w:rsidRPr="002B5657">
        <w:t>至演化再编码或降低变量粒度。</w:t>
      </w:r>
    </w:p>
    <w:p w14:paraId="2DF01AC1" w14:textId="77777777" w:rsidR="002B5657" w:rsidRPr="002B5657" w:rsidRDefault="002B5657" w:rsidP="002B5657">
      <w:pPr>
        <w:numPr>
          <w:ilvl w:val="0"/>
          <w:numId w:val="15"/>
        </w:numPr>
      </w:pPr>
      <w:r w:rsidRPr="002B5657">
        <w:t>可辅以</w:t>
      </w:r>
      <w:r w:rsidRPr="002B5657">
        <w:t xml:space="preserve"> </w:t>
      </w:r>
      <w:r w:rsidRPr="002B5657">
        <w:rPr>
          <w:b/>
          <w:bCs/>
        </w:rPr>
        <w:t>Fleiss</w:t>
      </w:r>
      <w:proofErr w:type="gramStart"/>
      <w:r w:rsidRPr="002B5657">
        <w:rPr>
          <w:b/>
          <w:bCs/>
        </w:rPr>
        <w:t>’</w:t>
      </w:r>
      <w:proofErr w:type="gramEnd"/>
      <w:r w:rsidRPr="002B5657">
        <w:rPr>
          <w:b/>
          <w:bCs/>
        </w:rPr>
        <w:t xml:space="preserve"> κ</w:t>
      </w:r>
      <w:r w:rsidRPr="002B5657">
        <w:t>（名义尺度多评者）做稳健性检查。</w:t>
      </w:r>
    </w:p>
    <w:p w14:paraId="6F3F2BD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6.3 </w:t>
      </w:r>
      <w:r w:rsidRPr="002B5657">
        <w:rPr>
          <w:b/>
          <w:bCs/>
        </w:rPr>
        <w:t>金标集</w:t>
      </w:r>
    </w:p>
    <w:p w14:paraId="6580B243" w14:textId="77777777" w:rsidR="002B5657" w:rsidRPr="002B5657" w:rsidRDefault="002B5657" w:rsidP="002B5657">
      <w:pPr>
        <w:numPr>
          <w:ilvl w:val="0"/>
          <w:numId w:val="16"/>
        </w:numPr>
      </w:pPr>
      <w:r w:rsidRPr="002B5657">
        <w:t>双盲</w:t>
      </w:r>
      <w:r w:rsidRPr="002B5657">
        <w:t xml:space="preserve"> </w:t>
      </w:r>
      <w:r w:rsidRPr="002B5657">
        <w:rPr>
          <w:b/>
          <w:bCs/>
        </w:rPr>
        <w:t xml:space="preserve">40 </w:t>
      </w:r>
      <w:r w:rsidRPr="002B5657">
        <w:rPr>
          <w:b/>
          <w:bCs/>
        </w:rPr>
        <w:t>篇</w:t>
      </w:r>
      <w:r w:rsidRPr="002B5657">
        <w:t>，仅用于</w:t>
      </w:r>
      <w:r w:rsidRPr="002B5657">
        <w:rPr>
          <w:b/>
          <w:bCs/>
        </w:rPr>
        <w:t>准确率</w:t>
      </w:r>
      <w:r w:rsidRPr="002B5657">
        <w:rPr>
          <w:b/>
          <w:bCs/>
        </w:rPr>
        <w:t>/F1</w:t>
      </w:r>
      <w:r w:rsidRPr="002B5657">
        <w:t xml:space="preserve"> </w:t>
      </w:r>
      <w:r w:rsidRPr="002B5657">
        <w:t>评估，不参与规则演化。</w:t>
      </w:r>
    </w:p>
    <w:p w14:paraId="15439D2B" w14:textId="77777777" w:rsidR="002B5657" w:rsidRPr="002B5657" w:rsidRDefault="00282A3C" w:rsidP="002B5657">
      <w:r>
        <w:pict w14:anchorId="2111B693">
          <v:rect id="_x0000_i1032" style="width:0;height:1.5pt" o:hralign="center" o:hrstd="t" o:hr="t" fillcolor="#a0a0a0" stroked="f"/>
        </w:pict>
      </w:r>
    </w:p>
    <w:p w14:paraId="5DF13284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7. Unknown </w:t>
      </w:r>
      <w:r w:rsidRPr="002B5657">
        <w:rPr>
          <w:b/>
          <w:bCs/>
        </w:rPr>
        <w:t>的机制化处理</w:t>
      </w:r>
    </w:p>
    <w:p w14:paraId="092BDF21" w14:textId="77777777" w:rsidR="002B5657" w:rsidRPr="002B5657" w:rsidRDefault="002B5657" w:rsidP="002B5657">
      <w:pPr>
        <w:numPr>
          <w:ilvl w:val="0"/>
          <w:numId w:val="17"/>
        </w:numPr>
      </w:pPr>
      <w:r w:rsidRPr="002B5657">
        <w:t>触发条件：证据不足</w:t>
      </w:r>
      <w:r w:rsidRPr="002B5657">
        <w:t xml:space="preserve"> / </w:t>
      </w:r>
      <w:r w:rsidRPr="002B5657">
        <w:t>语义含混</w:t>
      </w:r>
      <w:r w:rsidRPr="002B5657">
        <w:t xml:space="preserve"> / </w:t>
      </w:r>
      <w:r w:rsidRPr="002B5657">
        <w:t>方法链欠缺关键要素。</w:t>
      </w:r>
    </w:p>
    <w:p w14:paraId="731B9B0D" w14:textId="77777777" w:rsidR="002B5657" w:rsidRPr="002B5657" w:rsidRDefault="002B5657" w:rsidP="002B5657">
      <w:pPr>
        <w:numPr>
          <w:ilvl w:val="0"/>
          <w:numId w:val="17"/>
        </w:numPr>
      </w:pPr>
      <w:r w:rsidRPr="002B5657">
        <w:t>处置原则：</w:t>
      </w:r>
    </w:p>
    <w:p w14:paraId="0518260E" w14:textId="77777777" w:rsidR="002B5657" w:rsidRPr="002B5657" w:rsidRDefault="002B5657" w:rsidP="002B5657">
      <w:pPr>
        <w:numPr>
          <w:ilvl w:val="1"/>
          <w:numId w:val="17"/>
        </w:numPr>
      </w:pPr>
      <w:r w:rsidRPr="002B5657">
        <w:rPr>
          <w:b/>
          <w:bCs/>
        </w:rPr>
        <w:t>标注</w:t>
      </w:r>
      <w:r w:rsidRPr="002B5657">
        <w:rPr>
          <w:b/>
          <w:bCs/>
        </w:rPr>
        <w:t xml:space="preserve"> Unknown</w:t>
      </w:r>
      <w:r w:rsidRPr="002B5657">
        <w:t xml:space="preserve"> </w:t>
      </w:r>
      <w:r w:rsidRPr="002B5657">
        <w:t>而非臆断；</w:t>
      </w:r>
    </w:p>
    <w:p w14:paraId="0A78A2F5" w14:textId="77777777" w:rsidR="002B5657" w:rsidRPr="002B5657" w:rsidRDefault="002B5657" w:rsidP="002B5657">
      <w:pPr>
        <w:numPr>
          <w:ilvl w:val="1"/>
          <w:numId w:val="17"/>
        </w:numPr>
      </w:pPr>
      <w:r w:rsidRPr="002B5657">
        <w:t>在</w:t>
      </w:r>
      <w:r w:rsidRPr="002B5657">
        <w:t xml:space="preserve"> </w:t>
      </w:r>
      <w:proofErr w:type="spellStart"/>
      <w:r w:rsidRPr="002B5657">
        <w:t>manual_note</w:t>
      </w:r>
      <w:proofErr w:type="spellEnd"/>
      <w:r w:rsidRPr="002B5657">
        <w:t xml:space="preserve"> </w:t>
      </w:r>
      <w:r w:rsidRPr="002B5657">
        <w:t>中写明缺证类型（无数据、无方法、无验证、无规范边界等）；</w:t>
      </w:r>
    </w:p>
    <w:p w14:paraId="51104980" w14:textId="77777777" w:rsidR="002B5657" w:rsidRPr="002B5657" w:rsidRDefault="002B5657" w:rsidP="002B5657">
      <w:pPr>
        <w:numPr>
          <w:ilvl w:val="1"/>
          <w:numId w:val="17"/>
        </w:numPr>
      </w:pPr>
      <w:r w:rsidRPr="002B5657">
        <w:t>在后续</w:t>
      </w:r>
      <w:r w:rsidRPr="002B5657">
        <w:t xml:space="preserve"> BN </w:t>
      </w:r>
      <w:r w:rsidRPr="002B5657">
        <w:t>中对</w:t>
      </w:r>
      <w:r w:rsidRPr="002B5657">
        <w:t xml:space="preserve"> Unknown </w:t>
      </w:r>
      <w:r w:rsidRPr="002B5657">
        <w:t>做</w:t>
      </w:r>
      <w:r w:rsidRPr="002B5657">
        <w:rPr>
          <w:b/>
          <w:bCs/>
        </w:rPr>
        <w:t>显性建模</w:t>
      </w:r>
      <w:r w:rsidRPr="002B5657">
        <w:t>（见</w:t>
      </w:r>
      <w:r w:rsidRPr="002B5657">
        <w:t xml:space="preserve"> 9.2</w:t>
      </w:r>
      <w:r w:rsidRPr="002B5657">
        <w:t>）。</w:t>
      </w:r>
    </w:p>
    <w:p w14:paraId="78E08BB0" w14:textId="77777777" w:rsidR="002B5657" w:rsidRPr="002B5657" w:rsidRDefault="00282A3C" w:rsidP="002B5657">
      <w:r>
        <w:pict w14:anchorId="3F95E6F7">
          <v:rect id="_x0000_i1033" style="width:0;height:1.5pt" o:hralign="center" o:hrstd="t" o:hr="t" fillcolor="#a0a0a0" stroked="f"/>
        </w:pict>
      </w:r>
    </w:p>
    <w:p w14:paraId="595BD71F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8. </w:t>
      </w:r>
      <w:r w:rsidRPr="002B5657">
        <w:rPr>
          <w:b/>
          <w:bCs/>
        </w:rPr>
        <w:t>导出与对接</w:t>
      </w:r>
      <w:r w:rsidRPr="002B5657">
        <w:rPr>
          <w:b/>
          <w:bCs/>
        </w:rPr>
        <w:t xml:space="preserve"> BN</w:t>
      </w:r>
    </w:p>
    <w:p w14:paraId="3358A797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8.1 </w:t>
      </w:r>
      <w:r w:rsidRPr="002B5657">
        <w:rPr>
          <w:b/>
          <w:bCs/>
        </w:rPr>
        <w:t>导出清单</w:t>
      </w:r>
    </w:p>
    <w:p w14:paraId="6B2211D6" w14:textId="77777777" w:rsidR="002B5657" w:rsidRPr="002B5657" w:rsidRDefault="002B5657" w:rsidP="002B5657">
      <w:pPr>
        <w:numPr>
          <w:ilvl w:val="0"/>
          <w:numId w:val="18"/>
        </w:numPr>
      </w:pPr>
      <w:r w:rsidRPr="002B5657">
        <w:rPr>
          <w:b/>
          <w:bCs/>
        </w:rPr>
        <w:t>唯一入模表</w:t>
      </w:r>
      <w:r w:rsidRPr="002B5657">
        <w:t>：</w:t>
      </w:r>
      <w:r w:rsidRPr="002B5657">
        <w:t>scale_labels.csv</w:t>
      </w:r>
      <w:r w:rsidRPr="002B5657">
        <w:t>（字段：</w:t>
      </w:r>
      <w:proofErr w:type="spellStart"/>
      <w:r w:rsidRPr="002B5657">
        <w:t>paper_id</w:t>
      </w:r>
      <w:proofErr w:type="spellEnd"/>
      <w:r w:rsidRPr="002B5657">
        <w:t>、</w:t>
      </w:r>
      <w:proofErr w:type="spellStart"/>
      <w:r w:rsidRPr="002B5657">
        <w:t>MethodFamily</w:t>
      </w:r>
      <w:proofErr w:type="spellEnd"/>
      <w:r w:rsidRPr="002B5657">
        <w:t>、</w:t>
      </w:r>
      <w:r w:rsidRPr="002B5657">
        <w:t>Methodology</w:t>
      </w:r>
      <w:r w:rsidRPr="002B5657">
        <w:t>、</w:t>
      </w:r>
      <w:proofErr w:type="spellStart"/>
      <w:r w:rsidRPr="002B5657">
        <w:t>MethodTransparency</w:t>
      </w:r>
      <w:proofErr w:type="spellEnd"/>
      <w:r w:rsidRPr="002B5657">
        <w:t>、</w:t>
      </w:r>
      <w:proofErr w:type="spellStart"/>
      <w:r w:rsidRPr="002B5657">
        <w:t>MethodNormativity</w:t>
      </w:r>
      <w:proofErr w:type="spellEnd"/>
      <w:r w:rsidRPr="002B5657">
        <w:t>、</w:t>
      </w:r>
      <w:proofErr w:type="spellStart"/>
      <w:r w:rsidRPr="002B5657">
        <w:t>DataAccess</w:t>
      </w:r>
      <w:proofErr w:type="spellEnd"/>
      <w:r w:rsidRPr="002B5657">
        <w:t>、</w:t>
      </w:r>
      <w:proofErr w:type="spellStart"/>
      <w:r w:rsidRPr="002B5657">
        <w:t>PolicySalience</w:t>
      </w:r>
      <w:proofErr w:type="spellEnd"/>
      <w:r w:rsidRPr="002B5657">
        <w:t>、</w:t>
      </w:r>
      <w:proofErr w:type="spellStart"/>
      <w:r w:rsidRPr="002B5657">
        <w:t>PoliticalSensitivity</w:t>
      </w:r>
      <w:proofErr w:type="spellEnd"/>
      <w:r w:rsidRPr="002B5657">
        <w:t>、</w:t>
      </w:r>
      <w:proofErr w:type="spellStart"/>
      <w:r w:rsidRPr="002B5657">
        <w:t>SecrecyConstraint</w:t>
      </w:r>
      <w:proofErr w:type="spellEnd"/>
      <w:r w:rsidRPr="002B5657">
        <w:t xml:space="preserve"> …</w:t>
      </w:r>
      <w:r w:rsidRPr="002B5657">
        <w:t>）。</w:t>
      </w:r>
    </w:p>
    <w:p w14:paraId="1513319C" w14:textId="77777777" w:rsidR="002B5657" w:rsidRPr="002B5657" w:rsidRDefault="002B5657" w:rsidP="002B5657">
      <w:pPr>
        <w:numPr>
          <w:ilvl w:val="0"/>
          <w:numId w:val="18"/>
        </w:numPr>
      </w:pPr>
      <w:r w:rsidRPr="002B5657">
        <w:rPr>
          <w:b/>
          <w:bCs/>
        </w:rPr>
        <w:t>审计材料</w:t>
      </w:r>
      <w:r w:rsidRPr="002B5657">
        <w:t>：</w:t>
      </w:r>
      <w:r w:rsidRPr="002B5657">
        <w:t>scale_labels_reason.csv</w:t>
      </w:r>
      <w:r w:rsidRPr="002B5657">
        <w:t>（</w:t>
      </w:r>
      <w:proofErr w:type="gramStart"/>
      <w:r w:rsidRPr="002B5657">
        <w:t>附理由</w:t>
      </w:r>
      <w:proofErr w:type="gramEnd"/>
      <w:r w:rsidRPr="002B5657">
        <w:t>/</w:t>
      </w:r>
      <w:r w:rsidRPr="002B5657">
        <w:t>规则</w:t>
      </w:r>
      <w:r w:rsidRPr="002B5657">
        <w:t>ID</w:t>
      </w:r>
      <w:r w:rsidRPr="002B5657">
        <w:t>）、</w:t>
      </w:r>
      <w:r w:rsidRPr="002B5657">
        <w:t>codebook_*.</w:t>
      </w:r>
      <w:proofErr w:type="spellStart"/>
      <w:r w:rsidRPr="002B5657">
        <w:t>tsv</w:t>
      </w:r>
      <w:proofErr w:type="spellEnd"/>
      <w:r w:rsidRPr="002B5657">
        <w:t>（</w:t>
      </w:r>
      <w:r w:rsidRPr="002B5657">
        <w:t>v0/v1/v*</w:t>
      </w:r>
      <w:r w:rsidRPr="002B5657">
        <w:t>）、</w:t>
      </w:r>
      <w:proofErr w:type="spellStart"/>
      <w:r w:rsidRPr="002B5657">
        <w:t>conflicts_log.tsv</w:t>
      </w:r>
      <w:proofErr w:type="spellEnd"/>
      <w:r w:rsidRPr="002B5657">
        <w:t>、</w:t>
      </w:r>
      <w:proofErr w:type="spellStart"/>
      <w:r w:rsidRPr="002B5657">
        <w:t>discussions_log.tsv</w:t>
      </w:r>
      <w:proofErr w:type="spellEnd"/>
      <w:r w:rsidRPr="002B5657">
        <w:t>、</w:t>
      </w:r>
      <w:proofErr w:type="spellStart"/>
      <w:r w:rsidRPr="002B5657">
        <w:t>interventions_log.tsv</w:t>
      </w:r>
      <w:proofErr w:type="spellEnd"/>
      <w:r w:rsidRPr="002B5657">
        <w:t>。</w:t>
      </w:r>
    </w:p>
    <w:p w14:paraId="1C62F2AF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8.2 </w:t>
      </w:r>
      <w:r w:rsidRPr="002B5657">
        <w:rPr>
          <w:b/>
          <w:bCs/>
        </w:rPr>
        <w:t>变量离散化与映射</w:t>
      </w:r>
    </w:p>
    <w:p w14:paraId="1B04E238" w14:textId="77777777" w:rsidR="002B5657" w:rsidRPr="002B5657" w:rsidRDefault="002B5657" w:rsidP="002B5657">
      <w:pPr>
        <w:numPr>
          <w:ilvl w:val="0"/>
          <w:numId w:val="19"/>
        </w:numPr>
      </w:pPr>
      <w:r w:rsidRPr="002B5657">
        <w:t>将中文等级映射到</w:t>
      </w:r>
      <w:r w:rsidRPr="002B5657">
        <w:t xml:space="preserve"> </w:t>
      </w:r>
      <w:r w:rsidRPr="002B5657">
        <w:rPr>
          <w:b/>
          <w:bCs/>
        </w:rPr>
        <w:t>数字编码</w:t>
      </w:r>
      <w:r w:rsidRPr="002B5657">
        <w:t>（例：</w:t>
      </w:r>
      <w:r w:rsidRPr="002B5657">
        <w:t xml:space="preserve">High=2/Medium=1/Low=0/Unknown=3 </w:t>
      </w:r>
      <w:r w:rsidRPr="002B5657">
        <w:t>或保留为独立虚拟列），保持与</w:t>
      </w:r>
      <w:r w:rsidRPr="002B5657">
        <w:t xml:space="preserve"> BN </w:t>
      </w:r>
      <w:r w:rsidRPr="002B5657">
        <w:t>脚本一致。</w:t>
      </w:r>
    </w:p>
    <w:p w14:paraId="25672C20" w14:textId="77777777" w:rsidR="002B5657" w:rsidRPr="002B5657" w:rsidRDefault="002B5657" w:rsidP="002B5657">
      <w:pPr>
        <w:numPr>
          <w:ilvl w:val="0"/>
          <w:numId w:val="19"/>
        </w:numPr>
      </w:pPr>
      <w:r w:rsidRPr="002B5657">
        <w:t>保留</w:t>
      </w:r>
      <w:r w:rsidRPr="002B5657">
        <w:t xml:space="preserve"> 26→9 </w:t>
      </w:r>
      <w:proofErr w:type="spellStart"/>
      <w:r w:rsidRPr="002B5657">
        <w:rPr>
          <w:b/>
          <w:bCs/>
        </w:rPr>
        <w:t>MethodFamily</w:t>
      </w:r>
      <w:proofErr w:type="spellEnd"/>
      <w:r w:rsidRPr="002B5657">
        <w:t xml:space="preserve"> </w:t>
      </w:r>
      <w:r w:rsidRPr="002B5657">
        <w:t>映射表（</w:t>
      </w:r>
      <w:proofErr w:type="spellStart"/>
      <w:r w:rsidRPr="002B5657">
        <w:t>mapping_methodfamily.tsv</w:t>
      </w:r>
      <w:proofErr w:type="spellEnd"/>
      <w:r w:rsidRPr="002B5657">
        <w:t>）。</w:t>
      </w:r>
    </w:p>
    <w:p w14:paraId="0214A0CB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8.3 </w:t>
      </w:r>
      <w:r w:rsidRPr="002B5657">
        <w:rPr>
          <w:b/>
          <w:bCs/>
        </w:rPr>
        <w:t>停机条件（建议）</w:t>
      </w:r>
    </w:p>
    <w:p w14:paraId="6C694510" w14:textId="77777777" w:rsidR="002B5657" w:rsidRPr="002B5657" w:rsidRDefault="002B5657" w:rsidP="002B5657">
      <w:pPr>
        <w:numPr>
          <w:ilvl w:val="0"/>
          <w:numId w:val="20"/>
        </w:numPr>
      </w:pPr>
      <w:r w:rsidRPr="002B5657">
        <w:t>停机</w:t>
      </w:r>
      <w:r w:rsidRPr="002B5657">
        <w:noBreakHyphen/>
        <w:t>1</w:t>
      </w:r>
      <w:r w:rsidRPr="002B5657">
        <w:t>：校准轮</w:t>
      </w:r>
      <w:proofErr w:type="gramStart"/>
      <w:r w:rsidRPr="002B5657">
        <w:t>后冲突率</w:t>
      </w:r>
      <w:proofErr w:type="gramEnd"/>
      <w:r w:rsidRPr="002B5657">
        <w:t>显著下降且演化点变少；</w:t>
      </w:r>
    </w:p>
    <w:p w14:paraId="1D8B754C" w14:textId="77777777" w:rsidR="002B5657" w:rsidRPr="002B5657" w:rsidRDefault="002B5657" w:rsidP="002B5657">
      <w:pPr>
        <w:numPr>
          <w:ilvl w:val="0"/>
          <w:numId w:val="20"/>
        </w:numPr>
      </w:pPr>
      <w:r w:rsidRPr="002B5657">
        <w:t>停机</w:t>
      </w:r>
      <w:r w:rsidRPr="002B5657">
        <w:noBreakHyphen/>
        <w:t>2</w:t>
      </w:r>
      <w:r w:rsidRPr="002B5657">
        <w:t>：主编码后</w:t>
      </w:r>
      <w:r w:rsidRPr="002B5657">
        <w:t xml:space="preserve"> α </w:t>
      </w:r>
      <w:r w:rsidRPr="002B5657">
        <w:t>达到或接近</w:t>
      </w:r>
      <w:r w:rsidRPr="002B5657">
        <w:t xml:space="preserve"> 0.80</w:t>
      </w:r>
      <w:r w:rsidRPr="002B5657">
        <w:t>；</w:t>
      </w:r>
    </w:p>
    <w:p w14:paraId="0A1FA02E" w14:textId="77777777" w:rsidR="002B5657" w:rsidRPr="002B5657" w:rsidRDefault="002B5657" w:rsidP="002B5657">
      <w:pPr>
        <w:numPr>
          <w:ilvl w:val="0"/>
          <w:numId w:val="20"/>
        </w:numPr>
      </w:pPr>
      <w:r w:rsidRPr="002B5657">
        <w:t>停机</w:t>
      </w:r>
      <w:r w:rsidRPr="002B5657">
        <w:noBreakHyphen/>
        <w:t>3</w:t>
      </w:r>
      <w:r w:rsidRPr="002B5657">
        <w:t>：新增讨论轮对</w:t>
      </w:r>
      <w:r w:rsidRPr="002B5657">
        <w:t xml:space="preserve"> α </w:t>
      </w:r>
      <w:r w:rsidRPr="002B5657">
        <w:t>的边际改进</w:t>
      </w:r>
      <w:r w:rsidRPr="002B5657">
        <w:t xml:space="preserve"> &lt; 0.02</w:t>
      </w:r>
      <w:r w:rsidRPr="002B5657">
        <w:t>，且新增修改可能破坏先前稳定性。</w:t>
      </w:r>
    </w:p>
    <w:p w14:paraId="7A50C7B2" w14:textId="77777777" w:rsidR="002B5657" w:rsidRPr="002B5657" w:rsidRDefault="00282A3C" w:rsidP="002B5657">
      <w:r>
        <w:pict w14:anchorId="74CA6918">
          <v:rect id="_x0000_i1034" style="width:0;height:1.5pt" o:hralign="center" o:hrstd="t" o:hr="t" fillcolor="#a0a0a0" stroked="f"/>
        </w:pict>
      </w:r>
    </w:p>
    <w:p w14:paraId="0809E058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9. </w:t>
      </w:r>
      <w:r w:rsidRPr="002B5657">
        <w:rPr>
          <w:b/>
          <w:bCs/>
        </w:rPr>
        <w:t>与</w:t>
      </w:r>
      <w:r w:rsidRPr="002B5657">
        <w:rPr>
          <w:b/>
          <w:bCs/>
        </w:rPr>
        <w:t xml:space="preserve"> BN </w:t>
      </w:r>
      <w:r w:rsidRPr="002B5657">
        <w:rPr>
          <w:b/>
          <w:bCs/>
        </w:rPr>
        <w:t>的</w:t>
      </w:r>
      <w:r w:rsidRPr="002B5657">
        <w:rPr>
          <w:b/>
          <w:bCs/>
        </w:rPr>
        <w:t>“</w:t>
      </w:r>
      <w:r w:rsidRPr="002B5657">
        <w:rPr>
          <w:b/>
          <w:bCs/>
        </w:rPr>
        <w:t>最小接口</w:t>
      </w:r>
      <w:r w:rsidRPr="002B5657">
        <w:rPr>
          <w:b/>
          <w:bCs/>
        </w:rPr>
        <w:t>”</w:t>
      </w:r>
    </w:p>
    <w:p w14:paraId="7DF03A00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9.1 </w:t>
      </w:r>
      <w:r w:rsidRPr="002B5657">
        <w:rPr>
          <w:b/>
          <w:bCs/>
        </w:rPr>
        <w:t>结构与参数学习（供参考）</w:t>
      </w:r>
    </w:p>
    <w:p w14:paraId="03EE0E63" w14:textId="77777777" w:rsidR="002B5657" w:rsidRPr="002B5657" w:rsidRDefault="002B5657" w:rsidP="002B5657">
      <w:pPr>
        <w:numPr>
          <w:ilvl w:val="0"/>
          <w:numId w:val="21"/>
        </w:numPr>
      </w:pPr>
      <w:r w:rsidRPr="002B5657">
        <w:t>两档先验：</w:t>
      </w:r>
      <w:r w:rsidRPr="002B5657">
        <w:t>MVP</w:t>
      </w:r>
      <w:r w:rsidRPr="002B5657">
        <w:t>（最小）与增强（含白</w:t>
      </w:r>
      <w:r w:rsidRPr="002B5657">
        <w:t>/</w:t>
      </w:r>
      <w:r w:rsidRPr="002B5657">
        <w:t>黑名单）。</w:t>
      </w:r>
    </w:p>
    <w:p w14:paraId="5EAA8D28" w14:textId="77777777" w:rsidR="002B5657" w:rsidRPr="002B5657" w:rsidRDefault="002B5657" w:rsidP="002B5657">
      <w:pPr>
        <w:numPr>
          <w:ilvl w:val="0"/>
          <w:numId w:val="21"/>
        </w:numPr>
      </w:pPr>
      <w:r w:rsidRPr="002B5657">
        <w:t>关键路径关注：</w:t>
      </w:r>
      <w:proofErr w:type="spellStart"/>
      <w:r w:rsidRPr="002B5657">
        <w:t>PolicySalience</w:t>
      </w:r>
      <w:proofErr w:type="spellEnd"/>
      <w:r w:rsidRPr="002B5657">
        <w:t xml:space="preserve"> → </w:t>
      </w:r>
      <w:proofErr w:type="spellStart"/>
      <w:r w:rsidRPr="002B5657">
        <w:t>MethodFamily</w:t>
      </w:r>
      <w:proofErr w:type="spellEnd"/>
      <w:r w:rsidRPr="002B5657">
        <w:t xml:space="preserve"> → </w:t>
      </w:r>
      <w:proofErr w:type="spellStart"/>
      <w:r w:rsidRPr="002B5657">
        <w:t>MethodNormativity</w:t>
      </w:r>
      <w:proofErr w:type="spellEnd"/>
      <w:r w:rsidRPr="002B5657">
        <w:t>；</w:t>
      </w:r>
      <w:proofErr w:type="spellStart"/>
      <w:r w:rsidRPr="002B5657">
        <w:t>DataAccess</w:t>
      </w:r>
      <w:proofErr w:type="spellEnd"/>
      <w:r w:rsidRPr="002B5657">
        <w:t xml:space="preserve"> → </w:t>
      </w:r>
      <w:proofErr w:type="spellStart"/>
      <w:r w:rsidRPr="002B5657">
        <w:t>MethodTransparency</w:t>
      </w:r>
      <w:proofErr w:type="spellEnd"/>
      <w:r w:rsidRPr="002B5657">
        <w:t xml:space="preserve"> → </w:t>
      </w:r>
      <w:proofErr w:type="spellStart"/>
      <w:r w:rsidRPr="002B5657">
        <w:t>MethodNormativity</w:t>
      </w:r>
      <w:proofErr w:type="spellEnd"/>
      <w:r w:rsidRPr="002B5657">
        <w:t>。</w:t>
      </w:r>
    </w:p>
    <w:p w14:paraId="4FF62347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9.2 Unknown </w:t>
      </w:r>
      <w:r w:rsidRPr="002B5657">
        <w:rPr>
          <w:b/>
          <w:bCs/>
        </w:rPr>
        <w:t>的</w:t>
      </w:r>
      <w:r w:rsidRPr="002B5657">
        <w:rPr>
          <w:b/>
          <w:bCs/>
        </w:rPr>
        <w:t xml:space="preserve"> BN </w:t>
      </w:r>
      <w:r w:rsidRPr="002B5657">
        <w:rPr>
          <w:b/>
          <w:bCs/>
        </w:rPr>
        <w:t>处置</w:t>
      </w:r>
    </w:p>
    <w:p w14:paraId="30B43C47" w14:textId="77777777" w:rsidR="002B5657" w:rsidRPr="002B5657" w:rsidRDefault="002B5657" w:rsidP="002B5657">
      <w:pPr>
        <w:numPr>
          <w:ilvl w:val="0"/>
          <w:numId w:val="22"/>
        </w:numPr>
      </w:pPr>
      <w:r w:rsidRPr="002B5657">
        <w:t>将</w:t>
      </w:r>
      <w:r w:rsidRPr="002B5657">
        <w:t xml:space="preserve"> Unknown </w:t>
      </w:r>
      <w:r w:rsidRPr="002B5657">
        <w:t>作为显性状态并报告其占比与对后验的影响；</w:t>
      </w:r>
    </w:p>
    <w:p w14:paraId="0D792F56" w14:textId="77777777" w:rsidR="002B5657" w:rsidRPr="002B5657" w:rsidRDefault="002B5657" w:rsidP="002B5657">
      <w:pPr>
        <w:numPr>
          <w:ilvl w:val="0"/>
          <w:numId w:val="22"/>
        </w:numPr>
      </w:pPr>
      <w:r w:rsidRPr="002B5657">
        <w:t>进行情境化对比：</w:t>
      </w:r>
    </w:p>
    <w:p w14:paraId="7D19AAEA" w14:textId="77777777" w:rsidR="002B5657" w:rsidRPr="002B5657" w:rsidRDefault="002B5657" w:rsidP="002B5657">
      <w:pPr>
        <w:numPr>
          <w:ilvl w:val="1"/>
          <w:numId w:val="22"/>
        </w:numPr>
      </w:pPr>
      <w:r w:rsidRPr="002B5657">
        <w:rPr>
          <w:b/>
          <w:bCs/>
        </w:rPr>
        <w:t>F</w:t>
      </w:r>
      <w:r w:rsidRPr="002B5657">
        <w:rPr>
          <w:b/>
          <w:bCs/>
        </w:rPr>
        <w:noBreakHyphen/>
        <w:t>Unknown</w:t>
      </w:r>
      <w:r w:rsidRPr="002B5657">
        <w:t>：分组比较</w:t>
      </w:r>
      <w:r w:rsidRPr="002B5657">
        <w:t xml:space="preserve"> </w:t>
      </w:r>
      <w:proofErr w:type="spellStart"/>
      <w:r w:rsidRPr="002B5657">
        <w:t>PolicySalience</w:t>
      </w:r>
      <w:proofErr w:type="spellEnd"/>
      <w:r w:rsidRPr="002B5657">
        <w:t xml:space="preserve"> × (</w:t>
      </w:r>
      <w:proofErr w:type="spellStart"/>
      <w:r w:rsidRPr="002B5657">
        <w:t>DataAccess</w:t>
      </w:r>
      <w:proofErr w:type="spellEnd"/>
      <w:r w:rsidRPr="002B5657">
        <w:t xml:space="preserve"> / </w:t>
      </w:r>
      <w:proofErr w:type="spellStart"/>
      <w:r w:rsidRPr="002B5657">
        <w:t>MethodTransparency</w:t>
      </w:r>
      <w:proofErr w:type="spellEnd"/>
      <w:r w:rsidRPr="002B5657">
        <w:t xml:space="preserve">) </w:t>
      </w:r>
      <w:r w:rsidRPr="002B5657">
        <w:t>的比</w:t>
      </w:r>
      <w:r w:rsidRPr="002B5657">
        <w:lastRenderedPageBreak/>
        <w:t>例与不确定性。</w:t>
      </w:r>
    </w:p>
    <w:p w14:paraId="5CBEC772" w14:textId="77777777" w:rsidR="002B5657" w:rsidRPr="002B5657" w:rsidRDefault="002B5657" w:rsidP="002B5657">
      <w:pPr>
        <w:numPr>
          <w:ilvl w:val="1"/>
          <w:numId w:val="22"/>
        </w:numPr>
      </w:pPr>
      <w:r w:rsidRPr="002B5657">
        <w:rPr>
          <w:b/>
          <w:bCs/>
        </w:rPr>
        <w:t>H3</w:t>
      </w:r>
      <w:r w:rsidRPr="002B5657">
        <w:rPr>
          <w:b/>
          <w:bCs/>
        </w:rPr>
        <w:noBreakHyphen/>
        <w:t>Indirect</w:t>
      </w:r>
      <w:r w:rsidRPr="002B5657">
        <w:t>：控制</w:t>
      </w:r>
      <w:r w:rsidRPr="002B5657">
        <w:t xml:space="preserve"> </w:t>
      </w:r>
      <w:proofErr w:type="spellStart"/>
      <w:r w:rsidRPr="002B5657">
        <w:t>PoliticalSensitivity</w:t>
      </w:r>
      <w:proofErr w:type="spellEnd"/>
      <w:r w:rsidRPr="002B5657">
        <w:t>/</w:t>
      </w:r>
      <w:proofErr w:type="spellStart"/>
      <w:r w:rsidRPr="002B5657">
        <w:t>SecrecyConstraint</w:t>
      </w:r>
      <w:proofErr w:type="spellEnd"/>
      <w:r w:rsidRPr="002B5657">
        <w:t>，提升</w:t>
      </w:r>
      <w:r w:rsidRPr="002B5657">
        <w:t xml:space="preserve"> </w:t>
      </w:r>
      <w:proofErr w:type="spellStart"/>
      <w:r w:rsidRPr="002B5657">
        <w:t>MethodTransparency</w:t>
      </w:r>
      <w:proofErr w:type="spellEnd"/>
      <w:r w:rsidRPr="002B5657">
        <w:t xml:space="preserve"> </w:t>
      </w:r>
      <w:r w:rsidRPr="002B5657">
        <w:t>的情境推演，观察</w:t>
      </w:r>
      <w:r w:rsidRPr="002B5657">
        <w:t xml:space="preserve"> </w:t>
      </w:r>
      <w:proofErr w:type="spellStart"/>
      <w:r w:rsidRPr="002B5657">
        <w:t>MethodNormativity</w:t>
      </w:r>
      <w:proofErr w:type="spellEnd"/>
      <w:r w:rsidRPr="002B5657">
        <w:t xml:space="preserve"> </w:t>
      </w:r>
      <w:r w:rsidRPr="002B5657">
        <w:t>的后验变化。</w:t>
      </w:r>
    </w:p>
    <w:p w14:paraId="1DF644BF" w14:textId="77777777" w:rsidR="002B5657" w:rsidRPr="002B5657" w:rsidRDefault="00282A3C" w:rsidP="002B5657">
      <w:r>
        <w:pict w14:anchorId="142EB5FB">
          <v:rect id="_x0000_i1035" style="width:0;height:1.5pt" o:hralign="center" o:hrstd="t" o:hr="t" fillcolor="#a0a0a0" stroked="f"/>
        </w:pict>
      </w:r>
    </w:p>
    <w:p w14:paraId="0BB80F2F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10. </w:t>
      </w:r>
      <w:r w:rsidRPr="002B5657">
        <w:rPr>
          <w:b/>
          <w:bCs/>
        </w:rPr>
        <w:t>记录、合</w:t>
      </w:r>
      <w:proofErr w:type="gramStart"/>
      <w:r w:rsidRPr="002B5657">
        <w:rPr>
          <w:b/>
          <w:bCs/>
        </w:rPr>
        <w:t>规</w:t>
      </w:r>
      <w:proofErr w:type="gramEnd"/>
      <w:r w:rsidRPr="002B5657">
        <w:rPr>
          <w:b/>
          <w:bCs/>
        </w:rPr>
        <w:t>与复现</w:t>
      </w:r>
    </w:p>
    <w:p w14:paraId="2F2B2F9A" w14:textId="77777777" w:rsidR="002B5657" w:rsidRPr="002B5657" w:rsidRDefault="002B5657" w:rsidP="002B5657">
      <w:pPr>
        <w:numPr>
          <w:ilvl w:val="0"/>
          <w:numId w:val="23"/>
        </w:numPr>
      </w:pPr>
      <w:r w:rsidRPr="002B5657">
        <w:rPr>
          <w:b/>
          <w:bCs/>
        </w:rPr>
        <w:t>必备材料</w:t>
      </w:r>
      <w:r w:rsidRPr="002B5657">
        <w:t>：模型与部署参数、四</w:t>
      </w:r>
      <w:r w:rsidRPr="002B5657">
        <w:t xml:space="preserve"> persona </w:t>
      </w:r>
      <w:r w:rsidRPr="002B5657">
        <w:t>文本、全部</w:t>
      </w:r>
      <w:r w:rsidRPr="002B5657">
        <w:t xml:space="preserve"> prompt</w:t>
      </w:r>
      <w:r w:rsidRPr="002B5657">
        <w:t>、代码</w:t>
      </w:r>
      <w:proofErr w:type="gramStart"/>
      <w:r w:rsidRPr="002B5657">
        <w:t>簿</w:t>
      </w:r>
      <w:proofErr w:type="gramEnd"/>
      <w:r w:rsidRPr="002B5657">
        <w:t>版本链与变更日志、讨论</w:t>
      </w:r>
      <w:r w:rsidRPr="002B5657">
        <w:t>/</w:t>
      </w:r>
      <w:r w:rsidRPr="002B5657">
        <w:t>干预记录、一致性报告、变量映射脚本。</w:t>
      </w:r>
    </w:p>
    <w:p w14:paraId="26CE0342" w14:textId="77777777" w:rsidR="002B5657" w:rsidRPr="002B5657" w:rsidRDefault="002B5657" w:rsidP="002B5657">
      <w:pPr>
        <w:numPr>
          <w:ilvl w:val="0"/>
          <w:numId w:val="23"/>
        </w:numPr>
      </w:pPr>
      <w:r w:rsidRPr="002B5657">
        <w:rPr>
          <w:b/>
          <w:bCs/>
        </w:rPr>
        <w:t>数据伦理</w:t>
      </w:r>
      <w:r w:rsidRPr="002B5657">
        <w:t>：敏感数据优先本地部署；使用云</w:t>
      </w:r>
      <w:r w:rsidRPr="002B5657">
        <w:t xml:space="preserve"> API </w:t>
      </w:r>
      <w:r w:rsidRPr="002B5657">
        <w:t>必须方法透明与风险说明。</w:t>
      </w:r>
    </w:p>
    <w:p w14:paraId="485FCC6C" w14:textId="77777777" w:rsidR="002B5657" w:rsidRPr="002B5657" w:rsidRDefault="00282A3C" w:rsidP="002B5657">
      <w:r>
        <w:pict w14:anchorId="5F082630">
          <v:rect id="_x0000_i1036" style="width:0;height:1.5pt" o:hralign="center" o:hrstd="t" o:hr="t" fillcolor="#a0a0a0" stroked="f"/>
        </w:pict>
      </w:r>
    </w:p>
    <w:p w14:paraId="1E323616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11. </w:t>
      </w:r>
      <w:r w:rsidRPr="002B5657">
        <w:rPr>
          <w:b/>
          <w:bCs/>
        </w:rPr>
        <w:t>附录</w:t>
      </w:r>
      <w:r w:rsidRPr="002B5657">
        <w:rPr>
          <w:b/>
          <w:bCs/>
        </w:rPr>
        <w:t xml:space="preserve"> A</w:t>
      </w:r>
      <w:r w:rsidRPr="002B5657">
        <w:rPr>
          <w:b/>
          <w:bCs/>
        </w:rPr>
        <w:t>｜编码判定清单（速查）</w:t>
      </w:r>
    </w:p>
    <w:p w14:paraId="07519E39" w14:textId="77777777" w:rsidR="002B5657" w:rsidRPr="002B5657" w:rsidRDefault="002B5657" w:rsidP="002B5657">
      <w:pPr>
        <w:numPr>
          <w:ilvl w:val="0"/>
          <w:numId w:val="24"/>
        </w:numPr>
      </w:pPr>
      <w:r w:rsidRPr="002B5657">
        <w:rPr>
          <w:b/>
          <w:bCs/>
        </w:rPr>
        <w:t>规范链</w:t>
      </w:r>
      <w:r w:rsidRPr="002B5657">
        <w:t>：出现</w:t>
      </w:r>
      <w:r w:rsidRPr="002B5657">
        <w:t xml:space="preserve"> ≥2 </w:t>
      </w:r>
      <w:r w:rsidRPr="002B5657">
        <w:t>规范要素</w:t>
      </w:r>
      <w:r w:rsidRPr="002B5657">
        <w:t xml:space="preserve"> + </w:t>
      </w:r>
      <w:r w:rsidRPr="002B5657">
        <w:t>应然结论；一旦有显著经验链</w:t>
      </w:r>
      <w:r w:rsidRPr="002B5657">
        <w:t>→</w:t>
      </w:r>
      <w:r w:rsidRPr="002B5657">
        <w:t>不判纯</w:t>
      </w:r>
      <w:r w:rsidRPr="002B5657">
        <w:t xml:space="preserve"> Norm</w:t>
      </w:r>
      <w:r w:rsidRPr="002B5657">
        <w:t>。</w:t>
      </w:r>
    </w:p>
    <w:p w14:paraId="612F94F8" w14:textId="77777777" w:rsidR="002B5657" w:rsidRPr="002B5657" w:rsidRDefault="002B5657" w:rsidP="002B5657">
      <w:pPr>
        <w:numPr>
          <w:ilvl w:val="0"/>
          <w:numId w:val="24"/>
        </w:numPr>
      </w:pPr>
      <w:r w:rsidRPr="002B5657">
        <w:rPr>
          <w:b/>
          <w:bCs/>
        </w:rPr>
        <w:t>定量链</w:t>
      </w:r>
      <w:r w:rsidRPr="002B5657">
        <w:t>：结果</w:t>
      </w:r>
      <w:r w:rsidRPr="002B5657">
        <w:t xml:space="preserve"> + </w:t>
      </w:r>
      <w:r w:rsidRPr="002B5657">
        <w:t>至少</w:t>
      </w:r>
      <w:r w:rsidRPr="002B5657">
        <w:t xml:space="preserve"> 1 </w:t>
      </w:r>
      <w:r w:rsidRPr="002B5657">
        <w:t>条稳健</w:t>
      </w:r>
      <w:r w:rsidRPr="002B5657">
        <w:t>/</w:t>
      </w:r>
      <w:r w:rsidRPr="002B5657">
        <w:t>识别线索（聚类</w:t>
      </w:r>
      <w:r w:rsidRPr="002B5657">
        <w:t xml:space="preserve"> SE / </w:t>
      </w:r>
      <w:r w:rsidRPr="002B5657">
        <w:t>平行趋势</w:t>
      </w:r>
      <w:r w:rsidRPr="002B5657">
        <w:t xml:space="preserve"> / IV / RDD </w:t>
      </w:r>
      <w:r w:rsidRPr="002B5657">
        <w:t>等说明）。</w:t>
      </w:r>
    </w:p>
    <w:p w14:paraId="7972EAFF" w14:textId="77777777" w:rsidR="002B5657" w:rsidRPr="002B5657" w:rsidRDefault="002B5657" w:rsidP="002B5657">
      <w:pPr>
        <w:numPr>
          <w:ilvl w:val="0"/>
          <w:numId w:val="24"/>
        </w:numPr>
      </w:pPr>
      <w:r w:rsidRPr="002B5657">
        <w:rPr>
          <w:b/>
          <w:bCs/>
        </w:rPr>
        <w:t>技术链</w:t>
      </w:r>
      <w:r w:rsidRPr="002B5657">
        <w:t>：模型</w:t>
      </w:r>
      <w:r w:rsidRPr="002B5657">
        <w:t xml:space="preserve"> + </w:t>
      </w:r>
      <w:r w:rsidRPr="002B5657">
        <w:t>参数</w:t>
      </w:r>
      <w:r w:rsidRPr="002B5657">
        <w:t>/</w:t>
      </w:r>
      <w:r w:rsidRPr="002B5657">
        <w:t>数据</w:t>
      </w:r>
      <w:r w:rsidRPr="002B5657">
        <w:t xml:space="preserve"> + </w:t>
      </w:r>
      <w:r w:rsidRPr="002B5657">
        <w:t>验证</w:t>
      </w:r>
      <w:r w:rsidRPr="002B5657">
        <w:t xml:space="preserve"> +</w:t>
      </w:r>
      <w:r w:rsidRPr="002B5657">
        <w:t>（校准</w:t>
      </w:r>
      <w:r w:rsidRPr="002B5657">
        <w:t>/</w:t>
      </w:r>
      <w:r w:rsidRPr="002B5657">
        <w:t>敏感性</w:t>
      </w:r>
      <w:r w:rsidRPr="002B5657">
        <w:t xml:space="preserve"> </w:t>
      </w:r>
      <w:r w:rsidRPr="002B5657">
        <w:t>或</w:t>
      </w:r>
      <w:r w:rsidRPr="002B5657">
        <w:t xml:space="preserve"> </w:t>
      </w:r>
      <w:r w:rsidRPr="002B5657">
        <w:t>外部对齐）。</w:t>
      </w:r>
    </w:p>
    <w:p w14:paraId="48AE30F9" w14:textId="77777777" w:rsidR="002B5657" w:rsidRPr="002B5657" w:rsidRDefault="002B5657" w:rsidP="002B5657">
      <w:pPr>
        <w:numPr>
          <w:ilvl w:val="0"/>
          <w:numId w:val="24"/>
        </w:numPr>
      </w:pPr>
      <w:r w:rsidRPr="002B5657">
        <w:rPr>
          <w:b/>
          <w:bCs/>
        </w:rPr>
        <w:t>质性链</w:t>
      </w:r>
      <w:r w:rsidRPr="002B5657">
        <w:t>：可有弱质控句；</w:t>
      </w:r>
      <w:r w:rsidRPr="002B5657">
        <w:rPr>
          <w:b/>
          <w:bCs/>
        </w:rPr>
        <w:t>无编码</w:t>
      </w:r>
      <w:r w:rsidRPr="002B5657">
        <w:rPr>
          <w:b/>
          <w:bCs/>
        </w:rPr>
        <w:t>/</w:t>
      </w:r>
      <w:r w:rsidRPr="002B5657">
        <w:rPr>
          <w:b/>
          <w:bCs/>
        </w:rPr>
        <w:t>抽样</w:t>
      </w:r>
      <w:r w:rsidRPr="002B5657">
        <w:t>不成链。</w:t>
      </w:r>
    </w:p>
    <w:p w14:paraId="5D998F81" w14:textId="77777777" w:rsidR="002B5657" w:rsidRPr="002B5657" w:rsidRDefault="002B5657" w:rsidP="002B5657">
      <w:pPr>
        <w:numPr>
          <w:ilvl w:val="0"/>
          <w:numId w:val="24"/>
        </w:numPr>
      </w:pPr>
      <w:r w:rsidRPr="002B5657">
        <w:rPr>
          <w:b/>
          <w:bCs/>
        </w:rPr>
        <w:t>混合方法</w:t>
      </w:r>
      <w:r w:rsidRPr="002B5657">
        <w:t>：两链皆成</w:t>
      </w:r>
      <w:r w:rsidRPr="002B5657">
        <w:t xml:space="preserve"> + </w:t>
      </w:r>
      <w:r w:rsidRPr="002B5657">
        <w:t>明确串</w:t>
      </w:r>
      <w:r w:rsidRPr="002B5657">
        <w:t>/</w:t>
      </w:r>
      <w:r w:rsidRPr="002B5657">
        <w:t>并</w:t>
      </w:r>
      <w:r w:rsidRPr="002B5657">
        <w:t>/</w:t>
      </w:r>
      <w:r w:rsidRPr="002B5657">
        <w:t>嵌；或弱口径下</w:t>
      </w:r>
      <w:r w:rsidRPr="002B5657">
        <w:t>“</w:t>
      </w:r>
      <w:r w:rsidRPr="002B5657">
        <w:t>两链皆成</w:t>
      </w:r>
      <w:r w:rsidRPr="002B5657">
        <w:t xml:space="preserve"> + </w:t>
      </w:r>
      <w:r w:rsidRPr="002B5657">
        <w:t>弱衔接词</w:t>
      </w:r>
      <w:r w:rsidRPr="002B5657">
        <w:t>”</w:t>
      </w:r>
      <w:r w:rsidRPr="002B5657">
        <w:t>，需标注人工复核。</w:t>
      </w:r>
    </w:p>
    <w:p w14:paraId="672339E7" w14:textId="77777777" w:rsidR="002B5657" w:rsidRPr="002B5657" w:rsidRDefault="002B5657" w:rsidP="002B5657">
      <w:pPr>
        <w:numPr>
          <w:ilvl w:val="0"/>
          <w:numId w:val="24"/>
        </w:numPr>
      </w:pPr>
      <w:r w:rsidRPr="002B5657">
        <w:rPr>
          <w:b/>
          <w:bCs/>
        </w:rPr>
        <w:t>误判防护</w:t>
      </w:r>
      <w:r w:rsidRPr="002B5657">
        <w:t>：描述统计</w:t>
      </w:r>
      <w:r w:rsidRPr="002B5657">
        <w:t>≠</w:t>
      </w:r>
      <w:r w:rsidRPr="002B5657">
        <w:t>定量；法规堆砌</w:t>
      </w:r>
      <w:r w:rsidRPr="002B5657">
        <w:t>≠</w:t>
      </w:r>
      <w:r w:rsidRPr="002B5657">
        <w:t>规范；无验证的推演</w:t>
      </w:r>
      <w:r w:rsidRPr="002B5657">
        <w:t>≠</w:t>
      </w:r>
      <w:r w:rsidRPr="002B5657">
        <w:t>技术；口号</w:t>
      </w:r>
      <w:r w:rsidRPr="002B5657">
        <w:t>≠</w:t>
      </w:r>
      <w:r w:rsidRPr="002B5657">
        <w:t>话语分析。</w:t>
      </w:r>
    </w:p>
    <w:p w14:paraId="4D713E4A" w14:textId="77777777" w:rsidR="002B5657" w:rsidRPr="002B5657" w:rsidRDefault="00282A3C" w:rsidP="002B5657">
      <w:r>
        <w:pict w14:anchorId="56ADEEA1">
          <v:rect id="_x0000_i1037" style="width:0;height:1.5pt" o:hralign="center" o:hrstd="t" o:hr="t" fillcolor="#a0a0a0" stroked="f"/>
        </w:pict>
      </w:r>
    </w:p>
    <w:p w14:paraId="0C6F81E4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12. </w:t>
      </w:r>
      <w:r w:rsidRPr="002B5657">
        <w:rPr>
          <w:b/>
          <w:bCs/>
        </w:rPr>
        <w:t>附录</w:t>
      </w:r>
      <w:r w:rsidRPr="002B5657">
        <w:rPr>
          <w:b/>
          <w:bCs/>
        </w:rPr>
        <w:t xml:space="preserve"> B</w:t>
      </w:r>
      <w:r w:rsidRPr="002B5657">
        <w:rPr>
          <w:b/>
          <w:bCs/>
        </w:rPr>
        <w:t>｜导出字段示例（列名）</w:t>
      </w:r>
    </w:p>
    <w:p w14:paraId="2CD6B59C" w14:textId="77777777" w:rsidR="002B5657" w:rsidRPr="002B5657" w:rsidRDefault="002B5657" w:rsidP="002B5657">
      <w:proofErr w:type="spellStart"/>
      <w:r w:rsidRPr="002B5657">
        <w:t>paper_id</w:t>
      </w:r>
      <w:proofErr w:type="spellEnd"/>
      <w:r w:rsidRPr="002B5657">
        <w:t xml:space="preserve">, topic, </w:t>
      </w:r>
      <w:proofErr w:type="spellStart"/>
      <w:r w:rsidRPr="002B5657">
        <w:t>MethodFamily</w:t>
      </w:r>
      <w:proofErr w:type="spellEnd"/>
      <w:r w:rsidRPr="002B5657">
        <w:t xml:space="preserve">, Methodology, </w:t>
      </w:r>
      <w:proofErr w:type="spellStart"/>
      <w:r w:rsidRPr="002B5657">
        <w:t>MethodTransparency</w:t>
      </w:r>
      <w:proofErr w:type="spellEnd"/>
      <w:r w:rsidRPr="002B5657">
        <w:t xml:space="preserve">, </w:t>
      </w:r>
      <w:proofErr w:type="spellStart"/>
      <w:r w:rsidRPr="002B5657">
        <w:t>MethodNormativity</w:t>
      </w:r>
      <w:proofErr w:type="spellEnd"/>
      <w:r w:rsidRPr="002B5657">
        <w:t xml:space="preserve">, </w:t>
      </w:r>
      <w:proofErr w:type="spellStart"/>
      <w:r w:rsidRPr="002B5657">
        <w:t>DataAccess</w:t>
      </w:r>
      <w:proofErr w:type="spellEnd"/>
      <w:r w:rsidRPr="002B5657">
        <w:t xml:space="preserve">, </w:t>
      </w:r>
      <w:proofErr w:type="spellStart"/>
      <w:r w:rsidRPr="002B5657">
        <w:t>PolicySalience</w:t>
      </w:r>
      <w:proofErr w:type="spellEnd"/>
      <w:r w:rsidRPr="002B5657">
        <w:t xml:space="preserve">, </w:t>
      </w:r>
      <w:proofErr w:type="spellStart"/>
      <w:r w:rsidRPr="002B5657">
        <w:t>PoliticalSensitivity</w:t>
      </w:r>
      <w:proofErr w:type="spellEnd"/>
      <w:r w:rsidRPr="002B5657">
        <w:t xml:space="preserve">, </w:t>
      </w:r>
      <w:proofErr w:type="spellStart"/>
      <w:r w:rsidRPr="002B5657">
        <w:t>SecrecyConstraint</w:t>
      </w:r>
      <w:proofErr w:type="spellEnd"/>
    </w:p>
    <w:p w14:paraId="4401FAD6" w14:textId="77777777" w:rsidR="002B5657" w:rsidRPr="002B5657" w:rsidRDefault="00282A3C" w:rsidP="002B5657">
      <w:r>
        <w:pict w14:anchorId="69A8859B">
          <v:rect id="_x0000_i1038" style="width:0;height:1.5pt" o:hralign="center" o:hrstd="t" o:hr="t" fillcolor="#a0a0a0" stroked="f"/>
        </w:pict>
      </w:r>
    </w:p>
    <w:p w14:paraId="1B00C36E" w14:textId="77777777" w:rsidR="002B5657" w:rsidRPr="002B5657" w:rsidRDefault="002B5657" w:rsidP="002B5657">
      <w:pPr>
        <w:rPr>
          <w:b/>
          <w:bCs/>
        </w:rPr>
      </w:pPr>
      <w:r w:rsidRPr="002B5657">
        <w:rPr>
          <w:b/>
          <w:bCs/>
        </w:rPr>
        <w:t xml:space="preserve">13. </w:t>
      </w:r>
      <w:r w:rsidRPr="002B5657">
        <w:rPr>
          <w:b/>
          <w:bCs/>
        </w:rPr>
        <w:t>附录</w:t>
      </w:r>
      <w:r w:rsidRPr="002B5657">
        <w:rPr>
          <w:b/>
          <w:bCs/>
        </w:rPr>
        <w:t xml:space="preserve"> C</w:t>
      </w:r>
      <w:r w:rsidRPr="002B5657">
        <w:rPr>
          <w:b/>
          <w:bCs/>
        </w:rPr>
        <w:t>｜日志模板（字段）</w:t>
      </w:r>
    </w:p>
    <w:p w14:paraId="075604B8" w14:textId="77777777" w:rsidR="002B5657" w:rsidRPr="002B5657" w:rsidRDefault="002B5657" w:rsidP="002B5657">
      <w:pPr>
        <w:numPr>
          <w:ilvl w:val="0"/>
          <w:numId w:val="25"/>
        </w:numPr>
      </w:pPr>
      <w:proofErr w:type="spellStart"/>
      <w:r w:rsidRPr="002B5657">
        <w:t>conflicts_log.tsv</w:t>
      </w:r>
      <w:proofErr w:type="spellEnd"/>
      <w:r w:rsidRPr="002B5657">
        <w:t>：</w:t>
      </w:r>
      <w:proofErr w:type="spellStart"/>
      <w:r w:rsidRPr="002B5657">
        <w:t>paper_id</w:t>
      </w:r>
      <w:proofErr w:type="spellEnd"/>
      <w:r w:rsidRPr="002B5657">
        <w:t xml:space="preserve">, </w:t>
      </w:r>
      <w:proofErr w:type="spellStart"/>
      <w:r w:rsidRPr="002B5657">
        <w:t>agent_id</w:t>
      </w:r>
      <w:proofErr w:type="spellEnd"/>
      <w:r w:rsidRPr="002B5657">
        <w:t xml:space="preserve">, label, </w:t>
      </w:r>
      <w:proofErr w:type="spellStart"/>
      <w:r w:rsidRPr="002B5657">
        <w:t>rule_id</w:t>
      </w:r>
      <w:proofErr w:type="spellEnd"/>
      <w:r w:rsidRPr="002B5657">
        <w:t xml:space="preserve">, reason, </w:t>
      </w:r>
      <w:proofErr w:type="spellStart"/>
      <w:r w:rsidRPr="002B5657">
        <w:t>conflict_type</w:t>
      </w:r>
      <w:proofErr w:type="spellEnd"/>
    </w:p>
    <w:p w14:paraId="09FFAB56" w14:textId="77777777" w:rsidR="002B5657" w:rsidRPr="002B5657" w:rsidRDefault="002B5657" w:rsidP="002B5657">
      <w:pPr>
        <w:numPr>
          <w:ilvl w:val="0"/>
          <w:numId w:val="25"/>
        </w:numPr>
      </w:pPr>
      <w:proofErr w:type="spellStart"/>
      <w:r w:rsidRPr="002B5657">
        <w:t>discussions_log.tsv</w:t>
      </w:r>
      <w:proofErr w:type="spellEnd"/>
      <w:r w:rsidRPr="002B5657">
        <w:t>：</w:t>
      </w:r>
      <w:proofErr w:type="spellStart"/>
      <w:r w:rsidRPr="002B5657">
        <w:t>paper_id</w:t>
      </w:r>
      <w:proofErr w:type="spellEnd"/>
      <w:r w:rsidRPr="002B5657">
        <w:t xml:space="preserve">, round, </w:t>
      </w:r>
      <w:proofErr w:type="spellStart"/>
      <w:r w:rsidRPr="002B5657">
        <w:t>speaker_agent</w:t>
      </w:r>
      <w:proofErr w:type="spellEnd"/>
      <w:r w:rsidRPr="002B5657">
        <w:t xml:space="preserve">, claim, </w:t>
      </w:r>
      <w:proofErr w:type="spellStart"/>
      <w:r w:rsidRPr="002B5657">
        <w:t>others_comments</w:t>
      </w:r>
      <w:proofErr w:type="spellEnd"/>
      <w:r w:rsidRPr="002B5657">
        <w:t>, resolution</w:t>
      </w:r>
    </w:p>
    <w:p w14:paraId="305CC754" w14:textId="77777777" w:rsidR="002B5657" w:rsidRPr="002B5657" w:rsidRDefault="002B5657" w:rsidP="002B5657">
      <w:pPr>
        <w:numPr>
          <w:ilvl w:val="0"/>
          <w:numId w:val="25"/>
        </w:numPr>
      </w:pPr>
      <w:proofErr w:type="spellStart"/>
      <w:r w:rsidRPr="002B5657">
        <w:t>interventions_log.tsv</w:t>
      </w:r>
      <w:proofErr w:type="spellEnd"/>
      <w:r w:rsidRPr="002B5657">
        <w:t>：</w:t>
      </w:r>
      <w:r w:rsidRPr="002B5657">
        <w:t>time, actor, object, instruction, rationale, impact</w:t>
      </w:r>
    </w:p>
    <w:p w14:paraId="7257A71F" w14:textId="77777777" w:rsidR="002B5657" w:rsidRPr="002B5657" w:rsidRDefault="00282A3C" w:rsidP="002B5657">
      <w:r>
        <w:pict w14:anchorId="011A7377">
          <v:rect id="_x0000_i1039" style="width:0;height:1.5pt" o:hralign="center" o:hrstd="t" o:hr="t" fillcolor="#a0a0a0" stroked="f"/>
        </w:pict>
      </w:r>
    </w:p>
    <w:p w14:paraId="27B346A6" w14:textId="77777777" w:rsidR="002B5657" w:rsidRPr="002B5657" w:rsidRDefault="002B5657" w:rsidP="002B5657">
      <w:r w:rsidRPr="002B5657">
        <w:rPr>
          <w:b/>
          <w:bCs/>
        </w:rPr>
        <w:t>执行提示（最小工作量封装）：</w:t>
      </w:r>
    </w:p>
    <w:p w14:paraId="23AA27D9" w14:textId="77777777" w:rsidR="002B5657" w:rsidRPr="002B5657" w:rsidRDefault="002B5657" w:rsidP="002B5657">
      <w:pPr>
        <w:numPr>
          <w:ilvl w:val="0"/>
          <w:numId w:val="26"/>
        </w:numPr>
      </w:pPr>
      <w:r w:rsidRPr="002B5657">
        <w:t>你提供</w:t>
      </w:r>
      <w:r w:rsidRPr="002B5657">
        <w:t xml:space="preserve"> papers.csv </w:t>
      </w:r>
      <w:r w:rsidRPr="002B5657">
        <w:t>与</w:t>
      </w:r>
      <w:r w:rsidRPr="002B5657">
        <w:t xml:space="preserve"> calib_ids.txt</w:t>
      </w:r>
      <w:r w:rsidRPr="002B5657">
        <w:t>；</w:t>
      </w:r>
      <w:r w:rsidRPr="002B5657">
        <w:t xml:space="preserve">2) </w:t>
      </w:r>
      <w:r w:rsidRPr="002B5657">
        <w:t>按本手册跑通校准轮（</w:t>
      </w:r>
      <w:r w:rsidRPr="002B5657">
        <w:t>10%</w:t>
      </w:r>
      <w:r w:rsidRPr="002B5657">
        <w:t>）与主编码；</w:t>
      </w:r>
      <w:r w:rsidRPr="002B5657">
        <w:t xml:space="preserve">3) </w:t>
      </w:r>
      <w:r w:rsidRPr="002B5657">
        <w:t>导出</w:t>
      </w:r>
      <w:r w:rsidRPr="002B5657">
        <w:t xml:space="preserve"> scale_labels.csv </w:t>
      </w:r>
      <w:r w:rsidRPr="002B5657">
        <w:t>与一致性报告；</w:t>
      </w:r>
      <w:r w:rsidRPr="002B5657">
        <w:t xml:space="preserve">4) </w:t>
      </w:r>
      <w:r w:rsidRPr="002B5657">
        <w:t>进入</w:t>
      </w:r>
      <w:r w:rsidRPr="002B5657">
        <w:t xml:space="preserve"> BN </w:t>
      </w:r>
      <w:r w:rsidRPr="002B5657">
        <w:t>阶段对假设</w:t>
      </w:r>
      <w:r w:rsidRPr="002B5657">
        <w:t xml:space="preserve"> H1/H2/H3 </w:t>
      </w:r>
      <w:r w:rsidRPr="002B5657">
        <w:t>做结构</w:t>
      </w:r>
      <w:r w:rsidRPr="002B5657">
        <w:t>/</w:t>
      </w:r>
      <w:r w:rsidRPr="002B5657">
        <w:t>参数学习与情境推演。</w:t>
      </w:r>
    </w:p>
    <w:p w14:paraId="60181360" w14:textId="77777777" w:rsidR="00BF357C" w:rsidRPr="002B5657" w:rsidRDefault="00BF357C"/>
    <w:sectPr w:rsidR="00BF357C" w:rsidRPr="002B5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62521" w14:textId="77777777" w:rsidR="00282A3C" w:rsidRDefault="00282A3C" w:rsidP="002B5657">
      <w:r>
        <w:separator/>
      </w:r>
    </w:p>
  </w:endnote>
  <w:endnote w:type="continuationSeparator" w:id="0">
    <w:p w14:paraId="64D17B84" w14:textId="77777777" w:rsidR="00282A3C" w:rsidRDefault="00282A3C" w:rsidP="002B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84A21" w14:textId="77777777" w:rsidR="00282A3C" w:rsidRDefault="00282A3C" w:rsidP="002B5657">
      <w:r>
        <w:separator/>
      </w:r>
    </w:p>
  </w:footnote>
  <w:footnote w:type="continuationSeparator" w:id="0">
    <w:p w14:paraId="5C4C55B5" w14:textId="77777777" w:rsidR="00282A3C" w:rsidRDefault="00282A3C" w:rsidP="002B5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F6345"/>
    <w:multiLevelType w:val="multilevel"/>
    <w:tmpl w:val="3526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68B7"/>
    <w:multiLevelType w:val="multilevel"/>
    <w:tmpl w:val="259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1E43"/>
    <w:multiLevelType w:val="multilevel"/>
    <w:tmpl w:val="70C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5753"/>
    <w:multiLevelType w:val="multilevel"/>
    <w:tmpl w:val="A8A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12F77"/>
    <w:multiLevelType w:val="multilevel"/>
    <w:tmpl w:val="269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2334"/>
    <w:multiLevelType w:val="multilevel"/>
    <w:tmpl w:val="641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036FB"/>
    <w:multiLevelType w:val="multilevel"/>
    <w:tmpl w:val="0D18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868E3"/>
    <w:multiLevelType w:val="multilevel"/>
    <w:tmpl w:val="58D2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A6B4F"/>
    <w:multiLevelType w:val="multilevel"/>
    <w:tmpl w:val="039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F2DD4"/>
    <w:multiLevelType w:val="multilevel"/>
    <w:tmpl w:val="CE5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A0752"/>
    <w:multiLevelType w:val="multilevel"/>
    <w:tmpl w:val="E60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527E7"/>
    <w:multiLevelType w:val="multilevel"/>
    <w:tmpl w:val="084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335C9"/>
    <w:multiLevelType w:val="multilevel"/>
    <w:tmpl w:val="325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A7707"/>
    <w:multiLevelType w:val="multilevel"/>
    <w:tmpl w:val="350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338C3"/>
    <w:multiLevelType w:val="multilevel"/>
    <w:tmpl w:val="B53C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25FFC"/>
    <w:multiLevelType w:val="multilevel"/>
    <w:tmpl w:val="32D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E2FF3"/>
    <w:multiLevelType w:val="multilevel"/>
    <w:tmpl w:val="607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10190"/>
    <w:multiLevelType w:val="multilevel"/>
    <w:tmpl w:val="59E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46182"/>
    <w:multiLevelType w:val="multilevel"/>
    <w:tmpl w:val="265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36386"/>
    <w:multiLevelType w:val="multilevel"/>
    <w:tmpl w:val="957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661DB"/>
    <w:multiLevelType w:val="multilevel"/>
    <w:tmpl w:val="961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C2ABC"/>
    <w:multiLevelType w:val="multilevel"/>
    <w:tmpl w:val="4D5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B59B5"/>
    <w:multiLevelType w:val="multilevel"/>
    <w:tmpl w:val="672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753E6"/>
    <w:multiLevelType w:val="multilevel"/>
    <w:tmpl w:val="D6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F5EB6"/>
    <w:multiLevelType w:val="multilevel"/>
    <w:tmpl w:val="7CF8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9291D"/>
    <w:multiLevelType w:val="multilevel"/>
    <w:tmpl w:val="D34E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20"/>
  </w:num>
  <w:num w:numId="4">
    <w:abstractNumId w:val="2"/>
  </w:num>
  <w:num w:numId="5">
    <w:abstractNumId w:val="1"/>
  </w:num>
  <w:num w:numId="6">
    <w:abstractNumId w:val="10"/>
  </w:num>
  <w:num w:numId="7">
    <w:abstractNumId w:val="8"/>
  </w:num>
  <w:num w:numId="8">
    <w:abstractNumId w:val="3"/>
  </w:num>
  <w:num w:numId="9">
    <w:abstractNumId w:val="4"/>
  </w:num>
  <w:num w:numId="10">
    <w:abstractNumId w:val="23"/>
  </w:num>
  <w:num w:numId="11">
    <w:abstractNumId w:val="16"/>
  </w:num>
  <w:num w:numId="12">
    <w:abstractNumId w:val="7"/>
  </w:num>
  <w:num w:numId="13">
    <w:abstractNumId w:val="6"/>
  </w:num>
  <w:num w:numId="14">
    <w:abstractNumId w:val="12"/>
  </w:num>
  <w:num w:numId="15">
    <w:abstractNumId w:val="11"/>
  </w:num>
  <w:num w:numId="16">
    <w:abstractNumId w:val="5"/>
  </w:num>
  <w:num w:numId="17">
    <w:abstractNumId w:val="19"/>
  </w:num>
  <w:num w:numId="18">
    <w:abstractNumId w:val="15"/>
  </w:num>
  <w:num w:numId="19">
    <w:abstractNumId w:val="24"/>
  </w:num>
  <w:num w:numId="20">
    <w:abstractNumId w:val="22"/>
  </w:num>
  <w:num w:numId="21">
    <w:abstractNumId w:val="18"/>
  </w:num>
  <w:num w:numId="22">
    <w:abstractNumId w:val="14"/>
  </w:num>
  <w:num w:numId="23">
    <w:abstractNumId w:val="21"/>
  </w:num>
  <w:num w:numId="24">
    <w:abstractNumId w:val="13"/>
  </w:num>
  <w:num w:numId="25">
    <w:abstractNumId w:val="17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3D"/>
    <w:rsid w:val="000111A5"/>
    <w:rsid w:val="00015582"/>
    <w:rsid w:val="00051D34"/>
    <w:rsid w:val="00181F0B"/>
    <w:rsid w:val="001B7527"/>
    <w:rsid w:val="001D1C60"/>
    <w:rsid w:val="001E00C0"/>
    <w:rsid w:val="00266236"/>
    <w:rsid w:val="00282A3C"/>
    <w:rsid w:val="00292439"/>
    <w:rsid w:val="002B5657"/>
    <w:rsid w:val="003027D1"/>
    <w:rsid w:val="00315751"/>
    <w:rsid w:val="00421528"/>
    <w:rsid w:val="00505F08"/>
    <w:rsid w:val="005664CC"/>
    <w:rsid w:val="00597759"/>
    <w:rsid w:val="005C162B"/>
    <w:rsid w:val="006564BD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B663D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2AAA3D"/>
  <w15:chartTrackingRefBased/>
  <w15:docId w15:val="{57422997-B89E-4E58-97B2-A362A842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56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56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56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56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2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3</cp:revision>
  <dcterms:created xsi:type="dcterms:W3CDTF">2025-10-20T11:08:00Z</dcterms:created>
  <dcterms:modified xsi:type="dcterms:W3CDTF">2025-10-20T11:09:00Z</dcterms:modified>
</cp:coreProperties>
</file>