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A79D7">
      <w:pPr>
        <w:rPr>
          <w:rFonts w:ascii="Arial" w:hAnsi="Arial" w:cs="Arial"/>
          <w:b/>
          <w:sz w:val="52"/>
          <w:szCs w:val="52"/>
        </w:rPr>
      </w:pPr>
      <w:r w:rsidRPr="00F261C7">
        <w:rPr>
          <w:rFonts w:ascii="Arial" w:hAnsi="Arial" w:cs="Arial"/>
          <w:b/>
          <w:sz w:val="52"/>
          <w:szCs w:val="52"/>
        </w:rPr>
        <w:t>Wstęp</w:t>
      </w:r>
    </w:p>
    <w:p w:rsidR="00511413" w:rsidRPr="00F261C7" w:rsidRDefault="00511413">
      <w:pPr>
        <w:rPr>
          <w:rFonts w:ascii="Arial" w:hAnsi="Arial" w:cs="Arial"/>
          <w:b/>
          <w:sz w:val="52"/>
          <w:szCs w:val="52"/>
        </w:rPr>
      </w:pPr>
    </w:p>
    <w:p w:rsidR="004A79D7" w:rsidRDefault="004A79D7">
      <w:pPr>
        <w:rPr>
          <w:rFonts w:ascii="Arial" w:hAnsi="Arial" w:cs="Arial"/>
          <w:sz w:val="32"/>
          <w:szCs w:val="32"/>
        </w:rPr>
      </w:pPr>
      <w:r w:rsidRPr="00F261C7">
        <w:rPr>
          <w:rFonts w:ascii="Arial" w:hAnsi="Arial" w:cs="Arial"/>
          <w:sz w:val="32"/>
          <w:szCs w:val="32"/>
        </w:rPr>
        <w:t>Aplikacja tworzy magazyn z półkami które mogą być puste lub mięć kamień, papier, lub nożyce.</w:t>
      </w:r>
      <w:r w:rsidR="000F1B68" w:rsidRPr="00F261C7">
        <w:rPr>
          <w:rFonts w:ascii="Arial" w:hAnsi="Arial" w:cs="Arial"/>
          <w:sz w:val="32"/>
          <w:szCs w:val="32"/>
        </w:rPr>
        <w:t xml:space="preserve"> Użytkownik może wyczyścić cały magazyn i wkładać i wykładać wartości </w:t>
      </w:r>
      <w:proofErr w:type="spellStart"/>
      <w:r w:rsidR="000F1B68" w:rsidRPr="00F261C7">
        <w:rPr>
          <w:rFonts w:ascii="Arial" w:hAnsi="Arial" w:cs="Arial"/>
          <w:sz w:val="32"/>
          <w:szCs w:val="32"/>
        </w:rPr>
        <w:t>pułek</w:t>
      </w:r>
      <w:proofErr w:type="spellEnd"/>
      <w:r w:rsidR="000F1B68" w:rsidRPr="00F261C7">
        <w:rPr>
          <w:rFonts w:ascii="Arial" w:hAnsi="Arial" w:cs="Arial"/>
          <w:sz w:val="32"/>
          <w:szCs w:val="32"/>
        </w:rPr>
        <w:t xml:space="preserve"> albo wybranych albo pierwszych z podanymi warunkami. Testy sprawdzają czy metody dobrze działają.</w:t>
      </w:r>
    </w:p>
    <w:p w:rsidR="00511413" w:rsidRDefault="00511413">
      <w:pPr>
        <w:rPr>
          <w:rFonts w:ascii="Arial" w:hAnsi="Arial" w:cs="Arial"/>
          <w:sz w:val="32"/>
          <w:szCs w:val="32"/>
        </w:rPr>
      </w:pPr>
    </w:p>
    <w:p w:rsidR="00511413" w:rsidRPr="00F261C7" w:rsidRDefault="00511413">
      <w:pPr>
        <w:rPr>
          <w:rFonts w:ascii="Arial" w:hAnsi="Arial" w:cs="Arial"/>
          <w:sz w:val="32"/>
          <w:szCs w:val="32"/>
        </w:rPr>
      </w:pPr>
    </w:p>
    <w:p w:rsidR="000F1B68" w:rsidRDefault="000F1B68">
      <w:pPr>
        <w:rPr>
          <w:rFonts w:ascii="Arial" w:hAnsi="Arial" w:cs="Arial"/>
          <w:b/>
          <w:sz w:val="52"/>
          <w:szCs w:val="52"/>
        </w:rPr>
      </w:pPr>
      <w:r w:rsidRPr="00F261C7">
        <w:rPr>
          <w:rFonts w:ascii="Arial" w:hAnsi="Arial" w:cs="Arial"/>
          <w:b/>
          <w:sz w:val="52"/>
          <w:szCs w:val="52"/>
        </w:rPr>
        <w:t>1.</w:t>
      </w:r>
    </w:p>
    <w:p w:rsidR="00511413" w:rsidRPr="00F261C7" w:rsidRDefault="00511413">
      <w:pPr>
        <w:rPr>
          <w:rFonts w:ascii="Arial" w:hAnsi="Arial" w:cs="Arial"/>
          <w:b/>
          <w:sz w:val="52"/>
          <w:szCs w:val="52"/>
        </w:rPr>
      </w:pPr>
    </w:p>
    <w:p w:rsidR="000F1B68" w:rsidRDefault="000F1B68">
      <w:pPr>
        <w:rPr>
          <w:rFonts w:ascii="Arial" w:hAnsi="Arial" w:cs="Arial"/>
          <w:sz w:val="32"/>
          <w:szCs w:val="32"/>
        </w:rPr>
      </w:pPr>
      <w:r w:rsidRPr="00F261C7">
        <w:rPr>
          <w:rFonts w:ascii="Arial" w:hAnsi="Arial" w:cs="Arial"/>
          <w:sz w:val="32"/>
          <w:szCs w:val="32"/>
        </w:rPr>
        <w:t>Testy jednostkowe to testy które sprawdzają czy dany kod poprawie działa przy danym przykładzie. Używamy ich do sprawdzania działalności aplikacji.</w:t>
      </w:r>
    </w:p>
    <w:p w:rsidR="00511413" w:rsidRDefault="00511413">
      <w:pPr>
        <w:rPr>
          <w:rFonts w:ascii="Arial" w:hAnsi="Arial" w:cs="Arial"/>
          <w:sz w:val="32"/>
          <w:szCs w:val="32"/>
        </w:rPr>
      </w:pPr>
    </w:p>
    <w:p w:rsidR="00511413" w:rsidRPr="00F261C7" w:rsidRDefault="00511413">
      <w:pPr>
        <w:rPr>
          <w:rFonts w:ascii="Arial" w:hAnsi="Arial" w:cs="Arial"/>
          <w:sz w:val="32"/>
          <w:szCs w:val="32"/>
        </w:rPr>
      </w:pPr>
    </w:p>
    <w:p w:rsidR="000F1B68" w:rsidRDefault="000F1B68">
      <w:pPr>
        <w:rPr>
          <w:rFonts w:ascii="Arial" w:hAnsi="Arial" w:cs="Arial"/>
          <w:b/>
          <w:sz w:val="52"/>
          <w:szCs w:val="52"/>
        </w:rPr>
      </w:pPr>
      <w:r w:rsidRPr="00F261C7">
        <w:rPr>
          <w:rFonts w:ascii="Arial" w:hAnsi="Arial" w:cs="Arial"/>
          <w:b/>
          <w:sz w:val="52"/>
          <w:szCs w:val="52"/>
        </w:rPr>
        <w:t>1.1</w:t>
      </w:r>
    </w:p>
    <w:p w:rsidR="00511413" w:rsidRPr="00F261C7" w:rsidRDefault="00511413">
      <w:pPr>
        <w:rPr>
          <w:rFonts w:ascii="Arial" w:hAnsi="Arial" w:cs="Arial"/>
          <w:b/>
          <w:sz w:val="52"/>
          <w:szCs w:val="52"/>
        </w:rPr>
      </w:pPr>
    </w:p>
    <w:p w:rsidR="000F1B68" w:rsidRDefault="000F1B68">
      <w:pPr>
        <w:rPr>
          <w:rFonts w:ascii="Arial" w:hAnsi="Arial" w:cs="Arial"/>
          <w:sz w:val="32"/>
          <w:szCs w:val="32"/>
        </w:rPr>
      </w:pPr>
      <w:r w:rsidRPr="00F261C7">
        <w:rPr>
          <w:rFonts w:ascii="Arial" w:hAnsi="Arial" w:cs="Arial"/>
          <w:sz w:val="32"/>
          <w:szCs w:val="32"/>
        </w:rPr>
        <w:t>Przykładowy program to program Magazyn w folderze obok. Tworzy on magazyn z półkami który użytkownik może wypełniać i wyczyszczać.</w:t>
      </w:r>
    </w:p>
    <w:p w:rsidR="00511413" w:rsidRDefault="00511413">
      <w:pPr>
        <w:rPr>
          <w:rFonts w:ascii="Arial" w:hAnsi="Arial" w:cs="Arial"/>
          <w:sz w:val="32"/>
          <w:szCs w:val="32"/>
        </w:rPr>
      </w:pPr>
    </w:p>
    <w:p w:rsidR="00511413" w:rsidRPr="00F261C7" w:rsidRDefault="00511413">
      <w:pPr>
        <w:rPr>
          <w:rFonts w:ascii="Arial" w:hAnsi="Arial" w:cs="Arial"/>
          <w:sz w:val="32"/>
          <w:szCs w:val="32"/>
        </w:rPr>
      </w:pPr>
    </w:p>
    <w:p w:rsidR="000F1B68" w:rsidRDefault="000F1B68">
      <w:pPr>
        <w:rPr>
          <w:rFonts w:ascii="Arial" w:hAnsi="Arial" w:cs="Arial"/>
          <w:b/>
          <w:sz w:val="52"/>
          <w:szCs w:val="52"/>
        </w:rPr>
      </w:pPr>
      <w:r w:rsidRPr="00F261C7">
        <w:rPr>
          <w:rFonts w:ascii="Arial" w:hAnsi="Arial" w:cs="Arial"/>
          <w:b/>
          <w:sz w:val="52"/>
          <w:szCs w:val="52"/>
        </w:rPr>
        <w:t>1.2</w:t>
      </w:r>
    </w:p>
    <w:p w:rsidR="00511413" w:rsidRPr="00F261C7" w:rsidRDefault="00511413">
      <w:pPr>
        <w:rPr>
          <w:rFonts w:ascii="Arial" w:hAnsi="Arial" w:cs="Arial"/>
          <w:b/>
          <w:sz w:val="52"/>
          <w:szCs w:val="52"/>
        </w:rPr>
      </w:pPr>
    </w:p>
    <w:p w:rsidR="000F1B68" w:rsidRPr="00F261C7" w:rsidRDefault="000F1B68">
      <w:pPr>
        <w:rPr>
          <w:rFonts w:ascii="Arial" w:hAnsi="Arial" w:cs="Arial"/>
          <w:sz w:val="32"/>
          <w:szCs w:val="32"/>
        </w:rPr>
      </w:pPr>
      <w:r w:rsidRPr="00F261C7">
        <w:rPr>
          <w:rFonts w:ascii="Arial" w:hAnsi="Arial" w:cs="Arial"/>
          <w:sz w:val="32"/>
          <w:szCs w:val="32"/>
        </w:rPr>
        <w:t>Są cztery testy.</w:t>
      </w:r>
    </w:p>
    <w:p w:rsidR="000F1B68" w:rsidRDefault="000F1B68">
      <w:pPr>
        <w:rPr>
          <w:rFonts w:ascii="Arial" w:hAnsi="Arial" w:cs="Arial"/>
          <w:sz w:val="32"/>
          <w:szCs w:val="32"/>
        </w:rPr>
      </w:pPr>
      <w:r w:rsidRPr="00F261C7">
        <w:rPr>
          <w:rFonts w:ascii="Arial" w:hAnsi="Arial" w:cs="Arial"/>
          <w:sz w:val="32"/>
          <w:szCs w:val="32"/>
        </w:rPr>
        <w:t xml:space="preserve">Test nr 1 sprawdza czy magazyn jest dobrze inicjowany za pomocą konstruktora domyślnego. Poprawy wynik ma być </w:t>
      </w:r>
      <w:r w:rsidR="00AD5CDF" w:rsidRPr="00F261C7">
        <w:rPr>
          <w:rFonts w:ascii="Arial" w:hAnsi="Arial" w:cs="Arial"/>
          <w:sz w:val="32"/>
          <w:szCs w:val="32"/>
        </w:rPr>
        <w:t>negatywny</w:t>
      </w:r>
      <w:r w:rsidR="002F25DB" w:rsidRPr="00F261C7">
        <w:rPr>
          <w:rFonts w:ascii="Arial" w:hAnsi="Arial" w:cs="Arial"/>
          <w:sz w:val="32"/>
          <w:szCs w:val="32"/>
        </w:rPr>
        <w:t>.</w:t>
      </w:r>
    </w:p>
    <w:p w:rsidR="00511413" w:rsidRPr="00F261C7" w:rsidRDefault="00511413">
      <w:pPr>
        <w:rPr>
          <w:rFonts w:ascii="Arial" w:hAnsi="Arial" w:cs="Arial"/>
          <w:sz w:val="32"/>
          <w:szCs w:val="32"/>
        </w:rPr>
      </w:pPr>
    </w:p>
    <w:p w:rsidR="00EA5DB9" w:rsidRDefault="00EA5DB9">
      <w:pPr>
        <w:rPr>
          <w:rFonts w:ascii="Arial" w:hAnsi="Arial" w:cs="Arial"/>
          <w:sz w:val="32"/>
          <w:szCs w:val="32"/>
        </w:rPr>
      </w:pPr>
      <w:r w:rsidRPr="00F261C7">
        <w:rPr>
          <w:rFonts w:ascii="Arial" w:hAnsi="Arial" w:cs="Arial"/>
          <w:sz w:val="32"/>
          <w:szCs w:val="32"/>
        </w:rPr>
        <w:t>Test nr 2 sprawdza czy magazyn tworzony konstruktorem z danymi użytkownika jest tworzony poprawnie. Poprawny wynik ma być pozytywny.</w:t>
      </w:r>
    </w:p>
    <w:p w:rsidR="00511413" w:rsidRPr="00F261C7" w:rsidRDefault="00511413">
      <w:pPr>
        <w:rPr>
          <w:rFonts w:ascii="Arial" w:hAnsi="Arial" w:cs="Arial"/>
          <w:sz w:val="32"/>
          <w:szCs w:val="32"/>
        </w:rPr>
      </w:pPr>
    </w:p>
    <w:p w:rsidR="00EA5DB9" w:rsidRDefault="00EA5DB9">
      <w:pPr>
        <w:rPr>
          <w:rFonts w:ascii="Arial" w:hAnsi="Arial" w:cs="Arial"/>
          <w:sz w:val="32"/>
          <w:szCs w:val="32"/>
        </w:rPr>
      </w:pPr>
      <w:r w:rsidRPr="00F261C7">
        <w:rPr>
          <w:rFonts w:ascii="Arial" w:hAnsi="Arial" w:cs="Arial"/>
          <w:sz w:val="32"/>
          <w:szCs w:val="32"/>
        </w:rPr>
        <w:t xml:space="preserve">Test nr 3 sprawdza </w:t>
      </w:r>
      <w:r w:rsidR="00D82673" w:rsidRPr="00F261C7">
        <w:rPr>
          <w:rFonts w:ascii="Arial" w:hAnsi="Arial" w:cs="Arial"/>
          <w:sz w:val="32"/>
          <w:szCs w:val="32"/>
        </w:rPr>
        <w:t>użytkownik potrafi wziąć przedmiot z pułki popranie. Test inicjuje magazyn domyślnie i bierze nożyce z pułki</w:t>
      </w:r>
      <w:r w:rsidRPr="00F261C7">
        <w:rPr>
          <w:rFonts w:ascii="Arial" w:hAnsi="Arial" w:cs="Arial"/>
          <w:sz w:val="32"/>
          <w:szCs w:val="32"/>
        </w:rPr>
        <w:t>. Poprawny wynik ma być pozytywny.</w:t>
      </w:r>
    </w:p>
    <w:p w:rsidR="00511413" w:rsidRPr="00F261C7" w:rsidRDefault="00511413">
      <w:pPr>
        <w:rPr>
          <w:rFonts w:ascii="Arial" w:hAnsi="Arial" w:cs="Arial"/>
          <w:sz w:val="32"/>
          <w:szCs w:val="32"/>
        </w:rPr>
      </w:pPr>
    </w:p>
    <w:p w:rsidR="00511413" w:rsidRPr="00F261C7" w:rsidRDefault="00EA5DB9">
      <w:pPr>
        <w:rPr>
          <w:rFonts w:ascii="Arial" w:hAnsi="Arial" w:cs="Arial"/>
          <w:sz w:val="32"/>
          <w:szCs w:val="32"/>
        </w:rPr>
      </w:pPr>
      <w:r w:rsidRPr="00F261C7">
        <w:rPr>
          <w:rFonts w:ascii="Arial" w:hAnsi="Arial" w:cs="Arial"/>
          <w:sz w:val="32"/>
          <w:szCs w:val="32"/>
        </w:rPr>
        <w:t xml:space="preserve">Test nr 4 sprawdza czy </w:t>
      </w:r>
      <w:r w:rsidR="00D82673" w:rsidRPr="00F261C7">
        <w:rPr>
          <w:rFonts w:ascii="Arial" w:hAnsi="Arial" w:cs="Arial"/>
          <w:sz w:val="32"/>
          <w:szCs w:val="32"/>
        </w:rPr>
        <w:t>użytkownik może włożyć do tablicy poprawnie przedmiot</w:t>
      </w:r>
      <w:r w:rsidRPr="00F261C7">
        <w:rPr>
          <w:rFonts w:ascii="Arial" w:hAnsi="Arial" w:cs="Arial"/>
          <w:sz w:val="32"/>
          <w:szCs w:val="32"/>
        </w:rPr>
        <w:t>. Poprawny wynik ma być pozytywny.</w:t>
      </w:r>
    </w:p>
    <w:p w:rsidR="00511413" w:rsidRPr="00F261C7" w:rsidRDefault="000A02B9">
      <w:pPr>
        <w:rPr>
          <w:rFonts w:ascii="Arial" w:hAnsi="Arial" w:cs="Arial"/>
          <w:sz w:val="32"/>
          <w:szCs w:val="32"/>
        </w:rPr>
      </w:pPr>
      <w:r w:rsidRPr="00F261C7">
        <w:rPr>
          <w:rFonts w:ascii="Arial" w:hAnsi="Arial" w:cs="Arial"/>
          <w:sz w:val="32"/>
          <w:szCs w:val="32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3.75pt;height:255.4pt">
            <v:imagedata r:id="rId4" o:title="testy"/>
          </v:shape>
        </w:pict>
      </w:r>
    </w:p>
    <w:p w:rsidR="00F261C7" w:rsidRDefault="00F261C7">
      <w:pPr>
        <w:rPr>
          <w:rFonts w:ascii="Arial" w:hAnsi="Arial" w:cs="Arial"/>
          <w:sz w:val="32"/>
          <w:szCs w:val="32"/>
        </w:rPr>
      </w:pPr>
    </w:p>
    <w:p w:rsidR="00511413" w:rsidRDefault="00511413">
      <w:pPr>
        <w:rPr>
          <w:rFonts w:ascii="Arial" w:hAnsi="Arial" w:cs="Arial"/>
          <w:sz w:val="32"/>
          <w:szCs w:val="32"/>
        </w:rPr>
      </w:pPr>
    </w:p>
    <w:p w:rsidR="00511413" w:rsidRDefault="00511413">
      <w:pPr>
        <w:rPr>
          <w:rFonts w:ascii="Arial" w:hAnsi="Arial" w:cs="Arial"/>
          <w:sz w:val="32"/>
          <w:szCs w:val="32"/>
        </w:rPr>
      </w:pPr>
    </w:p>
    <w:p w:rsidR="00511413" w:rsidRDefault="00511413">
      <w:pPr>
        <w:rPr>
          <w:rFonts w:ascii="Arial" w:hAnsi="Arial" w:cs="Arial"/>
          <w:sz w:val="32"/>
          <w:szCs w:val="32"/>
        </w:rPr>
      </w:pPr>
    </w:p>
    <w:p w:rsidR="00511413" w:rsidRDefault="00511413">
      <w:pPr>
        <w:rPr>
          <w:rFonts w:ascii="Arial" w:hAnsi="Arial" w:cs="Arial"/>
          <w:sz w:val="32"/>
          <w:szCs w:val="32"/>
        </w:rPr>
      </w:pPr>
    </w:p>
    <w:p w:rsidR="00511413" w:rsidRDefault="00511413">
      <w:pPr>
        <w:rPr>
          <w:rFonts w:ascii="Arial" w:hAnsi="Arial" w:cs="Arial"/>
          <w:sz w:val="32"/>
          <w:szCs w:val="32"/>
        </w:rPr>
      </w:pPr>
    </w:p>
    <w:p w:rsidR="00511413" w:rsidRDefault="00511413">
      <w:pPr>
        <w:rPr>
          <w:rFonts w:ascii="Arial" w:hAnsi="Arial" w:cs="Arial"/>
          <w:sz w:val="32"/>
          <w:szCs w:val="32"/>
        </w:rPr>
      </w:pPr>
    </w:p>
    <w:p w:rsidR="00511413" w:rsidRDefault="00511413">
      <w:pPr>
        <w:rPr>
          <w:rFonts w:ascii="Arial" w:hAnsi="Arial" w:cs="Arial"/>
          <w:sz w:val="32"/>
          <w:szCs w:val="32"/>
        </w:rPr>
      </w:pPr>
    </w:p>
    <w:p w:rsidR="00511413" w:rsidRDefault="00511413">
      <w:pPr>
        <w:rPr>
          <w:rFonts w:ascii="Arial" w:hAnsi="Arial" w:cs="Arial"/>
          <w:sz w:val="32"/>
          <w:szCs w:val="32"/>
        </w:rPr>
      </w:pPr>
    </w:p>
    <w:p w:rsidR="00511413" w:rsidRDefault="00511413">
      <w:pPr>
        <w:rPr>
          <w:rFonts w:ascii="Arial" w:hAnsi="Arial" w:cs="Arial"/>
          <w:sz w:val="32"/>
          <w:szCs w:val="32"/>
        </w:rPr>
      </w:pPr>
    </w:p>
    <w:p w:rsidR="00511413" w:rsidRDefault="00511413">
      <w:pPr>
        <w:rPr>
          <w:rFonts w:ascii="Arial" w:hAnsi="Arial" w:cs="Arial"/>
          <w:sz w:val="32"/>
          <w:szCs w:val="32"/>
        </w:rPr>
      </w:pPr>
    </w:p>
    <w:p w:rsidR="00511413" w:rsidRPr="00511413" w:rsidRDefault="00511413">
      <w:pPr>
        <w:rPr>
          <w:rFonts w:ascii="Arial" w:hAnsi="Arial" w:cs="Arial"/>
          <w:sz w:val="32"/>
          <w:szCs w:val="32"/>
        </w:rPr>
      </w:pPr>
    </w:p>
    <w:p w:rsidR="00F261C7" w:rsidRDefault="00F261C7">
      <w:pPr>
        <w:rPr>
          <w:rFonts w:ascii="Arial" w:hAnsi="Arial" w:cs="Arial"/>
          <w:b/>
          <w:sz w:val="52"/>
          <w:szCs w:val="52"/>
        </w:rPr>
      </w:pPr>
    </w:p>
    <w:p w:rsidR="00F261C7" w:rsidRDefault="000A02B9">
      <w:pPr>
        <w:rPr>
          <w:rFonts w:ascii="Arial" w:hAnsi="Arial" w:cs="Arial"/>
          <w:b/>
          <w:sz w:val="52"/>
          <w:szCs w:val="52"/>
        </w:rPr>
      </w:pPr>
      <w:r w:rsidRPr="00F261C7">
        <w:rPr>
          <w:rFonts w:ascii="Arial" w:hAnsi="Arial" w:cs="Arial"/>
          <w:b/>
          <w:sz w:val="52"/>
          <w:szCs w:val="52"/>
        </w:rPr>
        <w:lastRenderedPageBreak/>
        <w:t>1.3</w:t>
      </w:r>
    </w:p>
    <w:p w:rsidR="000A02B9" w:rsidRPr="00F261C7" w:rsidRDefault="000A02B9">
      <w:pPr>
        <w:rPr>
          <w:rFonts w:ascii="Arial" w:hAnsi="Arial" w:cs="Arial"/>
          <w:b/>
          <w:sz w:val="52"/>
          <w:szCs w:val="52"/>
        </w:rPr>
      </w:pPr>
      <w:r w:rsidRPr="00F261C7">
        <w:rPr>
          <w:rFonts w:ascii="Arial" w:hAnsi="Arial" w:cs="Arial"/>
          <w:b/>
          <w:sz w:val="52"/>
          <w:szCs w:val="52"/>
        </w:rPr>
        <w:pict>
          <v:shape id="_x0000_i1031" type="#_x0000_t75" style="width:453.75pt;height:255.4pt">
            <v:imagedata r:id="rId5" o:title="Zrzut ekranu (114)"/>
          </v:shape>
        </w:pict>
      </w:r>
      <w:r w:rsidRPr="00F261C7">
        <w:rPr>
          <w:rFonts w:ascii="Arial" w:hAnsi="Arial" w:cs="Arial"/>
          <w:b/>
          <w:sz w:val="52"/>
          <w:szCs w:val="52"/>
        </w:rPr>
        <w:pict>
          <v:shape id="_x0000_i1030" type="#_x0000_t75" style="width:453.75pt;height:255.4pt">
            <v:imagedata r:id="rId6" o:title="Zrzut ekranu (113)"/>
          </v:shape>
        </w:pict>
      </w:r>
      <w:r w:rsidRPr="00F261C7">
        <w:rPr>
          <w:rFonts w:ascii="Arial" w:hAnsi="Arial" w:cs="Arial"/>
          <w:b/>
          <w:sz w:val="52"/>
          <w:szCs w:val="52"/>
        </w:rPr>
        <w:lastRenderedPageBreak/>
        <w:pict>
          <v:shape id="_x0000_i1026" type="#_x0000_t75" style="width:453.75pt;height:255.4pt">
            <v:imagedata r:id="rId7" o:title="Zrzut ekranu (109)"/>
          </v:shape>
        </w:pict>
      </w:r>
      <w:r w:rsidRPr="00F261C7">
        <w:rPr>
          <w:rFonts w:ascii="Arial" w:hAnsi="Arial" w:cs="Arial"/>
          <w:b/>
          <w:sz w:val="52"/>
          <w:szCs w:val="52"/>
        </w:rPr>
        <w:pict>
          <v:shape id="_x0000_i1027" type="#_x0000_t75" style="width:453.75pt;height:255.4pt">
            <v:imagedata r:id="rId8" o:title="Zrzut ekranu (110)"/>
          </v:shape>
        </w:pict>
      </w:r>
      <w:r w:rsidRPr="00F261C7">
        <w:rPr>
          <w:rFonts w:ascii="Arial" w:hAnsi="Arial" w:cs="Arial"/>
          <w:b/>
          <w:sz w:val="52"/>
          <w:szCs w:val="52"/>
        </w:rPr>
        <w:lastRenderedPageBreak/>
        <w:pict>
          <v:shape id="_x0000_i1028" type="#_x0000_t75" style="width:453.75pt;height:255.4pt">
            <v:imagedata r:id="rId9" o:title="Zrzut ekranu (111)"/>
          </v:shape>
        </w:pict>
      </w:r>
      <w:r w:rsidRPr="00F261C7">
        <w:rPr>
          <w:rFonts w:ascii="Arial" w:hAnsi="Arial" w:cs="Arial"/>
          <w:b/>
          <w:sz w:val="52"/>
          <w:szCs w:val="52"/>
        </w:rPr>
        <w:pict>
          <v:shape id="_x0000_i1029" type="#_x0000_t75" style="width:453.75pt;height:255.4pt">
            <v:imagedata r:id="rId10" o:title="Zrzut ekranu (112)"/>
          </v:shape>
        </w:pict>
      </w:r>
    </w:p>
    <w:sectPr w:rsidR="000A02B9" w:rsidRPr="00F261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08"/>
  <w:hyphenationZone w:val="425"/>
  <w:characterSpacingControl w:val="doNotCompress"/>
  <w:compat>
    <w:useFELayout/>
  </w:compat>
  <w:rsids>
    <w:rsidRoot w:val="004A79D7"/>
    <w:rsid w:val="000A02B9"/>
    <w:rsid w:val="000F1B68"/>
    <w:rsid w:val="002F25DB"/>
    <w:rsid w:val="004A79D7"/>
    <w:rsid w:val="00511413"/>
    <w:rsid w:val="008865A2"/>
    <w:rsid w:val="00AD5CDF"/>
    <w:rsid w:val="00D82673"/>
    <w:rsid w:val="00EA5DB9"/>
    <w:rsid w:val="00F261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163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Ministrerstwo Edukacji Narodowej</Company>
  <LinksUpToDate>false</LinksUpToDate>
  <CharactersWithSpaces>1143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Uczen</dc:creator>
  <cp:keywords/>
  <dc:description/>
  <cp:lastModifiedBy>Uczen</cp:lastModifiedBy>
  <cp:revision>10</cp:revision>
  <dcterms:created xsi:type="dcterms:W3CDTF">2026-10-01T07:41:00Z</dcterms:created>
  <dcterms:modified xsi:type="dcterms:W3CDTF">2026-10-01T07:59:00Z</dcterms:modified>
</cp:coreProperties>
</file>