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141" w:rsidRDefault="00F44141" w:rsidP="00D31EA6">
      <w:pPr>
        <w:spacing w:after="60" w:line="240" w:lineRule="auto"/>
        <w:ind w:firstLine="284"/>
        <w:rPr>
          <w:rFonts w:ascii="Courier New" w:hAnsi="Courier New" w:cs="Courier New"/>
        </w:rPr>
      </w:pPr>
    </w:p>
    <w:p w:rsidR="00376693" w:rsidRDefault="00695EAE" w:rsidP="00D31EA6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19</w:t>
      </w:r>
      <w:r w:rsidR="002D6487">
        <w:rPr>
          <w:rFonts w:ascii="Courier New" w:hAnsi="Courier New" w:cs="Courier New"/>
        </w:rPr>
        <w:t>.0</w:t>
      </w:r>
      <w:r w:rsidR="002D6487" w:rsidRPr="00D90AC8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14</w:t>
      </w:r>
      <w:r w:rsidR="00D31EA6">
        <w:rPr>
          <w:rFonts w:ascii="Courier New" w:hAnsi="Courier New" w:cs="Courier New"/>
        </w:rPr>
        <w:t>-----------------------------------------------------------------------</w:t>
      </w:r>
    </w:p>
    <w:p w:rsidR="00D90AC8" w:rsidRDefault="00816E59" w:rsidP="00EA6DA8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17BAB754" wp14:editId="7117D493">
            <wp:extent cx="1038225" cy="13701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7519" cy="136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F9" w:rsidRPr="000E53CC" w:rsidRDefault="00EB32F9" w:rsidP="00EA6DA8">
      <w:pPr>
        <w:spacing w:after="60" w:line="240" w:lineRule="auto"/>
        <w:ind w:firstLine="284"/>
        <w:rPr>
          <w:rFonts w:ascii="Courier New" w:eastAsiaTheme="minorEastAsia" w:hAnsi="Courier New" w:cs="Courier New"/>
          <w:i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пр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Courier New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i-1</m:t>
              </m:r>
            </m:sub>
          </m:sSub>
        </m:oMath>
      </m:oMathPara>
    </w:p>
    <w:p w:rsidR="000E53CC" w:rsidRDefault="000E53CC" w:rsidP="00EA6DA8">
      <w:pPr>
        <w:spacing w:after="60" w:line="240" w:lineRule="auto"/>
        <w:ind w:firstLine="284"/>
        <w:rPr>
          <w:rFonts w:ascii="Courier New" w:eastAsiaTheme="minorEastAsia" w:hAnsi="Courier New" w:cs="Courier New"/>
          <w:i/>
          <w:lang w:val="en-US"/>
        </w:rPr>
      </w:pPr>
    </w:p>
    <w:p w:rsidR="000E53CC" w:rsidRDefault="00E81EBD" w:rsidP="00EA6DA8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5CD1CE42" wp14:editId="4CFC8BB0">
            <wp:extent cx="2069841" cy="1536508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9841" cy="15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CC" w:rsidRPr="00A258AB" w:rsidRDefault="005351C8" w:rsidP="00EA6DA8">
      <w:pPr>
        <w:spacing w:after="60" w:line="240" w:lineRule="auto"/>
        <w:ind w:firstLine="284"/>
        <w:rPr>
          <w:rFonts w:ascii="Courier New" w:eastAsiaTheme="minorEastAsia" w:hAnsi="Courier New" w:cs="Courier New"/>
          <w:i/>
          <w:lang w:val="en-US"/>
        </w:rPr>
      </w:pPr>
      <m:oMath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Courier New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Courier New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Courier New"/>
            <w:lang w:val="en-US"/>
          </w:rPr>
          <m:t>=0;   2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Courier New"/>
            <w:lang w:val="en-US"/>
          </w:rPr>
          <m:t>xdx+2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Courier New"/>
            <w:lang w:val="en-US"/>
          </w:rPr>
          <m:t xml:space="preserve">ydy=0;    </m:t>
        </m:r>
        <m:f>
          <m:f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Courier New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 w:cs="Courier New"/>
                <w:lang w:val="en-US"/>
              </w:rPr>
              <m:t>dx</m:t>
            </m:r>
          </m:den>
        </m:f>
        <m:r>
          <w:rPr>
            <w:rFonts w:ascii="Cambria Math" w:eastAsiaTheme="minorEastAsia" w:hAnsi="Cambria Math" w:cs="Courier New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Courier New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ourier New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Courier New"/>
            <w:lang w:val="en-US"/>
          </w:rPr>
          <m:t xml:space="preserve">=-1;    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Courier New"/>
            <w:lang w:val="en-US"/>
          </w:rPr>
          <m:t>y=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Courier New"/>
            <w:lang w:val="en-US"/>
          </w:rPr>
          <m:t>x</m:t>
        </m:r>
      </m:oMath>
      <w:r w:rsidR="00A258AB" w:rsidRPr="00A258AB">
        <w:rPr>
          <w:rFonts w:ascii="Courier New" w:eastAsiaTheme="minorEastAsia" w:hAnsi="Courier New" w:cs="Courier New"/>
          <w:i/>
          <w:lang w:val="en-US"/>
        </w:rPr>
        <w:t>.</w:t>
      </w:r>
    </w:p>
    <w:p w:rsidR="00A258AB" w:rsidRPr="00C5458E" w:rsidRDefault="005351C8" w:rsidP="00EA6DA8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Courier New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y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Courier New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Courier New"/>
            <w:lang w:val="en-US"/>
          </w:rPr>
          <m:t>=0</m:t>
        </m:r>
      </m:oMath>
      <w:r w:rsidR="00C5458E" w:rsidRPr="00C5458E">
        <w:rPr>
          <w:rFonts w:ascii="Courier New" w:eastAsiaTheme="minorEastAsia" w:hAnsi="Courier New" w:cs="Courier New"/>
          <w:lang w:val="en-US"/>
        </w:rPr>
        <w:t xml:space="preserve">. </w:t>
      </w:r>
      <w:r w:rsidR="00C5458E">
        <w:rPr>
          <w:rFonts w:ascii="Courier New" w:eastAsiaTheme="minorEastAsia" w:hAnsi="Courier New" w:cs="Courier New"/>
          <w:lang w:val="en-US"/>
        </w:rPr>
        <w:t>A4y2=b4x2</w:t>
      </w:r>
      <w:r w:rsidR="00C5458E" w:rsidRPr="00C5458E">
        <w:rPr>
          <w:rFonts w:ascii="Courier New" w:eastAsiaTheme="minorEastAsia" w:hAnsi="Courier New" w:cs="Courier New"/>
          <w:lang w:val="en-US"/>
        </w:rPr>
        <w:t xml:space="preserve"> (1), </w:t>
      </w:r>
      <w:r w:rsidR="00C5458E">
        <w:rPr>
          <w:rFonts w:ascii="Courier New" w:eastAsiaTheme="minorEastAsia" w:hAnsi="Courier New" w:cs="Courier New"/>
        </w:rPr>
        <w:t>отсюда</w:t>
      </w:r>
    </w:p>
    <w:p w:rsidR="00C5458E" w:rsidRPr="00695EAE" w:rsidRDefault="005351C8" w:rsidP="00EA6DA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m:oMath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y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Courier New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Courier New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x</m:t>
        </m:r>
        <m:r>
          <w:rPr>
            <w:rFonts w:ascii="Cambria Math" w:eastAsiaTheme="minorEastAsia" w:hAnsi="Cambria Math" w:cs="Courier New"/>
            <w:lang w:val="en-US"/>
          </w:rPr>
          <m:t>^2</m:t>
        </m:r>
      </m:oMath>
      <w:r w:rsidR="00C5458E">
        <w:rPr>
          <w:rFonts w:ascii="Courier New" w:eastAsiaTheme="minorEastAsia" w:hAnsi="Courier New" w:cs="Courier New"/>
          <w:lang w:val="en-US"/>
        </w:rPr>
        <w:t>.</w:t>
      </w:r>
      <w:r w:rsidR="00C5458E" w:rsidRPr="00D464C3">
        <w:rPr>
          <w:rFonts w:ascii="Courier New" w:eastAsiaTheme="minorEastAsia" w:hAnsi="Courier New" w:cs="Courier New"/>
          <w:lang w:val="en-US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ourier New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Courier New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Courier New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ourier New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Courier New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Courier New"/>
            <w:lang w:val="en-US"/>
          </w:rPr>
          <m:t xml:space="preserve">==&gt;  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Courier New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Courier New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Courier New"/>
            <w:lang w:val="en-US"/>
          </w:rPr>
          <m:t xml:space="preserve">==&gt;    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Courier New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Courier New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ourier New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Courier New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Courier New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Courier New"/>
            <w:lang w:val="en-US"/>
          </w:rPr>
          <m:t>.</m:t>
        </m:r>
      </m:oMath>
      <w:r w:rsidR="00D464C3" w:rsidRPr="00D464C3">
        <w:rPr>
          <w:rFonts w:ascii="Courier New" w:eastAsiaTheme="minorEastAsia" w:hAnsi="Courier New" w:cs="Courier New"/>
          <w:lang w:val="en-US"/>
        </w:rPr>
        <w:t xml:space="preserve"> </w:t>
      </w:r>
      <w:r w:rsidR="00D464C3">
        <w:rPr>
          <w:rFonts w:ascii="Courier New" w:eastAsiaTheme="minorEastAsia" w:hAnsi="Courier New" w:cs="Courier New"/>
        </w:rPr>
        <w:t xml:space="preserve">Отсюда имеем </w:t>
      </w:r>
      <m:oMath>
        <m:r>
          <w:rPr>
            <w:rFonts w:ascii="Cambria Math" w:eastAsiaTheme="minorEastAsia" w:hAnsi="Cambria Math" w:cs="Courier New"/>
          </w:rPr>
          <m:t>x=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b</m:t>
            </m:r>
          </m:num>
          <m:den>
            <m:r>
              <w:rPr>
                <w:rFonts w:ascii="Cambria Math" w:eastAsiaTheme="minorEastAsia" w:hAnsi="Cambria Math" w:cs="Courier New"/>
              </w:rPr>
              <m:t>b</m:t>
            </m:r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</m:e>
            </m:rad>
          </m:den>
        </m:f>
      </m:oMath>
      <w:r w:rsidR="00E2646E" w:rsidRPr="00E2646E">
        <w:rPr>
          <w:rFonts w:ascii="Courier New" w:eastAsiaTheme="minorEastAsia" w:hAnsi="Courier New" w:cs="Courier New"/>
        </w:rPr>
        <w:t xml:space="preserve">, </w:t>
      </w:r>
      <w:r w:rsidR="00E2646E">
        <w:rPr>
          <w:rFonts w:ascii="Courier New" w:eastAsiaTheme="minorEastAsia" w:hAnsi="Courier New" w:cs="Courier New"/>
        </w:rPr>
        <w:t xml:space="preserve">т.е. </w:t>
      </w:r>
      <m:oMath>
        <m:r>
          <w:rPr>
            <w:rFonts w:ascii="Cambria Math" w:eastAsiaTheme="minorEastAsia" w:hAnsi="Cambria Math" w:cs="Courier New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 xml:space="preserve">0, 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Courier New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</w:p>
    <w:p w:rsidR="007E7C9A" w:rsidRDefault="007E7C9A" w:rsidP="00EA6DA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2B1532" w:rsidRDefault="007E7C9A" w:rsidP="002B153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Необходимо также сделать </w:t>
      </w:r>
      <w:r w:rsidR="002B1532">
        <w:rPr>
          <w:rFonts w:ascii="Courier New" w:eastAsiaTheme="minorEastAsia" w:hAnsi="Courier New" w:cs="Courier New"/>
        </w:rPr>
        <w:t>вторую коррекцию</w:t>
      </w:r>
      <w:r w:rsidR="002B1532">
        <w:rPr>
          <w:rFonts w:ascii="Courier New" w:eastAsiaTheme="minorEastAsia" w:hAnsi="Courier New" w:cs="Courier New"/>
        </w:rPr>
        <w:t xml:space="preserve"> на границе интервалов. Сделаем её однократно, в отличие от предыдущей, которая выполнялась двукратно.</w:t>
      </w:r>
    </w:p>
    <w:p w:rsidR="002B1532" w:rsidRDefault="002B1532" w:rsidP="002B153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E3BCD33" wp14:editId="273BDDD1">
            <wp:extent cx="2390775" cy="10195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4605" cy="102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32" w:rsidRPr="000A5A39" w:rsidRDefault="002B1532" w:rsidP="002B1532">
      <w:pPr>
        <w:spacing w:after="60" w:line="240" w:lineRule="auto"/>
        <w:ind w:firstLine="284"/>
        <w:rPr>
          <w:rFonts w:ascii="Courier New" w:eastAsiaTheme="minorEastAsia" w:hAnsi="Courier New" w:cs="Courier New"/>
          <w:i/>
          <w:lang w:val="en-US"/>
        </w:rPr>
      </w:pPr>
      <m:oMathPara>
        <m:oMath>
          <m:r>
            <w:rPr>
              <w:rFonts w:ascii="Cambria Math" w:eastAsiaTheme="minorEastAsia" w:hAnsi="Cambria Math" w:cs="Courier New"/>
            </w:rPr>
            <m:t>∆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f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кор</m:t>
              </m:r>
            </m:sub>
          </m:sSub>
          <m:r>
            <w:rPr>
              <w:rFonts w:ascii="Cambria Math" w:eastAsiaTheme="minorEastAsia" w:hAnsi="Cambria Math" w:cs="Courier New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i-1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ourier New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ourier New"/>
                                  <w:lang w:val="en-US"/>
                                </w:rPr>
                                <m:t>i-1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Courier New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 w:cs="Courier New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Courier New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 w:cs="Courier New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Courier New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Courier New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Courier New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Courier New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Courier New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i-1</m:t>
                  </m:r>
                </m:sub>
              </m:sSub>
            </m:e>
          </m:d>
        </m:oMath>
      </m:oMathPara>
    </w:p>
    <w:p w:rsidR="002B1532" w:rsidRDefault="002B1532" w:rsidP="002B153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Наконец надо вычислить функцию в начальной точке.</w:t>
      </w:r>
    </w:p>
    <w:p w:rsidR="002B1532" w:rsidRDefault="002B1532" w:rsidP="002B153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3EB96EEC" wp14:editId="6AE11EF6">
            <wp:extent cx="2146032" cy="208254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032" cy="2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32" w:rsidRPr="00F806AB" w:rsidRDefault="002B1532" w:rsidP="002B1532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пр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b-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=..=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b+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Courier New"/>
                  <w:lang w:val="en-US"/>
                </w:rPr>
                <m:t>4</m:t>
              </m:r>
            </m:den>
          </m:f>
        </m:oMath>
      </m:oMathPara>
    </w:p>
    <w:p w:rsidR="002B1532" w:rsidRDefault="002B1532" w:rsidP="002B1532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</w:p>
    <w:p w:rsidR="002B1532" w:rsidRDefault="002B1532" w:rsidP="002B153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2B1532" w:rsidRDefault="002B1532" w:rsidP="002B1532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741ACF">
        <w:rPr>
          <w:rFonts w:ascii="Courier New" w:eastAsiaTheme="minorEastAsia" w:hAnsi="Courier New" w:cs="Courier New"/>
          <w:b/>
        </w:rPr>
        <w:t>Растровая развёртка сплошных областей (заливка).</w:t>
      </w:r>
    </w:p>
    <w:p w:rsidR="002B1532" w:rsidRDefault="002B1532" w:rsidP="002B153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96DAB4B" wp14:editId="5F5133B0">
            <wp:simplePos x="0" y="0"/>
            <wp:positionH relativeFrom="column">
              <wp:posOffset>177165</wp:posOffset>
            </wp:positionH>
            <wp:positionV relativeFrom="paragraph">
              <wp:posOffset>355600</wp:posOffset>
            </wp:positionV>
            <wp:extent cx="2390775" cy="2094865"/>
            <wp:effectExtent l="0" t="0" r="9525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eastAsiaTheme="minorEastAsia" w:hAnsi="Courier New" w:cs="Courier New"/>
        </w:rPr>
        <w:t>Генерация сплошных областей на базе простых описаний вершин или рёбер многоугольника.</w:t>
      </w:r>
    </w:p>
    <w:p w:rsidR="002B1532" w:rsidRDefault="002B1532" w:rsidP="002B153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1 границы можно не отрисовывать; принадлежат внутренней области</w:t>
      </w:r>
    </w:p>
    <w:p w:rsidR="002B1532" w:rsidRDefault="002B1532" w:rsidP="002B153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 Алгоритм, справляющийся с произвольным многоугольником (выпуклые/невыпуклые; внутри могут содержаться границы</w:t>
      </w:r>
    </w:p>
    <w:p w:rsidR="002B1532" w:rsidRDefault="002B1532" w:rsidP="002B153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Фактически, задача сводится к определению принадлежности каждого пикселя внутренней области, ограниченной прямоугольник. Это определяется путём «запуска вектора». Если он пересекает прямоугольник дважды – это закрашенная область, единожды – вершина.</w:t>
      </w:r>
    </w:p>
    <w:p w:rsidR="002B1532" w:rsidRPr="002B1532" w:rsidRDefault="002B1532" w:rsidP="002B153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Условия: </w:t>
      </w:r>
      <w:proofErr w:type="spellStart"/>
      <w:r>
        <w:rPr>
          <w:rFonts w:ascii="Courier New" w:eastAsiaTheme="minorEastAsia" w:hAnsi="Courier New" w:cs="Courier New"/>
          <w:lang w:val="en-US"/>
        </w:rPr>
        <w:t>xmin</w:t>
      </w:r>
      <w:proofErr w:type="spellEnd"/>
      <w:r w:rsidRPr="002602B0">
        <w:rPr>
          <w:rFonts w:ascii="Courier New" w:eastAsiaTheme="minorEastAsia" w:hAnsi="Courier New" w:cs="Courier New"/>
        </w:rPr>
        <w:t xml:space="preserve"> &lt;= </w:t>
      </w:r>
      <w:r>
        <w:rPr>
          <w:rFonts w:ascii="Courier New" w:eastAsiaTheme="minorEastAsia" w:hAnsi="Courier New" w:cs="Courier New"/>
          <w:lang w:val="en-US"/>
        </w:rPr>
        <w:t>x</w:t>
      </w:r>
      <w:r w:rsidRPr="002602B0">
        <w:rPr>
          <w:rFonts w:ascii="Courier New" w:eastAsiaTheme="minorEastAsia" w:hAnsi="Courier New" w:cs="Courier New"/>
        </w:rPr>
        <w:t xml:space="preserve"> &lt;= </w:t>
      </w:r>
      <w:proofErr w:type="spellStart"/>
      <w:r>
        <w:rPr>
          <w:rFonts w:ascii="Courier New" w:eastAsiaTheme="minorEastAsia" w:hAnsi="Courier New" w:cs="Courier New"/>
          <w:lang w:val="en-US"/>
        </w:rPr>
        <w:t>xmax</w:t>
      </w:r>
      <w:proofErr w:type="spellEnd"/>
      <w:r w:rsidRPr="002602B0">
        <w:rPr>
          <w:rFonts w:ascii="Courier New" w:eastAsiaTheme="minorEastAsia" w:hAnsi="Courier New" w:cs="Courier New"/>
        </w:rPr>
        <w:t xml:space="preserve"> &amp;&amp; </w:t>
      </w:r>
      <w:proofErr w:type="spellStart"/>
      <w:r>
        <w:rPr>
          <w:rFonts w:ascii="Courier New" w:eastAsiaTheme="minorEastAsia" w:hAnsi="Courier New" w:cs="Courier New"/>
          <w:lang w:val="en-US"/>
        </w:rPr>
        <w:t>ymin</w:t>
      </w:r>
      <w:proofErr w:type="spellEnd"/>
      <w:r w:rsidRPr="002602B0">
        <w:rPr>
          <w:rFonts w:ascii="Courier New" w:eastAsiaTheme="minorEastAsia" w:hAnsi="Courier New" w:cs="Courier New"/>
        </w:rPr>
        <w:t xml:space="preserve"> &lt;= </w:t>
      </w:r>
      <w:r>
        <w:rPr>
          <w:rFonts w:ascii="Courier New" w:eastAsiaTheme="minorEastAsia" w:hAnsi="Courier New" w:cs="Courier New"/>
          <w:lang w:val="en-US"/>
        </w:rPr>
        <w:t>y</w:t>
      </w:r>
      <w:r w:rsidRPr="002602B0">
        <w:rPr>
          <w:rFonts w:ascii="Courier New" w:eastAsiaTheme="minorEastAsia" w:hAnsi="Courier New" w:cs="Courier New"/>
        </w:rPr>
        <w:t xml:space="preserve"> &lt;= </w:t>
      </w:r>
      <w:proofErr w:type="spellStart"/>
      <w:r>
        <w:rPr>
          <w:rFonts w:ascii="Courier New" w:eastAsiaTheme="minorEastAsia" w:hAnsi="Courier New" w:cs="Courier New"/>
          <w:lang w:val="en-US"/>
        </w:rPr>
        <w:t>ymax</w:t>
      </w:r>
      <w:proofErr w:type="spellEnd"/>
      <w:r w:rsidRPr="002602B0">
        <w:rPr>
          <w:rFonts w:ascii="Courier New" w:eastAsiaTheme="minorEastAsia" w:hAnsi="Courier New" w:cs="Courier New"/>
        </w:rPr>
        <w:t>.</w:t>
      </w:r>
    </w:p>
    <w:p w:rsidR="002B1532" w:rsidRDefault="002B1532" w:rsidP="002B153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Если область, которую нужно закрасить, значительно меньше прямоугольника граничных координат, то КПД простейшего алгоритма чрезвычайно мал.</w:t>
      </w:r>
    </w:p>
    <w:p w:rsidR="002B1532" w:rsidRDefault="002B1532" w:rsidP="002B153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2B1532" w:rsidRPr="002602B0" w:rsidRDefault="002B1532" w:rsidP="002B153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Все алгоритмы заполнения можно разделить на две группы – растровые и затравочные.</w:t>
      </w: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D84B715" wp14:editId="37704891">
            <wp:simplePos x="0" y="0"/>
            <wp:positionH relativeFrom="column">
              <wp:posOffset>177165</wp:posOffset>
            </wp:positionH>
            <wp:positionV relativeFrom="paragraph">
              <wp:posOffset>-3810</wp:posOffset>
            </wp:positionV>
            <wp:extent cx="2238375" cy="2247265"/>
            <wp:effectExtent l="0" t="0" r="952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eastAsiaTheme="minorEastAsia" w:hAnsi="Courier New" w:cs="Courier New"/>
        </w:rPr>
        <w:t>В растровом алгоритме для каждой строки каждый раз решается задача определения, лежит пиксель внутри многоугольника или нет. Рассматриваются сканирующие строки, пересекающие многоугольник.</w:t>
      </w: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Для пикселей каждой сканирующей строки определяется их принадлежность многоугольнику.</w:t>
      </w: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Уменьшить трудоёмкость задачи можно если принять во внимание факт того, что пиксели, расположенные друг рядом с другом, сохраняют неизменным «свойство принадлежности».</w:t>
      </w: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99CB565" wp14:editId="3BE7D1E9">
            <wp:simplePos x="0" y="0"/>
            <wp:positionH relativeFrom="column">
              <wp:posOffset>-2362200</wp:posOffset>
            </wp:positionH>
            <wp:positionV relativeFrom="paragraph">
              <wp:posOffset>192405</wp:posOffset>
            </wp:positionV>
            <wp:extent cx="2238375" cy="2247265"/>
            <wp:effectExtent l="0" t="0" r="9525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</w:rPr>
        <w:t>С</w:t>
      </w:r>
      <w:r w:rsidRPr="001D5FD3">
        <w:rPr>
          <w:rFonts w:ascii="Courier New" w:eastAsiaTheme="minorEastAsia" w:hAnsi="Courier New" w:cs="Courier New"/>
          <w:lang w:val="en-US"/>
        </w:rPr>
        <w:t xml:space="preserve">1: </w:t>
      </w:r>
      <w:r>
        <w:rPr>
          <w:rFonts w:ascii="Courier New" w:eastAsiaTheme="minorEastAsia" w:hAnsi="Courier New" w:cs="Courier New"/>
          <w:lang w:val="en-US"/>
        </w:rPr>
        <w:t>[A1..A1]</w:t>
      </w: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C2: [P1</w:t>
      </w:r>
      <w:proofErr w:type="gramStart"/>
      <w:r>
        <w:rPr>
          <w:rFonts w:ascii="Courier New" w:eastAsiaTheme="minorEastAsia" w:hAnsi="Courier New" w:cs="Courier New"/>
          <w:lang w:val="en-US"/>
        </w:rPr>
        <w:t>..</w:t>
      </w:r>
      <w:proofErr w:type="gramEnd"/>
      <w:r>
        <w:rPr>
          <w:rFonts w:ascii="Courier New" w:eastAsiaTheme="minorEastAsia" w:hAnsi="Courier New" w:cs="Courier New"/>
          <w:lang w:val="en-US"/>
        </w:rPr>
        <w:t>P2]</w:t>
      </w: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C4: [P3</w:t>
      </w:r>
      <w:proofErr w:type="gramStart"/>
      <w:r>
        <w:rPr>
          <w:rFonts w:ascii="Courier New" w:eastAsiaTheme="minorEastAsia" w:hAnsi="Courier New" w:cs="Courier New"/>
          <w:lang w:val="en-US"/>
        </w:rPr>
        <w:t>..</w:t>
      </w:r>
      <w:proofErr w:type="gramEnd"/>
      <w:r>
        <w:rPr>
          <w:rFonts w:ascii="Courier New" w:eastAsiaTheme="minorEastAsia" w:hAnsi="Courier New" w:cs="Courier New"/>
          <w:lang w:val="en-US"/>
        </w:rPr>
        <w:t>A3] [A3</w:t>
      </w:r>
      <w:proofErr w:type="gramStart"/>
      <w:r>
        <w:rPr>
          <w:rFonts w:ascii="Courier New" w:eastAsiaTheme="minorEastAsia" w:hAnsi="Courier New" w:cs="Courier New"/>
          <w:lang w:val="en-US"/>
        </w:rPr>
        <w:t>..</w:t>
      </w:r>
      <w:proofErr w:type="gramEnd"/>
      <w:r>
        <w:rPr>
          <w:rFonts w:ascii="Courier New" w:eastAsiaTheme="minorEastAsia" w:hAnsi="Courier New" w:cs="Courier New"/>
          <w:lang w:val="en-US"/>
        </w:rPr>
        <w:t>P4]</w:t>
      </w: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476CB8E7" wp14:editId="30FE46EB">
            <wp:simplePos x="0" y="0"/>
            <wp:positionH relativeFrom="column">
              <wp:posOffset>177165</wp:posOffset>
            </wp:positionH>
            <wp:positionV relativeFrom="paragraph">
              <wp:posOffset>-4445</wp:posOffset>
            </wp:positionV>
            <wp:extent cx="2162175" cy="2472055"/>
            <wp:effectExtent l="0" t="0" r="9525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eastAsiaTheme="minorEastAsia" w:hAnsi="Courier New" w:cs="Courier New"/>
        </w:rPr>
        <w:t>Используя подход, связанный с учетом когерентности пикселей (одинаковые свойства рядом расположенных пикселей), проблема возникает только для строк, проходящих ровно через вершины многоугольника. Проблема: для одних строк количество пересечений надо принимать ==2, а для других ==1</w:t>
      </w: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 xml:space="preserve">Если в примере выше взять ребра А1А5 и А1А2, то у1&gt;у5 </w:t>
      </w:r>
      <w:r w:rsidRPr="00F56804">
        <w:rPr>
          <w:rFonts w:ascii="Courier New" w:eastAsiaTheme="minorEastAsia" w:hAnsi="Courier New" w:cs="Courier New"/>
        </w:rPr>
        <w:t xml:space="preserve">&amp;&amp; </w:t>
      </w:r>
      <w:r>
        <w:rPr>
          <w:rFonts w:ascii="Courier New" w:eastAsiaTheme="minorEastAsia" w:hAnsi="Courier New" w:cs="Courier New"/>
        </w:rPr>
        <w:t xml:space="preserve">у1&gt;у2. Аналогично, </w:t>
      </w:r>
      <w:r>
        <w:rPr>
          <w:rFonts w:ascii="Courier New" w:eastAsiaTheme="minorEastAsia" w:hAnsi="Courier New" w:cs="Courier New"/>
          <w:lang w:val="en-US"/>
        </w:rPr>
        <w:t>y</w:t>
      </w:r>
      <w:r w:rsidRPr="00E1718C">
        <w:rPr>
          <w:rFonts w:ascii="Courier New" w:eastAsiaTheme="minorEastAsia" w:hAnsi="Courier New" w:cs="Courier New"/>
        </w:rPr>
        <w:t>4&lt;</w:t>
      </w:r>
      <w:r>
        <w:rPr>
          <w:rFonts w:ascii="Courier New" w:eastAsiaTheme="minorEastAsia" w:hAnsi="Courier New" w:cs="Courier New"/>
          <w:lang w:val="en-US"/>
        </w:rPr>
        <w:t>y</w:t>
      </w:r>
      <w:r w:rsidRPr="00E1718C">
        <w:rPr>
          <w:rFonts w:ascii="Courier New" w:eastAsiaTheme="minorEastAsia" w:hAnsi="Courier New" w:cs="Courier New"/>
        </w:rPr>
        <w:t xml:space="preserve">5, </w:t>
      </w:r>
      <w:r>
        <w:rPr>
          <w:rFonts w:ascii="Courier New" w:eastAsiaTheme="minorEastAsia" w:hAnsi="Courier New" w:cs="Courier New"/>
          <w:lang w:val="en-US"/>
        </w:rPr>
        <w:t>y</w:t>
      </w:r>
      <w:r w:rsidRPr="00E1718C">
        <w:rPr>
          <w:rFonts w:ascii="Courier New" w:eastAsiaTheme="minorEastAsia" w:hAnsi="Courier New" w:cs="Courier New"/>
        </w:rPr>
        <w:t>4&lt;</w:t>
      </w:r>
      <w:r>
        <w:rPr>
          <w:rFonts w:ascii="Courier New" w:eastAsiaTheme="minorEastAsia" w:hAnsi="Courier New" w:cs="Courier New"/>
          <w:lang w:val="en-US"/>
        </w:rPr>
        <w:t>y</w:t>
      </w:r>
      <w:r w:rsidRPr="00E1718C">
        <w:rPr>
          <w:rFonts w:ascii="Courier New" w:eastAsiaTheme="minorEastAsia" w:hAnsi="Courier New" w:cs="Courier New"/>
        </w:rPr>
        <w:t xml:space="preserve">3. </w:t>
      </w:r>
      <w:r>
        <w:rPr>
          <w:rFonts w:ascii="Courier New" w:eastAsiaTheme="minorEastAsia" w:hAnsi="Courier New" w:cs="Courier New"/>
        </w:rPr>
        <w:t xml:space="preserve">А вот для пятой вершины, </w:t>
      </w:r>
      <w:r>
        <w:rPr>
          <w:rFonts w:ascii="Courier New" w:eastAsiaTheme="minorEastAsia" w:hAnsi="Courier New" w:cs="Courier New"/>
          <w:lang w:val="en-US"/>
        </w:rPr>
        <w:t>y</w:t>
      </w:r>
      <w:r w:rsidRPr="00606242">
        <w:rPr>
          <w:rFonts w:ascii="Courier New" w:eastAsiaTheme="minorEastAsia" w:hAnsi="Courier New" w:cs="Courier New"/>
        </w:rPr>
        <w:t>5&lt;</w:t>
      </w:r>
      <w:r>
        <w:rPr>
          <w:rFonts w:ascii="Courier New" w:eastAsiaTheme="minorEastAsia" w:hAnsi="Courier New" w:cs="Courier New"/>
          <w:lang w:val="en-US"/>
        </w:rPr>
        <w:t>y</w:t>
      </w:r>
      <w:r w:rsidRPr="00606242">
        <w:rPr>
          <w:rFonts w:ascii="Courier New" w:eastAsiaTheme="minorEastAsia" w:hAnsi="Courier New" w:cs="Courier New"/>
        </w:rPr>
        <w:t xml:space="preserve">1 </w:t>
      </w:r>
      <w:r>
        <w:rPr>
          <w:rFonts w:ascii="Courier New" w:eastAsiaTheme="minorEastAsia" w:hAnsi="Courier New" w:cs="Courier New"/>
        </w:rPr>
        <w:t xml:space="preserve">и </w:t>
      </w:r>
      <w:r>
        <w:rPr>
          <w:rFonts w:ascii="Courier New" w:eastAsiaTheme="minorEastAsia" w:hAnsi="Courier New" w:cs="Courier New"/>
          <w:lang w:val="en-US"/>
        </w:rPr>
        <w:t>y</w:t>
      </w:r>
      <w:r w:rsidRPr="00606242">
        <w:rPr>
          <w:rFonts w:ascii="Courier New" w:eastAsiaTheme="minorEastAsia" w:hAnsi="Courier New" w:cs="Courier New"/>
        </w:rPr>
        <w:t>5&gt;</w:t>
      </w:r>
      <w:r>
        <w:rPr>
          <w:rFonts w:ascii="Courier New" w:eastAsiaTheme="minorEastAsia" w:hAnsi="Courier New" w:cs="Courier New"/>
          <w:lang w:val="en-US"/>
        </w:rPr>
        <w:t>y</w:t>
      </w:r>
      <w:r w:rsidRPr="00606242">
        <w:rPr>
          <w:rFonts w:ascii="Courier New" w:eastAsiaTheme="minorEastAsia" w:hAnsi="Courier New" w:cs="Courier New"/>
        </w:rPr>
        <w:t>4</w:t>
      </w:r>
      <w:r>
        <w:rPr>
          <w:rFonts w:ascii="Courier New" w:eastAsiaTheme="minorEastAsia" w:hAnsi="Courier New" w:cs="Courier New"/>
        </w:rPr>
        <w:t xml:space="preserve"> – точка А5 не является точкой экстремума; в то время как А1 и А</w:t>
      </w: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351C8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351C8" w:rsidRPr="00E1718C" w:rsidRDefault="005351C8" w:rsidP="005351C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5F36669" wp14:editId="05AC971A">
            <wp:simplePos x="0" y="0"/>
            <wp:positionH relativeFrom="column">
              <wp:posOffset>177165</wp:posOffset>
            </wp:positionH>
            <wp:positionV relativeFrom="paragraph">
              <wp:posOffset>2540</wp:posOffset>
            </wp:positionV>
            <wp:extent cx="2000250" cy="14325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eastAsiaTheme="minorEastAsia" w:hAnsi="Courier New" w:cs="Courier New"/>
        </w:rPr>
        <w:t>Вторая проблема – с горизонтальными рёбрами. Ребро лежит на сканирующей строке – огромное число «пересечений. Решение – выкинуть ребро. Тогда сканирующая строка всёравно будет пересекаться с А1.. но уже как с концами других рёбер – это не значит, что они не будут закрашены.</w:t>
      </w:r>
    </w:p>
    <w:p w:rsidR="002B1532" w:rsidRPr="007E7C9A" w:rsidRDefault="002B1532" w:rsidP="00EA6DA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bookmarkStart w:id="0" w:name="_GoBack"/>
      <w:bookmarkEnd w:id="0"/>
    </w:p>
    <w:sectPr w:rsidR="002B1532" w:rsidRPr="007E7C9A" w:rsidSect="00D31EA6">
      <w:pgSz w:w="11906" w:h="16838"/>
      <w:pgMar w:top="426" w:right="70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3402D"/>
    <w:multiLevelType w:val="hybridMultilevel"/>
    <w:tmpl w:val="860A96D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7E06CAD"/>
    <w:multiLevelType w:val="hybridMultilevel"/>
    <w:tmpl w:val="733E83AC"/>
    <w:lvl w:ilvl="0" w:tplc="5B80DB58">
      <w:start w:val="6"/>
      <w:numFmt w:val="upperRoman"/>
      <w:lvlText w:val="%1."/>
      <w:lvlJc w:val="left"/>
      <w:pPr>
        <w:ind w:left="1004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B145A67"/>
    <w:multiLevelType w:val="hybridMultilevel"/>
    <w:tmpl w:val="9FC48A7E"/>
    <w:lvl w:ilvl="0" w:tplc="79BA4000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3BA6F8C"/>
    <w:multiLevelType w:val="hybridMultilevel"/>
    <w:tmpl w:val="63C02452"/>
    <w:lvl w:ilvl="0" w:tplc="DCEAAD4C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32"/>
    <w:rsid w:val="00021AAD"/>
    <w:rsid w:val="00080D29"/>
    <w:rsid w:val="00084A17"/>
    <w:rsid w:val="0008706F"/>
    <w:rsid w:val="000A43B7"/>
    <w:rsid w:val="000E53CC"/>
    <w:rsid w:val="00120A9D"/>
    <w:rsid w:val="00145164"/>
    <w:rsid w:val="001605C9"/>
    <w:rsid w:val="00184932"/>
    <w:rsid w:val="00186008"/>
    <w:rsid w:val="001A733E"/>
    <w:rsid w:val="001B2726"/>
    <w:rsid w:val="001B4760"/>
    <w:rsid w:val="001C6BFA"/>
    <w:rsid w:val="001F0D28"/>
    <w:rsid w:val="00216A8D"/>
    <w:rsid w:val="002378C3"/>
    <w:rsid w:val="002431A7"/>
    <w:rsid w:val="002618E9"/>
    <w:rsid w:val="00262995"/>
    <w:rsid w:val="002719E9"/>
    <w:rsid w:val="002723C3"/>
    <w:rsid w:val="00275DC3"/>
    <w:rsid w:val="002B1532"/>
    <w:rsid w:val="002C1481"/>
    <w:rsid w:val="002D416B"/>
    <w:rsid w:val="002D6487"/>
    <w:rsid w:val="002E42D3"/>
    <w:rsid w:val="003375D9"/>
    <w:rsid w:val="00376693"/>
    <w:rsid w:val="003E5004"/>
    <w:rsid w:val="003E7967"/>
    <w:rsid w:val="003F0932"/>
    <w:rsid w:val="003F675C"/>
    <w:rsid w:val="004017B4"/>
    <w:rsid w:val="004055BD"/>
    <w:rsid w:val="00410920"/>
    <w:rsid w:val="00482B24"/>
    <w:rsid w:val="004B4ADA"/>
    <w:rsid w:val="00523BD2"/>
    <w:rsid w:val="005351C8"/>
    <w:rsid w:val="00554321"/>
    <w:rsid w:val="005832AC"/>
    <w:rsid w:val="005836E6"/>
    <w:rsid w:val="005C2613"/>
    <w:rsid w:val="005E1685"/>
    <w:rsid w:val="00605994"/>
    <w:rsid w:val="00633A7F"/>
    <w:rsid w:val="00655749"/>
    <w:rsid w:val="006872EC"/>
    <w:rsid w:val="00693A91"/>
    <w:rsid w:val="00695EAE"/>
    <w:rsid w:val="006A2EA7"/>
    <w:rsid w:val="006A6C37"/>
    <w:rsid w:val="00703152"/>
    <w:rsid w:val="00721E60"/>
    <w:rsid w:val="007244FD"/>
    <w:rsid w:val="00727A6E"/>
    <w:rsid w:val="007445FE"/>
    <w:rsid w:val="007704D9"/>
    <w:rsid w:val="0078596F"/>
    <w:rsid w:val="007E7C9A"/>
    <w:rsid w:val="00802358"/>
    <w:rsid w:val="00812FD8"/>
    <w:rsid w:val="008139E9"/>
    <w:rsid w:val="00816E59"/>
    <w:rsid w:val="008242F5"/>
    <w:rsid w:val="00836A33"/>
    <w:rsid w:val="008D19E2"/>
    <w:rsid w:val="008E5EC1"/>
    <w:rsid w:val="008F7A0B"/>
    <w:rsid w:val="00914D07"/>
    <w:rsid w:val="00960553"/>
    <w:rsid w:val="00992113"/>
    <w:rsid w:val="009B4D40"/>
    <w:rsid w:val="009C7A84"/>
    <w:rsid w:val="009E7CC2"/>
    <w:rsid w:val="00A03781"/>
    <w:rsid w:val="00A1486A"/>
    <w:rsid w:val="00A258AB"/>
    <w:rsid w:val="00A94E5D"/>
    <w:rsid w:val="00A97510"/>
    <w:rsid w:val="00AA3E89"/>
    <w:rsid w:val="00AC37B1"/>
    <w:rsid w:val="00B42C1E"/>
    <w:rsid w:val="00B62C7A"/>
    <w:rsid w:val="00B84836"/>
    <w:rsid w:val="00BA687C"/>
    <w:rsid w:val="00BB1297"/>
    <w:rsid w:val="00BB7C3D"/>
    <w:rsid w:val="00C5458E"/>
    <w:rsid w:val="00C86D76"/>
    <w:rsid w:val="00CA3EA6"/>
    <w:rsid w:val="00D157DE"/>
    <w:rsid w:val="00D31EA6"/>
    <w:rsid w:val="00D41D57"/>
    <w:rsid w:val="00D464C3"/>
    <w:rsid w:val="00D76FA4"/>
    <w:rsid w:val="00D90AC8"/>
    <w:rsid w:val="00D9604D"/>
    <w:rsid w:val="00DB5065"/>
    <w:rsid w:val="00E2646E"/>
    <w:rsid w:val="00E81B9A"/>
    <w:rsid w:val="00E81EBD"/>
    <w:rsid w:val="00E978AE"/>
    <w:rsid w:val="00EA6DA8"/>
    <w:rsid w:val="00EB32F9"/>
    <w:rsid w:val="00EC728A"/>
    <w:rsid w:val="00EF1FC8"/>
    <w:rsid w:val="00F255F4"/>
    <w:rsid w:val="00F368E1"/>
    <w:rsid w:val="00F44141"/>
    <w:rsid w:val="00F55B1B"/>
    <w:rsid w:val="00F95AB5"/>
    <w:rsid w:val="00FE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Artalus</cp:lastModifiedBy>
  <cp:revision>62</cp:revision>
  <dcterms:created xsi:type="dcterms:W3CDTF">2014-02-26T08:02:00Z</dcterms:created>
  <dcterms:modified xsi:type="dcterms:W3CDTF">2014-04-02T08:24:00Z</dcterms:modified>
</cp:coreProperties>
</file>