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11B" w:rsidRDefault="005276D6" w:rsidP="005276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2</w:t>
      </w:r>
    </w:p>
    <w:p w:rsidR="005276D6" w:rsidRDefault="005276D6" w:rsidP="005276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дискретного и быстрого преобразования Фурье (ДПФ) и (БПФ)</w:t>
      </w:r>
    </w:p>
    <w:p w:rsidR="00F9214D" w:rsidRPr="00F9214D" w:rsidRDefault="00F9214D" w:rsidP="00F921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ДПФ и БПФ от стандартных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9214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214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Гаусса и отобразить полученные функции на графиках</w:t>
      </w:r>
    </w:p>
    <w:p w:rsidR="005276D6" w:rsidRDefault="005276D6" w:rsidP="005276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76D6">
        <w:rPr>
          <w:rFonts w:ascii="Times New Roman" w:hAnsi="Times New Roman" w:cs="Times New Roman"/>
          <w:sz w:val="28"/>
          <w:szCs w:val="28"/>
        </w:rPr>
        <w:t>ДПФ вычисляется по следующей формуле</w:t>
      </w:r>
    </w:p>
    <w:p w:rsidR="005276D6" w:rsidRDefault="005276D6" w:rsidP="005276D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276D6" w:rsidRPr="005276D6" w:rsidRDefault="005276D6" w:rsidP="005276D6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exp⁡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2πink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) </m:t>
        </m:r>
      </m:oMath>
    </w:p>
    <w:p w:rsidR="005276D6" w:rsidRDefault="005276D6" w:rsidP="005276D6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отсчеты исходного сигнала,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5276D6">
        <w:rPr>
          <w:rFonts w:ascii="Times New Roman" w:eastAsiaTheme="minorEastAsia" w:hAnsi="Times New Roman" w:cs="Times New Roman"/>
          <w:i/>
          <w:sz w:val="28"/>
          <w:szCs w:val="28"/>
        </w:rPr>
        <w:t>=0,1,2…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5276D6">
        <w:rPr>
          <w:rFonts w:ascii="Times New Roman" w:eastAsiaTheme="minorEastAsia" w:hAnsi="Times New Roman" w:cs="Times New Roman"/>
          <w:i/>
          <w:sz w:val="28"/>
          <w:szCs w:val="28"/>
        </w:rPr>
        <w:t>-1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276D6" w:rsidRPr="005276D6" w:rsidRDefault="005276D6" w:rsidP="005276D6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БПФ вычисляется в системе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Mathlab</w:t>
      </w:r>
      <w:proofErr w:type="spellEnd"/>
      <w:r w:rsidRPr="005276D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proofErr w:type="spellEnd"/>
    </w:p>
    <w:p w:rsidR="005276D6" w:rsidRDefault="005276D6" w:rsidP="005276D6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Убрать эффект «близнецов»</w:t>
      </w:r>
    </w:p>
    <w:p w:rsidR="00F9214D" w:rsidRDefault="00F9214D" w:rsidP="00F9214D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 с эффектом «близнецов» для функции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rect</w:t>
      </w:r>
      <w:proofErr w:type="spellEnd"/>
      <w:r w:rsidRPr="00F9214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9214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9214D" w:rsidRDefault="00F9214D" w:rsidP="00F9214D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43500" cy="3832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5A6" w:rsidRDefault="008D15A6" w:rsidP="00F9214D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D15A6" w:rsidRDefault="008D15A6" w:rsidP="00F9214D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Исправленный результат</w:t>
      </w:r>
    </w:p>
    <w:p w:rsidR="008D15A6" w:rsidRDefault="008D15A6" w:rsidP="00F9214D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54980" cy="45948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5A6" w:rsidRDefault="008D15A6" w:rsidP="00F9214D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D15A6" w:rsidRDefault="008D15A6" w:rsidP="00F9214D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Чтобы убрать эффект «близнецов, перед дискретизацией нужно выполнить преобразование исходной функции:</w:t>
      </w:r>
      <w:bookmarkStart w:id="0" w:name="_GoBack"/>
      <w:bookmarkEnd w:id="0"/>
    </w:p>
    <w:p w:rsidR="008D15A6" w:rsidRPr="008D15A6" w:rsidRDefault="008D15A6" w:rsidP="00F9214D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=(-1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8D15A6" w:rsidRPr="008D15A6" w:rsidRDefault="008D15A6" w:rsidP="00F9214D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и далее выполнять дискретизацию и ДПФ или БПФ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</w:p>
    <w:sectPr w:rsidR="008D15A6" w:rsidRPr="008D1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66528F"/>
    <w:multiLevelType w:val="hybridMultilevel"/>
    <w:tmpl w:val="BDA87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6D6"/>
    <w:rsid w:val="005276D6"/>
    <w:rsid w:val="007752DE"/>
    <w:rsid w:val="008D15A6"/>
    <w:rsid w:val="00B0269F"/>
    <w:rsid w:val="00F9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91057-1CA4-4F46-911E-E230229B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6D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27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filippov.mike@mail.ru</dc:creator>
  <cp:keywords/>
  <dc:description/>
  <cp:lastModifiedBy>filippov.mike@mail.ru</cp:lastModifiedBy>
  <cp:revision>1</cp:revision>
  <dcterms:created xsi:type="dcterms:W3CDTF">2021-02-28T05:29:00Z</dcterms:created>
  <dcterms:modified xsi:type="dcterms:W3CDTF">2021-02-28T06:00:00Z</dcterms:modified>
</cp:coreProperties>
</file>