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F8FE9" w14:textId="7495D54E" w:rsidR="00DE3877" w:rsidRDefault="002034A4" w:rsidP="007B1B2C">
      <w:pPr>
        <w:pStyle w:val="Heading1"/>
      </w:pPr>
      <w:r>
        <w:t>Prostate-Predict</w:t>
      </w:r>
      <w:r w:rsidR="00A154ED">
        <w:t xml:space="preserve"> – initial requirements</w:t>
      </w:r>
    </w:p>
    <w:p w14:paraId="3324FF08" w14:textId="77777777" w:rsidR="00A154ED" w:rsidRDefault="00A154ED" w:rsidP="00A154E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D58ACC0" w14:textId="355F7178" w:rsidR="00A154ED" w:rsidRPr="00A154ED" w:rsidRDefault="00832096" w:rsidP="00A154ED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I’ll</w:t>
      </w:r>
      <w:r w:rsidR="00A154ED" w:rsidRPr="00A154ED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start by concentrating on the tool, but I’ve included some thoughts on the wider site.</w:t>
      </w:r>
    </w:p>
    <w:p w14:paraId="6737C4EE" w14:textId="77777777" w:rsidR="00A154ED" w:rsidRPr="00A154ED" w:rsidRDefault="00A154ED" w:rsidP="00A154ED"/>
    <w:p w14:paraId="46B4F78F" w14:textId="77777777" w:rsidR="00D827F9" w:rsidRPr="00D827F9" w:rsidRDefault="002034A4" w:rsidP="002034A4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Tool</w:t>
      </w:r>
    </w:p>
    <w:p w14:paraId="278A0197" w14:textId="77777777" w:rsidR="00D827F9" w:rsidRDefault="00D827F9" w:rsidP="00D827F9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7715BFBF" w14:textId="7807A5E9" w:rsidR="00E34C21" w:rsidRPr="00D827F9" w:rsidRDefault="00E34C21" w:rsidP="00E34C21">
      <w:pPr>
        <w:pStyle w:val="Heading3"/>
        <w:rPr>
          <w:rFonts w:eastAsia="Times New Roman"/>
          <w:lang w:eastAsia="en-GB"/>
        </w:rPr>
      </w:pPr>
      <w:r w:rsidRPr="00E34C21">
        <w:rPr>
          <w:rFonts w:eastAsia="Times New Roman"/>
          <w:lang w:eastAsia="en-GB"/>
        </w:rPr>
        <w:t>Model</w:t>
      </w:r>
    </w:p>
    <w:p w14:paraId="746BD31F" w14:textId="2CA1BBDE" w:rsidR="00D827F9" w:rsidRDefault="00A154ED" w:rsidP="00D827F9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For the model, </w:t>
      </w:r>
      <w:r w:rsidR="002034A4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t</w:t>
      </w:r>
      <w:r w:rsidR="00D827F9" w:rsidRPr="00D827F9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he </w:t>
      </w:r>
      <w:proofErr w:type="spellStart"/>
      <w:r w:rsidR="00D827F9" w:rsidRPr="00D827F9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stata</w:t>
      </w:r>
      <w:proofErr w:type="spellEnd"/>
      <w:r w:rsidR="00D827F9" w:rsidRPr="00D827F9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code</w:t>
      </w:r>
      <w:r w:rsidR="001C7517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is acceptable. I</w:t>
      </w:r>
      <w:r w:rsidR="004450DC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f there are</w:t>
      </w:r>
      <w:r w:rsidR="00D827F9" w:rsidRPr="00D827F9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documentation </w:t>
      </w:r>
      <w:r w:rsidR="004450DC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and equations that would</w:t>
      </w:r>
      <w:r w:rsidR="001C7517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help me understand it,</w:t>
      </w:r>
      <w:r w:rsidR="00D827F9" w:rsidRPr="00D827F9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</w:t>
      </w:r>
      <w:r w:rsidR="004450DC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so much the better</w:t>
      </w:r>
      <w:r w:rsidR="00D827F9" w:rsidRPr="00D827F9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. </w:t>
      </w:r>
      <w:r w:rsidR="004450DC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In any case, </w:t>
      </w:r>
      <w:r w:rsidR="00D827F9" w:rsidRPr="00D827F9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I’d like to be able to run the model so I can compare its output against the output of a web version of the model. We can spot check by hand, but if a command line version is possible - taking inputs, treatments and generating re</w:t>
      </w:r>
      <w:r w:rsidR="002034A4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sults - then we can automate things </w:t>
      </w:r>
      <w:r w:rsidR="00D827F9" w:rsidRPr="00D827F9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and get better </w:t>
      </w:r>
      <w:r w:rsidR="002034A4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test </w:t>
      </w:r>
      <w:r w:rsidR="00D827F9" w:rsidRPr="00D827F9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coverage.</w:t>
      </w:r>
    </w:p>
    <w:p w14:paraId="3FDB00BB" w14:textId="77777777" w:rsidR="00B21656" w:rsidRDefault="00B21656" w:rsidP="00D827F9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4FB7D834" w14:textId="4D6C8E76" w:rsidR="00B21656" w:rsidRPr="00B21656" w:rsidRDefault="00B21656" w:rsidP="00D827F9">
      <w:pPr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</w:pPr>
      <w:r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 xml:space="preserve">A working </w:t>
      </w:r>
      <w:proofErr w:type="spellStart"/>
      <w:r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>stata</w:t>
      </w:r>
      <w:proofErr w:type="spellEnd"/>
      <w:r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 xml:space="preserve"> code for individual mock cases is available. This automatically creates a graph which can be removed (lines 93-122). The relevant outputs are ‘</w:t>
      </w:r>
      <w:proofErr w:type="spellStart"/>
      <w:r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>pred_PC_cum</w:t>
      </w:r>
      <w:proofErr w:type="spellEnd"/>
      <w:r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>’ and ‘</w:t>
      </w:r>
      <w:proofErr w:type="spellStart"/>
      <w:r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>pred_NPC_cum</w:t>
      </w:r>
      <w:proofErr w:type="spellEnd"/>
      <w:r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>’ (predicted Prostate cancer (and Non-Prostate Cancer) cumulative mortality)</w:t>
      </w:r>
      <w:r w:rsidR="00650E70"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>. [Please ignore the overall survival, PCSM and NPCM columns which are a ‘work-around’ to create the stacked area chart]</w:t>
      </w:r>
    </w:p>
    <w:p w14:paraId="678F4139" w14:textId="77777777" w:rsidR="00D827F9" w:rsidRDefault="00D827F9" w:rsidP="00D827F9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0C42FC15" w14:textId="4BB54CF0" w:rsidR="004C3EA3" w:rsidRDefault="004C3EA3" w:rsidP="00D827F9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I’m assuming that an R model isn’t available? </w:t>
      </w:r>
      <w:r w:rsidR="00422F85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If it were we might consider serving it out directly through an API.</w:t>
      </w:r>
    </w:p>
    <w:p w14:paraId="1F0C4E35" w14:textId="77777777" w:rsidR="00B21656" w:rsidRDefault="00B21656" w:rsidP="00D827F9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362118ED" w14:textId="4BBCD9EC" w:rsidR="00B21656" w:rsidRPr="00B21656" w:rsidRDefault="00B21656" w:rsidP="00D827F9">
      <w:pPr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</w:pPr>
      <w:r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>No sadly it is in R only, and I’m not really competent in R…</w:t>
      </w:r>
    </w:p>
    <w:p w14:paraId="0AA44530" w14:textId="77777777" w:rsidR="004C3EA3" w:rsidRPr="00D827F9" w:rsidRDefault="004C3EA3" w:rsidP="00D827F9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7DC6165F" w14:textId="287891FD" w:rsidR="00D827F9" w:rsidRPr="00D827F9" w:rsidRDefault="00D827F9" w:rsidP="00537CB5">
      <w:pPr>
        <w:pStyle w:val="Heading3"/>
        <w:rPr>
          <w:rFonts w:eastAsia="Times New Roman"/>
          <w:lang w:eastAsia="en-GB"/>
        </w:rPr>
      </w:pPr>
      <w:r w:rsidRPr="00D827F9">
        <w:rPr>
          <w:rFonts w:eastAsia="Times New Roman"/>
          <w:lang w:eastAsia="en-GB"/>
        </w:rPr>
        <w:t xml:space="preserve">A </w:t>
      </w:r>
      <w:r w:rsidR="002034A4">
        <w:rPr>
          <w:rFonts w:eastAsia="Times New Roman"/>
          <w:lang w:eastAsia="en-GB"/>
        </w:rPr>
        <w:t>list of inputs. For each input</w:t>
      </w:r>
      <w:r w:rsidR="00190723">
        <w:rPr>
          <w:rFonts w:eastAsia="Times New Roman"/>
          <w:lang w:eastAsia="en-GB"/>
        </w:rPr>
        <w:t>,</w:t>
      </w:r>
      <w:r w:rsidR="002034A4">
        <w:rPr>
          <w:rFonts w:eastAsia="Times New Roman"/>
          <w:lang w:eastAsia="en-GB"/>
        </w:rPr>
        <w:t xml:space="preserve"> we</w:t>
      </w:r>
      <w:r w:rsidR="00A154ED">
        <w:rPr>
          <w:rFonts w:eastAsia="Times New Roman"/>
          <w:lang w:eastAsia="en-GB"/>
        </w:rPr>
        <w:t>’ll</w:t>
      </w:r>
      <w:r w:rsidRPr="00D827F9">
        <w:rPr>
          <w:rFonts w:eastAsia="Times New Roman"/>
          <w:lang w:eastAsia="en-GB"/>
        </w:rPr>
        <w:t xml:space="preserve"> need:</w:t>
      </w:r>
    </w:p>
    <w:p w14:paraId="33554594" w14:textId="77777777" w:rsidR="00D827F9" w:rsidRPr="002034A4" w:rsidRDefault="00D827F9" w:rsidP="002034A4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2034A4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A widget type.  In the breast cancer version</w:t>
      </w:r>
      <w:r w:rsidR="00190723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,</w:t>
      </w:r>
      <w:r w:rsidRPr="002034A4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we only use numeric inputs or radio button selections, but others are possible if they help. We replaced check boxes with radio button yes/no selections to keep a consistent interface.</w:t>
      </w:r>
    </w:p>
    <w:p w14:paraId="695B1D66" w14:textId="77777777" w:rsidR="00D827F9" w:rsidRPr="002034A4" w:rsidRDefault="00D827F9" w:rsidP="002034A4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2034A4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The associated variable used in the </w:t>
      </w:r>
      <w:proofErr w:type="spellStart"/>
      <w:r w:rsidRPr="002034A4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stata</w:t>
      </w:r>
      <w:proofErr w:type="spellEnd"/>
      <w:r w:rsidRPr="002034A4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code and the values it can take.</w:t>
      </w:r>
    </w:p>
    <w:p w14:paraId="6783BBB4" w14:textId="42C88339" w:rsidR="00D827F9" w:rsidRPr="002034A4" w:rsidRDefault="00D827F9" w:rsidP="002034A4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2034A4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For numeric inputs, minimum and maximum values, precision, </w:t>
      </w:r>
      <w:r w:rsidR="002034A4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and </w:t>
      </w:r>
      <w:r w:rsidRPr="002034A4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step size.</w:t>
      </w:r>
    </w:p>
    <w:p w14:paraId="43C4C693" w14:textId="6745731B" w:rsidR="00D827F9" w:rsidRPr="002034A4" w:rsidRDefault="00D827F9" w:rsidP="002034A4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2034A4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For radio buttons, the </w:t>
      </w:r>
      <w:r w:rsidR="006F5149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names</w:t>
      </w:r>
      <w:r w:rsidRPr="002034A4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used in the </w:t>
      </w:r>
      <w:proofErr w:type="spellStart"/>
      <w:r w:rsidRPr="002034A4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stata</w:t>
      </w:r>
      <w:proofErr w:type="spellEnd"/>
      <w:r w:rsidRPr="002034A4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code for the allowed values, and</w:t>
      </w:r>
      <w:r w:rsidR="00454243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their likely external names </w:t>
      </w:r>
      <w:r w:rsidRPr="002034A4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on the buttons.</w:t>
      </w:r>
    </w:p>
    <w:p w14:paraId="5BAF99DB" w14:textId="00E96C87" w:rsidR="00D827F9" w:rsidRPr="00454243" w:rsidRDefault="00D827F9" w:rsidP="00454243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2034A4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A label for the widget</w:t>
      </w:r>
      <w:r w:rsidR="00454243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.</w:t>
      </w:r>
    </w:p>
    <w:p w14:paraId="7AAE4A96" w14:textId="1AFE4ED2" w:rsidR="006F5149" w:rsidRPr="002034A4" w:rsidRDefault="00454243" w:rsidP="002034A4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Units and conversions as</w:t>
      </w:r>
      <w:r w:rsidR="006F5149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necessary. (e.g. metric/</w:t>
      </w:r>
      <w:proofErr w:type="spellStart"/>
      <w:r w:rsidR="006F5149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british</w:t>
      </w:r>
      <w:proofErr w:type="spellEnd"/>
      <w:r w:rsidR="006F5149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for BMI)</w:t>
      </w:r>
    </w:p>
    <w:p w14:paraId="0B704924" w14:textId="77777777" w:rsidR="00D827F9" w:rsidRPr="002034A4" w:rsidRDefault="006F5149" w:rsidP="002034A4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Whether the value may be u</w:t>
      </w:r>
      <w:r w:rsidR="00D827F9" w:rsidRPr="002034A4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nknown. In breast cancer predict, we require an entry for all widgets bef</w:t>
      </w:r>
      <w: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ore we display results, but for most inputs this</w:t>
      </w:r>
      <w:r w:rsidR="00D827F9" w:rsidRPr="002034A4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can be </w:t>
      </w:r>
      <w: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‘</w:t>
      </w:r>
      <w:r w:rsidR="00D827F9" w:rsidRPr="002034A4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Unknown</w:t>
      </w:r>
      <w: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’</w:t>
      </w:r>
      <w:r w:rsidR="00D827F9" w:rsidRPr="002034A4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.</w:t>
      </w:r>
    </w:p>
    <w:p w14:paraId="6DB2AC3D" w14:textId="77777777" w:rsidR="00D827F9" w:rsidRPr="002034A4" w:rsidRDefault="00D827F9" w:rsidP="002034A4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2034A4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Some help text. This appears in a popup window when the user presses the info button associated with the widget.</w:t>
      </w:r>
    </w:p>
    <w:p w14:paraId="5EC2043F" w14:textId="77777777" w:rsidR="005D6854" w:rsidRDefault="005D6854" w:rsidP="00D827F9">
      <w:pPr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</w:pPr>
    </w:p>
    <w:p w14:paraId="7A8688E8" w14:textId="6CB8EE1F" w:rsidR="00D827F9" w:rsidRPr="005D6854" w:rsidRDefault="00B21656" w:rsidP="00D827F9">
      <w:pPr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</w:pPr>
      <w:r w:rsidRPr="005D6854"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>Inputs for Prostate:</w:t>
      </w:r>
    </w:p>
    <w:p w14:paraId="17F59990" w14:textId="5429E05E" w:rsidR="00B21656" w:rsidRPr="005D6854" w:rsidRDefault="005D6854" w:rsidP="00D827F9">
      <w:pPr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</w:pPr>
      <w:r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br/>
      </w:r>
      <w:r w:rsidR="00B21656" w:rsidRPr="005D6854">
        <w:rPr>
          <w:rFonts w:ascii="Helvetica" w:eastAsia="Times New Roman" w:hAnsi="Helvetica" w:cs="Times New Roman"/>
          <w:color w:val="FF0000"/>
          <w:sz w:val="18"/>
          <w:szCs w:val="18"/>
          <w:u w:val="single"/>
          <w:lang w:eastAsia="en-GB"/>
        </w:rPr>
        <w:t>Numeric</w:t>
      </w:r>
      <w:r w:rsidR="00B21656" w:rsidRPr="005D6854"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>:</w:t>
      </w:r>
    </w:p>
    <w:p w14:paraId="1205346D" w14:textId="4410EE52" w:rsidR="00B21656" w:rsidRPr="005D6854" w:rsidRDefault="00B21656" w:rsidP="00D827F9">
      <w:pPr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</w:pPr>
      <w:r w:rsidRPr="005D6854"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>-Age (18-100) (integers) (years)</w:t>
      </w:r>
    </w:p>
    <w:p w14:paraId="02148244" w14:textId="1B5C4761" w:rsidR="00B21656" w:rsidRPr="005D6854" w:rsidRDefault="00B21656" w:rsidP="00D827F9">
      <w:pPr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</w:pPr>
      <w:r w:rsidRPr="005D6854"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>-PSA (0-100) (any value to 1d.p) (ng/ml)</w:t>
      </w:r>
    </w:p>
    <w:p w14:paraId="270116C4" w14:textId="65915D2C" w:rsidR="00B21656" w:rsidRPr="005D6854" w:rsidRDefault="005D6854" w:rsidP="00D827F9">
      <w:pPr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</w:pPr>
      <w:r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br/>
      </w:r>
      <w:r w:rsidR="00B21656" w:rsidRPr="005D6854">
        <w:rPr>
          <w:rFonts w:ascii="Helvetica" w:eastAsia="Times New Roman" w:hAnsi="Helvetica" w:cs="Times New Roman"/>
          <w:color w:val="FF0000"/>
          <w:sz w:val="18"/>
          <w:szCs w:val="18"/>
          <w:u w:val="single"/>
          <w:lang w:eastAsia="en-GB"/>
        </w:rPr>
        <w:t>Fixed</w:t>
      </w:r>
      <w:r w:rsidR="00B21656" w:rsidRPr="005D6854"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>:</w:t>
      </w:r>
    </w:p>
    <w:p w14:paraId="5893A4CB" w14:textId="4288FAA1" w:rsidR="00B21656" w:rsidRPr="005D6854" w:rsidRDefault="00B21656" w:rsidP="00D827F9">
      <w:pPr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</w:pPr>
      <w:r w:rsidRPr="005D6854"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>-T stage (1, 2, 3, 4) (compulsory information)</w:t>
      </w:r>
    </w:p>
    <w:p w14:paraId="4BE1DC1F" w14:textId="732CDC7A" w:rsidR="00B21656" w:rsidRPr="005D6854" w:rsidRDefault="00B21656" w:rsidP="00D827F9">
      <w:pPr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</w:pPr>
      <w:r w:rsidRPr="005D6854"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>-Grade Group (1, 2, 3, 4, 5) (compulsory information) ((</w:t>
      </w:r>
      <w:proofErr w:type="spellStart"/>
      <w:r w:rsidRPr="005D6854"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>Coud</w:t>
      </w:r>
      <w:proofErr w:type="spellEnd"/>
      <w:r w:rsidRPr="005D6854"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 xml:space="preserve"> have a ‘converter’ for Gleason to grade group)</w:t>
      </w:r>
    </w:p>
    <w:p w14:paraId="6FD3237C" w14:textId="2CEDC96C" w:rsidR="00B21656" w:rsidRPr="005D6854" w:rsidRDefault="00B21656" w:rsidP="00D827F9">
      <w:pPr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</w:pPr>
      <w:r w:rsidRPr="005D6854"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>-Biopsy (0, 1, 2) (0=</w:t>
      </w:r>
      <w:proofErr w:type="gramStart"/>
      <w:r w:rsidRPr="005D6854"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>unknown(</w:t>
      </w:r>
      <w:proofErr w:type="gramEnd"/>
      <w:r w:rsidRPr="005D6854"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>default), 1=&lt;50%cores involved, 2=</w:t>
      </w:r>
      <w:r w:rsidRPr="005D6854">
        <w:rPr>
          <w:rFonts w:ascii="Helvetica" w:eastAsia="Times New Roman" w:hAnsi="Helvetica" w:cs="Helvetica"/>
          <w:color w:val="FF0000"/>
          <w:sz w:val="18"/>
          <w:szCs w:val="18"/>
          <w:lang w:eastAsia="en-GB"/>
        </w:rPr>
        <w:t>≥</w:t>
      </w:r>
      <w:r w:rsidRPr="005D6854"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>50% cores involved) ((could have a X/Y biopsy cores converter)</w:t>
      </w:r>
    </w:p>
    <w:p w14:paraId="23D8DC31" w14:textId="02F3ED94" w:rsidR="005D6854" w:rsidRPr="005D6854" w:rsidRDefault="005D6854" w:rsidP="00D827F9">
      <w:pPr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</w:pPr>
      <w:r w:rsidRPr="005D6854"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 xml:space="preserve">-‘Comorbidity’ (0 or 1) ((1=hospital admission in preceding 2 years with </w:t>
      </w:r>
      <w:proofErr w:type="spellStart"/>
      <w:r w:rsidRPr="005D6854"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>Charlson</w:t>
      </w:r>
      <w:proofErr w:type="spellEnd"/>
      <w:r w:rsidRPr="005D6854"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 xml:space="preserve"> score 1+- needs info))</w:t>
      </w:r>
    </w:p>
    <w:p w14:paraId="46E727C7" w14:textId="14B057D3" w:rsidR="00B21656" w:rsidRPr="005D6854" w:rsidRDefault="005D6854" w:rsidP="00D827F9">
      <w:pPr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</w:pPr>
      <w:r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br/>
      </w:r>
      <w:r w:rsidRPr="005D6854">
        <w:rPr>
          <w:rFonts w:ascii="Helvetica" w:eastAsia="Times New Roman" w:hAnsi="Helvetica" w:cs="Times New Roman"/>
          <w:color w:val="FF0000"/>
          <w:sz w:val="18"/>
          <w:szCs w:val="18"/>
          <w:u w:val="single"/>
          <w:lang w:eastAsia="en-GB"/>
        </w:rPr>
        <w:t>Treatment</w:t>
      </w:r>
      <w:r w:rsidRPr="005D6854"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>:</w:t>
      </w:r>
    </w:p>
    <w:p w14:paraId="398B439A" w14:textId="49F80081" w:rsidR="005D6854" w:rsidRPr="005D6854" w:rsidRDefault="005D6854" w:rsidP="00D827F9">
      <w:pPr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</w:pPr>
      <w:proofErr w:type="gramStart"/>
      <w:r w:rsidRPr="005D6854"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>-(</w:t>
      </w:r>
      <w:proofErr w:type="gramEnd"/>
      <w:r w:rsidRPr="005D6854"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 xml:space="preserve">0 or 1). (0=’Conservative management’ 1=’Radical treatment’) </w:t>
      </w:r>
      <w:proofErr w:type="gramStart"/>
      <w:r w:rsidRPr="005D6854"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>Default to 0.</w:t>
      </w:r>
      <w:proofErr w:type="gramEnd"/>
      <w:r w:rsidRPr="005D6854"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 xml:space="preserve"> </w:t>
      </w:r>
    </w:p>
    <w:p w14:paraId="4A3832D3" w14:textId="77777777" w:rsidR="005D6854" w:rsidRPr="005D6854" w:rsidRDefault="005D6854" w:rsidP="00D827F9">
      <w:pPr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</w:pPr>
    </w:p>
    <w:p w14:paraId="62EE0482" w14:textId="25D0C2DE" w:rsidR="005D6854" w:rsidRPr="005D6854" w:rsidRDefault="005D6854" w:rsidP="00D827F9">
      <w:pPr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</w:pPr>
      <w:r w:rsidRPr="005D6854"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>There are no interactions between inputs.</w:t>
      </w:r>
    </w:p>
    <w:p w14:paraId="602FD379" w14:textId="77777777" w:rsidR="005D6854" w:rsidRDefault="005D6854" w:rsidP="00D827F9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163F2A17" w14:textId="77777777" w:rsidR="00D827F9" w:rsidRPr="00D827F9" w:rsidRDefault="00D827F9" w:rsidP="00D827F9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D827F9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Are there any interactions between inputs? e.g. in breast cancer </w:t>
      </w:r>
      <w:r w:rsidR="00190723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predict, the metastases widget </w:t>
      </w:r>
      <w:r w:rsidRPr="00D827F9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is greyed out unless the number of positive nodes is zero.</w:t>
      </w:r>
    </w:p>
    <w:p w14:paraId="103E66EF" w14:textId="77777777" w:rsidR="00D827F9" w:rsidRPr="00D827F9" w:rsidRDefault="00D827F9" w:rsidP="00D827F9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44FFA99A" w14:textId="77777777" w:rsidR="00D827F9" w:rsidRPr="00D827F9" w:rsidRDefault="00D827F9" w:rsidP="00D827F9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D827F9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We’ll need to lay the widgets out on the page somehow, so if you have order or grouping preferences that would be useful to know. The </w:t>
      </w:r>
      <w:proofErr w:type="spellStart"/>
      <w:r w:rsidRPr="00D827F9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powerpoint</w:t>
      </w:r>
      <w:proofErr w:type="spellEnd"/>
      <w:r w:rsidRPr="00D827F9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slides may cover this.</w:t>
      </w:r>
    </w:p>
    <w:p w14:paraId="1F1A5D6D" w14:textId="77777777" w:rsidR="00D827F9" w:rsidRPr="00D827F9" w:rsidRDefault="00D827F9" w:rsidP="00D827F9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517EE854" w14:textId="3FDE5D83" w:rsidR="00537CB5" w:rsidRDefault="00454243" w:rsidP="00537CB5">
      <w:pPr>
        <w:pStyle w:val="Heading3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>T</w:t>
      </w:r>
      <w:r w:rsidR="00537CB5">
        <w:rPr>
          <w:rFonts w:eastAsia="Times New Roman"/>
          <w:lang w:eastAsia="en-GB"/>
        </w:rPr>
        <w:t>reatments</w:t>
      </w:r>
    </w:p>
    <w:p w14:paraId="0CA3AE2B" w14:textId="67F8DDE5" w:rsidR="00D827F9" w:rsidRPr="00D827F9" w:rsidRDefault="00D827F9" w:rsidP="00D827F9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D827F9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In </w:t>
      </w:r>
      <w:r w:rsidR="00454243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PREDICT</w:t>
      </w:r>
      <w:r w:rsidRPr="00D827F9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breast cancer</w:t>
      </w:r>
      <w:r w:rsidR="00454243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,</w:t>
      </w:r>
      <w:r w:rsidRPr="00D827F9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</w:t>
      </w:r>
      <w:r w:rsidR="00537CB5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treatments</w:t>
      </w:r>
      <w:r w:rsidRPr="00D827F9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are cumulative</w:t>
      </w:r>
      <w:r w:rsidR="00537CB5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and ordered (hormone, then chemo, then </w:t>
      </w:r>
      <w:proofErr w:type="spellStart"/>
      <w:r w:rsidR="00537CB5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trastuzumab</w:t>
      </w:r>
      <w:proofErr w:type="spellEnd"/>
      <w:r w:rsidR="00537CB5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)</w:t>
      </w:r>
      <w:r w:rsidRPr="00D827F9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, and </w:t>
      </w:r>
      <w:r w:rsidR="00190723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some </w:t>
      </w:r>
      <w:r w:rsidRPr="00D827F9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may be enabled or disabled according to the values of the inputs. (e.g. hormone therapy is disabled if the ER status is negative). Again</w:t>
      </w:r>
      <w:r w:rsidR="00190723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,</w:t>
      </w:r>
      <w:r w:rsidRPr="00D827F9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we need associated help text, variables and values, defaults and labelling.</w:t>
      </w:r>
    </w:p>
    <w:p w14:paraId="7E5D5E51" w14:textId="77777777" w:rsidR="00D827F9" w:rsidRDefault="00D827F9" w:rsidP="00D827F9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4C25F046" w14:textId="544D2730" w:rsidR="005D6854" w:rsidRPr="005D6854" w:rsidRDefault="005D6854" w:rsidP="00D827F9">
      <w:pPr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</w:pPr>
      <w:r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>Treatment is relatively simple in the Prostate model. This should default to 0 (Conservative management/no treatment) with ‘1’ (radical treatment) shown separately.</w:t>
      </w:r>
      <w:r w:rsidR="000D36F2"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 xml:space="preserve"> 2 </w:t>
      </w:r>
      <w:proofErr w:type="spellStart"/>
      <w:r w:rsidR="000D36F2"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>coours</w:t>
      </w:r>
      <w:proofErr w:type="spellEnd"/>
      <w:r w:rsidR="000D36F2"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 xml:space="preserve"> can be used on the </w:t>
      </w:r>
      <w:proofErr w:type="spellStart"/>
      <w:r w:rsidR="000D36F2"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>surviva</w:t>
      </w:r>
      <w:proofErr w:type="spellEnd"/>
      <w:r w:rsidR="000D36F2"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 xml:space="preserve"> curves as per the breast prototype. Treatment</w:t>
      </w:r>
      <w:r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 xml:space="preserve"> ‘3’ (</w:t>
      </w:r>
      <w:r w:rsidR="005A3F3F"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>ADT) should be ignored.</w:t>
      </w:r>
      <w:r w:rsidR="000D36F2"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 xml:space="preserve"> </w:t>
      </w:r>
      <w:r w:rsidR="005A3F3F"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 xml:space="preserve"> </w:t>
      </w:r>
    </w:p>
    <w:p w14:paraId="5EF83A31" w14:textId="77777777" w:rsidR="00537CB5" w:rsidRPr="00D827F9" w:rsidRDefault="00537CB5" w:rsidP="00537CB5">
      <w:pPr>
        <w:pStyle w:val="Heading3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Results</w:t>
      </w:r>
    </w:p>
    <w:p w14:paraId="73DD51E0" w14:textId="4F27D076" w:rsidR="00D827F9" w:rsidRPr="00D827F9" w:rsidRDefault="00D827F9" w:rsidP="00D827F9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D827F9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For results, I suspect you may want similar options of a Table, Curves, Bar charts, Texts and Icons. </w:t>
      </w:r>
      <w:r w:rsidR="00190723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It’s p</w:t>
      </w:r>
      <w:r w:rsidRPr="00D827F9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robably best to go through the result tabs on the breast cancer tool and </w:t>
      </w:r>
      <w:r w:rsidR="00454243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suggest revisions </w:t>
      </w:r>
      <w:r w:rsidRPr="00D827F9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as necessary for prostate. See </w:t>
      </w:r>
      <w:hyperlink r:id="rId7" w:history="1">
        <w:r w:rsidRPr="00D827F9">
          <w:rPr>
            <w:rFonts w:ascii="Helvetica" w:eastAsia="Times New Roman" w:hAnsi="Helvetica" w:cs="Times New Roman"/>
            <w:color w:val="0000FF"/>
            <w:sz w:val="18"/>
            <w:szCs w:val="18"/>
            <w:u w:val="single"/>
            <w:lang w:eastAsia="en-GB"/>
          </w:rPr>
          <w:t>https://wintoncentre.maths.cam.ac.uk/predict</w:t>
        </w:r>
      </w:hyperlink>
      <w:r w:rsidRPr="00D827F9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 username: predict, password: feedback.</w:t>
      </w:r>
    </w:p>
    <w:p w14:paraId="0C9AE3AE" w14:textId="77777777" w:rsidR="00D827F9" w:rsidRDefault="00D827F9" w:rsidP="00D827F9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2EE54CC2" w14:textId="55CCC78A" w:rsidR="000D36F2" w:rsidRPr="000D36F2" w:rsidRDefault="000D36F2" w:rsidP="00D827F9">
      <w:pPr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</w:pPr>
      <w:r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>Yes I think replicating these options would be ideal. My preferen</w:t>
      </w:r>
      <w:r w:rsidR="00BD70CB"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>ce would be for the Bar chart or</w:t>
      </w:r>
      <w:r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 xml:space="preserve"> Curve to be the </w:t>
      </w:r>
      <w:bookmarkStart w:id="0" w:name="_GoBack"/>
      <w:bookmarkEnd w:id="0"/>
      <w:r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>default presentation, but we should really go through a structured patient/clinician feedback process on this</w:t>
      </w:r>
      <w:r w:rsidR="00BD70CB"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 xml:space="preserve"> Prostate model</w:t>
      </w:r>
      <w:r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>. For now, it</w:t>
      </w:r>
      <w:r w:rsidR="00BD70CB"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>’</w:t>
      </w:r>
      <w:r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 xml:space="preserve">s reasonable to go with the Breast analysis. </w:t>
      </w:r>
    </w:p>
    <w:p w14:paraId="2DBE6CAB" w14:textId="77777777" w:rsidR="000D36F2" w:rsidRPr="00D827F9" w:rsidRDefault="000D36F2" w:rsidP="00D827F9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2D1D53DE" w14:textId="1D46B729" w:rsidR="00D827F9" w:rsidRPr="00D827F9" w:rsidRDefault="00D827F9" w:rsidP="00D827F9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D827F9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This breast cancer tool is currently still missing a good print option but we are working on this. You will probably have some thoughts on what should be in a printable </w:t>
      </w:r>
      <w:r w:rsidR="00454243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prostate version</w:t>
      </w:r>
      <w:r w:rsidRPr="00D827F9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.</w:t>
      </w:r>
    </w:p>
    <w:p w14:paraId="59273454" w14:textId="77777777" w:rsidR="00D827F9" w:rsidRDefault="00D827F9" w:rsidP="00D827F9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500F5BB2" w14:textId="77777777" w:rsidR="00537CB5" w:rsidRDefault="00537CB5" w:rsidP="00537CB5">
      <w:pPr>
        <w:pStyle w:val="Heading3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Adverse Effects</w:t>
      </w:r>
    </w:p>
    <w:p w14:paraId="783DAC0E" w14:textId="5F160062" w:rsidR="00537CB5" w:rsidRPr="00537CB5" w:rsidRDefault="00537CB5" w:rsidP="00537CB5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537CB5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We are working </w:t>
      </w:r>
      <w: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on a rapi</w:t>
      </w:r>
      <w:r w:rsidR="00454243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d review for the adverse effects of</w:t>
      </w:r>
      <w: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predict breast cancer treatments, and expect to </w:t>
      </w:r>
      <w:r w:rsidR="005669CB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present these on the site in due course. Something similar would be good for prostate treatments.</w:t>
      </w:r>
    </w:p>
    <w:p w14:paraId="70FE809B" w14:textId="77777777" w:rsidR="00D827F9" w:rsidRDefault="00D827F9" w:rsidP="00D827F9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3CED5DA3" w14:textId="0403AE84" w:rsidR="00454243" w:rsidRPr="000D36F2" w:rsidRDefault="00805142" w:rsidP="00D827F9">
      <w:pPr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</w:pPr>
      <w:r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 xml:space="preserve">Links to informational sites can be inserted – we will need to find suitable versions for modern UK men. </w:t>
      </w:r>
    </w:p>
    <w:p w14:paraId="723E1C18" w14:textId="2957DEEB" w:rsidR="00537CB5" w:rsidRDefault="00537CB5" w:rsidP="00E34C21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 wider site</w:t>
      </w:r>
    </w:p>
    <w:p w14:paraId="2B0FB3B1" w14:textId="77777777" w:rsidR="00D167E9" w:rsidRPr="00D167E9" w:rsidRDefault="00D167E9" w:rsidP="00D167E9">
      <w:pPr>
        <w:rPr>
          <w:lang w:eastAsia="en-GB"/>
        </w:rPr>
      </w:pPr>
    </w:p>
    <w:p w14:paraId="53C8C7EB" w14:textId="77777777" w:rsidR="00D827F9" w:rsidRPr="00537CB5" w:rsidRDefault="00D827F9" w:rsidP="00537CB5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537CB5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Is the site to be open access like the current predict?</w:t>
      </w:r>
    </w:p>
    <w:p w14:paraId="58AA5E4F" w14:textId="77777777" w:rsidR="00D827F9" w:rsidRPr="00D827F9" w:rsidRDefault="00D827F9" w:rsidP="00D827F9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1AF0D1AC" w14:textId="77777777" w:rsidR="00D827F9" w:rsidRPr="00537CB5" w:rsidRDefault="00D827F9" w:rsidP="00537CB5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537CB5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For the broader web site, we’d need more texts, any relevant images, links to other relevant sites etc. The current breast cancer development site should be a good reference for these, t</w:t>
      </w:r>
      <w:r w:rsidR="00190723" w:rsidRPr="00537CB5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hough this is still incomplete.</w:t>
      </w:r>
    </w:p>
    <w:p w14:paraId="23A86636" w14:textId="77777777" w:rsidR="00190723" w:rsidRDefault="00190723" w:rsidP="00D827F9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0E65FE56" w14:textId="32D07617" w:rsidR="00190723" w:rsidRPr="00537CB5" w:rsidRDefault="00190723" w:rsidP="00537CB5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537CB5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Disclaimers, Privacy </w:t>
      </w:r>
      <w:r w:rsidR="00832096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policy</w:t>
      </w:r>
      <w:r w:rsidRPr="00537CB5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, Cookie warnings, Legal (copyright and licensing). Private or public source code?</w:t>
      </w:r>
    </w:p>
    <w:p w14:paraId="79DADF1D" w14:textId="77777777" w:rsidR="00190723" w:rsidRDefault="00190723" w:rsidP="00190723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5CAE4C60" w14:textId="77777777" w:rsidR="00537CB5" w:rsidRPr="00537CB5" w:rsidRDefault="00537CB5" w:rsidP="00537CB5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537CB5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Branding and home pages and linkages between predict branded sites will need further discussions between all involved of course.</w:t>
      </w:r>
    </w:p>
    <w:p w14:paraId="25B4EDFF" w14:textId="77777777" w:rsidR="00537CB5" w:rsidRDefault="00537CB5" w:rsidP="00190723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291B116D" w14:textId="77777777" w:rsidR="00190723" w:rsidRPr="00537CB5" w:rsidRDefault="00190723" w:rsidP="00537CB5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537CB5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Menu structure</w:t>
      </w:r>
    </w:p>
    <w:p w14:paraId="0E784882" w14:textId="77777777" w:rsidR="00D827F9" w:rsidRDefault="00D827F9" w:rsidP="00D827F9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776347B1" w14:textId="265FDCE4" w:rsidR="00805142" w:rsidRPr="00805142" w:rsidRDefault="00805142" w:rsidP="00D827F9">
      <w:pPr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</w:pPr>
      <w:r w:rsidRPr="00805142"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 xml:space="preserve">These will need some discussion. Whether it can be open access will depend slightly on Jem and others. </w:t>
      </w:r>
      <w:proofErr w:type="spellStart"/>
      <w:r w:rsidRPr="00805142"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>Mmost</w:t>
      </w:r>
      <w:proofErr w:type="spellEnd"/>
      <w:r w:rsidRPr="00805142"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 xml:space="preserve"> likely it should be password-protected during initial testing. The Academic Urology Group will need to be cited in some capacity (and maybe Prof </w:t>
      </w:r>
      <w:proofErr w:type="spellStart"/>
      <w:r w:rsidRPr="00805142"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>Pharoah’s</w:t>
      </w:r>
      <w:proofErr w:type="spellEnd"/>
      <w:r w:rsidRPr="00805142"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 xml:space="preserve"> Cancer Genetic Epidemiology group…/Funding bodies…)</w:t>
      </w:r>
    </w:p>
    <w:p w14:paraId="36C24B49" w14:textId="77777777" w:rsidR="00805142" w:rsidRPr="00D827F9" w:rsidRDefault="00805142" w:rsidP="00D827F9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378268C3" w14:textId="77777777" w:rsidR="00D827F9" w:rsidRPr="00D827F9" w:rsidRDefault="00D827F9" w:rsidP="00537CB5">
      <w:pPr>
        <w:pStyle w:val="Heading2"/>
        <w:rPr>
          <w:rFonts w:eastAsia="Times New Roman"/>
          <w:lang w:eastAsia="en-GB"/>
        </w:rPr>
      </w:pPr>
      <w:r w:rsidRPr="00D827F9">
        <w:rPr>
          <w:rFonts w:eastAsia="Times New Roman"/>
          <w:lang w:eastAsia="en-GB"/>
        </w:rPr>
        <w:t>Updates and maintenance</w:t>
      </w:r>
    </w:p>
    <w:p w14:paraId="20F9C9E6" w14:textId="77777777" w:rsidR="00D827F9" w:rsidRDefault="00D827F9" w:rsidP="00D827F9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29C333DA" w14:textId="1880B5D9" w:rsidR="00537CB5" w:rsidRPr="00D827F9" w:rsidRDefault="00537CB5" w:rsidP="00D827F9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D827F9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I’d recommend keeping implementations of individual predict sites separate as this will make future</w:t>
      </w:r>
      <w:r w:rsidR="00454243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updates and maintenance easier. We can rely</w:t>
      </w:r>
      <w: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on linking and branding to create the impression of a coherent </w:t>
      </w:r>
      <w:r w:rsidR="00454243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PREDICT</w:t>
      </w:r>
      <w: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branded </w:t>
      </w:r>
      <w:r w:rsidR="00454243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umbrella site.</w:t>
      </w:r>
    </w:p>
    <w:p w14:paraId="308A4395" w14:textId="77777777" w:rsidR="00D827F9" w:rsidRPr="00D827F9" w:rsidRDefault="00D827F9" w:rsidP="00D827F9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434F6619" w14:textId="02287379" w:rsidR="00D827F9" w:rsidRPr="00D827F9" w:rsidRDefault="00D827F9" w:rsidP="00D827F9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D827F9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The tool in the existing predict breast cancer site is coded in </w:t>
      </w:r>
      <w:proofErr w:type="spellStart"/>
      <w:r w:rsidRPr="00D827F9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javascript</w:t>
      </w:r>
      <w:proofErr w:type="spellEnd"/>
      <w:r w:rsidRPr="00D827F9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. The model and coefficients and user interface are all hard coded there. The new interface currently follows a similar route, but we are compiling </w:t>
      </w:r>
      <w:r w:rsidR="00454243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into</w:t>
      </w:r>
      <w:r w:rsidRPr="00D827F9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D827F9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javascript</w:t>
      </w:r>
      <w:proofErr w:type="spellEnd"/>
      <w:r w:rsidRPr="00D827F9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from </w:t>
      </w:r>
      <w:proofErr w:type="spellStart"/>
      <w:r w:rsidRPr="00D827F9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clojurescript</w:t>
      </w:r>
      <w:proofErr w:type="spellEnd"/>
      <w:r w:rsidRPr="00D827F9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source code. </w:t>
      </w:r>
    </w:p>
    <w:p w14:paraId="580CA50C" w14:textId="77777777" w:rsidR="00D827F9" w:rsidRPr="00D827F9" w:rsidRDefault="00D827F9" w:rsidP="00D827F9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7824A0A3" w14:textId="29BEE2E5" w:rsidR="00D827F9" w:rsidRPr="00D827F9" w:rsidRDefault="00454243" w:rsidP="00D827F9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In</w:t>
      </w:r>
      <w:r w:rsidR="00D827F9" w:rsidRPr="00D827F9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future we should move the data structures driving the model, </w:t>
      </w:r>
      <w:r w:rsidR="00422F85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the </w:t>
      </w:r>
      <w:r w:rsidR="00D827F9" w:rsidRPr="00D827F9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user interfaces and </w:t>
      </w:r>
      <w:r w:rsidR="00422F85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the </w:t>
      </w:r>
      <w:r w:rsidR="00D827F9" w:rsidRPr="00D827F9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texts to a database </w:t>
      </w:r>
      <w:r w:rsidR="00422F85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where</w:t>
      </w:r>
      <w:r w:rsidR="00D827F9" w:rsidRPr="00D827F9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</w:t>
      </w:r>
      <w:r w:rsidR="00422F85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they </w:t>
      </w:r>
      <w:r w:rsidR="00D827F9" w:rsidRPr="00D827F9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can be update</w:t>
      </w:r>
      <w: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d independently of </w:t>
      </w:r>
      <w:proofErr w:type="gramStart"/>
      <w: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the codebase</w:t>
      </w:r>
      <w:proofErr w:type="gramEnd"/>
      <w: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and so make it unnecessary to rebuild the web site whenever anything changes.</w:t>
      </w:r>
    </w:p>
    <w:p w14:paraId="303380E8" w14:textId="77777777" w:rsidR="00D827F9" w:rsidRPr="00D827F9" w:rsidRDefault="00D827F9" w:rsidP="00D827F9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7A1344D3" w14:textId="14E40FA8" w:rsidR="00D827F9" w:rsidRPr="00D827F9" w:rsidRDefault="00805142" w:rsidP="00D827F9">
      <w:r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 xml:space="preserve">Agree with all the above. </w:t>
      </w:r>
      <w:r w:rsidR="00BD70CB"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 xml:space="preserve">As discussed, a mechanism whereby we could modify text independently would be ideal. </w:t>
      </w:r>
    </w:p>
    <w:sectPr w:rsidR="00D827F9" w:rsidRPr="00D827F9" w:rsidSect="0070659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B12F9"/>
    <w:multiLevelType w:val="hybridMultilevel"/>
    <w:tmpl w:val="B38213CE"/>
    <w:lvl w:ilvl="0" w:tplc="EE54CD6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7B594A"/>
    <w:multiLevelType w:val="hybridMultilevel"/>
    <w:tmpl w:val="50567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7C1DC4"/>
    <w:multiLevelType w:val="hybridMultilevel"/>
    <w:tmpl w:val="4F10B264"/>
    <w:lvl w:ilvl="0" w:tplc="EE54CD6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B2C"/>
    <w:rsid w:val="000D36F2"/>
    <w:rsid w:val="00190723"/>
    <w:rsid w:val="001C7517"/>
    <w:rsid w:val="002034A4"/>
    <w:rsid w:val="003713AD"/>
    <w:rsid w:val="00422F85"/>
    <w:rsid w:val="004450DC"/>
    <w:rsid w:val="00454243"/>
    <w:rsid w:val="004C3EA3"/>
    <w:rsid w:val="00537CB5"/>
    <w:rsid w:val="005669CB"/>
    <w:rsid w:val="005A3F3F"/>
    <w:rsid w:val="005D6854"/>
    <w:rsid w:val="00650E70"/>
    <w:rsid w:val="006F5149"/>
    <w:rsid w:val="00706598"/>
    <w:rsid w:val="007352A1"/>
    <w:rsid w:val="007B1B2C"/>
    <w:rsid w:val="00804432"/>
    <w:rsid w:val="00805142"/>
    <w:rsid w:val="00832096"/>
    <w:rsid w:val="00A154ED"/>
    <w:rsid w:val="00A55D08"/>
    <w:rsid w:val="00B21656"/>
    <w:rsid w:val="00BD70CB"/>
    <w:rsid w:val="00D167E9"/>
    <w:rsid w:val="00D827F9"/>
    <w:rsid w:val="00E3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CB25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B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B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C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1B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tab-span">
    <w:name w:val="apple-tab-span"/>
    <w:basedOn w:val="DefaultParagraphFont"/>
    <w:rsid w:val="00D827F9"/>
  </w:style>
  <w:style w:type="character" w:customStyle="1" w:styleId="apple-converted-space">
    <w:name w:val="apple-converted-space"/>
    <w:basedOn w:val="DefaultParagraphFont"/>
    <w:rsid w:val="00D827F9"/>
  </w:style>
  <w:style w:type="character" w:styleId="Hyperlink">
    <w:name w:val="Hyperlink"/>
    <w:basedOn w:val="DefaultParagraphFont"/>
    <w:uiPriority w:val="99"/>
    <w:semiHidden/>
    <w:unhideWhenUsed/>
    <w:rsid w:val="00D827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34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37CB5"/>
    <w:rPr>
      <w:rFonts w:asciiTheme="majorHAnsi" w:eastAsiaTheme="majorEastAsia" w:hAnsiTheme="majorHAnsi" w:cstheme="majorBidi"/>
      <w:color w:val="1F3763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B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B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C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1B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tab-span">
    <w:name w:val="apple-tab-span"/>
    <w:basedOn w:val="DefaultParagraphFont"/>
    <w:rsid w:val="00D827F9"/>
  </w:style>
  <w:style w:type="character" w:customStyle="1" w:styleId="apple-converted-space">
    <w:name w:val="apple-converted-space"/>
    <w:basedOn w:val="DefaultParagraphFont"/>
    <w:rsid w:val="00D827F9"/>
  </w:style>
  <w:style w:type="character" w:styleId="Hyperlink">
    <w:name w:val="Hyperlink"/>
    <w:basedOn w:val="DefaultParagraphFont"/>
    <w:uiPriority w:val="99"/>
    <w:semiHidden/>
    <w:unhideWhenUsed/>
    <w:rsid w:val="00D827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34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37CB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1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intoncentre.maths.cam.ac.uk/predi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B1085-AF98-4988-B5EA-0F69269E9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G M Pearson</dc:creator>
  <cp:lastModifiedBy>david thurtle</cp:lastModifiedBy>
  <cp:revision>5</cp:revision>
  <dcterms:created xsi:type="dcterms:W3CDTF">2017-12-20T11:40:00Z</dcterms:created>
  <dcterms:modified xsi:type="dcterms:W3CDTF">2017-12-21T12:31:00Z</dcterms:modified>
</cp:coreProperties>
</file>