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C297" w14:textId="77777777" w:rsidR="009C1203" w:rsidRPr="00255740" w:rsidRDefault="009C1203" w:rsidP="009C1203">
      <w:pPr>
        <w:pStyle w:val="Heading1"/>
        <w:rPr>
          <w:rFonts w:cs="Times New Roman"/>
        </w:rPr>
      </w:pPr>
      <w:bookmarkStart w:id="0" w:name="_Toc535238721"/>
      <w:r w:rsidRPr="00255740">
        <w:rPr>
          <w:rFonts w:cs="Times New Roman"/>
        </w:rPr>
        <w:t>CHƯƠNG 3: N</w:t>
      </w:r>
      <w:r>
        <w:rPr>
          <w:rFonts w:cs="Times New Roman"/>
        </w:rPr>
        <w:t>Ộ</w:t>
      </w:r>
      <w:r w:rsidRPr="00255740">
        <w:rPr>
          <w:rFonts w:cs="Times New Roman"/>
        </w:rPr>
        <w:t xml:space="preserve">I DUNG CHO </w:t>
      </w:r>
      <w:r w:rsidRPr="00DC393A">
        <w:t xml:space="preserve">BỘ CHUYỂN ĐỔI </w:t>
      </w:r>
      <w:r>
        <w:t>D</w:t>
      </w:r>
      <w:r w:rsidRPr="00DC393A">
        <w:t>C-DC</w:t>
      </w:r>
      <w:bookmarkEnd w:id="0"/>
    </w:p>
    <w:p w14:paraId="2F77E8EF" w14:textId="77777777" w:rsidR="009C1203" w:rsidRPr="00255740" w:rsidRDefault="009C1203" w:rsidP="009C1203">
      <w:pPr>
        <w:pStyle w:val="Heading2"/>
        <w:rPr>
          <w:rFonts w:cs="Times New Roman"/>
        </w:rPr>
      </w:pPr>
      <w:bookmarkStart w:id="1" w:name="_Toc535238722"/>
      <w:r>
        <w:rPr>
          <w:rFonts w:cs="Times New Roman"/>
        </w:rPr>
        <w:t xml:space="preserve">3.1. </w:t>
      </w:r>
      <w:r w:rsidRPr="00255740">
        <w:rPr>
          <w:rFonts w:cs="Times New Roman"/>
        </w:rPr>
        <w:t xml:space="preserve">Mô hình toán học, phương trình toán bộ </w:t>
      </w:r>
      <w:r w:rsidRPr="00DC393A">
        <w:t>chuyển đổi DC-DC</w:t>
      </w:r>
      <w:bookmarkEnd w:id="1"/>
    </w:p>
    <w:p w14:paraId="262FD6A4" w14:textId="77777777" w:rsidR="009C1203" w:rsidRDefault="009C1203" w:rsidP="009C1203">
      <w:pPr>
        <w:pStyle w:val="Heading3"/>
        <w:rPr>
          <w:rFonts w:cs="Times New Roman"/>
          <w:szCs w:val="26"/>
        </w:rPr>
      </w:pPr>
      <w:bookmarkStart w:id="2" w:name="_Toc535238723"/>
      <w:r>
        <w:rPr>
          <w:rFonts w:cs="Times New Roman"/>
          <w:szCs w:val="26"/>
        </w:rPr>
        <w:t xml:space="preserve">3.1.1. </w:t>
      </w:r>
      <w:r w:rsidRPr="00255740">
        <w:rPr>
          <w:rFonts w:cs="Times New Roman"/>
          <w:szCs w:val="26"/>
        </w:rPr>
        <w:t xml:space="preserve">Mô hình </w:t>
      </w:r>
      <w:r>
        <w:rPr>
          <w:rFonts w:cs="Times New Roman"/>
          <w:szCs w:val="26"/>
        </w:rPr>
        <w:t>hóa</w:t>
      </w:r>
      <w:r w:rsidRPr="00255740">
        <w:rPr>
          <w:rFonts w:cs="Times New Roman"/>
          <w:szCs w:val="26"/>
        </w:rPr>
        <w:t xml:space="preserve"> </w:t>
      </w:r>
      <w:r w:rsidRPr="00255740">
        <w:rPr>
          <w:rFonts w:cs="Times New Roman"/>
        </w:rPr>
        <w:t xml:space="preserve">bộ </w:t>
      </w:r>
      <w:r w:rsidRPr="00DC393A">
        <w:t>chuyển đổi tăng áp DC-DC</w:t>
      </w:r>
      <w:bookmarkEnd w:id="2"/>
    </w:p>
    <w:p w14:paraId="144A25CD" w14:textId="77777777" w:rsidR="009C1203" w:rsidRPr="002653D4" w:rsidRDefault="009C1203" w:rsidP="009C1203">
      <w:pPr>
        <w:ind w:firstLine="284"/>
      </w:pPr>
      <w:r>
        <w:t xml:space="preserve">Mô hình hóa của </w:t>
      </w:r>
      <w:r w:rsidRPr="00255740">
        <w:rPr>
          <w:rFonts w:cs="Times New Roman"/>
        </w:rPr>
        <w:t xml:space="preserve">bộ </w:t>
      </w:r>
      <w:r w:rsidRPr="00DC393A">
        <w:t>chuyển đổi tăng áp DC-DC</w:t>
      </w:r>
      <w:r>
        <w:t xml:space="preserve"> có điện áp ngõ vào là V</w:t>
      </w:r>
      <w:r>
        <w:rPr>
          <w:vertAlign w:val="subscript"/>
        </w:rPr>
        <w:t>g</w:t>
      </w:r>
      <w:r>
        <w:t xml:space="preserve"> và điện áp ngõ ra là V</w:t>
      </w:r>
      <w:r>
        <w:softHyphen/>
      </w:r>
      <w:r>
        <w:rPr>
          <w:vertAlign w:val="subscript"/>
        </w:rPr>
        <w:t>0</w:t>
      </w:r>
      <w:r>
        <w:t xml:space="preserve"> và được mô tả như sau:</w:t>
      </w:r>
    </w:p>
    <w:p w14:paraId="7B98E33D" w14:textId="77777777" w:rsidR="009C1203" w:rsidRDefault="009C1203" w:rsidP="009C1203">
      <w:pPr>
        <w:spacing w:before="120" w:after="120"/>
        <w:jc w:val="center"/>
      </w:pPr>
      <w:r>
        <w:object w:dxaOrig="9721" w:dyaOrig="5416" w14:anchorId="3CE81D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150.5pt" o:ole="">
            <v:imagedata r:id="rId5" o:title=""/>
          </v:shape>
          <o:OLEObject Type="Embed" ProgID="Visio.Drawing.15" ShapeID="_x0000_i1025" DrawAspect="Content" ObjectID="_1772297478" r:id="rId6"/>
        </w:object>
      </w:r>
    </w:p>
    <w:p w14:paraId="33529D16" w14:textId="77777777" w:rsidR="009C1203" w:rsidRPr="00EB7BE7" w:rsidRDefault="009C1203" w:rsidP="009C1203">
      <w:pPr>
        <w:pStyle w:val="Danhmchnh"/>
        <w:rPr>
          <w:b w:val="0"/>
        </w:rPr>
      </w:pPr>
      <w:bookmarkStart w:id="3" w:name="_Toc498679080"/>
      <w:bookmarkStart w:id="4" w:name="_Toc535238778"/>
      <w:r w:rsidRPr="00EB7BE7">
        <w:rPr>
          <w:b w:val="0"/>
        </w:rPr>
        <w:t>Hình 3.1 Sơ đồ mạch tăng áp đề xuất.</w:t>
      </w:r>
      <w:bookmarkEnd w:id="3"/>
      <w:bookmarkEnd w:id="4"/>
    </w:p>
    <w:p w14:paraId="03612DA3" w14:textId="77777777" w:rsidR="009C1203" w:rsidRDefault="009C1203" w:rsidP="009C1203">
      <w:pPr>
        <w:tabs>
          <w:tab w:val="left" w:pos="344"/>
          <w:tab w:val="left" w:pos="645"/>
          <w:tab w:val="center" w:pos="3956"/>
          <w:tab w:val="right" w:pos="8084"/>
        </w:tabs>
        <w:ind w:left="567"/>
      </w:pPr>
      <w:r>
        <w:t>V</w:t>
      </w:r>
      <w:r w:rsidRPr="0053612F">
        <w:softHyphen/>
      </w:r>
      <w:r>
        <w:rPr>
          <w:vertAlign w:val="subscript"/>
        </w:rPr>
        <w:t>g</w:t>
      </w:r>
      <w:r>
        <w:t>: Điện áp ngõ vào [V].</w:t>
      </w:r>
    </w:p>
    <w:p w14:paraId="4220751F" w14:textId="77777777" w:rsidR="009C1203" w:rsidRDefault="009C1203" w:rsidP="009C1203">
      <w:pPr>
        <w:tabs>
          <w:tab w:val="left" w:pos="344"/>
          <w:tab w:val="left" w:pos="645"/>
          <w:tab w:val="center" w:pos="3956"/>
          <w:tab w:val="right" w:pos="8084"/>
        </w:tabs>
        <w:ind w:left="567"/>
      </w:pPr>
      <w:r>
        <w:t>V</w:t>
      </w:r>
      <w:r w:rsidRPr="0053612F">
        <w:softHyphen/>
      </w:r>
      <w:r>
        <w:rPr>
          <w:vertAlign w:val="subscript"/>
        </w:rPr>
        <w:t>0</w:t>
      </w:r>
      <w:r>
        <w:t>: Điện áp ngõ ra [V].</w:t>
      </w:r>
    </w:p>
    <w:p w14:paraId="7239F4DC" w14:textId="77777777" w:rsidR="009C1203" w:rsidRPr="00FB744B" w:rsidRDefault="009C1203" w:rsidP="009C1203">
      <w:pPr>
        <w:tabs>
          <w:tab w:val="left" w:pos="344"/>
          <w:tab w:val="left" w:pos="645"/>
          <w:tab w:val="center" w:pos="3956"/>
          <w:tab w:val="right" w:pos="8084"/>
        </w:tabs>
        <w:ind w:left="561"/>
        <w:rPr>
          <w:lang w:val="fr-FR"/>
        </w:rPr>
      </w:pPr>
      <w:r w:rsidRPr="00C030F8">
        <w:rPr>
          <w:lang w:val="fr-FR"/>
        </w:rPr>
        <w:t>S</w:t>
      </w:r>
      <w:r>
        <w:rPr>
          <w:vertAlign w:val="subscript"/>
          <w:lang w:val="fr-FR"/>
        </w:rPr>
        <w:t>1</w:t>
      </w:r>
      <w:r>
        <w:rPr>
          <w:lang w:val="fr-FR"/>
        </w:rPr>
        <w:t xml:space="preserve">, </w:t>
      </w:r>
      <w:r w:rsidRPr="00C030F8">
        <w:rPr>
          <w:lang w:val="fr-FR"/>
        </w:rPr>
        <w:t>S</w:t>
      </w:r>
      <w:r>
        <w:rPr>
          <w:vertAlign w:val="subscript"/>
          <w:lang w:val="fr-FR"/>
        </w:rPr>
        <w:t>1</w:t>
      </w:r>
      <w:r w:rsidRPr="007B07B9">
        <w:rPr>
          <w:lang w:val="fr-FR"/>
        </w:rPr>
        <w:t>:</w:t>
      </w:r>
      <w:r>
        <w:rPr>
          <w:lang w:val="fr-FR"/>
        </w:rPr>
        <w:t xml:space="preserve"> Các khóa đóng, ngắt.</w:t>
      </w:r>
    </w:p>
    <w:p w14:paraId="34738A84" w14:textId="77777777" w:rsidR="009C1203" w:rsidRPr="00C55067" w:rsidRDefault="009C1203" w:rsidP="009C1203">
      <w:pPr>
        <w:ind w:firstLine="284"/>
        <w:rPr>
          <w:rFonts w:eastAsia="Times New Roman"/>
          <w:lang w:val="fr-FR"/>
        </w:rPr>
      </w:pPr>
      <w:r w:rsidRPr="00C55067">
        <w:rPr>
          <w:lang w:val="fr-FR" w:eastAsia="ko-KR"/>
        </w:rPr>
        <w:t xml:space="preserve">Hình 3.1 trình bày </w:t>
      </w:r>
      <w:r w:rsidRPr="00C55067">
        <w:rPr>
          <w:lang w:val="fr-FR"/>
        </w:rPr>
        <w:t>sơ đồ mạch tăng áp DC-DC đề xuất</w:t>
      </w:r>
      <w:r w:rsidRPr="00C55067">
        <w:rPr>
          <w:lang w:val="fr-FR" w:eastAsia="ko-KR"/>
        </w:rPr>
        <w:t xml:space="preserve">. Trong </w:t>
      </w:r>
      <w:r w:rsidRPr="00C55067">
        <w:rPr>
          <w:lang w:val="fr-FR"/>
        </w:rPr>
        <w:t>mạch tăng áp DC-DC có hai mạng tăng áp. Hai mạng tăng áp DC-DC bao gồm hai cuộn dây tăng áp (</w:t>
      </w:r>
      <w:r w:rsidRPr="00C55067">
        <w:rPr>
          <w:i/>
          <w:lang w:val="fr-FR"/>
        </w:rPr>
        <w:t>L</w:t>
      </w:r>
      <w:r w:rsidRPr="00C55067">
        <w:rPr>
          <w:i/>
          <w:vertAlign w:val="subscript"/>
          <w:lang w:val="fr-FR"/>
        </w:rPr>
        <w:t>1</w:t>
      </w:r>
      <w:r w:rsidRPr="00C55067">
        <w:rPr>
          <w:i/>
          <w:lang w:val="fr-FR"/>
        </w:rPr>
        <w:t>, L</w:t>
      </w:r>
      <w:r w:rsidRPr="00C55067">
        <w:rPr>
          <w:i/>
          <w:vertAlign w:val="subscript"/>
          <w:lang w:val="fr-FR"/>
        </w:rPr>
        <w:t>2</w:t>
      </w:r>
      <w:r w:rsidRPr="00C55067">
        <w:rPr>
          <w:lang w:val="fr-FR"/>
        </w:rPr>
        <w:t>), hai tụ điện (</w:t>
      </w:r>
      <w:r w:rsidRPr="00C55067">
        <w:rPr>
          <w:i/>
          <w:lang w:val="fr-FR"/>
        </w:rPr>
        <w:t>C</w:t>
      </w:r>
      <w:r w:rsidRPr="00C55067">
        <w:rPr>
          <w:i/>
          <w:vertAlign w:val="subscript"/>
          <w:lang w:val="fr-FR"/>
        </w:rPr>
        <w:t>1</w:t>
      </w:r>
      <w:r w:rsidRPr="00C55067">
        <w:rPr>
          <w:lang w:val="fr-FR"/>
        </w:rPr>
        <w:t xml:space="preserve">, </w:t>
      </w:r>
      <w:r w:rsidRPr="00C55067">
        <w:rPr>
          <w:i/>
          <w:lang w:val="fr-FR"/>
        </w:rPr>
        <w:t>C</w:t>
      </w:r>
      <w:r w:rsidRPr="00C55067">
        <w:rPr>
          <w:i/>
          <w:vertAlign w:val="subscript"/>
          <w:lang w:val="fr-FR"/>
        </w:rPr>
        <w:t>2</w:t>
      </w:r>
      <w:r w:rsidRPr="00C55067">
        <w:rPr>
          <w:lang w:val="fr-FR"/>
        </w:rPr>
        <w:t>), hai khóa tích cực điều khiển điện áp tăng áp (</w:t>
      </w:r>
      <w:r w:rsidRPr="00C55067">
        <w:rPr>
          <w:i/>
          <w:lang w:val="fr-FR"/>
        </w:rPr>
        <w:t>S</w:t>
      </w:r>
      <w:r w:rsidRPr="00C55067">
        <w:rPr>
          <w:i/>
          <w:vertAlign w:val="subscript"/>
          <w:lang w:val="fr-FR"/>
        </w:rPr>
        <w:t>1</w:t>
      </w:r>
      <w:r w:rsidRPr="00C55067">
        <w:rPr>
          <w:lang w:val="fr-FR"/>
        </w:rPr>
        <w:t xml:space="preserve">, </w:t>
      </w:r>
      <w:r w:rsidRPr="00C55067">
        <w:rPr>
          <w:i/>
          <w:lang w:val="fr-FR"/>
        </w:rPr>
        <w:t>S</w:t>
      </w:r>
      <w:r w:rsidRPr="00C55067">
        <w:rPr>
          <w:i/>
          <w:vertAlign w:val="subscript"/>
          <w:lang w:val="fr-FR"/>
        </w:rPr>
        <w:t>2</w:t>
      </w:r>
      <w:r w:rsidRPr="00C55067">
        <w:rPr>
          <w:lang w:val="fr-FR"/>
        </w:rPr>
        <w:t>), và hai Diode (</w:t>
      </w:r>
      <w:r w:rsidRPr="00C55067">
        <w:rPr>
          <w:i/>
          <w:lang w:val="fr-FR"/>
        </w:rPr>
        <w:t>D</w:t>
      </w:r>
      <w:r w:rsidRPr="00C55067">
        <w:rPr>
          <w:vertAlign w:val="subscript"/>
          <w:lang w:val="fr-FR"/>
        </w:rPr>
        <w:t>1</w:t>
      </w:r>
      <w:r w:rsidRPr="00C55067">
        <w:rPr>
          <w:lang w:val="fr-FR"/>
        </w:rPr>
        <w:t xml:space="preserve">, </w:t>
      </w:r>
      <w:r w:rsidRPr="00C55067">
        <w:rPr>
          <w:i/>
          <w:lang w:val="fr-FR"/>
        </w:rPr>
        <w:t>D</w:t>
      </w:r>
      <w:r w:rsidRPr="00C55067">
        <w:rPr>
          <w:vertAlign w:val="subscript"/>
          <w:lang w:val="fr-FR" w:eastAsia="ko-KR"/>
        </w:rPr>
        <w:t>2</w:t>
      </w:r>
      <w:r w:rsidRPr="00C55067">
        <w:rPr>
          <w:lang w:val="fr-FR"/>
        </w:rPr>
        <w:t xml:space="preserve">). </w:t>
      </w:r>
    </w:p>
    <w:p w14:paraId="4F95C7B0" w14:textId="77777777" w:rsidR="009C1203" w:rsidRPr="00C55067" w:rsidRDefault="009C1203" w:rsidP="009C1203">
      <w:pPr>
        <w:pStyle w:val="chuthichbang"/>
        <w:rPr>
          <w:lang w:val="fr-FR"/>
        </w:rPr>
      </w:pPr>
      <w:bookmarkStart w:id="5" w:name="_Toc535238811"/>
      <w:r w:rsidRPr="00C55067">
        <w:rPr>
          <w:lang w:val="fr-FR"/>
        </w:rPr>
        <w:t>Bảng 3.1 Trạng thái đóng ngắt của bộ chuyển đổi DC-DC</w:t>
      </w:r>
      <w:bookmarkEnd w:id="5"/>
      <w:r w:rsidRPr="00C55067">
        <w:rPr>
          <w:lang w:val="fr-FR"/>
        </w:rPr>
        <w:t xml:space="preserve"> </w:t>
      </w:r>
    </w:p>
    <w:tbl>
      <w:tblPr>
        <w:tblW w:w="5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2269"/>
        <w:gridCol w:w="2203"/>
      </w:tblGrid>
      <w:tr w:rsidR="009C1203" w:rsidRPr="00CD1105" w14:paraId="1AEB939E" w14:textId="77777777" w:rsidTr="00F47BD0">
        <w:trPr>
          <w:jc w:val="center"/>
        </w:trPr>
        <w:tc>
          <w:tcPr>
            <w:tcW w:w="992" w:type="dxa"/>
            <w:shd w:val="clear" w:color="auto" w:fill="auto"/>
          </w:tcPr>
          <w:p w14:paraId="401A8DB1" w14:textId="77777777" w:rsidR="009C1203" w:rsidRPr="00CD1105" w:rsidRDefault="009C1203" w:rsidP="00F47BD0">
            <w:pPr>
              <w:jc w:val="center"/>
            </w:pPr>
            <w:r w:rsidRPr="00CD1105">
              <w:t>Mode</w:t>
            </w:r>
          </w:p>
        </w:tc>
        <w:tc>
          <w:tcPr>
            <w:tcW w:w="2269" w:type="dxa"/>
            <w:shd w:val="clear" w:color="auto" w:fill="auto"/>
          </w:tcPr>
          <w:p w14:paraId="55BAA893" w14:textId="77777777" w:rsidR="009C1203" w:rsidRPr="00CD1105" w:rsidRDefault="009C1203" w:rsidP="00F47BD0">
            <w:pPr>
              <w:jc w:val="center"/>
              <w:rPr>
                <w:lang w:eastAsia="ko-KR"/>
              </w:rPr>
            </w:pPr>
            <w:r w:rsidRPr="00CD1105">
              <w:rPr>
                <w:lang w:eastAsia="vi-VN"/>
              </w:rPr>
              <w:t>Triggered Switches</w:t>
            </w:r>
          </w:p>
        </w:tc>
        <w:tc>
          <w:tcPr>
            <w:tcW w:w="2203" w:type="dxa"/>
            <w:shd w:val="clear" w:color="auto" w:fill="auto"/>
          </w:tcPr>
          <w:p w14:paraId="74E1F11B" w14:textId="77777777" w:rsidR="009C1203" w:rsidRPr="00CD1105" w:rsidRDefault="009C1203" w:rsidP="00F47BD0">
            <w:pPr>
              <w:jc w:val="center"/>
              <w:rPr>
                <w:lang w:eastAsia="vi-VN"/>
              </w:rPr>
            </w:pPr>
            <w:r w:rsidRPr="00CD1105">
              <w:rPr>
                <w:lang w:eastAsia="vi-VN"/>
              </w:rPr>
              <w:t>O</w:t>
            </w:r>
            <w:r w:rsidRPr="00CD1105">
              <w:rPr>
                <w:lang w:eastAsia="ko-KR"/>
              </w:rPr>
              <w:t>N</w:t>
            </w:r>
            <w:r w:rsidRPr="00CD1105">
              <w:rPr>
                <w:lang w:eastAsia="vi-VN"/>
              </w:rPr>
              <w:t xml:space="preserve"> Diodes</w:t>
            </w:r>
          </w:p>
        </w:tc>
      </w:tr>
      <w:tr w:rsidR="009C1203" w:rsidRPr="00CD1105" w14:paraId="752C2CC7" w14:textId="77777777" w:rsidTr="00F47BD0">
        <w:trPr>
          <w:trHeight w:val="134"/>
          <w:jc w:val="center"/>
        </w:trPr>
        <w:tc>
          <w:tcPr>
            <w:tcW w:w="992" w:type="dxa"/>
            <w:shd w:val="clear" w:color="auto" w:fill="auto"/>
            <w:vAlign w:val="center"/>
          </w:tcPr>
          <w:p w14:paraId="5A8AE326" w14:textId="77777777" w:rsidR="009C1203" w:rsidRPr="00CD1105" w:rsidRDefault="009C1203" w:rsidP="00F47BD0">
            <w:pPr>
              <w:jc w:val="center"/>
            </w:pPr>
            <w:r w:rsidRPr="00CD1105">
              <w:rPr>
                <w:lang w:eastAsia="ko-KR"/>
              </w:rPr>
              <w:t>1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1D38FEFA" w14:textId="77777777" w:rsidR="009C1203" w:rsidRPr="00CD1105" w:rsidRDefault="009C1203" w:rsidP="00F47BD0">
            <w:pPr>
              <w:jc w:val="center"/>
            </w:pPr>
            <w:r w:rsidRPr="00CD1105">
              <w:t>S</w:t>
            </w:r>
            <w:r w:rsidRPr="00CD1105">
              <w:rPr>
                <w:vertAlign w:val="subscript"/>
              </w:rPr>
              <w:t>1</w:t>
            </w:r>
            <w:r w:rsidRPr="00CD1105">
              <w:t>, S</w:t>
            </w:r>
            <w:r w:rsidRPr="00CD1105">
              <w:rPr>
                <w:vertAlign w:val="subscript"/>
              </w:rPr>
              <w:t>2</w:t>
            </w:r>
          </w:p>
        </w:tc>
        <w:tc>
          <w:tcPr>
            <w:tcW w:w="2203" w:type="dxa"/>
            <w:shd w:val="clear" w:color="auto" w:fill="auto"/>
            <w:vAlign w:val="center"/>
          </w:tcPr>
          <w:p w14:paraId="2E9A6BF4" w14:textId="77777777" w:rsidR="009C1203" w:rsidRPr="00CD1105" w:rsidRDefault="009C1203" w:rsidP="00F47BD0">
            <w:pPr>
              <w:jc w:val="center"/>
            </w:pPr>
            <w:r w:rsidRPr="00CD1105">
              <w:t>-</w:t>
            </w:r>
          </w:p>
        </w:tc>
      </w:tr>
      <w:tr w:rsidR="009C1203" w:rsidRPr="0051507F" w14:paraId="1390FCAF" w14:textId="77777777" w:rsidTr="00F47BD0">
        <w:trPr>
          <w:trHeight w:val="134"/>
          <w:jc w:val="center"/>
        </w:trPr>
        <w:tc>
          <w:tcPr>
            <w:tcW w:w="992" w:type="dxa"/>
            <w:shd w:val="clear" w:color="auto" w:fill="auto"/>
            <w:vAlign w:val="center"/>
          </w:tcPr>
          <w:p w14:paraId="3ABED6E3" w14:textId="77777777" w:rsidR="009C1203" w:rsidRPr="00CD1105" w:rsidRDefault="009C1203" w:rsidP="00F47BD0">
            <w:pPr>
              <w:jc w:val="center"/>
              <w:rPr>
                <w:lang w:eastAsia="ko-KR"/>
              </w:rPr>
            </w:pPr>
            <w:r w:rsidRPr="00CD1105">
              <w:rPr>
                <w:lang w:eastAsia="ko-KR"/>
              </w:rPr>
              <w:t>2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4646A166" w14:textId="77777777" w:rsidR="009C1203" w:rsidRPr="00CD1105" w:rsidRDefault="009C1203" w:rsidP="00F47BD0">
            <w:pPr>
              <w:jc w:val="center"/>
            </w:pPr>
            <w:r w:rsidRPr="00CD1105">
              <w:t>-</w:t>
            </w:r>
          </w:p>
        </w:tc>
        <w:tc>
          <w:tcPr>
            <w:tcW w:w="2203" w:type="dxa"/>
            <w:shd w:val="clear" w:color="auto" w:fill="auto"/>
            <w:vAlign w:val="center"/>
          </w:tcPr>
          <w:p w14:paraId="1EAAA537" w14:textId="77777777" w:rsidR="009C1203" w:rsidRPr="002D5BD1" w:rsidRDefault="009C1203" w:rsidP="00F47BD0">
            <w:pPr>
              <w:jc w:val="center"/>
            </w:pPr>
            <w:r w:rsidRPr="00CD1105">
              <w:t>D</w:t>
            </w:r>
            <w:r w:rsidRPr="00CD1105">
              <w:rPr>
                <w:vertAlign w:val="subscript"/>
              </w:rPr>
              <w:t>1</w:t>
            </w:r>
            <w:r w:rsidRPr="00CD1105">
              <w:t>, D</w:t>
            </w:r>
            <w:r w:rsidRPr="00CD1105">
              <w:rPr>
                <w:vertAlign w:val="subscript"/>
              </w:rPr>
              <w:t>2</w:t>
            </w:r>
          </w:p>
        </w:tc>
      </w:tr>
    </w:tbl>
    <w:p w14:paraId="3C3A86EA" w14:textId="77777777" w:rsidR="009C1203" w:rsidRDefault="009C1203" w:rsidP="009C1203">
      <w:pPr>
        <w:ind w:firstLine="284"/>
        <w:rPr>
          <w:rStyle w:val="Heading3Char"/>
        </w:rPr>
      </w:pPr>
    </w:p>
    <w:p w14:paraId="2C568179" w14:textId="77777777" w:rsidR="009C1203" w:rsidRDefault="009C1203" w:rsidP="009C1203">
      <w:pPr>
        <w:ind w:firstLine="284"/>
        <w:rPr>
          <w:rStyle w:val="Heading3Char"/>
        </w:rPr>
      </w:pPr>
    </w:p>
    <w:p w14:paraId="0DB1B6DB" w14:textId="77777777" w:rsidR="009C1203" w:rsidRDefault="009C1203" w:rsidP="009C1203">
      <w:pPr>
        <w:ind w:firstLine="284"/>
        <w:rPr>
          <w:rStyle w:val="Heading3Char"/>
        </w:rPr>
      </w:pPr>
    </w:p>
    <w:p w14:paraId="75C0B65D" w14:textId="77777777" w:rsidR="009C1203" w:rsidRDefault="009C1203" w:rsidP="009C1203">
      <w:pPr>
        <w:ind w:firstLine="284"/>
        <w:rPr>
          <w:rStyle w:val="Heading3Char"/>
        </w:rPr>
      </w:pPr>
    </w:p>
    <w:p w14:paraId="7D210092" w14:textId="77777777" w:rsidR="009C1203" w:rsidRDefault="009C1203" w:rsidP="009C1203">
      <w:pPr>
        <w:ind w:firstLine="284"/>
        <w:rPr>
          <w:rStyle w:val="Heading3Char"/>
        </w:rPr>
      </w:pPr>
    </w:p>
    <w:p w14:paraId="761FEBBA" w14:textId="77777777" w:rsidR="009C1203" w:rsidRDefault="009C1203" w:rsidP="009C1203">
      <w:pPr>
        <w:ind w:firstLine="284"/>
        <w:rPr>
          <w:rFonts w:ascii="CIDFont+F4" w:hAnsi="CIDFont+F4"/>
          <w:color w:val="000000"/>
        </w:rPr>
      </w:pPr>
      <w:bookmarkStart w:id="6" w:name="_Toc535238724"/>
      <w:r>
        <w:rPr>
          <w:rStyle w:val="Heading3Char"/>
        </w:rPr>
        <w:t>3</w:t>
      </w:r>
      <w:r w:rsidRPr="009E0937">
        <w:rPr>
          <w:rStyle w:val="Heading3Char"/>
        </w:rPr>
        <w:t>.</w:t>
      </w:r>
      <w:r>
        <w:rPr>
          <w:rStyle w:val="Heading3Char"/>
        </w:rPr>
        <w:t>1</w:t>
      </w:r>
      <w:r w:rsidRPr="009E0937">
        <w:rPr>
          <w:rStyle w:val="Heading3Char"/>
        </w:rPr>
        <w:t>.</w:t>
      </w:r>
      <w:r>
        <w:rPr>
          <w:rStyle w:val="Heading3Char"/>
        </w:rPr>
        <w:t>2</w:t>
      </w:r>
      <w:r w:rsidRPr="009E0937">
        <w:rPr>
          <w:rStyle w:val="Heading3Char"/>
        </w:rPr>
        <w:t xml:space="preserve"> Nguyên lý hoạt động</w:t>
      </w:r>
      <w:bookmarkEnd w:id="6"/>
      <w:r>
        <w:rPr>
          <w:rFonts w:ascii="CIDFont+F4" w:hAnsi="CIDFont+F4"/>
          <w:color w:val="000000"/>
        </w:rPr>
        <w:t xml:space="preserve"> </w:t>
      </w:r>
    </w:p>
    <w:p w14:paraId="41A3472A" w14:textId="77777777" w:rsidR="009C1203" w:rsidRDefault="009C1203" w:rsidP="009C1203">
      <w:pPr>
        <w:spacing w:after="120"/>
        <w:ind w:firstLine="284"/>
        <w:rPr>
          <w:rFonts w:ascii="CIDFont+F4" w:hAnsi="CIDFont+F4"/>
          <w:color w:val="000000"/>
        </w:rPr>
      </w:pPr>
      <w:r w:rsidRPr="00CB7011">
        <w:t xml:space="preserve">Nguyên lý hoạt động của </w:t>
      </w:r>
      <w:r>
        <w:rPr>
          <w:lang w:eastAsia="ko-KR"/>
        </w:rPr>
        <w:t xml:space="preserve">bộ tăng áp </w:t>
      </w:r>
      <w:r w:rsidRPr="00CB7011">
        <w:t xml:space="preserve">có thể được giải thích dựa vào những trạng thái đóng ngắt trong bảng </w:t>
      </w:r>
      <w:r>
        <w:t>3.</w:t>
      </w:r>
      <w:r w:rsidRPr="00CB7011">
        <w:t xml:space="preserve">1. Tương tự </w:t>
      </w:r>
      <w:r>
        <w:t>như bộ chuyển đổi DC-DC truyền thống. Bộ tăng áp đề xuất</w:t>
      </w:r>
      <w:r w:rsidRPr="00CB7011">
        <w:t xml:space="preserve"> có hai trạng thái hoạt động chính</w:t>
      </w:r>
      <w:r>
        <w:t xml:space="preserve">: trạng thái kích đóng khóa S và trạng thái kích ngắt khóa S. Hình 3.2, 3.3 trình bày những trạng thái hoạt động của </w:t>
      </w:r>
      <w:r>
        <w:rPr>
          <w:lang w:eastAsia="ko-KR"/>
        </w:rPr>
        <w:t>tăng áp DC-DC</w:t>
      </w:r>
      <w:r>
        <w:t>.</w:t>
      </w:r>
      <w:r w:rsidRPr="009E0937">
        <w:rPr>
          <w:rFonts w:ascii="CIDFont+F4" w:hAnsi="CIDFont+F4"/>
          <w:color w:val="000000"/>
        </w:rPr>
        <w:br/>
      </w:r>
      <w:r>
        <w:rPr>
          <w:rFonts w:cs="Times New Roman"/>
          <w:bCs/>
          <w:color w:val="000000"/>
        </w:rPr>
        <w:t>Trạng thái</w:t>
      </w:r>
      <w:r w:rsidRPr="009E0937">
        <w:rPr>
          <w:rFonts w:cs="Times New Roman"/>
          <w:bCs/>
          <w:color w:val="000000"/>
        </w:rPr>
        <w:t xml:space="preserve"> 1:</w:t>
      </w:r>
    </w:p>
    <w:p w14:paraId="2FEDF531" w14:textId="77777777" w:rsidR="009C1203" w:rsidRDefault="009C1203" w:rsidP="009C1203">
      <w:pPr>
        <w:spacing w:after="120"/>
        <w:ind w:firstLine="284"/>
        <w:jc w:val="center"/>
        <w:rPr>
          <w:rFonts w:ascii="CIDFont+F4" w:hAnsi="CIDFont+F4"/>
          <w:color w:val="000000"/>
        </w:rPr>
      </w:pPr>
      <w:r>
        <w:object w:dxaOrig="9721" w:dyaOrig="5416" w14:anchorId="2FB7FF97">
          <v:shape id="_x0000_i1026" type="#_x0000_t75" style="width:280pt;height:156pt" o:ole="">
            <v:imagedata r:id="rId7" o:title=""/>
          </v:shape>
          <o:OLEObject Type="Embed" ProgID="Visio.Drawing.15" ShapeID="_x0000_i1026" DrawAspect="Content" ObjectID="_1772297479" r:id="rId8"/>
        </w:object>
      </w:r>
    </w:p>
    <w:p w14:paraId="56E437F5" w14:textId="77777777" w:rsidR="009C1203" w:rsidRPr="009E0937" w:rsidRDefault="009C1203" w:rsidP="009C1203">
      <w:pPr>
        <w:pStyle w:val="Danhmchnh"/>
        <w:jc w:val="center"/>
        <w:rPr>
          <w:rFonts w:ascii="CIDFont+F4" w:hAnsi="CIDFont+F4"/>
          <w:b w:val="0"/>
        </w:rPr>
      </w:pPr>
      <w:bookmarkStart w:id="7" w:name="_Toc535238779"/>
      <w:r w:rsidRPr="009E0937">
        <w:rPr>
          <w:rFonts w:ascii="CIDFont+F7" w:hAnsi="CIDFont+F7"/>
          <w:b w:val="0"/>
          <w:bCs/>
        </w:rPr>
        <w:t xml:space="preserve">Hình </w:t>
      </w:r>
      <w:r>
        <w:rPr>
          <w:rFonts w:ascii="CIDFont+F7" w:hAnsi="CIDFont+F7"/>
          <w:b w:val="0"/>
          <w:bCs/>
        </w:rPr>
        <w:t>3</w:t>
      </w:r>
      <w:r w:rsidRPr="009E0937">
        <w:rPr>
          <w:rFonts w:ascii="CIDFont+F7" w:hAnsi="CIDFont+F7"/>
          <w:b w:val="0"/>
          <w:bCs/>
        </w:rPr>
        <w:t>.</w:t>
      </w:r>
      <w:r>
        <w:rPr>
          <w:rFonts w:ascii="CIDFont+F7" w:hAnsi="CIDFont+F7"/>
          <w:b w:val="0"/>
          <w:bCs/>
        </w:rPr>
        <w:t>2</w:t>
      </w:r>
      <w:r w:rsidRPr="009E0937">
        <w:rPr>
          <w:rFonts w:ascii="CIDFont+F7" w:hAnsi="CIDFont+F7"/>
          <w:b w:val="0"/>
          <w:bCs/>
        </w:rPr>
        <w:t xml:space="preserve"> </w:t>
      </w:r>
      <w:r w:rsidRPr="009E0937">
        <w:rPr>
          <w:b w:val="0"/>
        </w:rPr>
        <w:t xml:space="preserve">Mạch </w:t>
      </w:r>
      <w:r>
        <w:rPr>
          <w:b w:val="0"/>
        </w:rPr>
        <w:t>tăng áp</w:t>
      </w:r>
      <w:r w:rsidRPr="009E0937">
        <w:rPr>
          <w:b w:val="0"/>
        </w:rPr>
        <w:t xml:space="preserve"> hoạt động ở </w:t>
      </w:r>
      <w:r>
        <w:rPr>
          <w:b w:val="0"/>
        </w:rPr>
        <w:t>trạng thái</w:t>
      </w:r>
      <w:r w:rsidRPr="009E0937">
        <w:rPr>
          <w:b w:val="0"/>
        </w:rPr>
        <w:t xml:space="preserve"> 1</w:t>
      </w:r>
      <w:bookmarkEnd w:id="7"/>
    </w:p>
    <w:p w14:paraId="0C43A612" w14:textId="77777777" w:rsidR="009C1203" w:rsidRDefault="009C1203" w:rsidP="009C1203">
      <w:pPr>
        <w:spacing w:after="120"/>
        <w:ind w:firstLine="284"/>
        <w:rPr>
          <w:rFonts w:ascii="CIDFont+F4" w:hAnsi="CIDFont+F4"/>
          <w:color w:val="000000"/>
        </w:rPr>
      </w:pPr>
      <w:r w:rsidRPr="009E0937">
        <w:rPr>
          <w:rFonts w:ascii="CIDFont+F4" w:hAnsi="CIDFont+F4"/>
          <w:color w:val="000000"/>
        </w:rPr>
        <w:t>Ở chế độ 1 tất cả các khóa chuyển mạ</w:t>
      </w:r>
      <w:r>
        <w:rPr>
          <w:rFonts w:ascii="CIDFont+F4" w:hAnsi="CIDFont+F4"/>
          <w:color w:val="000000"/>
        </w:rPr>
        <w:t>ch (S</w:t>
      </w:r>
      <w:r w:rsidRPr="009E0937">
        <w:rPr>
          <w:rFonts w:ascii="CIDFont+F4" w:hAnsi="CIDFont+F4"/>
          <w:color w:val="000000"/>
          <w:vertAlign w:val="subscript"/>
        </w:rPr>
        <w:t>1</w:t>
      </w:r>
      <w:r>
        <w:rPr>
          <w:rFonts w:ascii="CIDFont+F4" w:hAnsi="CIDFont+F4"/>
          <w:color w:val="000000"/>
        </w:rPr>
        <w:t>, S</w:t>
      </w:r>
      <w:r w:rsidRPr="009E0937">
        <w:rPr>
          <w:rFonts w:ascii="CIDFont+F4" w:hAnsi="CIDFont+F4"/>
          <w:color w:val="000000"/>
          <w:vertAlign w:val="subscript"/>
        </w:rPr>
        <w:t>2</w:t>
      </w:r>
      <w:r w:rsidRPr="009E0937">
        <w:rPr>
          <w:rFonts w:ascii="CIDFont+F4" w:hAnsi="CIDFont+F4"/>
          <w:color w:val="000000"/>
        </w:rPr>
        <w:t xml:space="preserve">) đều được </w:t>
      </w:r>
      <w:r>
        <w:rPr>
          <w:rFonts w:ascii="CIDFont+F4" w:hAnsi="CIDFont+F4"/>
          <w:color w:val="000000"/>
        </w:rPr>
        <w:t>kích đóng</w:t>
      </w:r>
      <w:r w:rsidRPr="009E0937">
        <w:rPr>
          <w:rFonts w:ascii="CIDFont+F4" w:hAnsi="CIDFont+F4"/>
          <w:color w:val="000000"/>
        </w:rPr>
        <w:t>. Năng lượng</w:t>
      </w:r>
      <w:r w:rsidRPr="009E0937">
        <w:rPr>
          <w:rFonts w:ascii="CIDFont+F4" w:hAnsi="CIDFont+F4"/>
          <w:color w:val="000000"/>
        </w:rPr>
        <w:br/>
        <w:t>từ nguồn điện đầu vào và tụ điệ</w:t>
      </w:r>
      <w:r>
        <w:rPr>
          <w:rFonts w:ascii="CIDFont+F4" w:hAnsi="CIDFont+F4"/>
          <w:color w:val="000000"/>
        </w:rPr>
        <w:t>n C</w:t>
      </w:r>
      <w:r w:rsidRPr="009E0937">
        <w:rPr>
          <w:rFonts w:ascii="CIDFont+F4" w:hAnsi="CIDFont+F4"/>
          <w:color w:val="000000"/>
          <w:vertAlign w:val="subscript"/>
        </w:rPr>
        <w:t>1</w:t>
      </w:r>
      <w:r w:rsidRPr="009E0937">
        <w:rPr>
          <w:rFonts w:ascii="CIDFont+F4" w:hAnsi="CIDFont+F4"/>
          <w:color w:val="000000"/>
        </w:rPr>
        <w:t xml:space="preserve"> </w:t>
      </w:r>
      <w:r>
        <w:rPr>
          <w:rFonts w:ascii="CIDFont+F4" w:hAnsi="CIDFont+F4"/>
          <w:color w:val="000000"/>
        </w:rPr>
        <w:t xml:space="preserve">nạp cho </w:t>
      </w:r>
      <w:r w:rsidRPr="009E0937">
        <w:rPr>
          <w:rFonts w:ascii="CIDFont+F4" w:hAnsi="CIDFont+F4"/>
          <w:color w:val="000000"/>
        </w:rPr>
        <w:t>các cuộn</w:t>
      </w:r>
      <w:r>
        <w:rPr>
          <w:rFonts w:ascii="CIDFont+F4" w:hAnsi="CIDFont+F4"/>
          <w:color w:val="000000"/>
        </w:rPr>
        <w:t xml:space="preserve"> </w:t>
      </w:r>
      <w:r w:rsidRPr="009E0937">
        <w:rPr>
          <w:rFonts w:ascii="CIDFont+F4" w:hAnsi="CIDFont+F4"/>
          <w:color w:val="000000"/>
        </w:rPr>
        <w:t>cả</w:t>
      </w:r>
      <w:r>
        <w:rPr>
          <w:rFonts w:ascii="CIDFont+F4" w:hAnsi="CIDFont+F4"/>
          <w:color w:val="000000"/>
        </w:rPr>
        <w:t>m L</w:t>
      </w:r>
      <w:r w:rsidRPr="009E0937">
        <w:rPr>
          <w:rFonts w:ascii="CIDFont+F4" w:hAnsi="CIDFont+F4"/>
          <w:color w:val="000000"/>
          <w:vertAlign w:val="subscript"/>
        </w:rPr>
        <w:t>1</w:t>
      </w:r>
      <w:r>
        <w:rPr>
          <w:rFonts w:ascii="CIDFont+F4" w:hAnsi="CIDFont+F4"/>
          <w:color w:val="000000"/>
        </w:rPr>
        <w:t>, L</w:t>
      </w:r>
      <w:r w:rsidRPr="009E0937">
        <w:rPr>
          <w:rFonts w:ascii="CIDFont+F4" w:hAnsi="CIDFont+F4"/>
          <w:color w:val="000000"/>
          <w:vertAlign w:val="subscript"/>
        </w:rPr>
        <w:t>2</w:t>
      </w:r>
      <w:r w:rsidRPr="009E0937">
        <w:rPr>
          <w:rFonts w:ascii="CIDFont+F4" w:hAnsi="CIDFont+F4"/>
          <w:color w:val="000000"/>
        </w:rPr>
        <w:t>. Đồng thời, tụ C</w:t>
      </w:r>
      <w:r w:rsidRPr="009E0937">
        <w:rPr>
          <w:rFonts w:ascii="CIDFont+F4" w:hAnsi="CIDFont+F4"/>
          <w:color w:val="000000"/>
          <w:vertAlign w:val="subscript"/>
        </w:rPr>
        <w:t>2</w:t>
      </w:r>
      <w:r w:rsidRPr="009E0937">
        <w:rPr>
          <w:rFonts w:ascii="CIDFont+F4" w:hAnsi="CIDFont+F4"/>
          <w:color w:val="000000"/>
        </w:rPr>
        <w:t xml:space="preserve"> xả điện cung cấp cho tải.</w:t>
      </w:r>
    </w:p>
    <w:p w14:paraId="1A46C1E1" w14:textId="77777777" w:rsidR="009C1203" w:rsidRPr="009E0937" w:rsidRDefault="009C1203" w:rsidP="009C1203">
      <w:pPr>
        <w:spacing w:after="120"/>
        <w:ind w:firstLine="284"/>
        <w:rPr>
          <w:rFonts w:cs="Times New Roman"/>
          <w:color w:val="000000"/>
        </w:rPr>
      </w:pPr>
      <w:r w:rsidRPr="009E0937">
        <w:rPr>
          <w:rFonts w:cs="Times New Roman"/>
          <w:bCs/>
          <w:color w:val="000000"/>
        </w:rPr>
        <w:t>Trạng thái 2:</w:t>
      </w:r>
    </w:p>
    <w:p w14:paraId="27889734" w14:textId="77777777" w:rsidR="009C1203" w:rsidRDefault="009C1203" w:rsidP="009C1203">
      <w:pPr>
        <w:spacing w:after="120"/>
        <w:ind w:firstLine="284"/>
        <w:jc w:val="center"/>
        <w:rPr>
          <w:rFonts w:ascii="CIDFont+F4" w:hAnsi="CIDFont+F4"/>
          <w:color w:val="000000"/>
        </w:rPr>
      </w:pPr>
      <w:r>
        <w:object w:dxaOrig="9721" w:dyaOrig="5416" w14:anchorId="40D512AE">
          <v:shape id="_x0000_i1027" type="#_x0000_t75" style="width:291pt;height:164.5pt" o:ole="">
            <v:imagedata r:id="rId9" o:title=""/>
          </v:shape>
          <o:OLEObject Type="Embed" ProgID="Visio.Drawing.15" ShapeID="_x0000_i1027" DrawAspect="Content" ObjectID="_1772297480" r:id="rId10"/>
        </w:object>
      </w:r>
    </w:p>
    <w:p w14:paraId="3E1D5DCA" w14:textId="77777777" w:rsidR="009C1203" w:rsidRPr="009E0937" w:rsidRDefault="009C1203" w:rsidP="009C1203">
      <w:pPr>
        <w:pStyle w:val="Danhmchnh"/>
        <w:jc w:val="center"/>
        <w:rPr>
          <w:rFonts w:ascii="CIDFont+F4" w:hAnsi="CIDFont+F4"/>
          <w:b w:val="0"/>
        </w:rPr>
      </w:pPr>
      <w:bookmarkStart w:id="8" w:name="_Toc535238780"/>
      <w:r w:rsidRPr="009E0937">
        <w:rPr>
          <w:rFonts w:ascii="CIDFont+F7" w:hAnsi="CIDFont+F7"/>
          <w:b w:val="0"/>
          <w:bCs/>
        </w:rPr>
        <w:lastRenderedPageBreak/>
        <w:t xml:space="preserve">Hình </w:t>
      </w:r>
      <w:r>
        <w:rPr>
          <w:rFonts w:ascii="CIDFont+F7" w:hAnsi="CIDFont+F7"/>
          <w:b w:val="0"/>
          <w:bCs/>
        </w:rPr>
        <w:t>3</w:t>
      </w:r>
      <w:r w:rsidRPr="009E0937">
        <w:rPr>
          <w:rFonts w:ascii="CIDFont+F7" w:hAnsi="CIDFont+F7"/>
          <w:b w:val="0"/>
          <w:bCs/>
        </w:rPr>
        <w:t>.</w:t>
      </w:r>
      <w:r>
        <w:rPr>
          <w:rFonts w:ascii="CIDFont+F7" w:hAnsi="CIDFont+F7"/>
          <w:b w:val="0"/>
          <w:bCs/>
        </w:rPr>
        <w:t>3</w:t>
      </w:r>
      <w:r w:rsidRPr="009E0937">
        <w:rPr>
          <w:rFonts w:ascii="CIDFont+F7" w:hAnsi="CIDFont+F7"/>
          <w:b w:val="0"/>
          <w:bCs/>
        </w:rPr>
        <w:t xml:space="preserve"> </w:t>
      </w:r>
      <w:r w:rsidRPr="009E0937">
        <w:rPr>
          <w:b w:val="0"/>
        </w:rPr>
        <w:t xml:space="preserve">Mạch </w:t>
      </w:r>
      <w:r>
        <w:rPr>
          <w:b w:val="0"/>
        </w:rPr>
        <w:t>tăng áp</w:t>
      </w:r>
      <w:r w:rsidRPr="009E0937">
        <w:rPr>
          <w:b w:val="0"/>
        </w:rPr>
        <w:t xml:space="preserve"> hoạt động ở </w:t>
      </w:r>
      <w:r>
        <w:rPr>
          <w:b w:val="0"/>
        </w:rPr>
        <w:t>trạng thái</w:t>
      </w:r>
      <w:r w:rsidRPr="009E0937">
        <w:rPr>
          <w:b w:val="0"/>
        </w:rPr>
        <w:t xml:space="preserve"> </w:t>
      </w:r>
      <w:r>
        <w:rPr>
          <w:b w:val="0"/>
        </w:rPr>
        <w:t>2</w:t>
      </w:r>
      <w:bookmarkEnd w:id="8"/>
    </w:p>
    <w:p w14:paraId="07A3D532" w14:textId="77777777" w:rsidR="009C1203" w:rsidRDefault="009C1203" w:rsidP="009C1203">
      <w:pPr>
        <w:spacing w:after="120"/>
        <w:ind w:firstLine="284"/>
        <w:rPr>
          <w:rFonts w:ascii="CIDFont+F4" w:hAnsi="CIDFont+F4"/>
          <w:color w:val="000000"/>
        </w:rPr>
      </w:pPr>
      <w:r w:rsidRPr="009D2E25">
        <w:rPr>
          <w:rFonts w:ascii="CIDFont+F4" w:hAnsi="CIDFont+F4"/>
          <w:color w:val="000000"/>
        </w:rPr>
        <w:t xml:space="preserve">Ở </w:t>
      </w:r>
      <w:r>
        <w:rPr>
          <w:rFonts w:ascii="CIDFont+F4" w:hAnsi="CIDFont+F4"/>
          <w:color w:val="000000"/>
        </w:rPr>
        <w:t>trạng thái</w:t>
      </w:r>
      <w:r w:rsidRPr="009D2E25">
        <w:rPr>
          <w:rFonts w:ascii="CIDFont+F4" w:hAnsi="CIDFont+F4"/>
          <w:color w:val="000000"/>
        </w:rPr>
        <w:t xml:space="preserve"> này các khóa chuyển mạch S</w:t>
      </w:r>
      <w:r w:rsidRPr="006504C6">
        <w:rPr>
          <w:rFonts w:ascii="CIDFont+F4" w:hAnsi="CIDFont+F4"/>
          <w:color w:val="000000"/>
          <w:vertAlign w:val="subscript"/>
        </w:rPr>
        <w:t>1</w:t>
      </w:r>
      <w:r w:rsidRPr="009D2E25">
        <w:rPr>
          <w:rFonts w:ascii="CIDFont+F4" w:hAnsi="CIDFont+F4"/>
          <w:color w:val="000000"/>
        </w:rPr>
        <w:t>, S</w:t>
      </w:r>
      <w:r w:rsidRPr="006504C6">
        <w:rPr>
          <w:rFonts w:ascii="CIDFont+F4" w:hAnsi="CIDFont+F4"/>
          <w:color w:val="000000"/>
          <w:vertAlign w:val="subscript"/>
        </w:rPr>
        <w:t>2</w:t>
      </w:r>
      <w:r w:rsidRPr="009D2E25">
        <w:rPr>
          <w:rFonts w:ascii="CIDFont+F4" w:hAnsi="CIDFont+F4"/>
          <w:color w:val="000000"/>
        </w:rPr>
        <w:t xml:space="preserve"> được </w:t>
      </w:r>
      <w:r>
        <w:rPr>
          <w:rFonts w:ascii="CIDFont+F4" w:hAnsi="CIDFont+F4"/>
          <w:color w:val="000000"/>
        </w:rPr>
        <w:t>kích ngắt</w:t>
      </w:r>
      <w:r w:rsidRPr="009D2E25">
        <w:rPr>
          <w:rFonts w:ascii="CIDFont+F4" w:hAnsi="CIDFont+F4"/>
          <w:color w:val="000000"/>
        </w:rPr>
        <w:t>. Lúc này, các diode</w:t>
      </w:r>
      <w:r w:rsidRPr="009D2E25">
        <w:rPr>
          <w:rFonts w:ascii="CIDFont+F4" w:hAnsi="CIDFont+F4"/>
          <w:color w:val="000000"/>
        </w:rPr>
        <w:br/>
        <w:t>D</w:t>
      </w:r>
      <w:r w:rsidRPr="000F6B21">
        <w:rPr>
          <w:rFonts w:ascii="CIDFont+F4" w:hAnsi="CIDFont+F4"/>
          <w:color w:val="000000"/>
          <w:vertAlign w:val="subscript"/>
        </w:rPr>
        <w:t>1</w:t>
      </w:r>
      <w:r w:rsidRPr="009D2E25">
        <w:rPr>
          <w:rFonts w:ascii="CIDFont+F4" w:hAnsi="CIDFont+F4"/>
          <w:color w:val="000000"/>
        </w:rPr>
        <w:t>, D</w:t>
      </w:r>
      <w:r w:rsidRPr="000F6B21">
        <w:rPr>
          <w:rFonts w:ascii="CIDFont+F4" w:hAnsi="CIDFont+F4"/>
          <w:color w:val="000000"/>
          <w:vertAlign w:val="subscript"/>
        </w:rPr>
        <w:t>2</w:t>
      </w:r>
      <w:r w:rsidRPr="009D2E25">
        <w:rPr>
          <w:rFonts w:ascii="CIDFont+F4" w:hAnsi="CIDFont+F4"/>
          <w:color w:val="000000"/>
        </w:rPr>
        <w:t xml:space="preserve"> bắt đầu dẫn. Năng lượng tích lũy trong các cuộn dây ở </w:t>
      </w:r>
      <w:r>
        <w:rPr>
          <w:rFonts w:ascii="CIDFont+F4" w:hAnsi="CIDFont+F4"/>
          <w:color w:val="000000"/>
        </w:rPr>
        <w:t>trạng thái</w:t>
      </w:r>
      <w:r w:rsidRPr="009D2E25">
        <w:rPr>
          <w:rFonts w:ascii="CIDFont+F4" w:hAnsi="CIDFont+F4"/>
          <w:color w:val="000000"/>
        </w:rPr>
        <w:t xml:space="preserve"> 1 được giải</w:t>
      </w:r>
      <w:r w:rsidRPr="009D2E25">
        <w:rPr>
          <w:rFonts w:ascii="CIDFont+F4" w:hAnsi="CIDFont+F4"/>
          <w:color w:val="000000"/>
        </w:rPr>
        <w:br/>
        <w:t>phóng cho tải và nạp cho tụ C</w:t>
      </w:r>
      <w:r w:rsidRPr="000F6B21">
        <w:rPr>
          <w:rFonts w:ascii="CIDFont+F4" w:hAnsi="CIDFont+F4"/>
          <w:color w:val="000000"/>
          <w:vertAlign w:val="subscript"/>
        </w:rPr>
        <w:t>1</w:t>
      </w:r>
      <w:r w:rsidRPr="009D2E25">
        <w:rPr>
          <w:rFonts w:ascii="CIDFont+F4" w:hAnsi="CIDFont+F4"/>
          <w:color w:val="000000"/>
        </w:rPr>
        <w:t>, C</w:t>
      </w:r>
      <w:r w:rsidRPr="000F6B21">
        <w:rPr>
          <w:rFonts w:ascii="CIDFont+F4" w:hAnsi="CIDFont+F4"/>
          <w:color w:val="000000"/>
          <w:vertAlign w:val="subscript"/>
        </w:rPr>
        <w:t>2</w:t>
      </w:r>
      <w:r w:rsidRPr="009D2E25">
        <w:rPr>
          <w:rFonts w:ascii="CIDFont+F4" w:hAnsi="CIDFont+F4"/>
          <w:color w:val="000000"/>
        </w:rPr>
        <w:t xml:space="preserve"> chuẩn bị cho quá trình chuyển mạch tiếp</w:t>
      </w:r>
      <w:r w:rsidRPr="009D2E25">
        <w:rPr>
          <w:rFonts w:ascii="CIDFont+F4" w:hAnsi="CIDFont+F4"/>
          <w:color w:val="000000"/>
        </w:rPr>
        <w:br/>
        <w:t>theo.</w:t>
      </w:r>
    </w:p>
    <w:p w14:paraId="3336853B" w14:textId="77777777" w:rsidR="009C1203" w:rsidRDefault="009C1203" w:rsidP="009C1203">
      <w:pPr>
        <w:spacing w:before="120"/>
        <w:ind w:firstLine="284"/>
        <w:jc w:val="center"/>
      </w:pPr>
      <w:r>
        <w:object w:dxaOrig="18451" w:dyaOrig="20926" w14:anchorId="493A7A59">
          <v:shape id="_x0000_i1028" type="#_x0000_t75" style="width:408pt;height:463.5pt" o:ole="">
            <v:imagedata r:id="rId11" o:title=""/>
          </v:shape>
          <o:OLEObject Type="Embed" ProgID="Visio.Drawing.15" ShapeID="_x0000_i1028" DrawAspect="Content" ObjectID="_1772297481" r:id="rId12"/>
        </w:object>
      </w:r>
    </w:p>
    <w:p w14:paraId="4DA1E666" w14:textId="77777777" w:rsidR="009C1203" w:rsidRPr="003F2238" w:rsidRDefault="009C1203" w:rsidP="009C1203">
      <w:pPr>
        <w:pStyle w:val="Danhmchnh"/>
        <w:jc w:val="center"/>
        <w:rPr>
          <w:b w:val="0"/>
        </w:rPr>
      </w:pPr>
      <w:bookmarkStart w:id="9" w:name="_Toc535238781"/>
      <w:r w:rsidRPr="003F2238">
        <w:rPr>
          <w:b w:val="0"/>
        </w:rPr>
        <w:t xml:space="preserve">Hình 3.4 Phương pháp PWM điều khiển cho </w:t>
      </w:r>
      <w:r>
        <w:rPr>
          <w:b w:val="0"/>
        </w:rPr>
        <w:t>bộ chuyển đổi DC-DC</w:t>
      </w:r>
      <w:bookmarkEnd w:id="9"/>
    </w:p>
    <w:p w14:paraId="5710B936" w14:textId="77777777" w:rsidR="009C1203" w:rsidRDefault="009C1203" w:rsidP="009C1203">
      <w:pPr>
        <w:pStyle w:val="Heading3"/>
        <w:rPr>
          <w:rFonts w:cs="Times New Roman"/>
          <w:szCs w:val="26"/>
        </w:rPr>
      </w:pPr>
      <w:bookmarkStart w:id="10" w:name="_Toc535238725"/>
      <w:r>
        <w:rPr>
          <w:rFonts w:cs="Times New Roman"/>
          <w:szCs w:val="26"/>
        </w:rPr>
        <w:lastRenderedPageBreak/>
        <w:t>3.2. Phương trình</w:t>
      </w:r>
      <w:r w:rsidRPr="00255740">
        <w:rPr>
          <w:rFonts w:cs="Times New Roman"/>
          <w:szCs w:val="26"/>
        </w:rPr>
        <w:t xml:space="preserve"> toán học </w:t>
      </w:r>
      <w:r w:rsidRPr="00E01D0B">
        <w:t>bộ</w:t>
      </w:r>
      <w:r>
        <w:t xml:space="preserve"> chuyển đổi </w:t>
      </w:r>
      <w:r w:rsidRPr="00E01D0B">
        <w:t>DC-DC</w:t>
      </w:r>
      <w:bookmarkEnd w:id="10"/>
    </w:p>
    <w:p w14:paraId="379E2482" w14:textId="77777777" w:rsidR="009C1203" w:rsidRPr="00327AFF" w:rsidRDefault="009C1203" w:rsidP="009C1203">
      <w:pPr>
        <w:pStyle w:val="ListParagraph"/>
        <w:numPr>
          <w:ilvl w:val="2"/>
          <w:numId w:val="1"/>
        </w:numPr>
        <w:spacing w:before="120" w:line="288" w:lineRule="auto"/>
        <w:ind w:left="993" w:hanging="709"/>
        <w:jc w:val="left"/>
        <w:rPr>
          <w:b/>
          <w:lang w:eastAsia="x-none"/>
        </w:rPr>
      </w:pPr>
      <w:r w:rsidRPr="00327AFF">
        <w:rPr>
          <w:b/>
          <w:lang w:eastAsia="x-none"/>
        </w:rPr>
        <w:t xml:space="preserve">Trạng thái </w:t>
      </w:r>
      <w:r>
        <w:rPr>
          <w:b/>
          <w:lang w:eastAsia="x-none"/>
        </w:rPr>
        <w:t>kích ngắt khóa S</w:t>
      </w:r>
      <w:r w:rsidRPr="00E01D0B">
        <w:rPr>
          <w:b/>
          <w:vertAlign w:val="subscript"/>
          <w:lang w:eastAsia="x-none"/>
        </w:rPr>
        <w:t>1</w:t>
      </w:r>
      <w:r>
        <w:rPr>
          <w:b/>
          <w:lang w:eastAsia="x-none"/>
        </w:rPr>
        <w:t xml:space="preserve"> và S</w:t>
      </w:r>
      <w:r>
        <w:rPr>
          <w:b/>
          <w:vertAlign w:val="subscript"/>
          <w:lang w:eastAsia="x-none"/>
        </w:rPr>
        <w:t>2</w:t>
      </w:r>
    </w:p>
    <w:p w14:paraId="48EB6B8A" w14:textId="77777777" w:rsidR="009C1203" w:rsidRDefault="009C1203" w:rsidP="009C1203">
      <w:pPr>
        <w:spacing w:before="120"/>
        <w:ind w:firstLine="284"/>
      </w:pPr>
      <w:r>
        <w:t>Trong trạng thái NST khoảng thời gian [t</w:t>
      </w:r>
      <w:r>
        <w:rPr>
          <w:vertAlign w:val="subscript"/>
        </w:rPr>
        <w:t>0</w:t>
      </w:r>
      <w:r>
        <w:t>-t</w:t>
      </w:r>
      <w:r>
        <w:rPr>
          <w:vertAlign w:val="subscript"/>
        </w:rPr>
        <w:t>1</w:t>
      </w:r>
      <w:r>
        <w:t xml:space="preserve"> và t</w:t>
      </w:r>
      <w:r>
        <w:rPr>
          <w:vertAlign w:val="subscript"/>
        </w:rPr>
        <w:t>2</w:t>
      </w:r>
      <w:r>
        <w:t>-t</w:t>
      </w:r>
      <w:r>
        <w:rPr>
          <w:vertAlign w:val="subscript"/>
        </w:rPr>
        <w:t>3</w:t>
      </w:r>
      <w:r>
        <w:t>] như trong hình 3.4, khóa 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>2</w:t>
      </w:r>
      <w:r>
        <w:t xml:space="preserve"> bị kích ngắt, như thể hiện trong hình 3.3. Hai diode D</w:t>
      </w:r>
      <w:r>
        <w:rPr>
          <w:vertAlign w:val="subscript"/>
        </w:rPr>
        <w:t>1</w:t>
      </w:r>
      <w:r>
        <w:t>, D</w:t>
      </w:r>
      <w:r>
        <w:rPr>
          <w:vertAlign w:val="subscript"/>
        </w:rPr>
        <w:t>2</w:t>
      </w:r>
      <w:r>
        <w:t xml:space="preserve"> phân cực thuận. Năng lượng </w:t>
      </w:r>
      <w:r w:rsidRPr="00CE226F">
        <w:t>nguồn V</w:t>
      </w:r>
      <w:r w:rsidRPr="00CE226F">
        <w:rPr>
          <w:vertAlign w:val="subscript"/>
        </w:rPr>
        <w:t>g</w:t>
      </w:r>
      <w:r w:rsidRPr="00CE226F">
        <w:t xml:space="preserve"> và cuộn dây L</w:t>
      </w:r>
      <w:r w:rsidRPr="00CE226F">
        <w:rPr>
          <w:vertAlign w:val="subscript"/>
        </w:rPr>
        <w:t>1</w:t>
      </w:r>
      <w:r w:rsidRPr="00CE226F">
        <w:t>, L</w:t>
      </w:r>
      <w:r w:rsidRPr="00CE226F">
        <w:rPr>
          <w:vertAlign w:val="subscript"/>
        </w:rPr>
        <w:t xml:space="preserve">2 </w:t>
      </w:r>
      <w:r w:rsidRPr="00CE226F">
        <w:t>nạp cho tụ C</w:t>
      </w:r>
      <w:r w:rsidRPr="00CE226F">
        <w:rPr>
          <w:vertAlign w:val="subscript"/>
        </w:rPr>
        <w:t>1</w:t>
      </w:r>
      <w:r w:rsidRPr="00CE226F">
        <w:t xml:space="preserve"> và tụ C</w:t>
      </w:r>
      <w:r w:rsidRPr="00CE226F">
        <w:rPr>
          <w:vertAlign w:val="subscript"/>
        </w:rPr>
        <w:t>2</w:t>
      </w:r>
      <w:r w:rsidRPr="00CE226F">
        <w:t xml:space="preserve">. Các </w:t>
      </w:r>
      <w:r>
        <w:t>phương trình</w:t>
      </w:r>
      <w:r w:rsidRPr="00CE226F">
        <w:t xml:space="preserve"> điện áp được xác định: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05"/>
        <w:gridCol w:w="1099"/>
      </w:tblGrid>
      <w:tr w:rsidR="009C1203" w:rsidRPr="00420642" w14:paraId="7EB4E79F" w14:textId="77777777" w:rsidTr="00F47BD0">
        <w:tc>
          <w:tcPr>
            <w:tcW w:w="7905" w:type="dxa"/>
            <w:shd w:val="clear" w:color="auto" w:fill="auto"/>
            <w:vAlign w:val="center"/>
          </w:tcPr>
          <w:p w14:paraId="0A895E95" w14:textId="77777777" w:rsidR="009C1203" w:rsidRPr="00420642" w:rsidRDefault="009C1203" w:rsidP="00F47BD0">
            <w:pPr>
              <w:spacing w:line="288" w:lineRule="auto"/>
              <w:ind w:firstLine="3434"/>
              <w:jc w:val="left"/>
            </w:pPr>
            <w:r w:rsidRPr="00F71850">
              <w:rPr>
                <w:i/>
                <w:position w:val="-36"/>
              </w:rPr>
              <w:object w:dxaOrig="1440" w:dyaOrig="859" w14:anchorId="637479B4">
                <v:shape id="_x0000_i1029" type="#_x0000_t75" style="width:69pt;height:43pt" o:ole="">
                  <v:imagedata r:id="rId13" o:title=""/>
                </v:shape>
                <o:OLEObject Type="Embed" ProgID="Equation.DSMT4" ShapeID="_x0000_i1029" DrawAspect="Content" ObjectID="_1772297482" r:id="rId14"/>
              </w:objec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52FE3E9D" w14:textId="77777777" w:rsidR="009C1203" w:rsidRPr="00420642" w:rsidRDefault="009C1203" w:rsidP="00F47BD0">
            <w:pPr>
              <w:spacing w:line="288" w:lineRule="auto"/>
              <w:jc w:val="center"/>
            </w:pPr>
            <w:r w:rsidRPr="00420642">
              <w:t>(</w:t>
            </w:r>
            <w:r>
              <w:t>3</w:t>
            </w:r>
            <w:r w:rsidRPr="00420642">
              <w:t>.</w:t>
            </w:r>
            <w:r>
              <w:t>1</w:t>
            </w:r>
            <w:r w:rsidRPr="00420642">
              <w:t>)</w:t>
            </w:r>
          </w:p>
        </w:tc>
      </w:tr>
    </w:tbl>
    <w:p w14:paraId="7D26AFC0" w14:textId="77777777" w:rsidR="009C1203" w:rsidRPr="00B26288" w:rsidRDefault="009C1203" w:rsidP="009C1203">
      <w:pPr>
        <w:pStyle w:val="ListParagraph"/>
        <w:numPr>
          <w:ilvl w:val="2"/>
          <w:numId w:val="1"/>
        </w:numPr>
        <w:spacing w:before="120" w:line="288" w:lineRule="auto"/>
        <w:ind w:left="993" w:hanging="709"/>
        <w:jc w:val="left"/>
        <w:rPr>
          <w:b/>
          <w:lang w:eastAsia="x-none"/>
        </w:rPr>
      </w:pPr>
      <w:r w:rsidRPr="00B26288">
        <w:rPr>
          <w:b/>
          <w:lang w:eastAsia="x-none"/>
        </w:rPr>
        <w:t xml:space="preserve">Trạng thái </w:t>
      </w:r>
      <w:r>
        <w:rPr>
          <w:b/>
          <w:lang w:eastAsia="x-none"/>
        </w:rPr>
        <w:t>kích dẫn khóa S</w:t>
      </w:r>
      <w:r w:rsidRPr="00E01D0B">
        <w:rPr>
          <w:b/>
          <w:vertAlign w:val="subscript"/>
          <w:lang w:eastAsia="x-none"/>
        </w:rPr>
        <w:t>1</w:t>
      </w:r>
      <w:r>
        <w:rPr>
          <w:b/>
          <w:lang w:eastAsia="x-none"/>
        </w:rPr>
        <w:t xml:space="preserve"> và S</w:t>
      </w:r>
      <w:r>
        <w:rPr>
          <w:b/>
          <w:vertAlign w:val="subscript"/>
          <w:lang w:eastAsia="x-none"/>
        </w:rPr>
        <w:t>2</w:t>
      </w:r>
    </w:p>
    <w:p w14:paraId="503155A8" w14:textId="77777777" w:rsidR="009C1203" w:rsidRDefault="009C1203" w:rsidP="009C1203">
      <w:pPr>
        <w:spacing w:before="120"/>
        <w:ind w:firstLine="284"/>
      </w:pPr>
      <w:r>
        <w:t>Trong trạng thái ST khoảng thời gian [t</w:t>
      </w:r>
      <w:r>
        <w:rPr>
          <w:vertAlign w:val="subscript"/>
        </w:rPr>
        <w:t>1</w:t>
      </w:r>
      <w:r>
        <w:t>-t</w:t>
      </w:r>
      <w:r>
        <w:rPr>
          <w:vertAlign w:val="subscript"/>
        </w:rPr>
        <w:t>2</w:t>
      </w:r>
      <w:r>
        <w:t>] như trong hình 3.4. Các khóa</w:t>
      </w:r>
      <w:r w:rsidRPr="00E63C00">
        <w:t xml:space="preserve"> </w:t>
      </w:r>
      <w:r>
        <w:t>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 xml:space="preserve">2 </w:t>
      </w:r>
      <w:r>
        <w:t>được kích đóng đồng thời. Mạch tương đương trong trạng thái này được trình bày ở hình 3.2. Các diode D</w:t>
      </w:r>
      <w:r>
        <w:rPr>
          <w:vertAlign w:val="subscript"/>
        </w:rPr>
        <w:t>1</w:t>
      </w:r>
      <w:r>
        <w:t xml:space="preserve"> và D</w:t>
      </w:r>
      <w:r>
        <w:rPr>
          <w:vertAlign w:val="subscript"/>
        </w:rPr>
        <w:t>2</w:t>
      </w:r>
      <w:r>
        <w:t xml:space="preserve"> bị phân cực ngược. </w:t>
      </w:r>
      <w:r w:rsidRPr="009E0937">
        <w:rPr>
          <w:rFonts w:ascii="CIDFont+F4" w:hAnsi="CIDFont+F4"/>
          <w:color w:val="000000"/>
        </w:rPr>
        <w:t>Năng lượng</w:t>
      </w:r>
      <w:r>
        <w:rPr>
          <w:rFonts w:ascii="CIDFont+F4" w:hAnsi="CIDFont+F4"/>
          <w:color w:val="000000"/>
        </w:rPr>
        <w:t xml:space="preserve"> </w:t>
      </w:r>
      <w:r w:rsidRPr="009E0937">
        <w:rPr>
          <w:rFonts w:ascii="CIDFont+F4" w:hAnsi="CIDFont+F4"/>
          <w:color w:val="000000"/>
        </w:rPr>
        <w:t>từ nguồn điện đầu vào và tụ điệ</w:t>
      </w:r>
      <w:r>
        <w:rPr>
          <w:rFonts w:ascii="CIDFont+F4" w:hAnsi="CIDFont+F4"/>
          <w:color w:val="000000"/>
        </w:rPr>
        <w:t>n C</w:t>
      </w:r>
      <w:r w:rsidRPr="009E0937">
        <w:rPr>
          <w:rFonts w:ascii="CIDFont+F4" w:hAnsi="CIDFont+F4"/>
          <w:color w:val="000000"/>
          <w:vertAlign w:val="subscript"/>
        </w:rPr>
        <w:t>1</w:t>
      </w:r>
      <w:r w:rsidRPr="009E0937">
        <w:rPr>
          <w:rFonts w:ascii="CIDFont+F4" w:hAnsi="CIDFont+F4"/>
          <w:color w:val="000000"/>
        </w:rPr>
        <w:t xml:space="preserve"> </w:t>
      </w:r>
      <w:r>
        <w:rPr>
          <w:rFonts w:ascii="CIDFont+F4" w:hAnsi="CIDFont+F4"/>
          <w:color w:val="000000"/>
        </w:rPr>
        <w:t xml:space="preserve">nạp cho </w:t>
      </w:r>
      <w:r w:rsidRPr="009E0937">
        <w:rPr>
          <w:rFonts w:ascii="CIDFont+F4" w:hAnsi="CIDFont+F4"/>
          <w:color w:val="000000"/>
        </w:rPr>
        <w:t>các cuộn</w:t>
      </w:r>
      <w:r>
        <w:rPr>
          <w:rFonts w:ascii="CIDFont+F4" w:hAnsi="CIDFont+F4"/>
          <w:color w:val="000000"/>
        </w:rPr>
        <w:t xml:space="preserve"> </w:t>
      </w:r>
      <w:r w:rsidRPr="009E0937">
        <w:rPr>
          <w:rFonts w:ascii="CIDFont+F4" w:hAnsi="CIDFont+F4"/>
          <w:color w:val="000000"/>
        </w:rPr>
        <w:t>cả</w:t>
      </w:r>
      <w:r>
        <w:rPr>
          <w:rFonts w:ascii="CIDFont+F4" w:hAnsi="CIDFont+F4"/>
          <w:color w:val="000000"/>
        </w:rPr>
        <w:t>m L</w:t>
      </w:r>
      <w:r w:rsidRPr="009E0937">
        <w:rPr>
          <w:rFonts w:ascii="CIDFont+F4" w:hAnsi="CIDFont+F4"/>
          <w:color w:val="000000"/>
          <w:vertAlign w:val="subscript"/>
        </w:rPr>
        <w:t>1</w:t>
      </w:r>
      <w:r>
        <w:rPr>
          <w:rFonts w:ascii="CIDFont+F4" w:hAnsi="CIDFont+F4"/>
          <w:color w:val="000000"/>
        </w:rPr>
        <w:t>, L</w:t>
      </w:r>
      <w:r w:rsidRPr="009E0937">
        <w:rPr>
          <w:rFonts w:ascii="CIDFont+F4" w:hAnsi="CIDFont+F4"/>
          <w:color w:val="000000"/>
          <w:vertAlign w:val="subscript"/>
        </w:rPr>
        <w:t>2</w:t>
      </w:r>
      <w:r w:rsidRPr="009E0937">
        <w:rPr>
          <w:rFonts w:ascii="CIDFont+F4" w:hAnsi="CIDFont+F4"/>
          <w:color w:val="000000"/>
        </w:rPr>
        <w:t>. Đồng thời, tụ C</w:t>
      </w:r>
      <w:r w:rsidRPr="009E0937">
        <w:rPr>
          <w:rFonts w:ascii="CIDFont+F4" w:hAnsi="CIDFont+F4"/>
          <w:color w:val="000000"/>
          <w:vertAlign w:val="subscript"/>
        </w:rPr>
        <w:t>2</w:t>
      </w:r>
      <w:r w:rsidRPr="009E0937">
        <w:rPr>
          <w:rFonts w:ascii="CIDFont+F4" w:hAnsi="CIDFont+F4"/>
          <w:color w:val="000000"/>
        </w:rPr>
        <w:t xml:space="preserve"> xả điện cung cấp cho tải</w:t>
      </w:r>
      <w:r>
        <w:t>. Các phương trình điện áp được xác định: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05"/>
        <w:gridCol w:w="1099"/>
      </w:tblGrid>
      <w:tr w:rsidR="009C1203" w:rsidRPr="00420642" w14:paraId="12E73956" w14:textId="77777777" w:rsidTr="00F47BD0">
        <w:tc>
          <w:tcPr>
            <w:tcW w:w="7905" w:type="dxa"/>
            <w:shd w:val="clear" w:color="auto" w:fill="auto"/>
            <w:vAlign w:val="center"/>
          </w:tcPr>
          <w:p w14:paraId="0FAFE015" w14:textId="77777777" w:rsidR="009C1203" w:rsidRPr="00420642" w:rsidRDefault="009C1203" w:rsidP="00F47BD0">
            <w:pPr>
              <w:spacing w:line="288" w:lineRule="auto"/>
              <w:ind w:firstLine="3576"/>
              <w:jc w:val="left"/>
            </w:pPr>
            <w:r w:rsidRPr="00F9731B">
              <w:rPr>
                <w:i/>
                <w:position w:val="-38"/>
              </w:rPr>
              <w:object w:dxaOrig="1380" w:dyaOrig="900" w14:anchorId="066DD246">
                <v:shape id="_x0000_i1030" type="#_x0000_t75" style="width:66pt;height:44pt" o:ole="">
                  <v:imagedata r:id="rId15" o:title=""/>
                </v:shape>
                <o:OLEObject Type="Embed" ProgID="Equation.DSMT4" ShapeID="_x0000_i1030" DrawAspect="Content" ObjectID="_1772297483" r:id="rId16"/>
              </w:objec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69343522" w14:textId="77777777" w:rsidR="009C1203" w:rsidRPr="00420642" w:rsidRDefault="009C1203" w:rsidP="00F47BD0">
            <w:pPr>
              <w:spacing w:line="288" w:lineRule="auto"/>
              <w:jc w:val="center"/>
            </w:pPr>
            <w:r w:rsidRPr="00420642">
              <w:t xml:space="preserve"> (</w:t>
            </w:r>
            <w:r>
              <w:t>3</w:t>
            </w:r>
            <w:r w:rsidRPr="00420642">
              <w:t>.</w:t>
            </w:r>
            <w:r>
              <w:t>2</w:t>
            </w:r>
            <w:r w:rsidRPr="00420642">
              <w:t>)</w:t>
            </w:r>
          </w:p>
        </w:tc>
      </w:tr>
    </w:tbl>
    <w:p w14:paraId="4B8F65DE" w14:textId="77777777" w:rsidR="009C1203" w:rsidRPr="00B26288" w:rsidRDefault="009C1203" w:rsidP="009C1203">
      <w:pPr>
        <w:pStyle w:val="ListParagraph"/>
        <w:numPr>
          <w:ilvl w:val="2"/>
          <w:numId w:val="1"/>
        </w:numPr>
        <w:tabs>
          <w:tab w:val="left" w:pos="709"/>
        </w:tabs>
        <w:spacing w:before="120"/>
        <w:ind w:left="993" w:hanging="709"/>
        <w:rPr>
          <w:b/>
        </w:rPr>
      </w:pPr>
      <w:r w:rsidRPr="00B26288">
        <w:rPr>
          <w:b/>
        </w:rPr>
        <w:t xml:space="preserve">Phân tích trạng thái ổn định của </w:t>
      </w:r>
      <w:r w:rsidRPr="003F2238">
        <w:rPr>
          <w:b/>
        </w:rPr>
        <w:t xml:space="preserve">bộ </w:t>
      </w:r>
      <w:r>
        <w:rPr>
          <w:b/>
        </w:rPr>
        <w:t>chuyển đổi</w:t>
      </w:r>
      <w:r w:rsidRPr="003F2238">
        <w:rPr>
          <w:b/>
        </w:rPr>
        <w:t xml:space="preserve"> DC-DC</w:t>
      </w:r>
    </w:p>
    <w:p w14:paraId="5743D661" w14:textId="77777777" w:rsidR="009C1203" w:rsidRDefault="009C1203" w:rsidP="009C1203">
      <w:pPr>
        <w:spacing w:before="120"/>
        <w:ind w:firstLine="284"/>
        <w:rPr>
          <w:lang w:eastAsia="ko-KR"/>
        </w:rPr>
      </w:pPr>
      <w:r>
        <w:rPr>
          <w:lang w:eastAsia="ko-KR"/>
        </w:rPr>
        <w:t>Như trình bày của hình 3.4, tổng thời gian trong khoảng thời gian không ngắn mạch là (1-D)T, với D là chu kỳ đóng, ngắt và trạng thái ngắn mạch ngăn mạch là DT. Áp dụng định lý cân bằng điện áp trên các cuộn dây L</w:t>
      </w:r>
      <w:r>
        <w:rPr>
          <w:vertAlign w:val="subscript"/>
          <w:lang w:eastAsia="ko-KR"/>
        </w:rPr>
        <w:t>1</w:t>
      </w:r>
      <w:r>
        <w:rPr>
          <w:lang w:eastAsia="ko-KR"/>
        </w:rPr>
        <w:t>, L</w:t>
      </w:r>
      <w:r>
        <w:rPr>
          <w:vertAlign w:val="subscript"/>
          <w:lang w:eastAsia="ko-KR"/>
        </w:rPr>
        <w:t>2</w:t>
      </w:r>
      <w:r>
        <w:rPr>
          <w:lang w:eastAsia="ko-KR"/>
        </w:rPr>
        <w:t xml:space="preserve"> từ phương trình (3.1) đến (3.2), điện áp trên tụ được xác định: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05"/>
        <w:gridCol w:w="1099"/>
      </w:tblGrid>
      <w:tr w:rsidR="009C1203" w:rsidRPr="00420642" w14:paraId="140DC3B3" w14:textId="77777777" w:rsidTr="00F47BD0">
        <w:tc>
          <w:tcPr>
            <w:tcW w:w="7905" w:type="dxa"/>
            <w:shd w:val="clear" w:color="auto" w:fill="auto"/>
            <w:vAlign w:val="center"/>
          </w:tcPr>
          <w:p w14:paraId="6084342F" w14:textId="77777777" w:rsidR="009C1203" w:rsidRPr="00420642" w:rsidRDefault="009C1203" w:rsidP="00F47BD0">
            <w:pPr>
              <w:spacing w:line="288" w:lineRule="auto"/>
              <w:ind w:firstLine="3009"/>
            </w:pPr>
            <w:r w:rsidRPr="00F835F4">
              <w:rPr>
                <w:i/>
                <w:position w:val="-38"/>
              </w:rPr>
              <w:object w:dxaOrig="2780" w:dyaOrig="900" w14:anchorId="3E287FC7">
                <v:shape id="_x0000_i1031" type="#_x0000_t75" style="width:133.5pt;height:45pt" o:ole="">
                  <v:imagedata r:id="rId17" o:title=""/>
                </v:shape>
                <o:OLEObject Type="Embed" ProgID="Equation.DSMT4" ShapeID="_x0000_i1031" DrawAspect="Content" ObjectID="_1772297484" r:id="rId18"/>
              </w:objec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4AD2CCF6" w14:textId="77777777" w:rsidR="009C1203" w:rsidRPr="00420642" w:rsidRDefault="009C1203" w:rsidP="00F47BD0">
            <w:pPr>
              <w:spacing w:line="288" w:lineRule="auto"/>
              <w:jc w:val="center"/>
            </w:pPr>
            <w:r w:rsidRPr="00420642">
              <w:t xml:space="preserve"> (</w:t>
            </w:r>
            <w:r>
              <w:t>3</w:t>
            </w:r>
            <w:r w:rsidRPr="00420642">
              <w:t>.</w:t>
            </w:r>
            <w:r>
              <w:t>3</w:t>
            </w:r>
            <w:r w:rsidRPr="00420642">
              <w:t>)</w:t>
            </w:r>
          </w:p>
        </w:tc>
      </w:tr>
    </w:tbl>
    <w:p w14:paraId="6F1964B2" w14:textId="77777777" w:rsidR="009C1203" w:rsidRPr="00CE226F" w:rsidRDefault="009C1203" w:rsidP="009C1203">
      <w:pPr>
        <w:rPr>
          <w:b/>
        </w:rPr>
      </w:pPr>
      <w:r w:rsidRPr="00CE226F">
        <w:t xml:space="preserve">Từ </w:t>
      </w:r>
      <w:r>
        <w:t>phương trình 3.3 điện áp trên tụ V</w:t>
      </w:r>
      <w:r>
        <w:rPr>
          <w:vertAlign w:val="subscript"/>
        </w:rPr>
        <w:t>C2</w:t>
      </w:r>
      <w:r>
        <w:t xml:space="preserve"> và V</w:t>
      </w:r>
      <w:r>
        <w:rPr>
          <w:vertAlign w:val="subscript"/>
        </w:rPr>
        <w:t>C2</w:t>
      </w:r>
      <w:r>
        <w:t xml:space="preserve"> được xác định: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05"/>
        <w:gridCol w:w="1099"/>
      </w:tblGrid>
      <w:tr w:rsidR="009C1203" w:rsidRPr="00420642" w14:paraId="2CAFAA54" w14:textId="77777777" w:rsidTr="00F47BD0">
        <w:tc>
          <w:tcPr>
            <w:tcW w:w="7905" w:type="dxa"/>
            <w:shd w:val="clear" w:color="auto" w:fill="auto"/>
            <w:vAlign w:val="center"/>
          </w:tcPr>
          <w:p w14:paraId="3C38E31F" w14:textId="77777777" w:rsidR="009C1203" w:rsidRPr="00420642" w:rsidRDefault="009C1203" w:rsidP="00F47BD0">
            <w:pPr>
              <w:spacing w:line="288" w:lineRule="auto"/>
              <w:ind w:firstLine="3009"/>
            </w:pPr>
            <w:r w:rsidRPr="00CE226F">
              <w:rPr>
                <w:i/>
                <w:position w:val="-72"/>
              </w:rPr>
              <w:object w:dxaOrig="3379" w:dyaOrig="1579" w14:anchorId="32BABF8C">
                <v:shape id="_x0000_i1032" type="#_x0000_t75" style="width:162pt;height:78.5pt" o:ole="">
                  <v:imagedata r:id="rId19" o:title=""/>
                </v:shape>
                <o:OLEObject Type="Embed" ProgID="Equation.DSMT4" ShapeID="_x0000_i1032" DrawAspect="Content" ObjectID="_1772297485" r:id="rId20"/>
              </w:objec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6D6DE9CF" w14:textId="77777777" w:rsidR="009C1203" w:rsidRPr="00420642" w:rsidRDefault="009C1203" w:rsidP="00F47BD0">
            <w:pPr>
              <w:spacing w:line="288" w:lineRule="auto"/>
              <w:jc w:val="center"/>
            </w:pPr>
            <w:r w:rsidRPr="00420642">
              <w:t xml:space="preserve"> (</w:t>
            </w:r>
            <w:r>
              <w:t>3</w:t>
            </w:r>
            <w:r w:rsidRPr="00420642">
              <w:t>.</w:t>
            </w:r>
            <w:r>
              <w:t>4</w:t>
            </w:r>
            <w:r w:rsidRPr="00420642">
              <w:t>)</w:t>
            </w:r>
          </w:p>
        </w:tc>
      </w:tr>
    </w:tbl>
    <w:p w14:paraId="6A26235E" w14:textId="77777777" w:rsidR="009C1203" w:rsidRDefault="009C1203" w:rsidP="009C1203">
      <w:pPr>
        <w:rPr>
          <w:b/>
        </w:rPr>
      </w:pPr>
      <w:r w:rsidRPr="00CE226F">
        <w:t xml:space="preserve">Từ </w:t>
      </w:r>
      <w:r>
        <w:t>phương trình 3.4 điện áp ngõ ra được xác định: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05"/>
        <w:gridCol w:w="1099"/>
      </w:tblGrid>
      <w:tr w:rsidR="009C1203" w:rsidRPr="00420642" w14:paraId="71A5A6D2" w14:textId="77777777" w:rsidTr="00F47BD0">
        <w:tc>
          <w:tcPr>
            <w:tcW w:w="7905" w:type="dxa"/>
            <w:shd w:val="clear" w:color="auto" w:fill="auto"/>
            <w:vAlign w:val="center"/>
          </w:tcPr>
          <w:p w14:paraId="5427B898" w14:textId="77777777" w:rsidR="009C1203" w:rsidRPr="00420642" w:rsidRDefault="009C1203" w:rsidP="00F47BD0">
            <w:pPr>
              <w:spacing w:line="288" w:lineRule="auto"/>
              <w:ind w:firstLine="1450"/>
            </w:pPr>
            <w:r w:rsidRPr="00C06F31">
              <w:rPr>
                <w:i/>
                <w:position w:val="-84"/>
              </w:rPr>
              <w:object w:dxaOrig="6220" w:dyaOrig="1820" w14:anchorId="415337EC">
                <v:shape id="_x0000_i1033" type="#_x0000_t75" style="width:297.5pt;height:90.5pt" o:ole="">
                  <v:imagedata r:id="rId21" o:title=""/>
                </v:shape>
                <o:OLEObject Type="Embed" ProgID="Equation.DSMT4" ShapeID="_x0000_i1033" DrawAspect="Content" ObjectID="_1772297486" r:id="rId22"/>
              </w:objec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12E18B32" w14:textId="77777777" w:rsidR="009C1203" w:rsidRPr="00420642" w:rsidRDefault="009C1203" w:rsidP="00F47BD0">
            <w:pPr>
              <w:spacing w:line="288" w:lineRule="auto"/>
              <w:jc w:val="center"/>
            </w:pPr>
            <w:r w:rsidRPr="00420642">
              <w:t xml:space="preserve"> (</w:t>
            </w:r>
            <w:r>
              <w:t>3</w:t>
            </w:r>
            <w:r w:rsidRPr="00420642">
              <w:t>.</w:t>
            </w:r>
            <w:r>
              <w:t>5</w:t>
            </w:r>
            <w:r w:rsidRPr="00420642">
              <w:t>)</w:t>
            </w:r>
          </w:p>
        </w:tc>
      </w:tr>
    </w:tbl>
    <w:p w14:paraId="7AFDC630" w14:textId="77777777" w:rsidR="009C1203" w:rsidRDefault="009C1203" w:rsidP="009C1203">
      <w:pPr>
        <w:rPr>
          <w:rFonts w:ascii="CIDFont+F4" w:hAnsi="CIDFont+F4"/>
          <w:color w:val="000000"/>
        </w:rPr>
      </w:pPr>
      <w:r w:rsidRPr="00702A45">
        <w:rPr>
          <w:rFonts w:ascii="CIDFont+F4" w:hAnsi="CIDFont+F4"/>
          <w:color w:val="000000"/>
        </w:rPr>
        <w:t>Trong đó:</w:t>
      </w:r>
      <w:r>
        <w:rPr>
          <w:rFonts w:ascii="CIDFont+F4" w:hAnsi="CIDFont+F4"/>
          <w:color w:val="000000"/>
        </w:rPr>
        <w:t xml:space="preserve"> </w:t>
      </w:r>
    </w:p>
    <w:p w14:paraId="74A92209" w14:textId="77777777" w:rsidR="009C1203" w:rsidRPr="006504C6" w:rsidRDefault="009C1203" w:rsidP="009C1203">
      <w:pPr>
        <w:rPr>
          <w:rFonts w:cs="Times New Roman"/>
          <w:color w:val="000000"/>
        </w:rPr>
      </w:pPr>
      <w:r w:rsidRPr="006504C6">
        <w:rPr>
          <w:rFonts w:cs="Times New Roman"/>
          <w:color w:val="000000"/>
        </w:rPr>
        <w:t>v</w:t>
      </w:r>
      <w:r w:rsidRPr="006504C6">
        <w:rPr>
          <w:rFonts w:cs="Times New Roman"/>
          <w:color w:val="000000"/>
          <w:vertAlign w:val="subscript"/>
        </w:rPr>
        <w:t xml:space="preserve">0 </w:t>
      </w:r>
      <w:r w:rsidRPr="006504C6">
        <w:rPr>
          <w:rFonts w:cs="Times New Roman"/>
          <w:color w:val="000000"/>
        </w:rPr>
        <w:t xml:space="preserve">(V): Giá trị điện áp ngõ vào của mạch </w:t>
      </w:r>
      <w:r>
        <w:rPr>
          <w:rFonts w:cs="Times New Roman"/>
          <w:color w:val="000000"/>
        </w:rPr>
        <w:t>chuyển đổi</w:t>
      </w:r>
      <w:r w:rsidRPr="006504C6">
        <w:rPr>
          <w:rFonts w:cs="Times New Roman"/>
          <w:color w:val="000000"/>
        </w:rPr>
        <w:t>.</w:t>
      </w:r>
    </w:p>
    <w:p w14:paraId="178BA430" w14:textId="77777777" w:rsidR="009C1203" w:rsidRPr="006504C6" w:rsidRDefault="009C1203" w:rsidP="009C1203">
      <w:pPr>
        <w:rPr>
          <w:rFonts w:cs="Times New Roman"/>
          <w:color w:val="000000"/>
        </w:rPr>
      </w:pPr>
      <w:r w:rsidRPr="006504C6">
        <w:rPr>
          <w:rFonts w:cs="Times New Roman"/>
          <w:color w:val="000000"/>
        </w:rPr>
        <w:t>v</w:t>
      </w:r>
      <w:r w:rsidRPr="006504C6">
        <w:rPr>
          <w:rFonts w:cs="Times New Roman"/>
          <w:color w:val="000000"/>
          <w:vertAlign w:val="subscript"/>
        </w:rPr>
        <w:t xml:space="preserve">g </w:t>
      </w:r>
      <w:r w:rsidRPr="006504C6">
        <w:rPr>
          <w:rFonts w:cs="Times New Roman"/>
          <w:color w:val="000000"/>
        </w:rPr>
        <w:t xml:space="preserve">(V): Giá trị điện áp ngõ ra của mạch </w:t>
      </w:r>
      <w:r>
        <w:rPr>
          <w:rFonts w:cs="Times New Roman"/>
          <w:color w:val="000000"/>
        </w:rPr>
        <w:t>chuyển đổi</w:t>
      </w:r>
      <w:r w:rsidRPr="006504C6">
        <w:rPr>
          <w:rFonts w:cs="Times New Roman"/>
          <w:color w:val="000000"/>
        </w:rPr>
        <w:t>.</w:t>
      </w:r>
    </w:p>
    <w:p w14:paraId="63269516" w14:textId="77777777" w:rsidR="009C1203" w:rsidRPr="006504C6" w:rsidRDefault="009C1203" w:rsidP="009C1203">
      <w:pPr>
        <w:rPr>
          <w:rFonts w:cs="Times New Roman"/>
          <w:color w:val="000000"/>
        </w:rPr>
      </w:pPr>
      <w:r w:rsidRPr="006504C6">
        <w:rPr>
          <w:rFonts w:cs="Times New Roman"/>
          <w:color w:val="000000"/>
        </w:rPr>
        <w:t xml:space="preserve">D (%): </w:t>
      </w:r>
      <w:r>
        <w:rPr>
          <w:rFonts w:cs="Times New Roman"/>
          <w:color w:val="000000"/>
        </w:rPr>
        <w:t>chu kỳ ngắn mạch</w:t>
      </w:r>
      <w:r w:rsidRPr="006504C6">
        <w:rPr>
          <w:rFonts w:cs="Times New Roman"/>
          <w:color w:val="000000"/>
        </w:rPr>
        <w:t xml:space="preserve"> (duty</w:t>
      </w:r>
      <w:r>
        <w:rPr>
          <w:rFonts w:cs="Times New Roman"/>
          <w:color w:val="000000"/>
        </w:rPr>
        <w:t xml:space="preserve"> cycle</w:t>
      </w:r>
      <w:r w:rsidRPr="006504C6">
        <w:rPr>
          <w:rFonts w:cs="Times New Roman"/>
          <w:color w:val="000000"/>
        </w:rPr>
        <w:t xml:space="preserve">) của mạch </w:t>
      </w:r>
      <w:r>
        <w:rPr>
          <w:rFonts w:cs="Times New Roman"/>
          <w:color w:val="000000"/>
        </w:rPr>
        <w:t>chuyển đổi</w:t>
      </w:r>
      <w:r w:rsidRPr="006504C6">
        <w:rPr>
          <w:rFonts w:cs="Times New Roman"/>
          <w:color w:val="000000"/>
        </w:rPr>
        <w:t>.</w:t>
      </w:r>
    </w:p>
    <w:p w14:paraId="5A324A0D" w14:textId="77777777" w:rsidR="009C1203" w:rsidRPr="00CB66AE" w:rsidRDefault="009C1203" w:rsidP="009C1203">
      <w:pPr>
        <w:pStyle w:val="Heading2"/>
      </w:pPr>
      <w:bookmarkStart w:id="11" w:name="_Toc535238726"/>
      <w:r w:rsidRPr="0040498D">
        <w:rPr>
          <w:rFonts w:cs="Times New Roman"/>
        </w:rPr>
        <w:t>3.3.</w:t>
      </w:r>
      <w:r>
        <w:rPr>
          <w:rFonts w:cs="Times New Roman"/>
        </w:rPr>
        <w:t xml:space="preserve"> </w:t>
      </w:r>
      <w:r w:rsidRPr="00CB66AE">
        <w:t xml:space="preserve">Phương pháp điều khiển PWM cho </w:t>
      </w:r>
      <w:r w:rsidRPr="003F2238">
        <w:t>bộ tăng áp DC-DC</w:t>
      </w:r>
      <w:bookmarkEnd w:id="11"/>
    </w:p>
    <w:p w14:paraId="564FC57D" w14:textId="77777777" w:rsidR="009C1203" w:rsidRDefault="009C1203" w:rsidP="009C1203">
      <w:pPr>
        <w:spacing w:before="120"/>
        <w:ind w:firstLine="284"/>
        <w:rPr>
          <w:color w:val="2B122B"/>
        </w:rPr>
      </w:pPr>
      <w:r w:rsidRPr="004E7F56">
        <w:t xml:space="preserve">Hình </w:t>
      </w:r>
      <w:r>
        <w:t>3.4 trình bày phương pháp điều khiển PWM bộ chuyển đổi DC-DC cho các khóa S</w:t>
      </w:r>
      <w:r>
        <w:rPr>
          <w:vertAlign w:val="subscript"/>
        </w:rPr>
        <w:t>1</w:t>
      </w:r>
      <w:r>
        <w:t xml:space="preserve"> và S</w:t>
      </w:r>
      <w:r>
        <w:rPr>
          <w:vertAlign w:val="subscript"/>
        </w:rPr>
        <w:t>2</w:t>
      </w:r>
      <w:r>
        <w:t>. Trong hình 3.4, V</w:t>
      </w:r>
      <w:r>
        <w:rPr>
          <w:vertAlign w:val="subscript"/>
        </w:rPr>
        <w:t>control</w:t>
      </w:r>
      <w:r>
        <w:t xml:space="preserve"> là điện áp điều khiển. Sóng mang tần số cao </w:t>
      </w:r>
      <w:r w:rsidRPr="00066334">
        <w:rPr>
          <w:i/>
          <w:iCs/>
          <w:color w:val="2B122B"/>
        </w:rPr>
        <w:t>v</w:t>
      </w:r>
      <w:r>
        <w:rPr>
          <w:color w:val="2B122B"/>
          <w:vertAlign w:val="subscript"/>
        </w:rPr>
        <w:t>tri</w:t>
      </w:r>
      <w:r w:rsidRPr="00066334">
        <w:rPr>
          <w:i/>
          <w:iCs/>
          <w:color w:val="2B122B"/>
          <w:vertAlign w:val="subscript"/>
        </w:rPr>
        <w:t xml:space="preserve"> </w:t>
      </w:r>
      <w:r>
        <w:rPr>
          <w:color w:val="2B122B"/>
        </w:rPr>
        <w:t xml:space="preserve">được sử dụng để so sánh với </w:t>
      </w:r>
      <w:r>
        <w:t>V</w:t>
      </w:r>
      <w:r>
        <w:rPr>
          <w:vertAlign w:val="subscript"/>
        </w:rPr>
        <w:t>control</w:t>
      </w:r>
      <w:r>
        <w:rPr>
          <w:color w:val="2B122B"/>
        </w:rPr>
        <w:t xml:space="preserve"> tạo tín hiệu điều khiển cho </w:t>
      </w:r>
      <w:r>
        <w:t>S</w:t>
      </w:r>
      <w:r>
        <w:rPr>
          <w:vertAlign w:val="subscript"/>
        </w:rPr>
        <w:t>1</w:t>
      </w:r>
      <w:r>
        <w:t xml:space="preserve"> và S</w:t>
      </w:r>
      <w:r>
        <w:rPr>
          <w:vertAlign w:val="subscript"/>
        </w:rPr>
        <w:t>2</w:t>
      </w:r>
      <w:r>
        <w:rPr>
          <w:color w:val="2B122B"/>
        </w:rPr>
        <w:t xml:space="preserve">. </w:t>
      </w:r>
    </w:p>
    <w:p w14:paraId="4D583469" w14:textId="77777777" w:rsidR="009C1203" w:rsidRDefault="009C1203" w:rsidP="009C1203">
      <w:pPr>
        <w:pStyle w:val="Heading2"/>
      </w:pPr>
      <w:bookmarkStart w:id="12" w:name="_Toc535238727"/>
      <w:r w:rsidRPr="0040498D">
        <w:rPr>
          <w:rFonts w:cs="Times New Roman"/>
        </w:rPr>
        <w:t>3.</w:t>
      </w:r>
      <w:r>
        <w:rPr>
          <w:rFonts w:cs="Times New Roman"/>
        </w:rPr>
        <w:t>4</w:t>
      </w:r>
      <w:r w:rsidRPr="0040498D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CB66AE">
        <w:t xml:space="preserve">Phương pháp điều khiển PWM cho </w:t>
      </w:r>
      <w:r w:rsidRPr="003F2238">
        <w:t xml:space="preserve">bộ </w:t>
      </w:r>
      <w:r>
        <w:t>chuyển đổi</w:t>
      </w:r>
      <w:r w:rsidRPr="003F2238">
        <w:t xml:space="preserve"> DC-DC</w:t>
      </w:r>
      <w:bookmarkEnd w:id="12"/>
    </w:p>
    <w:p w14:paraId="4BDF7E7B" w14:textId="77777777" w:rsidR="009C1203" w:rsidRDefault="009C1203" w:rsidP="009C1203">
      <w:pPr>
        <w:pStyle w:val="Heading3"/>
      </w:pPr>
      <w:bookmarkStart w:id="13" w:name="_Toc535238728"/>
      <w:r>
        <w:t xml:space="preserve">3.4.1 </w:t>
      </w:r>
      <w:r w:rsidRPr="00702A45">
        <w:t>Tính toán và thiết kế mạch</w:t>
      </w:r>
      <w:bookmarkEnd w:id="13"/>
    </w:p>
    <w:p w14:paraId="58040275" w14:textId="77777777" w:rsidR="009C1203" w:rsidRDefault="009C1203" w:rsidP="009C1203">
      <w:pPr>
        <w:ind w:firstLine="284"/>
        <w:rPr>
          <w:rFonts w:ascii="CIDFont+F4" w:hAnsi="CIDFont+F4"/>
          <w:color w:val="000000"/>
        </w:rPr>
      </w:pPr>
      <w:r w:rsidRPr="00702A45">
        <w:rPr>
          <w:rFonts w:ascii="CIDFont+F4" w:hAnsi="CIDFont+F4"/>
          <w:color w:val="000000"/>
        </w:rPr>
        <w:t>Để phân tích trạng thái ổn định khi chuyển đổi điện áp trong chế độ dẫn liên tục,</w:t>
      </w:r>
      <w:r w:rsidRPr="00702A45">
        <w:rPr>
          <w:rFonts w:ascii="CIDFont+F4" w:hAnsi="CIDFont+F4"/>
          <w:color w:val="000000"/>
        </w:rPr>
        <w:br/>
        <w:t>thành phần cuộn dây và các đặc tính của IGBT được tạm thời bỏ qua; giả sử, các thiết</w:t>
      </w:r>
      <w:r w:rsidRPr="00702A45">
        <w:rPr>
          <w:rFonts w:ascii="CIDFont+F4" w:hAnsi="CIDFont+F4"/>
          <w:color w:val="000000"/>
        </w:rPr>
        <w:br/>
        <w:t>bị được sử dụng là lý tưởng, giá trị tụ điện cực lớn, đảm bảo điện áp đầu ra liên tục.</w:t>
      </w:r>
      <w:r w:rsidRPr="00702A45">
        <w:rPr>
          <w:rFonts w:ascii="CIDFont+F4" w:hAnsi="CIDFont+F4"/>
          <w:color w:val="000000"/>
        </w:rPr>
        <w:br/>
        <w:t xml:space="preserve">Giá trị điện áp ngõ ra dựa trên giá trị điện áp ngõ vào và </w:t>
      </w:r>
      <w:r>
        <w:rPr>
          <w:rFonts w:ascii="CIDFont+F4" w:hAnsi="CIDFont+F4"/>
          <w:color w:val="000000"/>
        </w:rPr>
        <w:t>chu kỳ ngắn mạch</w:t>
      </w:r>
      <w:r w:rsidRPr="00702A45">
        <w:rPr>
          <w:rFonts w:ascii="CIDFont+F4" w:hAnsi="CIDFont+F4"/>
          <w:color w:val="000000"/>
        </w:rPr>
        <w:t xml:space="preserve"> của xung điều khiển</w:t>
      </w:r>
      <w:r>
        <w:rPr>
          <w:rFonts w:ascii="CIDFont+F4" w:hAnsi="CIDFont+F4"/>
          <w:color w:val="000000"/>
        </w:rPr>
        <w:t xml:space="preserve"> </w:t>
      </w:r>
      <w:r w:rsidRPr="00702A45">
        <w:rPr>
          <w:rFonts w:ascii="CIDFont+F4" w:hAnsi="CIDFont+F4"/>
          <w:color w:val="000000"/>
        </w:rPr>
        <w:t xml:space="preserve">được </w:t>
      </w:r>
      <w:r>
        <w:rPr>
          <w:rFonts w:ascii="CIDFont+F4" w:hAnsi="CIDFont+F4"/>
          <w:color w:val="000000"/>
        </w:rPr>
        <w:t xml:space="preserve">xác định </w:t>
      </w:r>
      <w:r w:rsidRPr="00702A45">
        <w:rPr>
          <w:rFonts w:ascii="CIDFont+F4" w:hAnsi="CIDFont+F4"/>
          <w:color w:val="000000"/>
        </w:rPr>
        <w:t xml:space="preserve">theo </w:t>
      </w:r>
      <w:r>
        <w:rPr>
          <w:rFonts w:ascii="CIDFont+F4" w:hAnsi="CIDFont+F4"/>
          <w:color w:val="000000"/>
        </w:rPr>
        <w:t>phương trình</w:t>
      </w:r>
      <w:r w:rsidRPr="00702A45">
        <w:rPr>
          <w:rFonts w:ascii="CIDFont+F4" w:hAnsi="CIDFont+F4"/>
          <w:color w:val="000000"/>
        </w:rPr>
        <w:t xml:space="preserve"> </w:t>
      </w:r>
      <w:r>
        <w:rPr>
          <w:rFonts w:ascii="CIDFont+F4" w:hAnsi="CIDFont+F4"/>
          <w:color w:val="000000"/>
        </w:rPr>
        <w:t>(3.5).</w:t>
      </w:r>
    </w:p>
    <w:p w14:paraId="2CDF312D" w14:textId="77777777" w:rsidR="009C1203" w:rsidRPr="006504C6" w:rsidRDefault="009C1203" w:rsidP="009C1203">
      <w:pPr>
        <w:rPr>
          <w:rFonts w:cs="Times New Roman"/>
          <w:color w:val="000000"/>
        </w:rPr>
      </w:pPr>
      <w:r w:rsidRPr="006504C6">
        <w:rPr>
          <w:rFonts w:cs="Times New Roman"/>
          <w:color w:val="000000"/>
        </w:rPr>
        <w:t>v</w:t>
      </w:r>
      <w:r w:rsidRPr="006504C6">
        <w:rPr>
          <w:rFonts w:cs="Times New Roman"/>
          <w:color w:val="000000"/>
          <w:vertAlign w:val="subscript"/>
        </w:rPr>
        <w:t>g</w:t>
      </w:r>
      <w:r w:rsidRPr="006504C6">
        <w:rPr>
          <w:rFonts w:cs="Times New Roman"/>
          <w:color w:val="000000"/>
        </w:rPr>
        <w:t xml:space="preserve"> là điện áp DC ngõ vào, được lấy từ lưới điện, sau khi chỉnh lưu:</w:t>
      </w:r>
    </w:p>
    <w:p w14:paraId="096E49B1" w14:textId="77777777" w:rsidR="009C1203" w:rsidRPr="006504C6" w:rsidRDefault="009C1203" w:rsidP="009C1203">
      <w:pPr>
        <w:tabs>
          <w:tab w:val="right" w:pos="8788"/>
        </w:tabs>
        <w:adjustRightInd w:val="0"/>
        <w:snapToGrid w:val="0"/>
        <w:spacing w:before="60" w:after="60"/>
        <w:ind w:firstLine="2977"/>
        <w:rPr>
          <w:rFonts w:cs="Times New Roman"/>
          <w:color w:val="FF0000"/>
          <w:lang w:val="vi-VN"/>
        </w:rPr>
      </w:pPr>
      <w:r w:rsidRPr="006504C6">
        <w:rPr>
          <w:rFonts w:cs="Times New Roman"/>
          <w:position w:val="-16"/>
        </w:rPr>
        <w:object w:dxaOrig="2680" w:dyaOrig="420" w14:anchorId="30953F50">
          <v:shape id="_x0000_i1034" type="#_x0000_t75" style="width:133.5pt;height:21pt" o:ole="">
            <v:imagedata r:id="rId23" o:title=""/>
          </v:shape>
          <o:OLEObject Type="Embed" ProgID="Equation.DSMT4" ShapeID="_x0000_i1034" DrawAspect="Content" ObjectID="_1772297487" r:id="rId24"/>
        </w:object>
      </w:r>
      <w:r w:rsidRPr="006504C6">
        <w:rPr>
          <w:rFonts w:cs="Times New Roman"/>
          <w:color w:val="FF0000"/>
          <w:lang w:val="vi-VN"/>
        </w:rPr>
        <w:tab/>
      </w:r>
      <w:r w:rsidRPr="006504C6">
        <w:rPr>
          <w:rFonts w:cs="Times New Roman"/>
        </w:rPr>
        <w:t>(</w:t>
      </w:r>
      <w:r>
        <w:rPr>
          <w:rFonts w:cs="Times New Roman"/>
        </w:rPr>
        <w:t>3</w:t>
      </w:r>
      <w:r w:rsidRPr="006504C6">
        <w:rPr>
          <w:rFonts w:cs="Times New Roman"/>
        </w:rPr>
        <w:t>.</w:t>
      </w:r>
      <w:r>
        <w:rPr>
          <w:rFonts w:cs="Times New Roman"/>
        </w:rPr>
        <w:t>6</w:t>
      </w:r>
      <w:r w:rsidRPr="006504C6">
        <w:rPr>
          <w:rFonts w:cs="Times New Roman"/>
        </w:rPr>
        <w:t>)</w:t>
      </w:r>
    </w:p>
    <w:p w14:paraId="670DC392" w14:textId="77777777" w:rsidR="009C1203" w:rsidRPr="006504C6" w:rsidRDefault="009C1203" w:rsidP="009C1203">
      <w:pPr>
        <w:rPr>
          <w:rFonts w:cs="Times New Roman"/>
        </w:rPr>
      </w:pPr>
      <w:r w:rsidRPr="006504C6">
        <w:rPr>
          <w:rFonts w:cs="Times New Roman"/>
          <w:color w:val="000000"/>
        </w:rPr>
        <w:t>Điện áp đầu ra yêu cầu:</w:t>
      </w:r>
    </w:p>
    <w:p w14:paraId="1614A1B1" w14:textId="77777777" w:rsidR="009C1203" w:rsidRPr="006504C6" w:rsidRDefault="009C1203" w:rsidP="009C1203">
      <w:pPr>
        <w:tabs>
          <w:tab w:val="right" w:pos="8788"/>
        </w:tabs>
        <w:adjustRightInd w:val="0"/>
        <w:snapToGrid w:val="0"/>
        <w:spacing w:before="60" w:after="60"/>
        <w:ind w:firstLine="2977"/>
        <w:rPr>
          <w:rFonts w:cs="Times New Roman"/>
          <w:color w:val="FF0000"/>
          <w:lang w:val="vi-VN"/>
        </w:rPr>
      </w:pPr>
      <w:r w:rsidRPr="006504C6">
        <w:rPr>
          <w:rFonts w:cs="Times New Roman"/>
          <w:position w:val="-12"/>
        </w:rPr>
        <w:object w:dxaOrig="2580" w:dyaOrig="380" w14:anchorId="68AAAD16">
          <v:shape id="_x0000_i1035" type="#_x0000_t75" style="width:128pt;height:18.5pt" o:ole="">
            <v:imagedata r:id="rId25" o:title=""/>
          </v:shape>
          <o:OLEObject Type="Embed" ProgID="Equation.DSMT4" ShapeID="_x0000_i1035" DrawAspect="Content" ObjectID="_1772297488" r:id="rId26"/>
        </w:object>
      </w:r>
      <w:r w:rsidRPr="006504C6">
        <w:rPr>
          <w:rFonts w:cs="Times New Roman"/>
          <w:color w:val="FF0000"/>
          <w:lang w:val="vi-VN"/>
        </w:rPr>
        <w:tab/>
      </w:r>
      <w:r w:rsidRPr="006504C6">
        <w:rPr>
          <w:rFonts w:cs="Times New Roman"/>
        </w:rPr>
        <w:t>(</w:t>
      </w:r>
      <w:r>
        <w:rPr>
          <w:rFonts w:cs="Times New Roman"/>
        </w:rPr>
        <w:t>3</w:t>
      </w:r>
      <w:r w:rsidRPr="006504C6">
        <w:rPr>
          <w:rFonts w:cs="Times New Roman"/>
        </w:rPr>
        <w:t>.</w:t>
      </w:r>
      <w:r>
        <w:rPr>
          <w:rFonts w:cs="Times New Roman"/>
        </w:rPr>
        <w:t>7</w:t>
      </w:r>
      <w:r w:rsidRPr="006504C6">
        <w:rPr>
          <w:rFonts w:cs="Times New Roman"/>
        </w:rPr>
        <w:t>)</w:t>
      </w:r>
    </w:p>
    <w:p w14:paraId="308BBB20" w14:textId="77777777" w:rsidR="009C1203" w:rsidRPr="006504C6" w:rsidRDefault="009C1203" w:rsidP="009C1203">
      <w:pPr>
        <w:jc w:val="left"/>
        <w:rPr>
          <w:rFonts w:cs="Times New Roman"/>
        </w:rPr>
      </w:pPr>
      <w:r w:rsidRPr="006504C6">
        <w:rPr>
          <w:rFonts w:cs="Times New Roman"/>
          <w:color w:val="000000"/>
        </w:rPr>
        <w:t>Từ (</w:t>
      </w:r>
      <w:r>
        <w:rPr>
          <w:rFonts w:cs="Times New Roman"/>
          <w:color w:val="000000"/>
        </w:rPr>
        <w:t>3</w:t>
      </w:r>
      <w:r w:rsidRPr="006504C6">
        <w:rPr>
          <w:rFonts w:cs="Times New Roman"/>
          <w:color w:val="000000"/>
        </w:rPr>
        <w:t>.</w:t>
      </w:r>
      <w:r>
        <w:rPr>
          <w:rFonts w:cs="Times New Roman"/>
          <w:color w:val="000000"/>
        </w:rPr>
        <w:t>6</w:t>
      </w:r>
      <w:r w:rsidRPr="006504C6">
        <w:rPr>
          <w:rFonts w:cs="Times New Roman"/>
          <w:color w:val="000000"/>
        </w:rPr>
        <w:t xml:space="preserve">) </w:t>
      </w:r>
      <w:r>
        <w:rPr>
          <w:rFonts w:cs="Times New Roman"/>
          <w:color w:val="000000"/>
        </w:rPr>
        <w:t xml:space="preserve">và </w:t>
      </w:r>
      <w:r w:rsidRPr="006504C6">
        <w:rPr>
          <w:rFonts w:cs="Times New Roman"/>
          <w:color w:val="000000"/>
        </w:rPr>
        <w:t>(</w:t>
      </w:r>
      <w:r>
        <w:rPr>
          <w:rFonts w:cs="Times New Roman"/>
          <w:color w:val="000000"/>
        </w:rPr>
        <w:t>3</w:t>
      </w:r>
      <w:r w:rsidRPr="006504C6">
        <w:rPr>
          <w:rFonts w:cs="Times New Roman"/>
          <w:color w:val="000000"/>
        </w:rPr>
        <w:t>.</w:t>
      </w:r>
      <w:r>
        <w:rPr>
          <w:rFonts w:cs="Times New Roman"/>
          <w:color w:val="000000"/>
        </w:rPr>
        <w:t>7</w:t>
      </w:r>
      <w:r w:rsidRPr="006504C6">
        <w:rPr>
          <w:rFonts w:cs="Times New Roman"/>
          <w:color w:val="000000"/>
        </w:rPr>
        <w:t xml:space="preserve">) </w:t>
      </w:r>
      <w:r>
        <w:rPr>
          <w:rFonts w:cs="Times New Roman"/>
          <w:color w:val="000000"/>
        </w:rPr>
        <w:t>chu kỳ ngắn mạch</w:t>
      </w:r>
      <w:r w:rsidRPr="006504C6">
        <w:rPr>
          <w:rFonts w:cs="Times New Roman"/>
          <w:color w:val="000000"/>
        </w:rPr>
        <w:t xml:space="preserve"> D được xác định:</w:t>
      </w:r>
      <w:r w:rsidRPr="006504C6">
        <w:rPr>
          <w:rFonts w:cs="Times New Roman"/>
        </w:rPr>
        <w:t xml:space="preserve"> </w:t>
      </w:r>
    </w:p>
    <w:p w14:paraId="7B967A76" w14:textId="77777777" w:rsidR="009C1203" w:rsidRPr="006504C6" w:rsidRDefault="009C1203" w:rsidP="009C1203">
      <w:pPr>
        <w:ind w:firstLine="2977"/>
        <w:jc w:val="left"/>
        <w:rPr>
          <w:rFonts w:cs="Times New Roman"/>
        </w:rPr>
      </w:pPr>
      <w:r w:rsidRPr="006504C6">
        <w:rPr>
          <w:rFonts w:cs="Times New Roman"/>
        </w:rPr>
        <w:t>D</w:t>
      </w:r>
      <w:r>
        <w:rPr>
          <w:rFonts w:cs="Times New Roman"/>
        </w:rPr>
        <w:t xml:space="preserve"> </w:t>
      </w:r>
      <w:r w:rsidRPr="006504C6">
        <w:rPr>
          <w:rFonts w:cs="Times New Roman"/>
        </w:rPr>
        <w:t>=</w:t>
      </w:r>
      <w:r>
        <w:rPr>
          <w:rFonts w:cs="Times New Roman"/>
        </w:rPr>
        <w:t xml:space="preserve"> </w:t>
      </w:r>
      <w:r w:rsidRPr="006504C6">
        <w:rPr>
          <w:rFonts w:cs="Times New Roman"/>
        </w:rPr>
        <w:t>0.</w:t>
      </w:r>
      <w:r>
        <w:rPr>
          <w:rFonts w:cs="Times New Roman"/>
        </w:rPr>
        <w:t>03</w:t>
      </w:r>
      <w:r w:rsidRPr="006504C6">
        <w:rPr>
          <w:rFonts w:cs="Times New Roman"/>
        </w:rPr>
        <w:t xml:space="preserve"> </w:t>
      </w:r>
      <w:r>
        <w:rPr>
          <w:rFonts w:cs="Times New Roman"/>
        </w:rPr>
        <w:t>hay 0.15</w:t>
      </w:r>
    </w:p>
    <w:p w14:paraId="56E4F7C7" w14:textId="77777777" w:rsidR="009C1203" w:rsidRPr="006504C6" w:rsidRDefault="009C1203" w:rsidP="009C1203">
      <w:pPr>
        <w:tabs>
          <w:tab w:val="right" w:pos="8788"/>
        </w:tabs>
        <w:adjustRightInd w:val="0"/>
        <w:snapToGrid w:val="0"/>
        <w:spacing w:before="60" w:after="60"/>
        <w:rPr>
          <w:rFonts w:cs="Times New Roman"/>
          <w:color w:val="000000"/>
        </w:rPr>
      </w:pPr>
      <w:r w:rsidRPr="006504C6">
        <w:rPr>
          <w:rFonts w:cs="Times New Roman"/>
          <w:color w:val="000000"/>
        </w:rPr>
        <w:t>Giá trị điện áp của các khóa V</w:t>
      </w:r>
      <w:r w:rsidRPr="006504C6">
        <w:rPr>
          <w:rFonts w:cs="Times New Roman"/>
          <w:color w:val="000000"/>
          <w:vertAlign w:val="subscript"/>
        </w:rPr>
        <w:t>S1</w:t>
      </w:r>
      <w:r w:rsidRPr="006504C6">
        <w:rPr>
          <w:rFonts w:cs="Times New Roman"/>
          <w:color w:val="000000"/>
        </w:rPr>
        <w:t xml:space="preserve"> và V</w:t>
      </w:r>
      <w:r w:rsidRPr="006504C6">
        <w:rPr>
          <w:rFonts w:cs="Times New Roman"/>
          <w:color w:val="000000"/>
          <w:vertAlign w:val="subscript"/>
        </w:rPr>
        <w:t>S2</w:t>
      </w:r>
      <w:r w:rsidRPr="006504C6">
        <w:rPr>
          <w:rFonts w:cs="Times New Roman"/>
          <w:color w:val="000000"/>
        </w:rPr>
        <w:t xml:space="preserve"> của mạch được tính theo các </w:t>
      </w:r>
      <w:r>
        <w:rPr>
          <w:rFonts w:cs="Times New Roman"/>
          <w:color w:val="000000"/>
        </w:rPr>
        <w:t>phương trình</w:t>
      </w:r>
      <w:r w:rsidRPr="006504C6">
        <w:rPr>
          <w:rFonts w:cs="Times New Roman"/>
          <w:color w:val="000000"/>
        </w:rPr>
        <w:t xml:space="preserve"> sau:</w:t>
      </w:r>
    </w:p>
    <w:p w14:paraId="29027153" w14:textId="77777777" w:rsidR="009C1203" w:rsidRPr="006504C6" w:rsidRDefault="009C1203" w:rsidP="009C1203">
      <w:pPr>
        <w:tabs>
          <w:tab w:val="right" w:pos="8788"/>
        </w:tabs>
        <w:adjustRightInd w:val="0"/>
        <w:snapToGrid w:val="0"/>
        <w:spacing w:before="60" w:after="60"/>
        <w:ind w:firstLine="2835"/>
        <w:rPr>
          <w:rFonts w:cs="Times New Roman"/>
        </w:rPr>
      </w:pPr>
      <w:r w:rsidRPr="006504C6">
        <w:rPr>
          <w:rFonts w:cs="Times New Roman"/>
          <w:color w:val="000000"/>
        </w:rPr>
        <w:lastRenderedPageBreak/>
        <w:t xml:space="preserve"> </w:t>
      </w:r>
      <w:r w:rsidRPr="006504C6">
        <w:rPr>
          <w:rFonts w:cs="Times New Roman"/>
          <w:position w:val="-68"/>
        </w:rPr>
        <w:object w:dxaOrig="1520" w:dyaOrig="1460" w14:anchorId="76BF1AB4">
          <v:shape id="_x0000_i1036" type="#_x0000_t75" style="width:76.5pt;height:73pt" o:ole="">
            <v:imagedata r:id="rId27" o:title=""/>
          </v:shape>
          <o:OLEObject Type="Embed" ProgID="Equation.DSMT4" ShapeID="_x0000_i1036" DrawAspect="Content" ObjectID="_1772297489" r:id="rId28"/>
        </w:object>
      </w:r>
      <w:r w:rsidRPr="006504C6">
        <w:rPr>
          <w:rFonts w:cs="Times New Roman"/>
          <w:color w:val="FF0000"/>
          <w:lang w:val="vi-VN"/>
        </w:rPr>
        <w:tab/>
      </w:r>
      <w:r w:rsidRPr="006504C6">
        <w:rPr>
          <w:rFonts w:cs="Times New Roman"/>
        </w:rPr>
        <w:t>(</w:t>
      </w:r>
      <w:r>
        <w:rPr>
          <w:rFonts w:cs="Times New Roman"/>
        </w:rPr>
        <w:t>3</w:t>
      </w:r>
      <w:r w:rsidRPr="006504C6">
        <w:rPr>
          <w:rFonts w:cs="Times New Roman"/>
        </w:rPr>
        <w:t>.</w:t>
      </w:r>
      <w:r>
        <w:rPr>
          <w:rFonts w:cs="Times New Roman"/>
        </w:rPr>
        <w:t>8</w:t>
      </w:r>
      <w:r w:rsidRPr="006504C6">
        <w:rPr>
          <w:rFonts w:cs="Times New Roman"/>
        </w:rPr>
        <w:t>)</w:t>
      </w:r>
    </w:p>
    <w:p w14:paraId="5DC2436F" w14:textId="77777777" w:rsidR="009C1203" w:rsidRPr="006504C6" w:rsidRDefault="009C1203" w:rsidP="009C1203">
      <w:pPr>
        <w:tabs>
          <w:tab w:val="right" w:pos="8788"/>
        </w:tabs>
        <w:adjustRightInd w:val="0"/>
        <w:snapToGrid w:val="0"/>
        <w:spacing w:before="60" w:after="60"/>
        <w:rPr>
          <w:rFonts w:cs="Times New Roman"/>
          <w:color w:val="000000"/>
        </w:rPr>
      </w:pPr>
      <w:r w:rsidRPr="006504C6">
        <w:rPr>
          <w:rFonts w:cs="Times New Roman"/>
          <w:color w:val="000000"/>
        </w:rPr>
        <w:t>Giá trị điện cảm L</w:t>
      </w:r>
      <w:r w:rsidRPr="006504C6">
        <w:rPr>
          <w:rFonts w:cs="Times New Roman"/>
          <w:color w:val="000000"/>
          <w:vertAlign w:val="subscript"/>
        </w:rPr>
        <w:t>1</w:t>
      </w:r>
      <w:r w:rsidRPr="006504C6">
        <w:rPr>
          <w:rFonts w:cs="Times New Roman"/>
          <w:color w:val="000000"/>
        </w:rPr>
        <w:t xml:space="preserve"> và L</w:t>
      </w:r>
      <w:r w:rsidRPr="006504C6">
        <w:rPr>
          <w:rFonts w:cs="Times New Roman"/>
          <w:color w:val="000000"/>
          <w:vertAlign w:val="subscript"/>
        </w:rPr>
        <w:t>2</w:t>
      </w:r>
      <w:r w:rsidRPr="006504C6">
        <w:rPr>
          <w:rFonts w:cs="Times New Roman"/>
          <w:color w:val="000000"/>
        </w:rPr>
        <w:t xml:space="preserve"> của mạch được tính theo các </w:t>
      </w:r>
      <w:r>
        <w:rPr>
          <w:rFonts w:cs="Times New Roman"/>
          <w:color w:val="000000"/>
        </w:rPr>
        <w:t>phương trình</w:t>
      </w:r>
      <w:r w:rsidRPr="006504C6">
        <w:rPr>
          <w:rFonts w:cs="Times New Roman"/>
          <w:color w:val="000000"/>
        </w:rPr>
        <w:t xml:space="preserve"> sau:</w:t>
      </w:r>
    </w:p>
    <w:p w14:paraId="00A1E1B4" w14:textId="77777777" w:rsidR="009C1203" w:rsidRDefault="009C1203" w:rsidP="009C1203">
      <w:pPr>
        <w:tabs>
          <w:tab w:val="right" w:pos="8788"/>
        </w:tabs>
        <w:adjustRightInd w:val="0"/>
        <w:snapToGrid w:val="0"/>
        <w:spacing w:before="60" w:after="60"/>
        <w:ind w:firstLine="3119"/>
        <w:rPr>
          <w:rFonts w:cs="Times New Roman"/>
        </w:rPr>
      </w:pPr>
      <w:r w:rsidRPr="006504C6">
        <w:rPr>
          <w:rFonts w:cs="Times New Roman"/>
          <w:position w:val="-66"/>
        </w:rPr>
        <w:object w:dxaOrig="2000" w:dyaOrig="1420" w14:anchorId="1C7052F2">
          <v:shape id="_x0000_i1037" type="#_x0000_t75" style="width:100pt;height:71pt" o:ole="">
            <v:imagedata r:id="rId29" o:title=""/>
          </v:shape>
          <o:OLEObject Type="Embed" ProgID="Equation.DSMT4" ShapeID="_x0000_i1037" DrawAspect="Content" ObjectID="_1772297490" r:id="rId30"/>
        </w:object>
      </w:r>
      <w:r w:rsidRPr="006504C6">
        <w:rPr>
          <w:rFonts w:cs="Times New Roman"/>
          <w:color w:val="FF0000"/>
          <w:lang w:val="vi-VN"/>
        </w:rPr>
        <w:tab/>
      </w:r>
      <w:r w:rsidRPr="006504C6">
        <w:rPr>
          <w:rFonts w:cs="Times New Roman"/>
        </w:rPr>
        <w:t>(</w:t>
      </w:r>
      <w:r>
        <w:rPr>
          <w:rFonts w:cs="Times New Roman"/>
        </w:rPr>
        <w:t>3</w:t>
      </w:r>
      <w:r w:rsidRPr="006504C6">
        <w:rPr>
          <w:rFonts w:cs="Times New Roman"/>
        </w:rPr>
        <w:t>.</w:t>
      </w:r>
      <w:r>
        <w:rPr>
          <w:rFonts w:cs="Times New Roman"/>
        </w:rPr>
        <w:t>9</w:t>
      </w:r>
      <w:r w:rsidRPr="006504C6">
        <w:rPr>
          <w:rFonts w:cs="Times New Roman"/>
        </w:rPr>
        <w:t>)</w:t>
      </w:r>
    </w:p>
    <w:p w14:paraId="15339B40" w14:textId="77777777" w:rsidR="003B59D7" w:rsidRDefault="003B59D7"/>
    <w:sectPr w:rsidR="003B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4">
    <w:altName w:val="Times New Roman"/>
    <w:panose1 w:val="00000000000000000000"/>
    <w:charset w:val="00"/>
    <w:family w:val="roman"/>
    <w:notTrueType/>
    <w:pitch w:val="default"/>
  </w:font>
  <w:font w:name="CIDFont+F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2BFB"/>
    <w:multiLevelType w:val="multilevel"/>
    <w:tmpl w:val="FDFC6FB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num w:numId="1" w16cid:durableId="74719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03"/>
    <w:rsid w:val="000825B5"/>
    <w:rsid w:val="000C26CF"/>
    <w:rsid w:val="003B59D7"/>
    <w:rsid w:val="004922E9"/>
    <w:rsid w:val="00543A70"/>
    <w:rsid w:val="00686DB4"/>
    <w:rsid w:val="007F18E3"/>
    <w:rsid w:val="008050E3"/>
    <w:rsid w:val="008E1F0C"/>
    <w:rsid w:val="009C1203"/>
    <w:rsid w:val="009E209F"/>
    <w:rsid w:val="00B57EEB"/>
    <w:rsid w:val="00E13092"/>
    <w:rsid w:val="00F2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3853"/>
  <w15:chartTrackingRefBased/>
  <w15:docId w15:val="{C5D5E771-44EA-4006-9160-0B334756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203"/>
    <w:pPr>
      <w:spacing w:after="0" w:line="360" w:lineRule="auto"/>
      <w:jc w:val="both"/>
    </w:pPr>
    <w:rPr>
      <w:kern w:val="0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203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C1203"/>
    <w:pPr>
      <w:keepNext/>
      <w:keepLines/>
      <w:spacing w:before="4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203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203"/>
    <w:rPr>
      <w:rFonts w:eastAsiaTheme="majorEastAsia" w:cstheme="majorBidi"/>
      <w:b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C1203"/>
    <w:rPr>
      <w:rFonts w:eastAsiaTheme="majorEastAsia" w:cstheme="majorBidi"/>
      <w:b/>
      <w:kern w:val="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C1203"/>
    <w:rPr>
      <w:rFonts w:eastAsiaTheme="majorEastAsia" w:cstheme="majorBidi"/>
      <w:b/>
      <w:kern w:val="0"/>
      <w:szCs w:val="24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9C120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C1203"/>
    <w:rPr>
      <w:kern w:val="0"/>
      <w:szCs w:val="26"/>
      <w14:ligatures w14:val="none"/>
    </w:rPr>
  </w:style>
  <w:style w:type="paragraph" w:customStyle="1" w:styleId="Danhmchnh">
    <w:name w:val="Danh mục hình"/>
    <w:basedOn w:val="Normal"/>
    <w:qFormat/>
    <w:rsid w:val="009C1203"/>
    <w:pPr>
      <w:spacing w:after="200" w:line="276" w:lineRule="auto"/>
      <w:jc w:val="left"/>
    </w:pPr>
    <w:rPr>
      <w:rFonts w:eastAsia="Calibri" w:cs="Times New Roman"/>
      <w:b/>
    </w:rPr>
  </w:style>
  <w:style w:type="paragraph" w:customStyle="1" w:styleId="chuthichbang">
    <w:name w:val="chu thich bang"/>
    <w:basedOn w:val="Normal"/>
    <w:link w:val="chuthichbangChar"/>
    <w:qFormat/>
    <w:rsid w:val="009C1203"/>
    <w:pPr>
      <w:tabs>
        <w:tab w:val="left" w:pos="5445"/>
      </w:tabs>
      <w:outlineLvl w:val="5"/>
    </w:pPr>
  </w:style>
  <w:style w:type="character" w:customStyle="1" w:styleId="chuthichbangChar">
    <w:name w:val="chu thich bang Char"/>
    <w:basedOn w:val="DefaultParagraphFont"/>
    <w:link w:val="chuthichbang"/>
    <w:rsid w:val="009C1203"/>
    <w:rPr>
      <w:kern w:val="0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oleObject" Target="embeddings/oleObject6.bin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Tri</dc:creator>
  <cp:keywords/>
  <dc:description/>
  <cp:lastModifiedBy>Do Duc Tri</cp:lastModifiedBy>
  <cp:revision>1</cp:revision>
  <dcterms:created xsi:type="dcterms:W3CDTF">2024-03-18T13:01:00Z</dcterms:created>
  <dcterms:modified xsi:type="dcterms:W3CDTF">2024-03-18T13:02:00Z</dcterms:modified>
</cp:coreProperties>
</file>