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432BD" w14:textId="77777777" w:rsidR="00403251" w:rsidRPr="00403251" w:rsidRDefault="00403251" w:rsidP="00403251">
      <w:pPr>
        <w:rPr>
          <w:rFonts w:ascii="Times New Roman" w:eastAsia="Times New Roman" w:hAnsi="Times New Roman" w:cs="Times New Roman"/>
          <w:lang w:val="en-US"/>
        </w:rPr>
      </w:pPr>
      <w:bookmarkStart w:id="0" w:name="_GoBack"/>
      <w:bookmarkEnd w:id="0"/>
      <w:r w:rsidRPr="00403251">
        <w:rPr>
          <w:rFonts w:ascii="Times New Roman" w:eastAsia="Times New Roman" w:hAnsi="Times New Roman" w:cs="Times New Roman"/>
          <w:noProof/>
          <w:lang w:val="en-US"/>
        </w:rPr>
        <w:drawing>
          <wp:inline distT="0" distB="0" distL="0" distR="0" wp14:anchorId="37109639" wp14:editId="125FDE47">
            <wp:extent cx="3303905" cy="680720"/>
            <wp:effectExtent l="0" t="0" r="0" b="5080"/>
            <wp:docPr id="12" name="Picture 12" descr="easuring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asuring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3905" cy="680720"/>
                    </a:xfrm>
                    <a:prstGeom prst="rect">
                      <a:avLst/>
                    </a:prstGeom>
                    <a:noFill/>
                    <a:ln>
                      <a:noFill/>
                    </a:ln>
                  </pic:spPr>
                </pic:pic>
              </a:graphicData>
            </a:graphic>
          </wp:inline>
        </w:drawing>
      </w:r>
    </w:p>
    <w:p w14:paraId="727B6568" w14:textId="77777777" w:rsidR="003A1E5F" w:rsidRDefault="001F173D"/>
    <w:p w14:paraId="02EE4471" w14:textId="33290278" w:rsidR="00403251" w:rsidRPr="00403251" w:rsidRDefault="00403251" w:rsidP="00403251">
      <w:pPr>
        <w:pStyle w:val="Title"/>
        <w:rPr>
          <w:lang w:val="en-US"/>
        </w:rPr>
      </w:pPr>
      <w:r w:rsidRPr="00403251">
        <w:rPr>
          <w:lang w:val="en-US"/>
        </w:rPr>
        <w:t>Essential Ex</w:t>
      </w:r>
      <w:r>
        <w:rPr>
          <w:lang w:val="en-US"/>
        </w:rPr>
        <w:t xml:space="preserve">cel Skills </w:t>
      </w:r>
      <w:r w:rsidR="001F173D">
        <w:rPr>
          <w:lang w:val="en-US"/>
        </w:rPr>
        <w:t>for</w:t>
      </w:r>
      <w:r>
        <w:rPr>
          <w:lang w:val="en-US"/>
        </w:rPr>
        <w:t xml:space="preserve"> Researchers Part </w:t>
      </w:r>
      <w:r w:rsidRPr="00403251">
        <w:rPr>
          <w:lang w:val="en-US"/>
        </w:rPr>
        <w:t>1</w:t>
      </w:r>
    </w:p>
    <w:p w14:paraId="09C447B2" w14:textId="77777777" w:rsidR="00403251" w:rsidRDefault="00403251" w:rsidP="00AA72D5">
      <w:pPr>
        <w:pStyle w:val="Subtitle"/>
        <w:outlineLvl w:val="0"/>
        <w:rPr>
          <w:lang w:val="en-US"/>
        </w:rPr>
      </w:pPr>
      <w:r w:rsidRPr="00403251">
        <w:rPr>
          <w:lang w:val="en-US"/>
        </w:rPr>
        <w:t xml:space="preserve">Jeff </w:t>
      </w:r>
      <w:proofErr w:type="spellStart"/>
      <w:r w:rsidRPr="00403251">
        <w:rPr>
          <w:lang w:val="en-US"/>
        </w:rPr>
        <w:t>Sauro</w:t>
      </w:r>
      <w:proofErr w:type="spellEnd"/>
      <w:r w:rsidRPr="00403251">
        <w:rPr>
          <w:lang w:val="en-US"/>
        </w:rPr>
        <w:t xml:space="preserve"> • June 21, 2016 </w:t>
      </w:r>
    </w:p>
    <w:p w14:paraId="49FF2453" w14:textId="77777777" w:rsidR="00403251" w:rsidRPr="00403251" w:rsidRDefault="00403251" w:rsidP="00AA72D5">
      <w:pPr>
        <w:outlineLvl w:val="0"/>
      </w:pPr>
      <w:r>
        <w:t xml:space="preserve">From: </w:t>
      </w:r>
      <w:hyperlink r:id="rId6" w:history="1">
        <w:r w:rsidRPr="00526F6E">
          <w:rPr>
            <w:rStyle w:val="Hyperlink"/>
          </w:rPr>
          <w:t>http://www.measuringu.com/blog/excel-1.php</w:t>
        </w:r>
      </w:hyperlink>
      <w:r>
        <w:t xml:space="preserve"> </w:t>
      </w:r>
    </w:p>
    <w:p w14:paraId="0B589355" w14:textId="77777777" w:rsidR="00AA72D5" w:rsidRDefault="00403251" w:rsidP="00403251">
      <w:pPr>
        <w:rPr>
          <w:lang w:val="en-US"/>
        </w:rPr>
      </w:pPr>
      <w:r w:rsidRPr="00403251">
        <w:rPr>
          <w:noProof/>
          <w:lang w:val="en-US"/>
        </w:rPr>
        <w:drawing>
          <wp:anchor distT="0" distB="0" distL="114300" distR="114300" simplePos="0" relativeHeight="251658240" behindDoc="0" locked="0" layoutInCell="1" allowOverlap="1" wp14:anchorId="02DF0DE8" wp14:editId="42253507">
            <wp:simplePos x="0" y="0"/>
            <wp:positionH relativeFrom="column">
              <wp:posOffset>0</wp:posOffset>
            </wp:positionH>
            <wp:positionV relativeFrom="paragraph">
              <wp:posOffset>0</wp:posOffset>
            </wp:positionV>
            <wp:extent cx="2028825" cy="1388110"/>
            <wp:effectExtent l="0" t="0" r="3175" b="8890"/>
            <wp:wrapSquare wrapText="bothSides"/>
            <wp:docPr id="11" name="Picture 11" descr="http://www.measuringu.com/images/excel-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asuringu.com/images/excel-blo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1388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3251">
        <w:rPr>
          <w:lang w:val="en-US"/>
        </w:rPr>
        <w:t xml:space="preserve">Excel is a powerful program. It's like an onion, peeling back layers to reveal increasingly specialized functions. </w:t>
      </w:r>
    </w:p>
    <w:p w14:paraId="3219461B" w14:textId="77777777" w:rsidR="00AA72D5" w:rsidRDefault="00403251" w:rsidP="00403251">
      <w:pPr>
        <w:rPr>
          <w:lang w:val="en-US"/>
        </w:rPr>
      </w:pPr>
      <w:r w:rsidRPr="00403251">
        <w:rPr>
          <w:lang w:val="en-US"/>
        </w:rPr>
        <w:t xml:space="preserve">The minute you think you've mastered it, you discover a new set of functions. </w:t>
      </w:r>
    </w:p>
    <w:p w14:paraId="2857554D" w14:textId="77777777" w:rsidR="00AA72D5" w:rsidRDefault="00403251" w:rsidP="00403251">
      <w:pPr>
        <w:rPr>
          <w:lang w:val="en-US"/>
        </w:rPr>
      </w:pPr>
      <w:r w:rsidRPr="00403251">
        <w:rPr>
          <w:lang w:val="en-US"/>
        </w:rPr>
        <w:t xml:space="preserve">It can take years to learn it and unfortunately there's not usually a class on learning Excel in university. Students have to pick things up on their own. </w:t>
      </w:r>
    </w:p>
    <w:p w14:paraId="2040F170" w14:textId="77777777" w:rsidR="00AA72D5" w:rsidRDefault="00403251" w:rsidP="00403251">
      <w:pPr>
        <w:rPr>
          <w:lang w:val="en-US"/>
        </w:rPr>
      </w:pPr>
      <w:r w:rsidRPr="00403251">
        <w:rPr>
          <w:lang w:val="en-US"/>
        </w:rPr>
        <w:t xml:space="preserve">But after you get beyond the basic idea of the </w:t>
      </w:r>
      <w:hyperlink r:id="rId8" w:history="1">
        <w:r w:rsidRPr="00403251">
          <w:rPr>
            <w:rStyle w:val="Hyperlink"/>
            <w:lang w:val="en-US"/>
          </w:rPr>
          <w:t>spreadsheet</w:t>
        </w:r>
      </w:hyperlink>
      <w:r w:rsidRPr="00403251">
        <w:rPr>
          <w:lang w:val="en-US"/>
        </w:rPr>
        <w:t xml:space="preserve"> and understand how simple formulas like =COUNT(), =AVERAGE(), and =SUM() work, you should master the following 5 functions and techniques that make data analysis more efficient and powerful.  </w:t>
      </w:r>
    </w:p>
    <w:p w14:paraId="5C215883" w14:textId="39703228" w:rsidR="00403251" w:rsidRPr="00403251" w:rsidRDefault="00403251" w:rsidP="00403251">
      <w:pPr>
        <w:spacing w:after="0"/>
        <w:rPr>
          <w:lang w:val="en-US"/>
        </w:rPr>
      </w:pPr>
      <w:r w:rsidRPr="00403251">
        <w:rPr>
          <w:lang w:val="en-US"/>
        </w:rPr>
        <w:t>This is the first of two articles on using Excel for data analysis.</w:t>
      </w:r>
    </w:p>
    <w:p w14:paraId="064D7861" w14:textId="2CB67149" w:rsidR="00403251" w:rsidRPr="00AA72D5" w:rsidRDefault="00403251" w:rsidP="00AA72D5">
      <w:pPr>
        <w:pStyle w:val="Heading1"/>
        <w:rPr>
          <w:lang w:val="en-US"/>
        </w:rPr>
      </w:pPr>
      <w:r w:rsidRPr="00AA72D5">
        <w:rPr>
          <w:lang w:val="en-US"/>
        </w:rPr>
        <w:t>IF (Conditional)</w:t>
      </w:r>
    </w:p>
    <w:p w14:paraId="6D57112C" w14:textId="77777777" w:rsidR="00AA72D5" w:rsidRDefault="00403251" w:rsidP="00403251">
      <w:pPr>
        <w:rPr>
          <w:lang w:val="en-US"/>
        </w:rPr>
      </w:pPr>
      <w:r w:rsidRPr="00403251">
        <w:rPr>
          <w:lang w:val="en-US"/>
        </w:rPr>
        <w:t xml:space="preserve">Conditionals are essential components of every programming language and it's the same for Excel. If you want to count how many people selected "B" as a response, use the </w:t>
      </w:r>
      <w:hyperlink r:id="rId9" w:history="1">
        <w:r w:rsidRPr="00403251">
          <w:rPr>
            <w:rStyle w:val="Hyperlink"/>
            <w:lang w:val="en-US"/>
          </w:rPr>
          <w:t>IF function</w:t>
        </w:r>
      </w:hyperlink>
      <w:r w:rsidRPr="00403251">
        <w:rPr>
          <w:lang w:val="en-US"/>
        </w:rPr>
        <w:t xml:space="preserve">. </w:t>
      </w:r>
    </w:p>
    <w:p w14:paraId="26C035D0" w14:textId="5514A227" w:rsidR="00AA72D5" w:rsidRDefault="00403251" w:rsidP="00403251">
      <w:pPr>
        <w:rPr>
          <w:lang w:val="en-US"/>
        </w:rPr>
      </w:pPr>
      <w:r w:rsidRPr="00403251">
        <w:rPr>
          <w:lang w:val="en-US"/>
        </w:rPr>
        <w:t xml:space="preserve">The formula is </w:t>
      </w:r>
      <w:r w:rsidR="001F173D">
        <w:rPr>
          <w:rStyle w:val="Type"/>
        </w:rPr>
        <w:t>=IF(A1="B",</w:t>
      </w:r>
      <w:r w:rsidRPr="001F173D">
        <w:rPr>
          <w:rStyle w:val="Type"/>
        </w:rPr>
        <w:t>1,0)</w:t>
      </w:r>
      <w:r w:rsidRPr="00403251">
        <w:rPr>
          <w:lang w:val="en-US"/>
        </w:rPr>
        <w:t xml:space="preserve">. This tells you that if the value in cell A1 is B, then display a 1; otherwise display a 0. You can then copy the formula for each subsequent row and average the columns </w:t>
      </w:r>
      <w:r w:rsidRPr="001F173D">
        <w:rPr>
          <w:rStyle w:val="Type"/>
        </w:rPr>
        <w:t>=AVERAGE(</w:t>
      </w:r>
      <w:proofErr w:type="gramStart"/>
      <w:r w:rsidRPr="001F173D">
        <w:rPr>
          <w:rStyle w:val="Type"/>
        </w:rPr>
        <w:t>B:B</w:t>
      </w:r>
      <w:proofErr w:type="gramEnd"/>
      <w:r w:rsidRPr="001F173D">
        <w:rPr>
          <w:rStyle w:val="Type"/>
        </w:rPr>
        <w:t>)</w:t>
      </w:r>
      <w:r w:rsidRPr="00403251">
        <w:rPr>
          <w:lang w:val="en-US"/>
        </w:rPr>
        <w:t xml:space="preserve"> to find the proportion that selected a B. See the following figure and </w:t>
      </w:r>
    </w:p>
    <w:p w14:paraId="650FCC18" w14:textId="403AB1B5" w:rsidR="00403251" w:rsidRPr="00403251" w:rsidRDefault="00403251" w:rsidP="00403251">
      <w:pPr>
        <w:rPr>
          <w:lang w:val="en-US"/>
        </w:rPr>
      </w:pPr>
      <w:r w:rsidRPr="00403251">
        <w:rPr>
          <w:lang w:val="en-US"/>
        </w:rPr>
        <w:lastRenderedPageBreak/>
        <w:t> </w:t>
      </w:r>
      <w:r w:rsidRPr="00403251">
        <w:rPr>
          <w:noProof/>
          <w:lang w:val="en-US"/>
        </w:rPr>
        <w:drawing>
          <wp:inline distT="0" distB="0" distL="0" distR="0" wp14:anchorId="28702CC8" wp14:editId="7272B9F6">
            <wp:extent cx="3430905" cy="3910965"/>
            <wp:effectExtent l="0" t="0" r="0" b="635"/>
            <wp:docPr id="10" name="Picture 10" descr="http://www.measuringu.com/images/ex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asuringu.com/images/exce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905" cy="3910965"/>
                    </a:xfrm>
                    <a:prstGeom prst="rect">
                      <a:avLst/>
                    </a:prstGeom>
                    <a:noFill/>
                    <a:ln>
                      <a:noFill/>
                    </a:ln>
                  </pic:spPr>
                </pic:pic>
              </a:graphicData>
            </a:graphic>
          </wp:inline>
        </w:drawing>
      </w:r>
    </w:p>
    <w:p w14:paraId="2A15B107" w14:textId="787532BD" w:rsidR="00403251" w:rsidRPr="00403251" w:rsidRDefault="00403251" w:rsidP="00AA72D5">
      <w:pPr>
        <w:pStyle w:val="Heading1"/>
        <w:rPr>
          <w:lang w:val="en-US"/>
        </w:rPr>
      </w:pPr>
      <w:r w:rsidRPr="00403251">
        <w:rPr>
          <w:lang w:val="en-US"/>
        </w:rPr>
        <w:t xml:space="preserve">COUNTIF </w:t>
      </w:r>
    </w:p>
    <w:p w14:paraId="2BA82396" w14:textId="221DE411" w:rsidR="00AA72D5" w:rsidRDefault="00403251" w:rsidP="00403251">
      <w:pPr>
        <w:rPr>
          <w:lang w:val="en-US"/>
        </w:rPr>
      </w:pPr>
      <w:r w:rsidRPr="00403251">
        <w:rPr>
          <w:lang w:val="en-US"/>
        </w:rPr>
        <w:t xml:space="preserve">You do a lot of counting in Excel when doing an analysis. Counting has a </w:t>
      </w:r>
      <w:hyperlink r:id="rId11" w:history="1">
        <w:r w:rsidRPr="00403251">
          <w:rPr>
            <w:rStyle w:val="Hyperlink"/>
            <w:lang w:val="en-US"/>
          </w:rPr>
          <w:t>conditional function, too</w:t>
        </w:r>
      </w:hyperlink>
      <w:r w:rsidRPr="00403251">
        <w:rPr>
          <w:lang w:val="en-US"/>
        </w:rPr>
        <w:t xml:space="preserve">. Building on the last IF statement, if you want to count how many </w:t>
      </w:r>
      <w:proofErr w:type="spellStart"/>
      <w:r w:rsidRPr="00403251">
        <w:rPr>
          <w:lang w:val="en-US"/>
        </w:rPr>
        <w:t>Bs</w:t>
      </w:r>
      <w:proofErr w:type="spellEnd"/>
      <w:r w:rsidRPr="00403251">
        <w:rPr>
          <w:lang w:val="en-US"/>
        </w:rPr>
        <w:t xml:space="preserve"> wer</w:t>
      </w:r>
      <w:r w:rsidR="001F173D">
        <w:rPr>
          <w:lang w:val="en-US"/>
        </w:rPr>
        <w:t xml:space="preserve">e identified, use the formula </w:t>
      </w:r>
      <w:r w:rsidR="001F173D" w:rsidRPr="001F173D">
        <w:rPr>
          <w:rStyle w:val="Type"/>
        </w:rPr>
        <w:t>=</w:t>
      </w:r>
      <w:r w:rsidRPr="001F173D">
        <w:rPr>
          <w:rStyle w:val="Type"/>
        </w:rPr>
        <w:t>COUNTIF(A1:A11,"B")</w:t>
      </w:r>
      <w:r w:rsidRPr="00403251">
        <w:rPr>
          <w:lang w:val="en-US"/>
        </w:rPr>
        <w:t>. Select the range (cells A1 to A11) and the criteria (in this case the criteri</w:t>
      </w:r>
      <w:r w:rsidR="001F173D">
        <w:rPr>
          <w:lang w:val="en-US"/>
        </w:rPr>
        <w:t>on</w:t>
      </w:r>
      <w:r w:rsidRPr="00403251">
        <w:rPr>
          <w:lang w:val="en-US"/>
        </w:rPr>
        <w:t xml:space="preserve"> is a B) as shown in the figure below.</w:t>
      </w:r>
    </w:p>
    <w:p w14:paraId="1D351A22" w14:textId="24960E1D" w:rsidR="00403251" w:rsidRPr="00403251" w:rsidRDefault="00403251" w:rsidP="00403251">
      <w:pPr>
        <w:rPr>
          <w:lang w:val="en-US"/>
        </w:rPr>
      </w:pPr>
      <w:r w:rsidRPr="00403251">
        <w:rPr>
          <w:noProof/>
          <w:lang w:val="en-US"/>
        </w:rPr>
        <w:drawing>
          <wp:inline distT="0" distB="0" distL="0" distR="0" wp14:anchorId="3655133F" wp14:editId="78D01B8B">
            <wp:extent cx="3617595" cy="3310255"/>
            <wp:effectExtent l="0" t="0" r="0" b="0"/>
            <wp:docPr id="9" name="Picture 9" descr="http://www.measuringu.com/images/exc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asuringu.com/images/excel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595" cy="3310255"/>
                    </a:xfrm>
                    <a:prstGeom prst="rect">
                      <a:avLst/>
                    </a:prstGeom>
                    <a:noFill/>
                    <a:ln>
                      <a:noFill/>
                    </a:ln>
                  </pic:spPr>
                </pic:pic>
              </a:graphicData>
            </a:graphic>
          </wp:inline>
        </w:drawing>
      </w:r>
    </w:p>
    <w:p w14:paraId="193853DC" w14:textId="43286BB4" w:rsidR="00403251" w:rsidRPr="00403251" w:rsidRDefault="00403251" w:rsidP="00AA72D5">
      <w:pPr>
        <w:pStyle w:val="Heading1"/>
        <w:rPr>
          <w:lang w:val="en-US"/>
        </w:rPr>
      </w:pPr>
      <w:r w:rsidRPr="00403251">
        <w:rPr>
          <w:lang w:val="en-US"/>
        </w:rPr>
        <w:t>Transpose</w:t>
      </w:r>
    </w:p>
    <w:p w14:paraId="5CB58AB5" w14:textId="77777777" w:rsidR="00AA72D5" w:rsidRDefault="00403251" w:rsidP="00403251">
      <w:pPr>
        <w:rPr>
          <w:lang w:val="en-US"/>
        </w:rPr>
      </w:pPr>
      <w:r w:rsidRPr="00403251">
        <w:rPr>
          <w:lang w:val="en-US"/>
        </w:rPr>
        <w:t xml:space="preserve">Researchers should be prepared for data to come in just about any format. The first thing you'll need to do is organize your data for efficient analysis, and this often means changing the orientation of data. If you want data to go from horizontal to vertical (or vice versa), </w:t>
      </w:r>
      <w:hyperlink r:id="rId13" w:history="1">
        <w:r w:rsidRPr="00403251">
          <w:rPr>
            <w:rStyle w:val="Hyperlink"/>
            <w:lang w:val="en-US"/>
          </w:rPr>
          <w:t>you want to transpose</w:t>
        </w:r>
      </w:hyperlink>
      <w:r w:rsidRPr="00403251">
        <w:rPr>
          <w:lang w:val="en-US"/>
        </w:rPr>
        <w:t>. Follow these steps to transpose values.</w:t>
      </w:r>
    </w:p>
    <w:p w14:paraId="31F8A623" w14:textId="77777777" w:rsidR="00AA72D5" w:rsidRDefault="00403251" w:rsidP="00403251">
      <w:pPr>
        <w:rPr>
          <w:lang w:val="en-US"/>
        </w:rPr>
      </w:pPr>
      <w:r w:rsidRPr="00403251">
        <w:rPr>
          <w:lang w:val="en-US"/>
        </w:rPr>
        <w:t>1.    Copy the values you want to transpose.</w:t>
      </w:r>
    </w:p>
    <w:p w14:paraId="38F727EF" w14:textId="77777777" w:rsidR="00AA72D5" w:rsidRDefault="00403251" w:rsidP="00403251">
      <w:pPr>
        <w:rPr>
          <w:lang w:val="en-US"/>
        </w:rPr>
      </w:pPr>
      <w:r w:rsidRPr="00403251">
        <w:rPr>
          <w:noProof/>
          <w:lang w:val="en-US"/>
        </w:rPr>
        <w:drawing>
          <wp:inline distT="0" distB="0" distL="0" distR="0" wp14:anchorId="62BDA485" wp14:editId="205D7A6E">
            <wp:extent cx="2296160" cy="2830195"/>
            <wp:effectExtent l="0" t="0" r="0" b="0"/>
            <wp:docPr id="8" name="Picture 8" descr="http://www.measuringu.com/images/exc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asuringu.com/images/excel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160" cy="2830195"/>
                    </a:xfrm>
                    <a:prstGeom prst="rect">
                      <a:avLst/>
                    </a:prstGeom>
                    <a:noFill/>
                    <a:ln>
                      <a:noFill/>
                    </a:ln>
                  </pic:spPr>
                </pic:pic>
              </a:graphicData>
            </a:graphic>
          </wp:inline>
        </w:drawing>
      </w:r>
    </w:p>
    <w:p w14:paraId="48C54A7E" w14:textId="6C69FC0B" w:rsidR="00AA72D5" w:rsidRDefault="00403251" w:rsidP="00403251">
      <w:pPr>
        <w:rPr>
          <w:lang w:val="en-US"/>
        </w:rPr>
      </w:pPr>
      <w:r w:rsidRPr="00403251">
        <w:rPr>
          <w:lang w:val="en-US"/>
        </w:rPr>
        <w:t>2.    Right-click the selected cells and select Paste Special.</w:t>
      </w:r>
    </w:p>
    <w:p w14:paraId="2A16574E" w14:textId="77777777" w:rsidR="00AA72D5" w:rsidRDefault="00403251" w:rsidP="00403251">
      <w:pPr>
        <w:rPr>
          <w:lang w:val="en-US"/>
        </w:rPr>
      </w:pPr>
      <w:r w:rsidRPr="00403251">
        <w:rPr>
          <w:lang w:val="en-US"/>
        </w:rPr>
        <w:t> </w:t>
      </w:r>
      <w:r w:rsidRPr="00403251">
        <w:rPr>
          <w:noProof/>
          <w:lang w:val="en-US"/>
        </w:rPr>
        <w:drawing>
          <wp:inline distT="0" distB="0" distL="0" distR="0" wp14:anchorId="3D2E87F5" wp14:editId="3D228C1C">
            <wp:extent cx="1341755" cy="2589530"/>
            <wp:effectExtent l="0" t="0" r="4445" b="1270"/>
            <wp:docPr id="7" name="Picture 7" descr="http://www.measuringu.com/images/exc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asuringu.com/images/excel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755" cy="2589530"/>
                    </a:xfrm>
                    <a:prstGeom prst="rect">
                      <a:avLst/>
                    </a:prstGeom>
                    <a:noFill/>
                    <a:ln>
                      <a:noFill/>
                    </a:ln>
                  </pic:spPr>
                </pic:pic>
              </a:graphicData>
            </a:graphic>
          </wp:inline>
        </w:drawing>
      </w:r>
    </w:p>
    <w:p w14:paraId="09D4A5CF" w14:textId="77777777" w:rsidR="00AA72D5" w:rsidRDefault="00403251" w:rsidP="00403251">
      <w:pPr>
        <w:rPr>
          <w:lang w:val="en-US"/>
        </w:rPr>
      </w:pPr>
      <w:r w:rsidRPr="00403251">
        <w:rPr>
          <w:lang w:val="en-US"/>
        </w:rPr>
        <w:t>3.    Select the Transpose check box at the bottom. Click OK.  You'll often want to paste just the values (and not any formulas that may lose their reference cells).</w:t>
      </w:r>
    </w:p>
    <w:p w14:paraId="7F5EB2A2" w14:textId="77777777" w:rsidR="00AA72D5" w:rsidRDefault="00403251" w:rsidP="00403251">
      <w:pPr>
        <w:rPr>
          <w:lang w:val="en-US"/>
        </w:rPr>
      </w:pPr>
      <w:r w:rsidRPr="00403251">
        <w:rPr>
          <w:noProof/>
          <w:lang w:val="en-US"/>
        </w:rPr>
        <w:drawing>
          <wp:inline distT="0" distB="0" distL="0" distR="0" wp14:anchorId="7165DA4C" wp14:editId="6B74846D">
            <wp:extent cx="2969895" cy="2649855"/>
            <wp:effectExtent l="0" t="0" r="1905" b="0"/>
            <wp:docPr id="6" name="Picture 6" descr="http://www.measuringu.com/images/exc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asuringu.com/images/excel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895" cy="2649855"/>
                    </a:xfrm>
                    <a:prstGeom prst="rect">
                      <a:avLst/>
                    </a:prstGeom>
                    <a:noFill/>
                    <a:ln>
                      <a:noFill/>
                    </a:ln>
                  </pic:spPr>
                </pic:pic>
              </a:graphicData>
            </a:graphic>
          </wp:inline>
        </w:drawing>
      </w:r>
    </w:p>
    <w:p w14:paraId="47E885FA" w14:textId="7CC3D210" w:rsidR="00AA72D5" w:rsidRDefault="00403251" w:rsidP="00403251">
      <w:pPr>
        <w:rPr>
          <w:lang w:val="en-US"/>
        </w:rPr>
      </w:pPr>
      <w:r w:rsidRPr="00403251">
        <w:rPr>
          <w:lang w:val="en-US"/>
        </w:rPr>
        <w:t>Your values are then transposed from vertical to horizontal as shown in the figure below.</w:t>
      </w:r>
    </w:p>
    <w:p w14:paraId="371308AA" w14:textId="77777777" w:rsidR="00AA72D5" w:rsidRDefault="00403251" w:rsidP="00403251">
      <w:pPr>
        <w:rPr>
          <w:lang w:val="en-US"/>
        </w:rPr>
      </w:pPr>
      <w:r w:rsidRPr="00403251">
        <w:rPr>
          <w:noProof/>
          <w:lang w:val="en-US"/>
        </w:rPr>
        <w:drawing>
          <wp:inline distT="0" distB="0" distL="0" distR="0" wp14:anchorId="70093C4F" wp14:editId="2D5BA680">
            <wp:extent cx="6066790" cy="2849880"/>
            <wp:effectExtent l="0" t="0" r="3810" b="0"/>
            <wp:docPr id="5" name="Picture 5" descr="http://www.measuringu.com/images/exc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asuringu.com/images/excel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6790" cy="2849880"/>
                    </a:xfrm>
                    <a:prstGeom prst="rect">
                      <a:avLst/>
                    </a:prstGeom>
                    <a:noFill/>
                    <a:ln>
                      <a:noFill/>
                    </a:ln>
                  </pic:spPr>
                </pic:pic>
              </a:graphicData>
            </a:graphic>
          </wp:inline>
        </w:drawing>
      </w:r>
    </w:p>
    <w:p w14:paraId="20F5D9AB" w14:textId="335DF880" w:rsidR="00403251" w:rsidRPr="00403251" w:rsidRDefault="00403251" w:rsidP="00403251">
      <w:pPr>
        <w:rPr>
          <w:lang w:val="en-US"/>
        </w:rPr>
      </w:pPr>
      <w:r w:rsidRPr="00403251">
        <w:rPr>
          <w:lang w:val="en-US"/>
        </w:rPr>
        <w:t> </w:t>
      </w:r>
    </w:p>
    <w:p w14:paraId="12AC382F" w14:textId="00B8B9BA" w:rsidR="00403251" w:rsidRPr="00403251" w:rsidRDefault="00403251" w:rsidP="00AA72D5">
      <w:pPr>
        <w:pStyle w:val="Heading1"/>
        <w:rPr>
          <w:lang w:val="en-US"/>
        </w:rPr>
      </w:pPr>
      <w:r w:rsidRPr="00403251">
        <w:rPr>
          <w:lang w:val="en-US"/>
        </w:rPr>
        <w:t xml:space="preserve">The Fill Handle </w:t>
      </w:r>
    </w:p>
    <w:p w14:paraId="73F42C5A" w14:textId="77777777" w:rsidR="00403251" w:rsidRPr="00403251" w:rsidRDefault="00403251" w:rsidP="00403251">
      <w:pPr>
        <w:spacing w:after="0"/>
        <w:rPr>
          <w:lang w:val="en-US"/>
        </w:rPr>
      </w:pPr>
      <w:r w:rsidRPr="00403251">
        <w:rPr>
          <w:lang w:val="en-US"/>
        </w:rPr>
        <w:t xml:space="preserve">Double-clicking the right corner of a cell with a formula in Excel will cascade the formula down like magic. It's called the </w:t>
      </w:r>
      <w:hyperlink r:id="rId18" w:history="1">
        <w:r w:rsidRPr="00403251">
          <w:rPr>
            <w:rStyle w:val="Hyperlink"/>
            <w:lang w:val="en-US"/>
          </w:rPr>
          <w:t>fill handle</w:t>
        </w:r>
      </w:hyperlink>
      <w:r w:rsidRPr="00403251">
        <w:rPr>
          <w:lang w:val="en-US"/>
        </w:rPr>
        <w:t>. For example, if you want to apply a simple formula, such as one to double values, instead of holding and dragging your mouse down the column, double-click the corner of the cell. This trick alone will save most people plenty of frustration!</w:t>
      </w:r>
    </w:p>
    <w:tbl>
      <w:tblPr>
        <w:tblW w:w="2000" w:type="dxa"/>
        <w:tblCellSpacing w:w="20" w:type="dxa"/>
        <w:tblCellMar>
          <w:top w:w="40" w:type="dxa"/>
          <w:left w:w="40" w:type="dxa"/>
          <w:bottom w:w="40" w:type="dxa"/>
          <w:right w:w="40" w:type="dxa"/>
        </w:tblCellMar>
        <w:tblLook w:val="04A0" w:firstRow="1" w:lastRow="0" w:firstColumn="1" w:lastColumn="0" w:noHBand="0" w:noVBand="1"/>
      </w:tblPr>
      <w:tblGrid>
        <w:gridCol w:w="4075"/>
        <w:gridCol w:w="3716"/>
      </w:tblGrid>
      <w:tr w:rsidR="00403251" w:rsidRPr="00403251" w14:paraId="3D88DF4E" w14:textId="77777777" w:rsidTr="00403251">
        <w:trPr>
          <w:tblCellSpacing w:w="20" w:type="dxa"/>
        </w:trPr>
        <w:tc>
          <w:tcPr>
            <w:tcW w:w="0" w:type="auto"/>
            <w:vAlign w:val="center"/>
            <w:hideMark/>
          </w:tcPr>
          <w:p w14:paraId="79566B42" w14:textId="77777777" w:rsidR="00403251" w:rsidRPr="00403251" w:rsidRDefault="00403251" w:rsidP="00403251">
            <w:pPr>
              <w:rPr>
                <w:lang w:val="en-US"/>
              </w:rPr>
            </w:pPr>
            <w:r w:rsidRPr="00403251">
              <w:rPr>
                <w:lang w:val="en-US"/>
              </w:rPr>
              <w:t> </w:t>
            </w:r>
            <w:r w:rsidRPr="00403251">
              <w:rPr>
                <w:noProof/>
                <w:lang w:val="en-US"/>
              </w:rPr>
              <w:drawing>
                <wp:inline distT="0" distB="0" distL="0" distR="0" wp14:anchorId="300F4375" wp14:editId="549BB9DE">
                  <wp:extent cx="2463165" cy="3484245"/>
                  <wp:effectExtent l="0" t="0" r="635" b="0"/>
                  <wp:docPr id="4" name="Picture 4" descr="http://www.measuringu.com/images/exce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asuringu.com/images/excel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165" cy="3484245"/>
                          </a:xfrm>
                          <a:prstGeom prst="rect">
                            <a:avLst/>
                          </a:prstGeom>
                          <a:noFill/>
                          <a:ln>
                            <a:noFill/>
                          </a:ln>
                        </pic:spPr>
                      </pic:pic>
                    </a:graphicData>
                  </a:graphic>
                </wp:inline>
              </w:drawing>
            </w:r>
          </w:p>
        </w:tc>
        <w:tc>
          <w:tcPr>
            <w:tcW w:w="0" w:type="auto"/>
            <w:vAlign w:val="center"/>
            <w:hideMark/>
          </w:tcPr>
          <w:p w14:paraId="035DB8D8" w14:textId="77777777" w:rsidR="00403251" w:rsidRPr="00403251" w:rsidRDefault="00403251" w:rsidP="00403251">
            <w:pPr>
              <w:rPr>
                <w:lang w:val="en-US"/>
              </w:rPr>
            </w:pPr>
            <w:r w:rsidRPr="00403251">
              <w:rPr>
                <w:lang w:val="en-US"/>
              </w:rPr>
              <w:t> </w:t>
            </w:r>
            <w:r w:rsidRPr="00403251">
              <w:rPr>
                <w:noProof/>
                <w:lang w:val="en-US"/>
              </w:rPr>
              <w:drawing>
                <wp:inline distT="0" distB="0" distL="0" distR="0" wp14:anchorId="753655BB" wp14:editId="4083F034">
                  <wp:extent cx="2235835" cy="3470910"/>
                  <wp:effectExtent l="0" t="0" r="0" b="8890"/>
                  <wp:docPr id="3" name="Picture 3" descr="http://www.measuringu.com/images/exce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asuringu.com/images/excel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5835" cy="3470910"/>
                          </a:xfrm>
                          <a:prstGeom prst="rect">
                            <a:avLst/>
                          </a:prstGeom>
                          <a:noFill/>
                          <a:ln>
                            <a:noFill/>
                          </a:ln>
                        </pic:spPr>
                      </pic:pic>
                    </a:graphicData>
                  </a:graphic>
                </wp:inline>
              </w:drawing>
            </w:r>
          </w:p>
        </w:tc>
      </w:tr>
    </w:tbl>
    <w:p w14:paraId="46EB8CF3" w14:textId="77777777" w:rsidR="00403251" w:rsidRPr="00403251" w:rsidRDefault="00403251" w:rsidP="00403251">
      <w:pPr>
        <w:rPr>
          <w:lang w:val="en-US"/>
        </w:rPr>
      </w:pPr>
      <w:r w:rsidRPr="00403251">
        <w:rPr>
          <w:lang w:val="en-US"/>
        </w:rPr>
        <w:t xml:space="preserve">  </w:t>
      </w:r>
    </w:p>
    <w:p w14:paraId="558B2968" w14:textId="49B9C62C" w:rsidR="00403251" w:rsidRPr="00403251" w:rsidRDefault="00403251" w:rsidP="00AA72D5">
      <w:pPr>
        <w:pStyle w:val="Heading1"/>
        <w:rPr>
          <w:lang w:val="en-US"/>
        </w:rPr>
      </w:pPr>
      <w:r w:rsidRPr="00403251">
        <w:rPr>
          <w:lang w:val="en-US"/>
        </w:rPr>
        <w:t>Absolute Reference ($)</w:t>
      </w:r>
    </w:p>
    <w:p w14:paraId="4F39C020" w14:textId="77777777" w:rsidR="00AA72D5" w:rsidRDefault="00403251" w:rsidP="00403251">
      <w:pPr>
        <w:rPr>
          <w:lang w:val="en-US"/>
        </w:rPr>
      </w:pPr>
      <w:r w:rsidRPr="00403251">
        <w:rPr>
          <w:lang w:val="en-US"/>
        </w:rPr>
        <w:t xml:space="preserve">When you want to drag a formula down a column but want to keep referencing the same cell, you want to use an </w:t>
      </w:r>
      <w:hyperlink r:id="rId21" w:history="1">
        <w:r w:rsidRPr="00403251">
          <w:rPr>
            <w:rStyle w:val="Hyperlink"/>
            <w:lang w:val="en-US"/>
          </w:rPr>
          <w:t>absolute reference</w:t>
        </w:r>
      </w:hyperlink>
      <w:r w:rsidRPr="00403251">
        <w:rPr>
          <w:lang w:val="en-US"/>
        </w:rPr>
        <w:t xml:space="preserve">. Excel uses the dollar sign $ for this function. For example, in the figure below I wanted to multiply each value by 1.96 (the value in cell C3). </w:t>
      </w:r>
    </w:p>
    <w:p w14:paraId="28481EF2" w14:textId="77777777" w:rsidR="00AA72D5" w:rsidRDefault="00403251" w:rsidP="00403251">
      <w:pPr>
        <w:rPr>
          <w:lang w:val="en-US"/>
        </w:rPr>
      </w:pPr>
      <w:r w:rsidRPr="00403251">
        <w:rPr>
          <w:lang w:val="en-US"/>
        </w:rPr>
        <w:t xml:space="preserve">I created the formula once and then added the dollar signs before and after the reference (C3 becomes $C$3). You can also press </w:t>
      </w:r>
      <w:r w:rsidRPr="001F173D">
        <w:rPr>
          <w:rStyle w:val="IntenseEmphasis"/>
        </w:rPr>
        <w:t>F4</w:t>
      </w:r>
      <w:r w:rsidRPr="00403251">
        <w:rPr>
          <w:lang w:val="en-US"/>
        </w:rPr>
        <w:t xml:space="preserve"> on Windows and </w:t>
      </w:r>
      <w:r w:rsidRPr="001F173D">
        <w:rPr>
          <w:rStyle w:val="IntenseEmphasis"/>
        </w:rPr>
        <w:t>Command t</w:t>
      </w:r>
      <w:r w:rsidRPr="00403251">
        <w:rPr>
          <w:lang w:val="en-US"/>
        </w:rPr>
        <w:t xml:space="preserve"> on the Mac. Then I double-clicked the corner to use the fill handle and applied the formula to all the cells. </w:t>
      </w:r>
    </w:p>
    <w:p w14:paraId="02D085EF" w14:textId="77777777" w:rsidR="00AA72D5" w:rsidRDefault="00403251" w:rsidP="00403251">
      <w:pPr>
        <w:rPr>
          <w:lang w:val="en-US"/>
        </w:rPr>
      </w:pPr>
      <w:r w:rsidRPr="00403251">
        <w:rPr>
          <w:lang w:val="en-US"/>
        </w:rPr>
        <w:t> </w:t>
      </w:r>
      <w:r w:rsidRPr="00403251">
        <w:rPr>
          <w:noProof/>
          <w:lang w:val="en-US"/>
        </w:rPr>
        <w:drawing>
          <wp:inline distT="0" distB="0" distL="0" distR="0" wp14:anchorId="20A2CBBE" wp14:editId="206EEB20">
            <wp:extent cx="3604260" cy="4391660"/>
            <wp:effectExtent l="0" t="0" r="2540" b="2540"/>
            <wp:docPr id="2" name="Picture 2" descr="http://www.measuringu.com/images/exce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asuringu.com/images/excel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4391660"/>
                    </a:xfrm>
                    <a:prstGeom prst="rect">
                      <a:avLst/>
                    </a:prstGeom>
                    <a:noFill/>
                    <a:ln>
                      <a:noFill/>
                    </a:ln>
                  </pic:spPr>
                </pic:pic>
              </a:graphicData>
            </a:graphic>
          </wp:inline>
        </w:drawing>
      </w:r>
    </w:p>
    <w:p w14:paraId="39C1EE01" w14:textId="77777777" w:rsidR="00AA72D5" w:rsidRDefault="00403251" w:rsidP="00403251">
      <w:pPr>
        <w:rPr>
          <w:lang w:val="en-US"/>
        </w:rPr>
      </w:pPr>
      <w:r w:rsidRPr="00403251">
        <w:rPr>
          <w:lang w:val="en-US"/>
        </w:rPr>
        <w:t xml:space="preserve">In part 2 of this article I'll cover more advanced techniques that mimic database functions, including Pivot Tables and the </w:t>
      </w:r>
      <w:proofErr w:type="spellStart"/>
      <w:r w:rsidRPr="00403251">
        <w:rPr>
          <w:lang w:val="en-US"/>
        </w:rPr>
        <w:t>Vlookup</w:t>
      </w:r>
      <w:proofErr w:type="spellEnd"/>
      <w:r w:rsidRPr="00403251">
        <w:rPr>
          <w:lang w:val="en-US"/>
        </w:rPr>
        <w:t>.</w:t>
      </w:r>
    </w:p>
    <w:p w14:paraId="2D4434DF" w14:textId="77777777" w:rsidR="00403251" w:rsidRPr="00403251" w:rsidRDefault="00403251" w:rsidP="00403251">
      <w:pPr>
        <w:rPr>
          <w:lang w:val="en-US"/>
        </w:rPr>
      </w:pPr>
    </w:p>
    <w:p w14:paraId="2CAD2555" w14:textId="77777777" w:rsidR="00403251" w:rsidRPr="00403251" w:rsidRDefault="00403251" w:rsidP="00AA72D5">
      <w:pPr>
        <w:pStyle w:val="Heading4"/>
        <w:rPr>
          <w:lang w:val="en-US"/>
        </w:rPr>
      </w:pPr>
      <w:r w:rsidRPr="00403251">
        <w:rPr>
          <w:lang w:val="en-US"/>
        </w:rPr>
        <w:t xml:space="preserve">About Jeff </w:t>
      </w:r>
      <w:proofErr w:type="spellStart"/>
      <w:r w:rsidRPr="00403251">
        <w:rPr>
          <w:lang w:val="en-US"/>
        </w:rPr>
        <w:t>Sauro</w:t>
      </w:r>
      <w:proofErr w:type="spellEnd"/>
    </w:p>
    <w:p w14:paraId="74D2FA0B" w14:textId="6FC31E4A" w:rsidR="00AA72D5" w:rsidRDefault="00403251" w:rsidP="001F173D">
      <w:pPr>
        <w:rPr>
          <w:lang w:val="en-US"/>
        </w:rPr>
      </w:pPr>
      <w:r w:rsidRPr="00403251">
        <w:rPr>
          <w:noProof/>
          <w:lang w:val="en-US"/>
        </w:rPr>
        <w:drawing>
          <wp:anchor distT="0" distB="0" distL="114300" distR="114300" simplePos="0" relativeHeight="251659264" behindDoc="0" locked="0" layoutInCell="1" allowOverlap="1" wp14:anchorId="76F46943" wp14:editId="71D8C774">
            <wp:simplePos x="0" y="0"/>
            <wp:positionH relativeFrom="column">
              <wp:posOffset>0</wp:posOffset>
            </wp:positionH>
            <wp:positionV relativeFrom="paragraph">
              <wp:posOffset>3175</wp:posOffset>
            </wp:positionV>
            <wp:extent cx="1074420" cy="1328420"/>
            <wp:effectExtent l="0" t="0" r="0" b="0"/>
            <wp:wrapTight wrapText="bothSides">
              <wp:wrapPolygon edited="0">
                <wp:start x="0" y="0"/>
                <wp:lineTo x="0" y="21063"/>
                <wp:lineTo x="20936" y="21063"/>
                <wp:lineTo x="20936" y="0"/>
                <wp:lineTo x="0" y="0"/>
              </wp:wrapPolygon>
            </wp:wrapTight>
            <wp:docPr id="1" name="Picture 1" descr="http://www.measuringu.com/images/jeff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asuringu.com/images/jeffb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4420" cy="1328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3251">
        <w:rPr>
          <w:lang w:val="en-US"/>
        </w:rPr>
        <w:t xml:space="preserve">Jeff </w:t>
      </w:r>
      <w:proofErr w:type="spellStart"/>
      <w:r w:rsidRPr="00403251">
        <w:rPr>
          <w:lang w:val="en-US"/>
        </w:rPr>
        <w:t>Sauro</w:t>
      </w:r>
      <w:proofErr w:type="spellEnd"/>
      <w:r w:rsidRPr="00403251">
        <w:rPr>
          <w:lang w:val="en-US"/>
        </w:rPr>
        <w:t xml:space="preserve"> is the founding principal of </w:t>
      </w:r>
      <w:proofErr w:type="spellStart"/>
      <w:r w:rsidRPr="00403251">
        <w:rPr>
          <w:lang w:val="en-US"/>
        </w:rPr>
        <w:t>MeasuringU</w:t>
      </w:r>
      <w:proofErr w:type="spellEnd"/>
      <w:r w:rsidRPr="00403251">
        <w:rPr>
          <w:lang w:val="en-US"/>
        </w:rPr>
        <w:t xml:space="preserve">, a company providing statistics and usability consulting to </w:t>
      </w:r>
      <w:hyperlink r:id="rId24" w:tooltip="A partial list of MeasuringU's clients." w:history="1">
        <w:r w:rsidRPr="00403251">
          <w:rPr>
            <w:rStyle w:val="Hyperlink"/>
            <w:lang w:val="en-US"/>
          </w:rPr>
          <w:t>Fortune 1000 companies</w:t>
        </w:r>
      </w:hyperlink>
      <w:r w:rsidRPr="00403251">
        <w:rPr>
          <w:lang w:val="en-US"/>
        </w:rPr>
        <w:t xml:space="preserve">. </w:t>
      </w:r>
    </w:p>
    <w:p w14:paraId="1BB96B81" w14:textId="77777777" w:rsidR="00AA72D5" w:rsidRDefault="00403251" w:rsidP="00403251">
      <w:pPr>
        <w:spacing w:before="0" w:beforeAutospacing="0" w:after="0" w:afterAutospacing="0"/>
        <w:rPr>
          <w:lang w:val="en-US"/>
        </w:rPr>
      </w:pPr>
      <w:r w:rsidRPr="00403251">
        <w:rPr>
          <w:lang w:val="en-US"/>
        </w:rPr>
        <w:t xml:space="preserve">He is the author of over </w:t>
      </w:r>
      <w:hyperlink r:id="rId25" w:tooltip="Peer Reviewed articles and publications." w:history="1">
        <w:r w:rsidRPr="00403251">
          <w:rPr>
            <w:rStyle w:val="Hyperlink"/>
            <w:lang w:val="en-US"/>
          </w:rPr>
          <w:t>20 journal articles</w:t>
        </w:r>
      </w:hyperlink>
      <w:r w:rsidRPr="00403251">
        <w:rPr>
          <w:lang w:val="en-US"/>
        </w:rPr>
        <w:t xml:space="preserve"> and 5 books on statistics and the user-experience. </w:t>
      </w:r>
    </w:p>
    <w:p w14:paraId="3EAB212D" w14:textId="5CCF6743" w:rsidR="00403251" w:rsidRPr="00403251" w:rsidRDefault="001F173D" w:rsidP="00403251">
      <w:pPr>
        <w:spacing w:before="0" w:beforeAutospacing="0" w:after="0" w:afterAutospacing="0"/>
        <w:rPr>
          <w:lang w:val="en-US"/>
        </w:rPr>
      </w:pPr>
      <w:hyperlink r:id="rId26" w:tooltip="More about Jeff  Sauro and MeasuringU" w:history="1">
        <w:r w:rsidR="00403251" w:rsidRPr="00403251">
          <w:rPr>
            <w:rStyle w:val="Hyperlink"/>
            <w:lang w:val="en-US"/>
          </w:rPr>
          <w:t>More about Jeff...</w:t>
        </w:r>
      </w:hyperlink>
    </w:p>
    <w:p w14:paraId="46249E54" w14:textId="77777777" w:rsidR="00403251" w:rsidRDefault="00403251"/>
    <w:p w14:paraId="05DAD456" w14:textId="77777777" w:rsidR="00403251" w:rsidRDefault="00403251"/>
    <w:sectPr w:rsidR="00403251" w:rsidSect="009C38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4DD9"/>
    <w:multiLevelType w:val="hybridMultilevel"/>
    <w:tmpl w:val="7E8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9B05FA"/>
    <w:multiLevelType w:val="multilevel"/>
    <w:tmpl w:val="AEFA23B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231461"/>
    <w:multiLevelType w:val="hybridMultilevel"/>
    <w:tmpl w:val="9804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51"/>
    <w:rsid w:val="00015D7D"/>
    <w:rsid w:val="00047669"/>
    <w:rsid w:val="00071F6A"/>
    <w:rsid w:val="00077784"/>
    <w:rsid w:val="00077842"/>
    <w:rsid w:val="00082D3C"/>
    <w:rsid w:val="00092B72"/>
    <w:rsid w:val="000B691A"/>
    <w:rsid w:val="000D2A56"/>
    <w:rsid w:val="000E067C"/>
    <w:rsid w:val="000E7C74"/>
    <w:rsid w:val="00106260"/>
    <w:rsid w:val="00116976"/>
    <w:rsid w:val="00132AED"/>
    <w:rsid w:val="00143B2F"/>
    <w:rsid w:val="00146286"/>
    <w:rsid w:val="00157EBF"/>
    <w:rsid w:val="00164739"/>
    <w:rsid w:val="001777A1"/>
    <w:rsid w:val="00183B5F"/>
    <w:rsid w:val="00196CF3"/>
    <w:rsid w:val="00196DED"/>
    <w:rsid w:val="001B1B14"/>
    <w:rsid w:val="001B6386"/>
    <w:rsid w:val="001F173D"/>
    <w:rsid w:val="001F71F5"/>
    <w:rsid w:val="00201C82"/>
    <w:rsid w:val="002123B3"/>
    <w:rsid w:val="002142A5"/>
    <w:rsid w:val="002250F2"/>
    <w:rsid w:val="00247BB6"/>
    <w:rsid w:val="00281B3F"/>
    <w:rsid w:val="002A1C16"/>
    <w:rsid w:val="002D6BA2"/>
    <w:rsid w:val="00313282"/>
    <w:rsid w:val="0036482E"/>
    <w:rsid w:val="003912C9"/>
    <w:rsid w:val="003A413A"/>
    <w:rsid w:val="003E3CC0"/>
    <w:rsid w:val="00403251"/>
    <w:rsid w:val="00454CAE"/>
    <w:rsid w:val="004852AB"/>
    <w:rsid w:val="004957A7"/>
    <w:rsid w:val="00497533"/>
    <w:rsid w:val="004B1B5F"/>
    <w:rsid w:val="004D3918"/>
    <w:rsid w:val="004E1A98"/>
    <w:rsid w:val="00576B7C"/>
    <w:rsid w:val="005916D4"/>
    <w:rsid w:val="005A1420"/>
    <w:rsid w:val="005A6787"/>
    <w:rsid w:val="005C4008"/>
    <w:rsid w:val="005C40D9"/>
    <w:rsid w:val="005E29D2"/>
    <w:rsid w:val="00612614"/>
    <w:rsid w:val="00626B65"/>
    <w:rsid w:val="006407D9"/>
    <w:rsid w:val="00690877"/>
    <w:rsid w:val="00714809"/>
    <w:rsid w:val="007244C8"/>
    <w:rsid w:val="00725E7A"/>
    <w:rsid w:val="00736113"/>
    <w:rsid w:val="00745658"/>
    <w:rsid w:val="00773C1D"/>
    <w:rsid w:val="00786952"/>
    <w:rsid w:val="007E40AE"/>
    <w:rsid w:val="007E7B87"/>
    <w:rsid w:val="00800EED"/>
    <w:rsid w:val="008571F3"/>
    <w:rsid w:val="008761D8"/>
    <w:rsid w:val="00886D82"/>
    <w:rsid w:val="008878A7"/>
    <w:rsid w:val="00891C94"/>
    <w:rsid w:val="008B6D54"/>
    <w:rsid w:val="008D24BE"/>
    <w:rsid w:val="008D5587"/>
    <w:rsid w:val="008E2D5D"/>
    <w:rsid w:val="008F20D0"/>
    <w:rsid w:val="009032DE"/>
    <w:rsid w:val="00913C66"/>
    <w:rsid w:val="009337FD"/>
    <w:rsid w:val="00934A17"/>
    <w:rsid w:val="00943109"/>
    <w:rsid w:val="00963173"/>
    <w:rsid w:val="00967FCB"/>
    <w:rsid w:val="0098070B"/>
    <w:rsid w:val="00983E49"/>
    <w:rsid w:val="009C3871"/>
    <w:rsid w:val="009D6AE0"/>
    <w:rsid w:val="009F5463"/>
    <w:rsid w:val="00A24A1A"/>
    <w:rsid w:val="00A458DF"/>
    <w:rsid w:val="00A90FD3"/>
    <w:rsid w:val="00A91A26"/>
    <w:rsid w:val="00A95383"/>
    <w:rsid w:val="00A96771"/>
    <w:rsid w:val="00A96F4D"/>
    <w:rsid w:val="00AA72D5"/>
    <w:rsid w:val="00AB352F"/>
    <w:rsid w:val="00B20862"/>
    <w:rsid w:val="00B46063"/>
    <w:rsid w:val="00B921C8"/>
    <w:rsid w:val="00BA636A"/>
    <w:rsid w:val="00BA7685"/>
    <w:rsid w:val="00BD6BF2"/>
    <w:rsid w:val="00BE2489"/>
    <w:rsid w:val="00BF17A1"/>
    <w:rsid w:val="00BF3421"/>
    <w:rsid w:val="00C02962"/>
    <w:rsid w:val="00C03BC9"/>
    <w:rsid w:val="00C26546"/>
    <w:rsid w:val="00C47F9D"/>
    <w:rsid w:val="00C5597A"/>
    <w:rsid w:val="00C930F2"/>
    <w:rsid w:val="00CB5F92"/>
    <w:rsid w:val="00CD1DD9"/>
    <w:rsid w:val="00CD5274"/>
    <w:rsid w:val="00CD7885"/>
    <w:rsid w:val="00CE3FEA"/>
    <w:rsid w:val="00CE58C5"/>
    <w:rsid w:val="00D20B63"/>
    <w:rsid w:val="00D37967"/>
    <w:rsid w:val="00D400B2"/>
    <w:rsid w:val="00D7624D"/>
    <w:rsid w:val="00DA30D8"/>
    <w:rsid w:val="00DA3E39"/>
    <w:rsid w:val="00DD7E01"/>
    <w:rsid w:val="00DE4F5B"/>
    <w:rsid w:val="00E04356"/>
    <w:rsid w:val="00E42247"/>
    <w:rsid w:val="00E91D72"/>
    <w:rsid w:val="00EE5A76"/>
    <w:rsid w:val="00EF647D"/>
    <w:rsid w:val="00F40663"/>
    <w:rsid w:val="00F4681C"/>
    <w:rsid w:val="00F47463"/>
    <w:rsid w:val="00F501E3"/>
    <w:rsid w:val="00F73CC2"/>
    <w:rsid w:val="00F83390"/>
    <w:rsid w:val="00FB11E0"/>
    <w:rsid w:val="00FC45A5"/>
    <w:rsid w:val="00FD2C13"/>
    <w:rsid w:val="00FD30C6"/>
    <w:rsid w:val="00FF4B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42B0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2D5"/>
    <w:pPr>
      <w:keepLines/>
      <w:spacing w:before="100" w:beforeAutospacing="1" w:after="100" w:afterAutospacing="1"/>
    </w:pPr>
  </w:style>
  <w:style w:type="paragraph" w:styleId="Heading1">
    <w:name w:val="heading 1"/>
    <w:basedOn w:val="Normal"/>
    <w:next w:val="Normal"/>
    <w:link w:val="Heading1Char"/>
    <w:uiPriority w:val="9"/>
    <w:qFormat/>
    <w:rsid w:val="00403251"/>
    <w:pPr>
      <w:keepNext/>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72D5"/>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2D5"/>
    <w:pPr>
      <w:keepNext/>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A72D5"/>
    <w:pPr>
      <w:keepNext/>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251"/>
    <w:rPr>
      <w:color w:val="0563C1" w:themeColor="hyperlink"/>
      <w:u w:val="single"/>
    </w:rPr>
  </w:style>
  <w:style w:type="character" w:customStyle="1" w:styleId="Heading1Char">
    <w:name w:val="Heading 1 Char"/>
    <w:basedOn w:val="DefaultParagraphFont"/>
    <w:link w:val="Heading1"/>
    <w:uiPriority w:val="9"/>
    <w:rsid w:val="0040325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32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2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3251"/>
    <w:rPr>
      <w:rFonts w:eastAsiaTheme="minorEastAsia"/>
      <w:color w:val="5A5A5A" w:themeColor="text1" w:themeTint="A5"/>
      <w:spacing w:val="15"/>
      <w:sz w:val="22"/>
      <w:szCs w:val="22"/>
    </w:rPr>
  </w:style>
  <w:style w:type="paragraph" w:styleId="DocumentMap">
    <w:name w:val="Document Map"/>
    <w:basedOn w:val="Normal"/>
    <w:link w:val="DocumentMapChar"/>
    <w:uiPriority w:val="99"/>
    <w:semiHidden/>
    <w:unhideWhenUsed/>
    <w:rsid w:val="00AA72D5"/>
    <w:rPr>
      <w:rFonts w:ascii="Times New Roman" w:hAnsi="Times New Roman" w:cs="Times New Roman"/>
    </w:rPr>
  </w:style>
  <w:style w:type="character" w:customStyle="1" w:styleId="DocumentMapChar">
    <w:name w:val="Document Map Char"/>
    <w:basedOn w:val="DefaultParagraphFont"/>
    <w:link w:val="DocumentMap"/>
    <w:uiPriority w:val="99"/>
    <w:semiHidden/>
    <w:rsid w:val="00AA72D5"/>
    <w:rPr>
      <w:rFonts w:ascii="Times New Roman" w:hAnsi="Times New Roman" w:cs="Times New Roman"/>
    </w:rPr>
  </w:style>
  <w:style w:type="paragraph" w:styleId="ListParagraph">
    <w:name w:val="List Paragraph"/>
    <w:basedOn w:val="Normal"/>
    <w:uiPriority w:val="34"/>
    <w:qFormat/>
    <w:rsid w:val="00AA72D5"/>
    <w:pPr>
      <w:ind w:left="720"/>
      <w:contextualSpacing/>
    </w:pPr>
  </w:style>
  <w:style w:type="character" w:customStyle="1" w:styleId="Heading2Char">
    <w:name w:val="Heading 2 Char"/>
    <w:basedOn w:val="DefaultParagraphFont"/>
    <w:link w:val="Heading2"/>
    <w:uiPriority w:val="9"/>
    <w:rsid w:val="00AA7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72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AA72D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A72D5"/>
    <w:rPr>
      <w:color w:val="954F72" w:themeColor="followedHyperlink"/>
      <w:u w:val="single"/>
    </w:rPr>
  </w:style>
  <w:style w:type="character" w:customStyle="1" w:styleId="Type">
    <w:name w:val="Type"/>
    <w:basedOn w:val="HTMLCode"/>
    <w:uiPriority w:val="1"/>
    <w:qFormat/>
    <w:rsid w:val="001F173D"/>
    <w:rPr>
      <w:rFonts w:ascii="Courier" w:hAnsi="Courier"/>
      <w:color w:val="C00000"/>
      <w:sz w:val="24"/>
      <w:szCs w:val="20"/>
      <w:lang w:val="en-US"/>
    </w:rPr>
  </w:style>
  <w:style w:type="character" w:styleId="HTMLCode">
    <w:name w:val="HTML Code"/>
    <w:basedOn w:val="DefaultParagraphFont"/>
    <w:uiPriority w:val="99"/>
    <w:semiHidden/>
    <w:unhideWhenUsed/>
    <w:rsid w:val="001F173D"/>
    <w:rPr>
      <w:rFonts w:ascii="Courier" w:hAnsi="Courier"/>
      <w:sz w:val="20"/>
      <w:szCs w:val="20"/>
    </w:rPr>
  </w:style>
  <w:style w:type="character" w:styleId="IntenseEmphasis">
    <w:name w:val="Intense Emphasis"/>
    <w:basedOn w:val="DefaultParagraphFont"/>
    <w:uiPriority w:val="21"/>
    <w:qFormat/>
    <w:rsid w:val="001F173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5179">
      <w:bodyDiv w:val="1"/>
      <w:marLeft w:val="0"/>
      <w:marRight w:val="0"/>
      <w:marTop w:val="0"/>
      <w:marBottom w:val="0"/>
      <w:divBdr>
        <w:top w:val="none" w:sz="0" w:space="0" w:color="auto"/>
        <w:left w:val="none" w:sz="0" w:space="0" w:color="auto"/>
        <w:bottom w:val="none" w:sz="0" w:space="0" w:color="auto"/>
        <w:right w:val="none" w:sz="0" w:space="0" w:color="auto"/>
      </w:divBdr>
    </w:div>
    <w:div w:id="1868834319">
      <w:bodyDiv w:val="1"/>
      <w:marLeft w:val="0"/>
      <w:marRight w:val="0"/>
      <w:marTop w:val="0"/>
      <w:marBottom w:val="0"/>
      <w:divBdr>
        <w:top w:val="none" w:sz="0" w:space="0" w:color="auto"/>
        <w:left w:val="none" w:sz="0" w:space="0" w:color="auto"/>
        <w:bottom w:val="none" w:sz="0" w:space="0" w:color="auto"/>
        <w:right w:val="none" w:sz="0" w:space="0" w:color="auto"/>
      </w:divBdr>
      <w:divsChild>
        <w:div w:id="1268734768">
          <w:marLeft w:val="0"/>
          <w:marRight w:val="0"/>
          <w:marTop w:val="0"/>
          <w:marBottom w:val="0"/>
          <w:divBdr>
            <w:top w:val="none" w:sz="0" w:space="0" w:color="auto"/>
            <w:left w:val="none" w:sz="0" w:space="0" w:color="auto"/>
            <w:bottom w:val="none" w:sz="0" w:space="0" w:color="auto"/>
            <w:right w:val="none" w:sz="0" w:space="0" w:color="auto"/>
          </w:divBdr>
          <w:divsChild>
            <w:div w:id="1377046731">
              <w:marLeft w:val="0"/>
              <w:marRight w:val="0"/>
              <w:marTop w:val="0"/>
              <w:marBottom w:val="0"/>
              <w:divBdr>
                <w:top w:val="none" w:sz="0" w:space="0" w:color="auto"/>
                <w:left w:val="none" w:sz="0" w:space="0" w:color="auto"/>
                <w:bottom w:val="none" w:sz="0" w:space="0" w:color="auto"/>
                <w:right w:val="none" w:sz="0" w:space="0" w:color="auto"/>
              </w:divBdr>
              <w:divsChild>
                <w:div w:id="1271820928">
                  <w:marLeft w:val="0"/>
                  <w:marRight w:val="0"/>
                  <w:marTop w:val="0"/>
                  <w:marBottom w:val="0"/>
                  <w:divBdr>
                    <w:top w:val="none" w:sz="0" w:space="0" w:color="auto"/>
                    <w:left w:val="none" w:sz="0" w:space="0" w:color="auto"/>
                    <w:bottom w:val="none" w:sz="0" w:space="0" w:color="auto"/>
                    <w:right w:val="none" w:sz="0" w:space="0" w:color="auto"/>
                  </w:divBdr>
                  <w:divsChild>
                    <w:div w:id="8711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echonthenet.com/excel/formulas/if.php" TargetMode="External"/><Relationship Id="rId20" Type="http://schemas.openxmlformats.org/officeDocument/2006/relationships/image" Target="media/image10.jpeg"/><Relationship Id="rId21" Type="http://schemas.openxmlformats.org/officeDocument/2006/relationships/hyperlink" Target="http://www.excel-easy.com/functions/cell-references.html" TargetMode="External"/><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hyperlink" Target="http://www.measuringu.com/clients.php" TargetMode="External"/><Relationship Id="rId25" Type="http://schemas.openxmlformats.org/officeDocument/2006/relationships/hyperlink" Target="http://www.measuringu.com/publications.php" TargetMode="External"/><Relationship Id="rId26" Type="http://schemas.openxmlformats.org/officeDocument/2006/relationships/hyperlink" Target="http://www.measuringu.com/about.php"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s://support.office.com/en-us/article/COUNTIF-function-e0de10c6-f885-4e71-abb4-1f464816df34" TargetMode="External"/><Relationship Id="rId12" Type="http://schemas.openxmlformats.org/officeDocument/2006/relationships/image" Target="media/image4.jpeg"/><Relationship Id="rId13" Type="http://schemas.openxmlformats.org/officeDocument/2006/relationships/hyperlink" Target="https://support.office.com/en-us/article/Transpose-rotate-data-from-rows-to-columns-or-vice-versa-3419f2e3-beab-4318-aae5-d0f862209744"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s://support.office.com/en-us/article/Fill-data-automatically-in-worksheet-cells-74e31bdd-d993-45da-aa82-35a236c5b5db" TargetMode="External"/><Relationship Id="rId19"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easuringu.com/blog/excel-1.php" TargetMode="External"/><Relationship Id="rId7" Type="http://schemas.openxmlformats.org/officeDocument/2006/relationships/image" Target="media/image2.jpeg"/><Relationship Id="rId8" Type="http://schemas.openxmlformats.org/officeDocument/2006/relationships/hyperlink" Target="https://en.wikipedia.org/wiki/Spread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701</Words>
  <Characters>4000</Characters>
  <Application>Microsoft Macintosh Word</Application>
  <DocSecurity>0</DocSecurity>
  <Lines>33</Lines>
  <Paragraphs>9</Paragraphs>
  <ScaleCrop>false</ScaleCrop>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 Winzar</dc:creator>
  <cp:keywords/>
  <dc:description/>
  <cp:lastModifiedBy>Hume Winzar</cp:lastModifiedBy>
  <cp:revision>3</cp:revision>
  <dcterms:created xsi:type="dcterms:W3CDTF">2016-06-22T07:39:00Z</dcterms:created>
  <dcterms:modified xsi:type="dcterms:W3CDTF">2016-07-06T01:16:00Z</dcterms:modified>
</cp:coreProperties>
</file>