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E27AC" w14:textId="6C8D12F5" w:rsidR="002A3CD9" w:rsidRPr="002A3CD9" w:rsidRDefault="002A3CD9" w:rsidP="00486DF8">
      <w:pPr>
        <w:widowControl/>
        <w:shd w:val="clear" w:color="auto" w:fill="FFFFFF"/>
        <w:spacing w:line="390" w:lineRule="atLeast"/>
        <w:jc w:val="center"/>
        <w:textAlignment w:val="baseline"/>
        <w:rPr>
          <w:rFonts w:ascii="楷体" w:eastAsia="楷体" w:hAnsi="楷体" w:cs="Segoe UI" w:hint="eastAsia"/>
          <w:kern w:val="0"/>
          <w:szCs w:val="20"/>
        </w:rPr>
      </w:pPr>
      <w:r w:rsidRPr="002A3CD9">
        <w:rPr>
          <w:rFonts w:ascii="楷体" w:eastAsia="楷体" w:hAnsi="楷体" w:cs="Segoe UI"/>
          <w:b/>
          <w:bCs/>
          <w:kern w:val="0"/>
          <w:sz w:val="28"/>
          <w:szCs w:val="20"/>
          <w:bdr w:val="none" w:sz="0" w:space="0" w:color="auto" w:frame="1"/>
        </w:rPr>
        <w:t>20251220 方</w:t>
      </w:r>
      <w:proofErr w:type="gramStart"/>
      <w:r w:rsidRPr="002A3CD9">
        <w:rPr>
          <w:rFonts w:ascii="楷体" w:eastAsia="楷体" w:hAnsi="楷体" w:cs="Segoe UI"/>
          <w:b/>
          <w:bCs/>
          <w:kern w:val="0"/>
          <w:sz w:val="28"/>
          <w:szCs w:val="20"/>
          <w:bdr w:val="none" w:sz="0" w:space="0" w:color="auto" w:frame="1"/>
        </w:rPr>
        <w:t>松项目案场</w:t>
      </w:r>
      <w:proofErr w:type="gramEnd"/>
      <w:r w:rsidRPr="002A3CD9">
        <w:rPr>
          <w:rFonts w:ascii="楷体" w:eastAsia="楷体" w:hAnsi="楷体" w:cs="Segoe UI"/>
          <w:b/>
          <w:bCs/>
          <w:kern w:val="0"/>
          <w:sz w:val="28"/>
          <w:szCs w:val="20"/>
          <w:bdr w:val="none" w:sz="0" w:space="0" w:color="auto" w:frame="1"/>
        </w:rPr>
        <w:t>来访客户分析日报</w:t>
      </w:r>
    </w:p>
    <w:p w14:paraId="26D4C315" w14:textId="77777777" w:rsidR="00486DF8" w:rsidRPr="00DA2982" w:rsidRDefault="00000000" w:rsidP="002A3CD9">
      <w:pPr>
        <w:widowControl/>
        <w:shd w:val="clear" w:color="auto" w:fill="FFFFFF"/>
        <w:spacing w:line="390" w:lineRule="atLeast"/>
        <w:jc w:val="left"/>
        <w:textAlignment w:val="baseline"/>
        <w:rPr>
          <w:rFonts w:ascii="楷体" w:eastAsia="楷体" w:hAnsi="楷体" w:cs="Segoe UI" w:hint="eastAsia"/>
          <w:b/>
          <w:bCs/>
          <w:color w:val="44546A" w:themeColor="text2"/>
          <w:kern w:val="0"/>
          <w:sz w:val="24"/>
          <w:szCs w:val="20"/>
          <w:bdr w:val="none" w:sz="0" w:space="0" w:color="auto" w:frame="1"/>
        </w:rPr>
      </w:pPr>
      <w:r>
        <w:rPr>
          <w:rFonts w:ascii="楷体" w:eastAsia="楷体" w:hAnsi="楷体" w:cs="宋体"/>
          <w:kern w:val="0"/>
          <w:sz w:val="20"/>
          <w:szCs w:val="20"/>
        </w:rPr>
        <w:pict w14:anchorId="4917D42A">
          <v:rect id="_x0000_i1025" style="width:0;height:1.5pt" o:hralign="center" o:hrstd="t" o:hr="t" fillcolor="#a0a0a0" stroked="f"/>
        </w:pict>
      </w:r>
    </w:p>
    <w:p w14:paraId="4B4CCF0D" w14:textId="77777777" w:rsidR="00486DF8" w:rsidRPr="00DA2982" w:rsidRDefault="00486DF8" w:rsidP="002A3CD9">
      <w:pPr>
        <w:widowControl/>
        <w:shd w:val="clear" w:color="auto" w:fill="FFFFFF"/>
        <w:spacing w:line="390" w:lineRule="atLeast"/>
        <w:jc w:val="left"/>
        <w:textAlignment w:val="baseline"/>
        <w:rPr>
          <w:rFonts w:ascii="楷体" w:eastAsia="楷体" w:hAnsi="楷体" w:cs="Segoe UI" w:hint="eastAsia"/>
          <w:b/>
          <w:bCs/>
          <w:color w:val="44546A" w:themeColor="text2"/>
          <w:kern w:val="0"/>
          <w:sz w:val="24"/>
          <w:szCs w:val="20"/>
          <w:bdr w:val="none" w:sz="0" w:space="0" w:color="auto" w:frame="1"/>
        </w:rPr>
      </w:pPr>
    </w:p>
    <w:p w14:paraId="5CAFF811" w14:textId="77777777" w:rsidR="002A3CD9" w:rsidRPr="002A3CD9" w:rsidRDefault="008915BA" w:rsidP="002A3CD9">
      <w:pPr>
        <w:widowControl/>
        <w:shd w:val="clear" w:color="auto" w:fill="FFFFFF"/>
        <w:spacing w:line="390" w:lineRule="atLeast"/>
        <w:jc w:val="left"/>
        <w:textAlignment w:val="baseline"/>
        <w:rPr>
          <w:rFonts w:ascii="楷体" w:eastAsia="楷体" w:hAnsi="楷体" w:cs="Segoe UI" w:hint="eastAsia"/>
          <w:color w:val="44546A" w:themeColor="text2"/>
          <w:kern w:val="0"/>
          <w:sz w:val="24"/>
          <w:szCs w:val="20"/>
        </w:rPr>
      </w:pPr>
      <w:r>
        <w:rPr>
          <w:rFonts w:ascii="楷体" w:eastAsia="楷体" w:hAnsi="楷体" w:cs="Segoe UI" w:hint="eastAsia"/>
          <w:b/>
          <w:bCs/>
          <w:color w:val="44546A" w:themeColor="text2"/>
          <w:kern w:val="0"/>
          <w:sz w:val="24"/>
          <w:szCs w:val="20"/>
          <w:bdr w:val="none" w:sz="0" w:space="0" w:color="auto" w:frame="1"/>
        </w:rPr>
        <w:t>当日</w:t>
      </w:r>
      <w:r w:rsidR="002A3CD9" w:rsidRPr="002A3CD9">
        <w:rPr>
          <w:rFonts w:ascii="楷体" w:eastAsia="楷体" w:hAnsi="楷体" w:cs="Segoe UI"/>
          <w:b/>
          <w:bCs/>
          <w:color w:val="44546A" w:themeColor="text2"/>
          <w:kern w:val="0"/>
          <w:sz w:val="24"/>
          <w:szCs w:val="20"/>
          <w:bdr w:val="none" w:sz="0" w:space="0" w:color="auto" w:frame="1"/>
        </w:rPr>
        <w:t>结论摘要</w:t>
      </w:r>
    </w:p>
    <w:p w14:paraId="65CC95EA" w14:textId="77777777" w:rsidR="002A3CD9" w:rsidRPr="002A3CD9" w:rsidRDefault="002A3CD9" w:rsidP="002A3CD9">
      <w:pPr>
        <w:widowControl/>
        <w:shd w:val="clear" w:color="auto" w:fill="FFFFFF"/>
        <w:jc w:val="left"/>
        <w:textAlignment w:val="baseline"/>
        <w:rPr>
          <w:rFonts w:ascii="楷体" w:eastAsia="楷体" w:hAnsi="楷体" w:cs="Segoe UI" w:hint="eastAsia"/>
          <w:spacing w:val="8"/>
          <w:kern w:val="0"/>
          <w:sz w:val="20"/>
          <w:szCs w:val="20"/>
        </w:rPr>
      </w:pPr>
    </w:p>
    <w:tbl>
      <w:tblPr>
        <w:tblW w:w="8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6"/>
        <w:gridCol w:w="6503"/>
      </w:tblGrid>
      <w:tr w:rsidR="002A3CD9" w:rsidRPr="002A3CD9" w14:paraId="3F02C25C" w14:textId="77777777" w:rsidTr="00486DF8">
        <w:trPr>
          <w:trHeight w:val="221"/>
          <w:tblHeader/>
        </w:trPr>
        <w:tc>
          <w:tcPr>
            <w:tcW w:w="1786" w:type="dxa"/>
            <w:shd w:val="clear" w:color="auto" w:fill="D5DCE4" w:themeFill="text2" w:themeFillTint="33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A027DE" w14:textId="77777777" w:rsidR="002A3CD9" w:rsidRPr="002A3CD9" w:rsidRDefault="002A3CD9" w:rsidP="002A3CD9">
            <w:pPr>
              <w:widowControl/>
              <w:spacing w:line="330" w:lineRule="atLeast"/>
              <w:jc w:val="center"/>
              <w:rPr>
                <w:rFonts w:ascii="楷体" w:eastAsia="楷体" w:hAnsi="楷体" w:cs="宋体" w:hint="eastAsia"/>
                <w:b/>
                <w:bCs/>
                <w:kern w:val="0"/>
                <w:sz w:val="20"/>
                <w:szCs w:val="20"/>
              </w:rPr>
            </w:pPr>
            <w:r w:rsidRPr="002A3CD9">
              <w:rPr>
                <w:rFonts w:ascii="楷体" w:eastAsia="楷体" w:hAnsi="楷体" w:cs="宋体"/>
                <w:b/>
                <w:bCs/>
                <w:kern w:val="0"/>
                <w:sz w:val="20"/>
                <w:szCs w:val="20"/>
              </w:rPr>
              <w:t>维度</w:t>
            </w:r>
          </w:p>
        </w:tc>
        <w:tc>
          <w:tcPr>
            <w:tcW w:w="6503" w:type="dxa"/>
            <w:shd w:val="clear" w:color="auto" w:fill="D5DCE4" w:themeFill="text2" w:themeFillTint="33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266523" w14:textId="77777777" w:rsidR="002A3CD9" w:rsidRPr="002A3CD9" w:rsidRDefault="002A3CD9" w:rsidP="002A3CD9">
            <w:pPr>
              <w:widowControl/>
              <w:spacing w:line="330" w:lineRule="atLeast"/>
              <w:jc w:val="center"/>
              <w:rPr>
                <w:rFonts w:ascii="楷体" w:eastAsia="楷体" w:hAnsi="楷体" w:cs="宋体" w:hint="eastAsia"/>
                <w:b/>
                <w:bCs/>
                <w:kern w:val="0"/>
                <w:sz w:val="20"/>
                <w:szCs w:val="20"/>
              </w:rPr>
            </w:pPr>
            <w:r w:rsidRPr="002A3CD9">
              <w:rPr>
                <w:rFonts w:ascii="楷体" w:eastAsia="楷体" w:hAnsi="楷体" w:cs="宋体"/>
                <w:b/>
                <w:bCs/>
                <w:kern w:val="0"/>
                <w:sz w:val="20"/>
                <w:szCs w:val="20"/>
              </w:rPr>
              <w:t>核心结论</w:t>
            </w:r>
          </w:p>
        </w:tc>
      </w:tr>
      <w:tr w:rsidR="002A3CD9" w:rsidRPr="002A3CD9" w14:paraId="4A1E07E8" w14:textId="77777777" w:rsidTr="00486DF8">
        <w:trPr>
          <w:trHeight w:val="453"/>
        </w:trPr>
        <w:tc>
          <w:tcPr>
            <w:tcW w:w="178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E72AAC" w14:textId="77777777" w:rsidR="002A3CD9" w:rsidRPr="002A3CD9" w:rsidRDefault="002A3CD9" w:rsidP="00DA2982">
            <w:pPr>
              <w:widowControl/>
              <w:spacing w:line="330" w:lineRule="atLeast"/>
              <w:jc w:val="left"/>
              <w:rPr>
                <w:rFonts w:ascii="楷体" w:eastAsia="楷体" w:hAnsi="楷体" w:cs="宋体" w:hint="eastAsia"/>
                <w:kern w:val="0"/>
                <w:sz w:val="20"/>
                <w:szCs w:val="20"/>
              </w:rPr>
            </w:pPr>
            <w:r w:rsidRPr="002A3CD9">
              <w:rPr>
                <w:rFonts w:ascii="楷体" w:eastAsia="楷体" w:hAnsi="楷体" w:cs="宋体"/>
                <w:b/>
                <w:bCs/>
                <w:kern w:val="0"/>
                <w:sz w:val="20"/>
                <w:szCs w:val="20"/>
                <w:bdr w:val="none" w:sz="0" w:space="0" w:color="auto" w:frame="1"/>
              </w:rPr>
              <w:t>1. 客户分级</w:t>
            </w:r>
          </w:p>
        </w:tc>
        <w:tc>
          <w:tcPr>
            <w:tcW w:w="6503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5CEDDD" w14:textId="77777777" w:rsidR="002A3CD9" w:rsidRPr="002A3CD9" w:rsidRDefault="002A3CD9" w:rsidP="00DA2982">
            <w:pPr>
              <w:widowControl/>
              <w:spacing w:line="330" w:lineRule="atLeast"/>
              <w:jc w:val="left"/>
              <w:rPr>
                <w:rFonts w:ascii="楷体" w:eastAsia="楷体" w:hAnsi="楷体" w:cs="宋体" w:hint="eastAsia"/>
                <w:kern w:val="0"/>
                <w:sz w:val="20"/>
                <w:szCs w:val="20"/>
              </w:rPr>
            </w:pPr>
            <w:r w:rsidRPr="002A3CD9">
              <w:rPr>
                <w:rFonts w:ascii="楷体" w:eastAsia="楷体" w:hAnsi="楷体" w:cs="宋体"/>
                <w:kern w:val="0"/>
                <w:sz w:val="20"/>
                <w:szCs w:val="20"/>
              </w:rPr>
              <w:t>高意向占75%（6/8组），中意向25%（2/8组），</w:t>
            </w:r>
            <w:proofErr w:type="gramStart"/>
            <w:r w:rsidRPr="002A3CD9">
              <w:rPr>
                <w:rFonts w:ascii="楷体" w:eastAsia="楷体" w:hAnsi="楷体" w:cs="宋体"/>
                <w:kern w:val="0"/>
                <w:sz w:val="20"/>
                <w:szCs w:val="20"/>
              </w:rPr>
              <w:t>无低意向</w:t>
            </w:r>
            <w:proofErr w:type="gramEnd"/>
            <w:r w:rsidRPr="002A3CD9">
              <w:rPr>
                <w:rFonts w:ascii="楷体" w:eastAsia="楷体" w:hAnsi="楷体" w:cs="宋体"/>
                <w:kern w:val="0"/>
                <w:sz w:val="20"/>
                <w:szCs w:val="20"/>
              </w:rPr>
              <w:t>；改善型为主，100%聚焦大户型</w:t>
            </w:r>
          </w:p>
        </w:tc>
      </w:tr>
      <w:tr w:rsidR="002A3CD9" w:rsidRPr="002A3CD9" w14:paraId="4DDA086F" w14:textId="77777777" w:rsidTr="00486DF8">
        <w:trPr>
          <w:trHeight w:val="453"/>
        </w:trPr>
        <w:tc>
          <w:tcPr>
            <w:tcW w:w="178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223A33" w14:textId="77777777" w:rsidR="002A3CD9" w:rsidRPr="002A3CD9" w:rsidRDefault="002A3CD9" w:rsidP="00DA2982">
            <w:pPr>
              <w:widowControl/>
              <w:spacing w:line="330" w:lineRule="atLeast"/>
              <w:jc w:val="left"/>
              <w:rPr>
                <w:rFonts w:ascii="楷体" w:eastAsia="楷体" w:hAnsi="楷体" w:cs="宋体" w:hint="eastAsia"/>
                <w:kern w:val="0"/>
                <w:sz w:val="20"/>
                <w:szCs w:val="20"/>
              </w:rPr>
            </w:pPr>
            <w:r w:rsidRPr="002A3CD9">
              <w:rPr>
                <w:rFonts w:ascii="楷体" w:eastAsia="楷体" w:hAnsi="楷体" w:cs="宋体"/>
                <w:b/>
                <w:bCs/>
                <w:kern w:val="0"/>
                <w:sz w:val="20"/>
                <w:szCs w:val="20"/>
                <w:bdr w:val="none" w:sz="0" w:space="0" w:color="auto" w:frame="1"/>
              </w:rPr>
              <w:t>2. 核心关注点</w:t>
            </w:r>
          </w:p>
        </w:tc>
        <w:tc>
          <w:tcPr>
            <w:tcW w:w="6503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1FBE73" w14:textId="77777777" w:rsidR="002A3CD9" w:rsidRPr="002A3CD9" w:rsidRDefault="002A3CD9" w:rsidP="00DA2982">
            <w:pPr>
              <w:widowControl/>
              <w:spacing w:line="330" w:lineRule="atLeast"/>
              <w:jc w:val="left"/>
              <w:rPr>
                <w:rFonts w:ascii="楷体" w:eastAsia="楷体" w:hAnsi="楷体" w:cs="宋体" w:hint="eastAsia"/>
                <w:kern w:val="0"/>
                <w:sz w:val="20"/>
                <w:szCs w:val="20"/>
              </w:rPr>
            </w:pPr>
            <w:r w:rsidRPr="002A3CD9">
              <w:rPr>
                <w:rFonts w:ascii="楷体" w:eastAsia="楷体" w:hAnsi="楷体" w:cs="宋体"/>
                <w:kern w:val="0"/>
                <w:sz w:val="20"/>
                <w:szCs w:val="20"/>
              </w:rPr>
              <w:t>价格承受力＞产品细节＞政策解读；地下室利用、楼间距、落地窗设计为三大产品痛点</w:t>
            </w:r>
          </w:p>
        </w:tc>
      </w:tr>
      <w:tr w:rsidR="002A3CD9" w:rsidRPr="002A3CD9" w14:paraId="1FED01C8" w14:textId="77777777" w:rsidTr="00486DF8">
        <w:trPr>
          <w:trHeight w:val="453"/>
        </w:trPr>
        <w:tc>
          <w:tcPr>
            <w:tcW w:w="178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826F2E" w14:textId="77777777" w:rsidR="002A3CD9" w:rsidRPr="002A3CD9" w:rsidRDefault="002A3CD9" w:rsidP="00DA2982">
            <w:pPr>
              <w:widowControl/>
              <w:spacing w:line="330" w:lineRule="atLeast"/>
              <w:jc w:val="left"/>
              <w:rPr>
                <w:rFonts w:ascii="楷体" w:eastAsia="楷体" w:hAnsi="楷体" w:cs="宋体" w:hint="eastAsia"/>
                <w:kern w:val="0"/>
                <w:sz w:val="20"/>
                <w:szCs w:val="20"/>
              </w:rPr>
            </w:pPr>
            <w:r w:rsidRPr="002A3CD9">
              <w:rPr>
                <w:rFonts w:ascii="楷体" w:eastAsia="楷体" w:hAnsi="楷体" w:cs="宋体"/>
                <w:b/>
                <w:bCs/>
                <w:kern w:val="0"/>
                <w:sz w:val="20"/>
                <w:szCs w:val="20"/>
                <w:bdr w:val="none" w:sz="0" w:space="0" w:color="auto" w:frame="1"/>
              </w:rPr>
              <w:t xml:space="preserve">3. </w:t>
            </w:r>
            <w:proofErr w:type="gramStart"/>
            <w:r w:rsidRPr="002A3CD9">
              <w:rPr>
                <w:rFonts w:ascii="楷体" w:eastAsia="楷体" w:hAnsi="楷体" w:cs="宋体"/>
                <w:b/>
                <w:bCs/>
                <w:kern w:val="0"/>
                <w:sz w:val="20"/>
                <w:szCs w:val="20"/>
                <w:bdr w:val="none" w:sz="0" w:space="0" w:color="auto" w:frame="1"/>
              </w:rPr>
              <w:t>竞品对比</w:t>
            </w:r>
            <w:proofErr w:type="gramEnd"/>
          </w:p>
        </w:tc>
        <w:tc>
          <w:tcPr>
            <w:tcW w:w="6503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EFFDEB" w14:textId="77777777" w:rsidR="002A3CD9" w:rsidRPr="002A3CD9" w:rsidRDefault="002A3CD9" w:rsidP="00DA2982">
            <w:pPr>
              <w:widowControl/>
              <w:spacing w:line="330" w:lineRule="atLeast"/>
              <w:jc w:val="left"/>
              <w:rPr>
                <w:rFonts w:ascii="楷体" w:eastAsia="楷体" w:hAnsi="楷体" w:cs="宋体" w:hint="eastAsia"/>
                <w:kern w:val="0"/>
                <w:sz w:val="20"/>
                <w:szCs w:val="20"/>
              </w:rPr>
            </w:pPr>
            <w:r w:rsidRPr="002A3CD9">
              <w:rPr>
                <w:rFonts w:ascii="楷体" w:eastAsia="楷体" w:hAnsi="楷体" w:cs="宋体"/>
                <w:kern w:val="0"/>
                <w:sz w:val="20"/>
                <w:szCs w:val="20"/>
              </w:rPr>
              <w:t>万科云间传奇为主竞；我方赠送面积近50%为绝对优势，九龙仓/中铁建因"价高</w:t>
            </w:r>
            <w:proofErr w:type="gramStart"/>
            <w:r w:rsidRPr="002A3CD9">
              <w:rPr>
                <w:rFonts w:ascii="楷体" w:eastAsia="楷体" w:hAnsi="楷体" w:cs="宋体"/>
                <w:kern w:val="0"/>
                <w:sz w:val="20"/>
                <w:szCs w:val="20"/>
              </w:rPr>
              <w:t>户型差</w:t>
            </w:r>
            <w:proofErr w:type="gramEnd"/>
            <w:r w:rsidRPr="002A3CD9">
              <w:rPr>
                <w:rFonts w:ascii="楷体" w:eastAsia="楷体" w:hAnsi="楷体" w:cs="宋体"/>
                <w:kern w:val="0"/>
                <w:sz w:val="20"/>
                <w:szCs w:val="20"/>
              </w:rPr>
              <w:t>"被动出局</w:t>
            </w:r>
          </w:p>
        </w:tc>
      </w:tr>
      <w:tr w:rsidR="002A3CD9" w:rsidRPr="002A3CD9" w14:paraId="28E5F323" w14:textId="77777777" w:rsidTr="00486DF8">
        <w:trPr>
          <w:trHeight w:val="453"/>
        </w:trPr>
        <w:tc>
          <w:tcPr>
            <w:tcW w:w="178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6A0E3A" w14:textId="77777777" w:rsidR="002A3CD9" w:rsidRPr="002A3CD9" w:rsidRDefault="002A3CD9" w:rsidP="00DA2982">
            <w:pPr>
              <w:widowControl/>
              <w:spacing w:line="330" w:lineRule="atLeast"/>
              <w:jc w:val="left"/>
              <w:rPr>
                <w:rFonts w:ascii="楷体" w:eastAsia="楷体" w:hAnsi="楷体" w:cs="宋体" w:hint="eastAsia"/>
                <w:kern w:val="0"/>
                <w:sz w:val="20"/>
                <w:szCs w:val="20"/>
              </w:rPr>
            </w:pPr>
            <w:r w:rsidRPr="002A3CD9">
              <w:rPr>
                <w:rFonts w:ascii="楷体" w:eastAsia="楷体" w:hAnsi="楷体" w:cs="宋体"/>
                <w:b/>
                <w:bCs/>
                <w:kern w:val="0"/>
                <w:sz w:val="20"/>
                <w:szCs w:val="20"/>
                <w:bdr w:val="none" w:sz="0" w:space="0" w:color="auto" w:frame="1"/>
              </w:rPr>
              <w:t>4. 产品满意度</w:t>
            </w:r>
          </w:p>
        </w:tc>
        <w:tc>
          <w:tcPr>
            <w:tcW w:w="6503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B0A63B" w14:textId="77777777" w:rsidR="002A3CD9" w:rsidRPr="002A3CD9" w:rsidRDefault="002A3CD9" w:rsidP="00DA2982">
            <w:pPr>
              <w:widowControl/>
              <w:spacing w:line="330" w:lineRule="atLeast"/>
              <w:jc w:val="left"/>
              <w:rPr>
                <w:rFonts w:ascii="楷体" w:eastAsia="楷体" w:hAnsi="楷体" w:cs="宋体" w:hint="eastAsia"/>
                <w:kern w:val="0"/>
                <w:sz w:val="20"/>
                <w:szCs w:val="20"/>
              </w:rPr>
            </w:pPr>
            <w:r w:rsidRPr="002A3CD9">
              <w:rPr>
                <w:rFonts w:ascii="楷体" w:eastAsia="楷体" w:hAnsi="楷体" w:cs="宋体"/>
                <w:b/>
                <w:bCs/>
                <w:kern w:val="0"/>
                <w:sz w:val="20"/>
                <w:szCs w:val="20"/>
                <w:bdr w:val="none" w:sz="0" w:space="0" w:color="auto" w:frame="1"/>
              </w:rPr>
              <w:t>不满</w:t>
            </w:r>
            <w:r w:rsidRPr="002A3CD9">
              <w:rPr>
                <w:rFonts w:ascii="楷体" w:eastAsia="楷体" w:hAnsi="楷体" w:cs="宋体"/>
                <w:kern w:val="0"/>
                <w:sz w:val="20"/>
                <w:szCs w:val="20"/>
              </w:rPr>
              <w:t>：楼间距近（4次）、落地窗设计（安全/节能/私密性）；</w:t>
            </w:r>
            <w:r w:rsidRPr="002A3CD9">
              <w:rPr>
                <w:rFonts w:ascii="楷体" w:eastAsia="楷体" w:hAnsi="楷体" w:cs="宋体"/>
                <w:b/>
                <w:bCs/>
                <w:kern w:val="0"/>
                <w:sz w:val="20"/>
                <w:szCs w:val="20"/>
                <w:bdr w:val="none" w:sz="0" w:space="0" w:color="auto" w:frame="1"/>
              </w:rPr>
              <w:t>满意</w:t>
            </w:r>
            <w:r w:rsidRPr="002A3CD9">
              <w:rPr>
                <w:rFonts w:ascii="楷体" w:eastAsia="楷体" w:hAnsi="楷体" w:cs="宋体"/>
                <w:kern w:val="0"/>
                <w:sz w:val="20"/>
                <w:szCs w:val="20"/>
              </w:rPr>
              <w:t>：院子实用性、赠送面积</w:t>
            </w:r>
          </w:p>
        </w:tc>
      </w:tr>
      <w:tr w:rsidR="002A3CD9" w:rsidRPr="002A3CD9" w14:paraId="6A81271E" w14:textId="77777777" w:rsidTr="00486DF8">
        <w:trPr>
          <w:trHeight w:val="453"/>
        </w:trPr>
        <w:tc>
          <w:tcPr>
            <w:tcW w:w="178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AD470E" w14:textId="77777777" w:rsidR="002A3CD9" w:rsidRPr="002A3CD9" w:rsidRDefault="002A3CD9" w:rsidP="00DA2982">
            <w:pPr>
              <w:widowControl/>
              <w:spacing w:line="330" w:lineRule="atLeast"/>
              <w:jc w:val="left"/>
              <w:rPr>
                <w:rFonts w:ascii="楷体" w:eastAsia="楷体" w:hAnsi="楷体" w:cs="宋体" w:hint="eastAsia"/>
                <w:kern w:val="0"/>
                <w:sz w:val="20"/>
                <w:szCs w:val="20"/>
              </w:rPr>
            </w:pPr>
            <w:r w:rsidRPr="002A3CD9">
              <w:rPr>
                <w:rFonts w:ascii="楷体" w:eastAsia="楷体" w:hAnsi="楷体" w:cs="宋体"/>
                <w:b/>
                <w:bCs/>
                <w:kern w:val="0"/>
                <w:sz w:val="20"/>
                <w:szCs w:val="20"/>
                <w:bdr w:val="none" w:sz="0" w:space="0" w:color="auto" w:frame="1"/>
              </w:rPr>
              <w:t>5. 价格承受度</w:t>
            </w:r>
          </w:p>
        </w:tc>
        <w:tc>
          <w:tcPr>
            <w:tcW w:w="6503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8BA68C" w14:textId="77777777" w:rsidR="002A3CD9" w:rsidRPr="002A3CD9" w:rsidRDefault="002A3CD9" w:rsidP="00DA2982">
            <w:pPr>
              <w:widowControl/>
              <w:spacing w:line="330" w:lineRule="atLeast"/>
              <w:jc w:val="left"/>
              <w:rPr>
                <w:rFonts w:ascii="楷体" w:eastAsia="楷体" w:hAnsi="楷体" w:cs="宋体" w:hint="eastAsia"/>
                <w:kern w:val="0"/>
                <w:sz w:val="20"/>
                <w:szCs w:val="20"/>
              </w:rPr>
            </w:pPr>
            <w:r w:rsidRPr="002A3CD9">
              <w:rPr>
                <w:rFonts w:ascii="楷体" w:eastAsia="楷体" w:hAnsi="楷体" w:cs="宋体"/>
                <w:kern w:val="0"/>
                <w:sz w:val="20"/>
                <w:szCs w:val="20"/>
              </w:rPr>
              <w:t>明确预算仅1组（900万），首付缺口100万；87.5%客户未披露总价上限，深度排</w:t>
            </w:r>
            <w:proofErr w:type="gramStart"/>
            <w:r w:rsidRPr="002A3CD9">
              <w:rPr>
                <w:rFonts w:ascii="楷体" w:eastAsia="楷体" w:hAnsi="楷体" w:cs="宋体"/>
                <w:kern w:val="0"/>
                <w:sz w:val="20"/>
                <w:szCs w:val="20"/>
              </w:rPr>
              <w:t>摸不足</w:t>
            </w:r>
            <w:proofErr w:type="gramEnd"/>
          </w:p>
        </w:tc>
      </w:tr>
    </w:tbl>
    <w:p w14:paraId="77C69711" w14:textId="77777777" w:rsidR="002A3CD9" w:rsidRPr="002A3CD9" w:rsidRDefault="002A3CD9" w:rsidP="002A3CD9">
      <w:pPr>
        <w:widowControl/>
        <w:spacing w:after="240"/>
        <w:jc w:val="center"/>
        <w:rPr>
          <w:rFonts w:ascii="楷体" w:eastAsia="楷体" w:hAnsi="楷体" w:cs="宋体" w:hint="eastAsia"/>
          <w:kern w:val="0"/>
          <w:sz w:val="20"/>
          <w:szCs w:val="20"/>
        </w:rPr>
      </w:pPr>
    </w:p>
    <w:p w14:paraId="189E59F8" w14:textId="77777777" w:rsidR="00486DF8" w:rsidRPr="00DA2982" w:rsidRDefault="00486DF8" w:rsidP="002A3CD9">
      <w:pPr>
        <w:widowControl/>
        <w:shd w:val="clear" w:color="auto" w:fill="FFFFFF"/>
        <w:spacing w:line="390" w:lineRule="atLeast"/>
        <w:textAlignment w:val="baseline"/>
        <w:rPr>
          <w:rFonts w:ascii="楷体" w:eastAsia="楷体" w:hAnsi="楷体" w:cs="Segoe UI" w:hint="eastAsia"/>
          <w:b/>
          <w:color w:val="44546A" w:themeColor="text2"/>
          <w:kern w:val="0"/>
          <w:sz w:val="24"/>
          <w:szCs w:val="20"/>
        </w:rPr>
      </w:pPr>
      <w:r w:rsidRPr="00DA2982">
        <w:rPr>
          <w:rFonts w:ascii="楷体" w:eastAsia="楷体" w:hAnsi="楷体" w:cs="Segoe UI" w:hint="eastAsia"/>
          <w:b/>
          <w:color w:val="44546A" w:themeColor="text2"/>
          <w:kern w:val="0"/>
          <w:sz w:val="24"/>
          <w:szCs w:val="20"/>
        </w:rPr>
        <w:t>一、当天接待客户分级</w:t>
      </w:r>
    </w:p>
    <w:p w14:paraId="0DEE3D10" w14:textId="77777777" w:rsidR="00486DF8" w:rsidRPr="00486DF8" w:rsidRDefault="00486DF8" w:rsidP="00486DF8">
      <w:pPr>
        <w:widowControl/>
        <w:jc w:val="left"/>
        <w:rPr>
          <w:rFonts w:ascii="楷体" w:eastAsia="楷体" w:hAnsi="楷体" w:cs="Segoe UI" w:hint="eastAsia"/>
          <w:kern w:val="0"/>
          <w:sz w:val="20"/>
          <w:szCs w:val="20"/>
        </w:rPr>
      </w:pPr>
      <w:r w:rsidRPr="00486DF8">
        <w:rPr>
          <w:rFonts w:ascii="楷体" w:eastAsia="楷体" w:hAnsi="楷体" w:cs="Segoe UI"/>
          <w:kern w:val="0"/>
          <w:sz w:val="20"/>
          <w:szCs w:val="20"/>
        </w:rPr>
        <w:t>高意向客户（6组，75%）：特征为家住附近、置换需求迫切、预算相对明确，已进入深度比较阶段。</w:t>
      </w:r>
    </w:p>
    <w:p w14:paraId="07A94A9C" w14:textId="77777777" w:rsidR="00486DF8" w:rsidRPr="00486DF8" w:rsidRDefault="00486DF8" w:rsidP="00486DF8">
      <w:pPr>
        <w:widowControl/>
        <w:jc w:val="left"/>
        <w:rPr>
          <w:rFonts w:ascii="楷体" w:eastAsia="楷体" w:hAnsi="楷体" w:cs="Segoe UI" w:hint="eastAsia"/>
          <w:kern w:val="0"/>
          <w:sz w:val="20"/>
          <w:szCs w:val="20"/>
        </w:rPr>
      </w:pPr>
      <w:r w:rsidRPr="00486DF8">
        <w:rPr>
          <w:rFonts w:ascii="楷体" w:eastAsia="楷体" w:hAnsi="楷体" w:cs="Segoe UI"/>
          <w:kern w:val="0"/>
          <w:sz w:val="20"/>
          <w:szCs w:val="20"/>
        </w:rPr>
        <w:t>中意向客户（2组，25%）：特征为仍在</w:t>
      </w:r>
      <w:proofErr w:type="gramStart"/>
      <w:r w:rsidRPr="00486DF8">
        <w:rPr>
          <w:rFonts w:ascii="楷体" w:eastAsia="楷体" w:hAnsi="楷体" w:cs="Segoe UI"/>
          <w:kern w:val="0"/>
          <w:sz w:val="20"/>
          <w:szCs w:val="20"/>
        </w:rPr>
        <w:t>广泛看</w:t>
      </w:r>
      <w:proofErr w:type="gramEnd"/>
      <w:r w:rsidRPr="00486DF8">
        <w:rPr>
          <w:rFonts w:ascii="楷体" w:eastAsia="楷体" w:hAnsi="楷体" w:cs="Segoe UI"/>
          <w:kern w:val="0"/>
          <w:sz w:val="20"/>
          <w:szCs w:val="20"/>
        </w:rPr>
        <w:t>盘对比，对产品有个别明显顾虑（如楼间距）。</w:t>
      </w:r>
    </w:p>
    <w:p w14:paraId="049FF434" w14:textId="77777777" w:rsidR="00486DF8" w:rsidRPr="00486DF8" w:rsidRDefault="00486DF8" w:rsidP="00486DF8">
      <w:pPr>
        <w:widowControl/>
        <w:jc w:val="left"/>
        <w:rPr>
          <w:rFonts w:ascii="楷体" w:eastAsia="楷体" w:hAnsi="楷体" w:cs="Segoe UI" w:hint="eastAsia"/>
          <w:kern w:val="0"/>
          <w:sz w:val="20"/>
          <w:szCs w:val="20"/>
        </w:rPr>
      </w:pPr>
      <w:r w:rsidRPr="00486DF8">
        <w:rPr>
          <w:rFonts w:ascii="楷体" w:eastAsia="楷体" w:hAnsi="楷体" w:cs="Segoe UI"/>
          <w:kern w:val="0"/>
          <w:sz w:val="20"/>
          <w:szCs w:val="20"/>
        </w:rPr>
        <w:t>低意向客户：0组。</w:t>
      </w:r>
    </w:p>
    <w:p w14:paraId="076824D8" w14:textId="77777777" w:rsidR="00DA2982" w:rsidRPr="00DA2982" w:rsidRDefault="00486DF8" w:rsidP="00DA2982">
      <w:pPr>
        <w:pStyle w:val="a4"/>
        <w:widowControl/>
        <w:numPr>
          <w:ilvl w:val="0"/>
          <w:numId w:val="8"/>
        </w:numPr>
        <w:ind w:firstLineChars="0"/>
        <w:jc w:val="left"/>
        <w:rPr>
          <w:rFonts w:ascii="楷体" w:eastAsia="楷体" w:hAnsi="楷体" w:cs="Segoe UI" w:hint="eastAsia"/>
          <w:b/>
          <w:kern w:val="0"/>
          <w:sz w:val="20"/>
          <w:szCs w:val="20"/>
        </w:rPr>
      </w:pPr>
      <w:r w:rsidRPr="00DA2982">
        <w:rPr>
          <w:rFonts w:ascii="楷体" w:eastAsia="楷体" w:hAnsi="楷体" w:cs="Segoe UI"/>
          <w:b/>
          <w:color w:val="44546A" w:themeColor="text2"/>
          <w:kern w:val="0"/>
          <w:sz w:val="20"/>
          <w:szCs w:val="20"/>
        </w:rPr>
        <w:t>行动建议：</w:t>
      </w:r>
    </w:p>
    <w:p w14:paraId="415A1D8E" w14:textId="77777777" w:rsidR="00486DF8" w:rsidRPr="00486DF8" w:rsidRDefault="00486DF8" w:rsidP="00486DF8">
      <w:pPr>
        <w:widowControl/>
        <w:jc w:val="left"/>
        <w:rPr>
          <w:rFonts w:ascii="楷体" w:eastAsia="楷体" w:hAnsi="楷体" w:cs="Segoe UI" w:hint="eastAsia"/>
          <w:kern w:val="0"/>
          <w:sz w:val="20"/>
          <w:szCs w:val="20"/>
        </w:rPr>
      </w:pPr>
      <w:r w:rsidRPr="00486DF8">
        <w:rPr>
          <w:rFonts w:ascii="楷体" w:eastAsia="楷体" w:hAnsi="楷体" w:cs="Segoe UI"/>
          <w:kern w:val="0"/>
          <w:sz w:val="20"/>
          <w:szCs w:val="20"/>
        </w:rPr>
        <w:t>集中资源优先跟进6组高意向客户，解决其关键决策障碍（如资金周转、产品疑虑），加速转化。</w:t>
      </w:r>
    </w:p>
    <w:p w14:paraId="392C9512" w14:textId="77777777" w:rsidR="00486DF8" w:rsidRPr="00DA2982" w:rsidRDefault="00486DF8" w:rsidP="002A3CD9">
      <w:pPr>
        <w:widowControl/>
        <w:shd w:val="clear" w:color="auto" w:fill="FFFFFF"/>
        <w:spacing w:line="390" w:lineRule="atLeast"/>
        <w:textAlignment w:val="baseline"/>
        <w:rPr>
          <w:rFonts w:ascii="楷体" w:eastAsia="楷体" w:hAnsi="楷体" w:cs="Segoe UI" w:hint="eastAsia"/>
          <w:b/>
          <w:color w:val="44546A" w:themeColor="text2"/>
          <w:kern w:val="0"/>
          <w:sz w:val="24"/>
          <w:szCs w:val="20"/>
        </w:rPr>
      </w:pPr>
    </w:p>
    <w:p w14:paraId="7E5FAE20" w14:textId="77777777" w:rsidR="00486DF8" w:rsidRPr="00DA2982" w:rsidRDefault="00486DF8" w:rsidP="002A3CD9">
      <w:pPr>
        <w:widowControl/>
        <w:shd w:val="clear" w:color="auto" w:fill="FFFFFF"/>
        <w:spacing w:line="390" w:lineRule="atLeast"/>
        <w:textAlignment w:val="baseline"/>
        <w:rPr>
          <w:rFonts w:ascii="楷体" w:eastAsia="楷体" w:hAnsi="楷体" w:cs="Segoe UI" w:hint="eastAsia"/>
          <w:b/>
          <w:color w:val="44546A" w:themeColor="text2"/>
          <w:kern w:val="0"/>
          <w:sz w:val="24"/>
          <w:szCs w:val="20"/>
        </w:rPr>
      </w:pPr>
      <w:r w:rsidRPr="00DA2982">
        <w:rPr>
          <w:rFonts w:ascii="楷体" w:eastAsia="楷体" w:hAnsi="楷体" w:cs="Segoe UI" w:hint="eastAsia"/>
          <w:b/>
          <w:color w:val="44546A" w:themeColor="text2"/>
          <w:kern w:val="0"/>
          <w:sz w:val="24"/>
          <w:szCs w:val="20"/>
        </w:rPr>
        <w:t>二、</w:t>
      </w:r>
      <w:r w:rsidR="005B5DF6" w:rsidRPr="00DA2982">
        <w:rPr>
          <w:rFonts w:ascii="楷体" w:eastAsia="楷体" w:hAnsi="楷体" w:cs="Segoe UI" w:hint="eastAsia"/>
          <w:b/>
          <w:color w:val="44546A" w:themeColor="text2"/>
          <w:kern w:val="0"/>
          <w:sz w:val="24"/>
          <w:szCs w:val="20"/>
        </w:rPr>
        <w:t>客户核心关注点</w:t>
      </w:r>
    </w:p>
    <w:p w14:paraId="37A7F29E" w14:textId="77777777" w:rsidR="005B5DF6" w:rsidRPr="005B5DF6" w:rsidRDefault="005B5DF6" w:rsidP="005B5DF6">
      <w:pPr>
        <w:widowControl/>
        <w:jc w:val="left"/>
        <w:rPr>
          <w:rFonts w:ascii="楷体" w:eastAsia="楷体" w:hAnsi="楷体" w:cs="Segoe UI" w:hint="eastAsia"/>
          <w:b/>
          <w:kern w:val="0"/>
          <w:sz w:val="20"/>
          <w:szCs w:val="20"/>
        </w:rPr>
      </w:pPr>
      <w:r w:rsidRPr="005B5DF6">
        <w:rPr>
          <w:rFonts w:ascii="楷体" w:eastAsia="楷体" w:hAnsi="楷体" w:cs="Segoe UI"/>
          <w:b/>
          <w:kern w:val="0"/>
          <w:sz w:val="20"/>
          <w:szCs w:val="20"/>
        </w:rPr>
        <w:t>价值点关注排序：</w:t>
      </w:r>
    </w:p>
    <w:p w14:paraId="41136DF1" w14:textId="77777777" w:rsidR="005B5DF6" w:rsidRPr="005B5DF6" w:rsidRDefault="005B5DF6" w:rsidP="005B5DF6">
      <w:pPr>
        <w:widowControl/>
        <w:jc w:val="left"/>
        <w:rPr>
          <w:rFonts w:ascii="楷体" w:eastAsia="楷体" w:hAnsi="楷体" w:cs="Segoe UI" w:hint="eastAsia"/>
          <w:kern w:val="0"/>
          <w:sz w:val="20"/>
          <w:szCs w:val="20"/>
        </w:rPr>
      </w:pPr>
      <w:r w:rsidRPr="00DA2982">
        <w:rPr>
          <w:rFonts w:ascii="楷体" w:eastAsia="楷体" w:hAnsi="楷体" w:cs="Segoe UI" w:hint="eastAsia"/>
          <w:kern w:val="0"/>
          <w:sz w:val="20"/>
          <w:szCs w:val="20"/>
        </w:rPr>
        <w:t>排序1</w:t>
      </w:r>
      <w:r w:rsidRPr="005B5DF6">
        <w:rPr>
          <w:rFonts w:ascii="楷体" w:eastAsia="楷体" w:hAnsi="楷体" w:cs="Segoe UI"/>
          <w:kern w:val="0"/>
          <w:sz w:val="20"/>
          <w:szCs w:val="20"/>
        </w:rPr>
        <w:t>价格与价值：总价、首付、得房率、赠送面积。</w:t>
      </w:r>
    </w:p>
    <w:p w14:paraId="216D8886" w14:textId="77777777" w:rsidR="005B5DF6" w:rsidRPr="005B5DF6" w:rsidRDefault="005B5DF6" w:rsidP="005B5DF6">
      <w:pPr>
        <w:widowControl/>
        <w:jc w:val="left"/>
        <w:rPr>
          <w:rFonts w:ascii="楷体" w:eastAsia="楷体" w:hAnsi="楷体" w:cs="Segoe UI" w:hint="eastAsia"/>
          <w:kern w:val="0"/>
          <w:sz w:val="20"/>
          <w:szCs w:val="20"/>
        </w:rPr>
      </w:pPr>
      <w:r w:rsidRPr="00DA2982">
        <w:rPr>
          <w:rFonts w:ascii="楷体" w:eastAsia="楷体" w:hAnsi="楷体" w:cs="Segoe UI" w:hint="eastAsia"/>
          <w:kern w:val="0"/>
          <w:sz w:val="20"/>
          <w:szCs w:val="20"/>
        </w:rPr>
        <w:t>排序</w:t>
      </w:r>
      <w:r w:rsidRPr="00DA2982">
        <w:rPr>
          <w:rFonts w:ascii="楷体" w:eastAsia="楷体" w:hAnsi="楷体" w:cs="Segoe UI"/>
          <w:kern w:val="0"/>
          <w:sz w:val="20"/>
          <w:szCs w:val="20"/>
        </w:rPr>
        <w:t>2</w:t>
      </w:r>
      <w:r w:rsidRPr="005B5DF6">
        <w:rPr>
          <w:rFonts w:ascii="楷体" w:eastAsia="楷体" w:hAnsi="楷体" w:cs="Segoe UI"/>
          <w:kern w:val="0"/>
          <w:sz w:val="20"/>
          <w:szCs w:val="20"/>
        </w:rPr>
        <w:t>产品硬指标：房间尺寸、装修标准、楼间距。</w:t>
      </w:r>
    </w:p>
    <w:p w14:paraId="021B4B95" w14:textId="77777777" w:rsidR="005B5DF6" w:rsidRPr="005B5DF6" w:rsidRDefault="005B5DF6" w:rsidP="005B5DF6">
      <w:pPr>
        <w:widowControl/>
        <w:jc w:val="left"/>
        <w:rPr>
          <w:rFonts w:ascii="楷体" w:eastAsia="楷体" w:hAnsi="楷体" w:cs="Segoe UI" w:hint="eastAsia"/>
          <w:kern w:val="0"/>
          <w:sz w:val="20"/>
          <w:szCs w:val="20"/>
        </w:rPr>
      </w:pPr>
      <w:r w:rsidRPr="00DA2982">
        <w:rPr>
          <w:rFonts w:ascii="楷体" w:eastAsia="楷体" w:hAnsi="楷体" w:cs="Segoe UI" w:hint="eastAsia"/>
          <w:kern w:val="0"/>
          <w:sz w:val="20"/>
          <w:szCs w:val="20"/>
        </w:rPr>
        <w:t>排序</w:t>
      </w:r>
      <w:r w:rsidRPr="00DA2982">
        <w:rPr>
          <w:rFonts w:ascii="楷体" w:eastAsia="楷体" w:hAnsi="楷体" w:cs="Segoe UI"/>
          <w:kern w:val="0"/>
          <w:sz w:val="20"/>
          <w:szCs w:val="20"/>
        </w:rPr>
        <w:t>3</w:t>
      </w:r>
      <w:r w:rsidRPr="005B5DF6">
        <w:rPr>
          <w:rFonts w:ascii="楷体" w:eastAsia="楷体" w:hAnsi="楷体" w:cs="Segoe UI"/>
          <w:kern w:val="0"/>
          <w:sz w:val="20"/>
          <w:szCs w:val="20"/>
        </w:rPr>
        <w:t>生活方式附加值：地下室利用、院子大小、露台、采光设计。</w:t>
      </w:r>
    </w:p>
    <w:p w14:paraId="40D9B875" w14:textId="77777777" w:rsidR="00F03BE4" w:rsidRPr="00F03BE4" w:rsidRDefault="005B5DF6" w:rsidP="00F03BE4">
      <w:pPr>
        <w:pStyle w:val="a4"/>
        <w:widowControl/>
        <w:numPr>
          <w:ilvl w:val="0"/>
          <w:numId w:val="12"/>
        </w:numPr>
        <w:ind w:firstLineChars="0"/>
        <w:jc w:val="left"/>
        <w:rPr>
          <w:rFonts w:ascii="楷体" w:eastAsia="楷体" w:hAnsi="楷体" w:cs="Segoe UI" w:hint="eastAsia"/>
          <w:kern w:val="0"/>
          <w:sz w:val="20"/>
          <w:szCs w:val="20"/>
        </w:rPr>
      </w:pPr>
      <w:r w:rsidRPr="00F03BE4">
        <w:rPr>
          <w:rFonts w:ascii="楷体" w:eastAsia="楷体" w:hAnsi="楷体" w:cs="Segoe UI"/>
          <w:b/>
          <w:color w:val="44546A" w:themeColor="text2"/>
          <w:kern w:val="0"/>
          <w:sz w:val="20"/>
          <w:szCs w:val="20"/>
        </w:rPr>
        <w:t>行动建议：</w:t>
      </w:r>
    </w:p>
    <w:p w14:paraId="6C2F50DE" w14:textId="6AC2739A" w:rsidR="005B5DF6" w:rsidRPr="00F03BE4" w:rsidRDefault="005B5DF6" w:rsidP="00F03BE4">
      <w:pPr>
        <w:widowControl/>
        <w:jc w:val="left"/>
        <w:rPr>
          <w:rFonts w:ascii="楷体" w:eastAsia="楷体" w:hAnsi="楷体" w:cs="Segoe UI" w:hint="eastAsia"/>
          <w:kern w:val="0"/>
          <w:sz w:val="20"/>
          <w:szCs w:val="20"/>
        </w:rPr>
      </w:pPr>
      <w:r w:rsidRPr="00F03BE4">
        <w:rPr>
          <w:rFonts w:ascii="楷体" w:eastAsia="楷体" w:hAnsi="楷体" w:cs="Segoe UI"/>
          <w:kern w:val="0"/>
          <w:sz w:val="20"/>
          <w:szCs w:val="20"/>
        </w:rPr>
        <w:t>营销说辞与物料</w:t>
      </w:r>
      <w:r w:rsidRPr="00F03BE4">
        <w:rPr>
          <w:rFonts w:ascii="楷体" w:eastAsia="楷体" w:hAnsi="楷体" w:cs="Segoe UI" w:hint="eastAsia"/>
          <w:kern w:val="0"/>
          <w:sz w:val="20"/>
          <w:szCs w:val="20"/>
        </w:rPr>
        <w:t>强化</w:t>
      </w:r>
      <w:r w:rsidRPr="00F03BE4">
        <w:rPr>
          <w:rFonts w:ascii="楷体" w:eastAsia="楷体" w:hAnsi="楷体" w:cs="Segoe UI"/>
          <w:kern w:val="0"/>
          <w:sz w:val="20"/>
          <w:szCs w:val="20"/>
        </w:rPr>
        <w:t>“高</w:t>
      </w:r>
      <w:r w:rsidRPr="00F03BE4">
        <w:rPr>
          <w:rFonts w:ascii="楷体" w:eastAsia="楷体" w:hAnsi="楷体" w:cs="Segoe UI" w:hint="eastAsia"/>
          <w:kern w:val="0"/>
          <w:sz w:val="20"/>
          <w:szCs w:val="20"/>
        </w:rPr>
        <w:t>赠送</w:t>
      </w:r>
      <w:r w:rsidRPr="00F03BE4">
        <w:rPr>
          <w:rFonts w:ascii="楷体" w:eastAsia="楷体" w:hAnsi="楷体" w:cs="Segoe UI"/>
          <w:kern w:val="0"/>
          <w:sz w:val="20"/>
          <w:szCs w:val="20"/>
        </w:rPr>
        <w:t>”和“精装标准”，直观展示性价比。</w:t>
      </w:r>
    </w:p>
    <w:p w14:paraId="6E3E4843" w14:textId="77777777" w:rsidR="005B5DF6" w:rsidRPr="00DA2982" w:rsidRDefault="005B5DF6" w:rsidP="002A3CD9">
      <w:pPr>
        <w:widowControl/>
        <w:shd w:val="clear" w:color="auto" w:fill="FFFFFF"/>
        <w:spacing w:line="390" w:lineRule="atLeast"/>
        <w:textAlignment w:val="baseline"/>
        <w:rPr>
          <w:rFonts w:ascii="楷体" w:eastAsia="楷体" w:hAnsi="楷体" w:cs="Segoe UI" w:hint="eastAsia"/>
          <w:b/>
          <w:color w:val="44546A" w:themeColor="text2"/>
          <w:kern w:val="0"/>
          <w:sz w:val="24"/>
          <w:szCs w:val="20"/>
        </w:rPr>
      </w:pPr>
    </w:p>
    <w:p w14:paraId="1F4D18C8" w14:textId="77777777" w:rsidR="00DE4DAD" w:rsidRPr="00DA2982" w:rsidRDefault="005B5DF6" w:rsidP="00DE4DAD">
      <w:pPr>
        <w:widowControl/>
        <w:shd w:val="clear" w:color="auto" w:fill="FFFFFF"/>
        <w:spacing w:line="390" w:lineRule="atLeast"/>
        <w:textAlignment w:val="baseline"/>
        <w:rPr>
          <w:rFonts w:ascii="楷体" w:eastAsia="楷体" w:hAnsi="楷体" w:cs="Segoe UI" w:hint="eastAsia"/>
          <w:b/>
          <w:bCs/>
          <w:color w:val="44546A" w:themeColor="text2"/>
          <w:kern w:val="0"/>
          <w:sz w:val="24"/>
          <w:szCs w:val="20"/>
          <w:bdr w:val="none" w:sz="0" w:space="0" w:color="auto" w:frame="1"/>
        </w:rPr>
      </w:pPr>
      <w:r w:rsidRPr="00DA2982">
        <w:rPr>
          <w:rFonts w:ascii="楷体" w:eastAsia="楷体" w:hAnsi="楷体" w:cs="Segoe UI" w:hint="eastAsia"/>
          <w:b/>
          <w:bCs/>
          <w:color w:val="44546A" w:themeColor="text2"/>
          <w:kern w:val="0"/>
          <w:sz w:val="24"/>
          <w:szCs w:val="20"/>
          <w:bdr w:val="none" w:sz="0" w:space="0" w:color="auto" w:frame="1"/>
        </w:rPr>
        <w:lastRenderedPageBreak/>
        <w:t>三</w:t>
      </w:r>
      <w:r w:rsidR="00DE4DAD" w:rsidRPr="00DA2982">
        <w:rPr>
          <w:rFonts w:ascii="楷体" w:eastAsia="楷体" w:hAnsi="楷体" w:cs="Segoe UI" w:hint="eastAsia"/>
          <w:b/>
          <w:bCs/>
          <w:color w:val="44546A" w:themeColor="text2"/>
          <w:kern w:val="0"/>
          <w:sz w:val="24"/>
          <w:szCs w:val="20"/>
          <w:bdr w:val="none" w:sz="0" w:space="0" w:color="auto" w:frame="1"/>
        </w:rPr>
        <w:t>、</w:t>
      </w:r>
      <w:proofErr w:type="gramStart"/>
      <w:r w:rsidR="00DE4DAD" w:rsidRPr="00DA2982">
        <w:rPr>
          <w:rFonts w:ascii="楷体" w:eastAsia="楷体" w:hAnsi="楷体" w:cs="Segoe UI" w:hint="eastAsia"/>
          <w:b/>
          <w:bCs/>
          <w:color w:val="44546A" w:themeColor="text2"/>
          <w:kern w:val="0"/>
          <w:sz w:val="24"/>
          <w:szCs w:val="20"/>
          <w:bdr w:val="none" w:sz="0" w:space="0" w:color="auto" w:frame="1"/>
        </w:rPr>
        <w:t>竞品提及</w:t>
      </w:r>
      <w:proofErr w:type="gramEnd"/>
      <w:r w:rsidR="00DE4DAD" w:rsidRPr="00DA2982">
        <w:rPr>
          <w:rFonts w:ascii="楷体" w:eastAsia="楷体" w:hAnsi="楷体" w:cs="Segoe UI" w:hint="eastAsia"/>
          <w:b/>
          <w:bCs/>
          <w:color w:val="44546A" w:themeColor="text2"/>
          <w:kern w:val="0"/>
          <w:sz w:val="24"/>
          <w:szCs w:val="20"/>
          <w:bdr w:val="none" w:sz="0" w:space="0" w:color="auto" w:frame="1"/>
        </w:rPr>
        <w:t>与竞争力评估</w:t>
      </w:r>
    </w:p>
    <w:tbl>
      <w:tblPr>
        <w:tblW w:w="9016" w:type="dxa"/>
        <w:tblInd w:w="-5" w:type="dxa"/>
        <w:tblLook w:val="04A0" w:firstRow="1" w:lastRow="0" w:firstColumn="1" w:lastColumn="0" w:noHBand="0" w:noVBand="1"/>
      </w:tblPr>
      <w:tblGrid>
        <w:gridCol w:w="1787"/>
        <w:gridCol w:w="2085"/>
        <w:gridCol w:w="2542"/>
        <w:gridCol w:w="2602"/>
      </w:tblGrid>
      <w:tr w:rsidR="00DF727F" w:rsidRPr="00DF727F" w14:paraId="06820A6D" w14:textId="77777777" w:rsidTr="00401EA2">
        <w:trPr>
          <w:trHeight w:val="434"/>
        </w:trPr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center"/>
            <w:hideMark/>
          </w:tcPr>
          <w:p w14:paraId="6BBC6E18" w14:textId="77777777" w:rsidR="00DF727F" w:rsidRPr="00DF727F" w:rsidRDefault="00DF727F" w:rsidP="00DF727F">
            <w:pPr>
              <w:widowControl/>
              <w:jc w:val="center"/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proofErr w:type="gramStart"/>
            <w:r w:rsidRPr="00DF727F"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  <w:t>竞品项目</w:t>
            </w:r>
            <w:proofErr w:type="gramEnd"/>
            <w:r w:rsidRPr="00DF727F"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2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center"/>
            <w:hideMark/>
          </w:tcPr>
          <w:p w14:paraId="36D88CD3" w14:textId="77777777" w:rsidR="00DF727F" w:rsidRPr="00DF727F" w:rsidRDefault="00DF727F" w:rsidP="00DF727F">
            <w:pPr>
              <w:widowControl/>
              <w:jc w:val="center"/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DF727F"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提及率   </w:t>
            </w:r>
          </w:p>
        </w:tc>
        <w:tc>
          <w:tcPr>
            <w:tcW w:w="2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center"/>
            <w:hideMark/>
          </w:tcPr>
          <w:p w14:paraId="2C9F491B" w14:textId="77777777" w:rsidR="00DF727F" w:rsidRPr="00DF727F" w:rsidRDefault="00DF727F" w:rsidP="00DF727F">
            <w:pPr>
              <w:widowControl/>
              <w:jc w:val="center"/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DF727F"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客户评价         </w:t>
            </w:r>
          </w:p>
        </w:tc>
        <w:tc>
          <w:tcPr>
            <w:tcW w:w="2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center"/>
            <w:hideMark/>
          </w:tcPr>
          <w:p w14:paraId="75C44B1A" w14:textId="77777777" w:rsidR="00DF727F" w:rsidRPr="00DF727F" w:rsidRDefault="00DF727F" w:rsidP="00DF727F">
            <w:pPr>
              <w:widowControl/>
              <w:jc w:val="center"/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DF727F"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我方相对优势  </w:t>
            </w:r>
          </w:p>
        </w:tc>
      </w:tr>
      <w:tr w:rsidR="00DF727F" w:rsidRPr="00DF727F" w14:paraId="106728CD" w14:textId="77777777" w:rsidTr="00DF727F">
        <w:trPr>
          <w:trHeight w:val="434"/>
        </w:trPr>
        <w:tc>
          <w:tcPr>
            <w:tcW w:w="1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6B351" w14:textId="77777777" w:rsidR="00DF727F" w:rsidRPr="00DF727F" w:rsidRDefault="00DF727F" w:rsidP="00DA2982">
            <w:pPr>
              <w:widowControl/>
              <w:jc w:val="left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DF727F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万科云间传奇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9FB59" w14:textId="77777777" w:rsidR="00DF727F" w:rsidRPr="00DF727F" w:rsidRDefault="00DF727F" w:rsidP="00DA2982">
            <w:pPr>
              <w:widowControl/>
              <w:jc w:val="left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DF727F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37.50%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C65C5" w14:textId="77777777" w:rsidR="00DF727F" w:rsidRPr="00DF727F" w:rsidRDefault="00DF727F" w:rsidP="00DA2982">
            <w:pPr>
              <w:widowControl/>
              <w:jc w:val="left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DF727F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 xml:space="preserve">在考虑范围 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8E147" w14:textId="77777777" w:rsidR="00DF727F" w:rsidRPr="00DF727F" w:rsidRDefault="00DF727F" w:rsidP="00DA2982">
            <w:pPr>
              <w:widowControl/>
              <w:jc w:val="left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DF727F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 xml:space="preserve"> 赠送面积碾压  </w:t>
            </w:r>
          </w:p>
        </w:tc>
      </w:tr>
      <w:tr w:rsidR="00DF727F" w:rsidRPr="00DF727F" w14:paraId="09060141" w14:textId="77777777" w:rsidTr="00DF727F">
        <w:trPr>
          <w:trHeight w:val="434"/>
        </w:trPr>
        <w:tc>
          <w:tcPr>
            <w:tcW w:w="1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5094D" w14:textId="77777777" w:rsidR="00DF727F" w:rsidRPr="00DF727F" w:rsidRDefault="00DF727F" w:rsidP="00DA2982">
            <w:pPr>
              <w:widowControl/>
              <w:jc w:val="left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DF727F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九龙仓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2BE17" w14:textId="77777777" w:rsidR="00DF727F" w:rsidRPr="00DF727F" w:rsidRDefault="00DF727F" w:rsidP="00DA2982">
            <w:pPr>
              <w:widowControl/>
              <w:jc w:val="left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DF727F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12.50%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36082" w14:textId="77777777" w:rsidR="00DF727F" w:rsidRPr="00DF727F" w:rsidRDefault="00DF727F" w:rsidP="00DA2982">
            <w:pPr>
              <w:widowControl/>
              <w:jc w:val="left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DF727F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价高、房型差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A2123" w14:textId="77777777" w:rsidR="00DF727F" w:rsidRPr="00DF727F" w:rsidRDefault="00DF727F" w:rsidP="00DA2982">
            <w:pPr>
              <w:widowControl/>
              <w:jc w:val="left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DF727F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 xml:space="preserve"> 价格+户型双优 </w:t>
            </w:r>
          </w:p>
        </w:tc>
      </w:tr>
      <w:tr w:rsidR="00DF727F" w:rsidRPr="00DF727F" w14:paraId="40155DD2" w14:textId="77777777" w:rsidTr="00DF727F">
        <w:trPr>
          <w:trHeight w:val="434"/>
        </w:trPr>
        <w:tc>
          <w:tcPr>
            <w:tcW w:w="1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ABD4E" w14:textId="77777777" w:rsidR="00DF727F" w:rsidRPr="00DF727F" w:rsidRDefault="00DF727F" w:rsidP="00DA2982">
            <w:pPr>
              <w:widowControl/>
              <w:jc w:val="left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DF727F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 xml:space="preserve">丰盛道 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D3700" w14:textId="77777777" w:rsidR="00DF727F" w:rsidRPr="00DF727F" w:rsidRDefault="00DF727F" w:rsidP="00DA2982">
            <w:pPr>
              <w:widowControl/>
              <w:jc w:val="left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DF727F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12.50%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3B06D" w14:textId="77777777" w:rsidR="00DF727F" w:rsidRPr="00DF727F" w:rsidRDefault="00DF727F" w:rsidP="00DA2982">
            <w:pPr>
              <w:widowControl/>
              <w:jc w:val="left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DF727F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 xml:space="preserve">我方更好  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40CA1" w14:textId="77777777" w:rsidR="00DF727F" w:rsidRPr="00DF727F" w:rsidRDefault="00DF727F" w:rsidP="00DA2982">
            <w:pPr>
              <w:widowControl/>
              <w:jc w:val="left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DF727F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 xml:space="preserve"> 已形成认知优势 </w:t>
            </w:r>
          </w:p>
        </w:tc>
      </w:tr>
      <w:tr w:rsidR="00DF727F" w:rsidRPr="00DF727F" w14:paraId="258CB36B" w14:textId="77777777" w:rsidTr="00DF727F">
        <w:trPr>
          <w:trHeight w:val="434"/>
        </w:trPr>
        <w:tc>
          <w:tcPr>
            <w:tcW w:w="1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D1942" w14:textId="77777777" w:rsidR="00DF727F" w:rsidRPr="00DF727F" w:rsidRDefault="00DF727F" w:rsidP="00DA2982">
            <w:pPr>
              <w:widowControl/>
              <w:jc w:val="left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DF727F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中铁建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EB5E6" w14:textId="77777777" w:rsidR="00DF727F" w:rsidRPr="00DF727F" w:rsidRDefault="00DF727F" w:rsidP="00DA2982">
            <w:pPr>
              <w:widowControl/>
              <w:jc w:val="left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DF727F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12.50%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4DF85" w14:textId="77777777" w:rsidR="00DF727F" w:rsidRPr="00DF727F" w:rsidRDefault="00DF727F" w:rsidP="00DA2982">
            <w:pPr>
              <w:widowControl/>
              <w:jc w:val="left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DF727F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价格偏高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FB62C" w14:textId="77777777" w:rsidR="00DF727F" w:rsidRPr="00DF727F" w:rsidRDefault="00DF727F" w:rsidP="00DA2982">
            <w:pPr>
              <w:widowControl/>
              <w:jc w:val="left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DF727F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 xml:space="preserve"> 性价</w:t>
            </w:r>
            <w:proofErr w:type="gramStart"/>
            <w:r w:rsidRPr="00DF727F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比突出</w:t>
            </w:r>
            <w:proofErr w:type="gramEnd"/>
            <w:r w:rsidRPr="00DF727F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 xml:space="preserve">   </w:t>
            </w:r>
          </w:p>
        </w:tc>
      </w:tr>
      <w:tr w:rsidR="00DF727F" w:rsidRPr="00DF727F" w14:paraId="1185E2A5" w14:textId="77777777" w:rsidTr="00DF727F">
        <w:trPr>
          <w:trHeight w:val="434"/>
        </w:trPr>
        <w:tc>
          <w:tcPr>
            <w:tcW w:w="1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BC60C" w14:textId="77777777" w:rsidR="00DF727F" w:rsidRPr="00DF727F" w:rsidRDefault="00DF727F" w:rsidP="00DA2982">
            <w:pPr>
              <w:widowControl/>
              <w:jc w:val="left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DF727F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其他二手房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97A5A" w14:textId="77777777" w:rsidR="00DF727F" w:rsidRPr="00DF727F" w:rsidRDefault="00DF727F" w:rsidP="00DA2982">
            <w:pPr>
              <w:widowControl/>
              <w:jc w:val="left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DF727F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25%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786D1" w14:textId="77777777" w:rsidR="00DF727F" w:rsidRPr="00DF727F" w:rsidRDefault="00DF727F" w:rsidP="00DA2982">
            <w:pPr>
              <w:widowControl/>
              <w:jc w:val="left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DF727F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便宜但房龄老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BDBA3" w14:textId="77777777" w:rsidR="00DF727F" w:rsidRPr="00DF727F" w:rsidRDefault="00DF727F" w:rsidP="00DA2982">
            <w:pPr>
              <w:widowControl/>
              <w:jc w:val="left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DF727F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 xml:space="preserve"> 新房品质溢价  </w:t>
            </w:r>
          </w:p>
        </w:tc>
      </w:tr>
    </w:tbl>
    <w:p w14:paraId="58549308" w14:textId="77777777" w:rsidR="00DA2982" w:rsidRPr="00DA2982" w:rsidRDefault="00DA2982" w:rsidP="00DA2982">
      <w:pPr>
        <w:pStyle w:val="a4"/>
        <w:widowControl/>
        <w:numPr>
          <w:ilvl w:val="0"/>
          <w:numId w:val="9"/>
        </w:numPr>
        <w:shd w:val="clear" w:color="auto" w:fill="FFFFFF"/>
        <w:spacing w:line="390" w:lineRule="atLeast"/>
        <w:ind w:firstLineChars="0"/>
        <w:textAlignment w:val="baseline"/>
        <w:rPr>
          <w:rFonts w:ascii="楷体" w:eastAsia="楷体" w:hAnsi="楷体" w:cs="Segoe UI" w:hint="eastAsia"/>
          <w:b/>
          <w:bCs/>
          <w:color w:val="44546A" w:themeColor="text2"/>
          <w:kern w:val="0"/>
          <w:sz w:val="20"/>
          <w:szCs w:val="20"/>
          <w:bdr w:val="none" w:sz="0" w:space="0" w:color="auto" w:frame="1"/>
        </w:rPr>
      </w:pPr>
      <w:r w:rsidRPr="00DA2982">
        <w:rPr>
          <w:rFonts w:ascii="楷体" w:eastAsia="楷体" w:hAnsi="楷体" w:cs="Segoe UI" w:hint="eastAsia"/>
          <w:b/>
          <w:bCs/>
          <w:color w:val="44546A" w:themeColor="text2"/>
          <w:kern w:val="0"/>
          <w:sz w:val="20"/>
          <w:szCs w:val="20"/>
          <w:bdr w:val="none" w:sz="0" w:space="0" w:color="auto" w:frame="1"/>
        </w:rPr>
        <w:t>行动建议：</w:t>
      </w:r>
    </w:p>
    <w:p w14:paraId="3F99717F" w14:textId="77777777" w:rsidR="00DA2982" w:rsidRPr="00DA2982" w:rsidRDefault="00DA2982" w:rsidP="00DA2982">
      <w:pPr>
        <w:pStyle w:val="a4"/>
        <w:widowControl/>
        <w:numPr>
          <w:ilvl w:val="0"/>
          <w:numId w:val="10"/>
        </w:numPr>
        <w:shd w:val="clear" w:color="auto" w:fill="FFFFFF"/>
        <w:spacing w:line="390" w:lineRule="atLeast"/>
        <w:ind w:firstLineChars="0"/>
        <w:textAlignment w:val="baseline"/>
        <w:rPr>
          <w:rFonts w:ascii="楷体" w:eastAsia="楷体" w:hAnsi="楷体" w:cs="Segoe UI" w:hint="eastAsia"/>
          <w:bCs/>
          <w:kern w:val="0"/>
          <w:sz w:val="20"/>
          <w:szCs w:val="20"/>
          <w:bdr w:val="none" w:sz="0" w:space="0" w:color="auto" w:frame="1"/>
        </w:rPr>
      </w:pPr>
      <w:r w:rsidRPr="00DA2982">
        <w:rPr>
          <w:rFonts w:ascii="楷体" w:eastAsia="楷体" w:hAnsi="楷体" w:cs="Segoe UI" w:hint="eastAsia"/>
          <w:bCs/>
          <w:kern w:val="0"/>
          <w:sz w:val="20"/>
          <w:szCs w:val="20"/>
          <w:bdr w:val="none" w:sz="0" w:space="0" w:color="auto" w:frame="1"/>
        </w:rPr>
        <w:t>制作《核心竞品对比工具卡》，重点突显我方在得房率、赠送面积上的压倒性优势。</w:t>
      </w:r>
    </w:p>
    <w:p w14:paraId="7CA3FBEF" w14:textId="11F767DA" w:rsidR="00DF727F" w:rsidRPr="00DA2982" w:rsidRDefault="00DA2982" w:rsidP="00DA2982">
      <w:pPr>
        <w:pStyle w:val="a4"/>
        <w:widowControl/>
        <w:numPr>
          <w:ilvl w:val="0"/>
          <w:numId w:val="10"/>
        </w:numPr>
        <w:shd w:val="clear" w:color="auto" w:fill="FFFFFF"/>
        <w:spacing w:line="390" w:lineRule="atLeast"/>
        <w:ind w:firstLineChars="0"/>
        <w:textAlignment w:val="baseline"/>
        <w:rPr>
          <w:rFonts w:ascii="楷体" w:eastAsia="楷体" w:hAnsi="楷体" w:cs="Segoe UI" w:hint="eastAsia"/>
          <w:bCs/>
          <w:kern w:val="0"/>
          <w:sz w:val="20"/>
          <w:szCs w:val="20"/>
          <w:bdr w:val="none" w:sz="0" w:space="0" w:color="auto" w:frame="1"/>
        </w:rPr>
      </w:pPr>
      <w:r w:rsidRPr="00DA2982">
        <w:rPr>
          <w:rFonts w:ascii="楷体" w:eastAsia="楷体" w:hAnsi="楷体" w:cs="Segoe UI" w:hint="eastAsia"/>
          <w:bCs/>
          <w:kern w:val="0"/>
          <w:sz w:val="20"/>
          <w:szCs w:val="20"/>
          <w:bdr w:val="none" w:sz="0" w:space="0" w:color="auto" w:frame="1"/>
        </w:rPr>
        <w:t>针对万科项目，一线销售需熟练掌握“产品力（户型实用率）</w:t>
      </w:r>
      <w:r w:rsidRPr="00DA2982">
        <w:rPr>
          <w:rFonts w:ascii="楷体" w:eastAsia="楷体" w:hAnsi="楷体" w:cs="Segoe UI"/>
          <w:bCs/>
          <w:kern w:val="0"/>
          <w:sz w:val="20"/>
          <w:szCs w:val="20"/>
          <w:bdr w:val="none" w:sz="0" w:space="0" w:color="auto" w:frame="1"/>
        </w:rPr>
        <w:t>VS 品牌力”的对比话术</w:t>
      </w:r>
      <w:r w:rsidR="00F03BE4">
        <w:rPr>
          <w:rFonts w:ascii="楷体" w:eastAsia="楷体" w:hAnsi="楷体" w:cs="Segoe UI" w:hint="eastAsia"/>
          <w:bCs/>
          <w:kern w:val="0"/>
          <w:sz w:val="20"/>
          <w:szCs w:val="20"/>
          <w:bdr w:val="none" w:sz="0" w:space="0" w:color="auto" w:frame="1"/>
        </w:rPr>
        <w:t>。</w:t>
      </w:r>
    </w:p>
    <w:p w14:paraId="3A05081F" w14:textId="77777777" w:rsidR="00DA2982" w:rsidRPr="00DA2982" w:rsidRDefault="00DA2982" w:rsidP="00DF727F">
      <w:pPr>
        <w:widowControl/>
        <w:shd w:val="clear" w:color="auto" w:fill="FFFFFF"/>
        <w:spacing w:line="390" w:lineRule="atLeast"/>
        <w:textAlignment w:val="baseline"/>
        <w:rPr>
          <w:rFonts w:ascii="楷体" w:eastAsia="楷体" w:hAnsi="楷体" w:cs="Segoe UI" w:hint="eastAsia"/>
          <w:b/>
          <w:bCs/>
          <w:kern w:val="0"/>
          <w:sz w:val="20"/>
          <w:szCs w:val="20"/>
          <w:bdr w:val="none" w:sz="0" w:space="0" w:color="auto" w:frame="1"/>
        </w:rPr>
      </w:pPr>
    </w:p>
    <w:p w14:paraId="6E155052" w14:textId="77777777" w:rsidR="00E62B77" w:rsidRPr="00DA2982" w:rsidRDefault="00DA2982" w:rsidP="00E62B77">
      <w:pPr>
        <w:widowControl/>
        <w:shd w:val="clear" w:color="auto" w:fill="FFFFFF"/>
        <w:spacing w:line="390" w:lineRule="atLeast"/>
        <w:textAlignment w:val="baseline"/>
        <w:rPr>
          <w:rFonts w:ascii="楷体" w:eastAsia="楷体" w:hAnsi="楷体" w:cs="Segoe UI" w:hint="eastAsia"/>
          <w:b/>
          <w:bCs/>
          <w:color w:val="44546A" w:themeColor="text2"/>
          <w:kern w:val="0"/>
          <w:sz w:val="24"/>
          <w:szCs w:val="20"/>
          <w:bdr w:val="none" w:sz="0" w:space="0" w:color="auto" w:frame="1"/>
        </w:rPr>
      </w:pPr>
      <w:r>
        <w:rPr>
          <w:rFonts w:ascii="楷体" w:eastAsia="楷体" w:hAnsi="楷体" w:cs="Segoe UI" w:hint="eastAsia"/>
          <w:b/>
          <w:bCs/>
          <w:color w:val="44546A" w:themeColor="text2"/>
          <w:kern w:val="0"/>
          <w:sz w:val="24"/>
          <w:szCs w:val="20"/>
          <w:bdr w:val="none" w:sz="0" w:space="0" w:color="auto" w:frame="1"/>
        </w:rPr>
        <w:t>四</w:t>
      </w:r>
      <w:r w:rsidR="00E62B77" w:rsidRPr="00DA2982">
        <w:rPr>
          <w:rFonts w:ascii="楷体" w:eastAsia="楷体" w:hAnsi="楷体" w:cs="Segoe UI" w:hint="eastAsia"/>
          <w:b/>
          <w:bCs/>
          <w:color w:val="44546A" w:themeColor="text2"/>
          <w:kern w:val="0"/>
          <w:sz w:val="24"/>
          <w:szCs w:val="20"/>
          <w:bdr w:val="none" w:sz="0" w:space="0" w:color="auto" w:frame="1"/>
        </w:rPr>
        <w:t>、</w:t>
      </w:r>
      <w:r w:rsidR="00E62B77" w:rsidRPr="002A3CD9">
        <w:rPr>
          <w:rFonts w:ascii="楷体" w:eastAsia="楷体" w:hAnsi="楷体" w:cs="Segoe UI"/>
          <w:b/>
          <w:bCs/>
          <w:color w:val="44546A" w:themeColor="text2"/>
          <w:kern w:val="0"/>
          <w:sz w:val="24"/>
          <w:szCs w:val="20"/>
          <w:bdr w:val="none" w:sz="0" w:space="0" w:color="auto" w:frame="1"/>
        </w:rPr>
        <w:t>产品</w:t>
      </w:r>
      <w:r w:rsidR="005B5DF6" w:rsidRPr="00DA2982">
        <w:rPr>
          <w:rFonts w:ascii="楷体" w:eastAsia="楷体" w:hAnsi="楷体" w:cs="Segoe UI" w:hint="eastAsia"/>
          <w:b/>
          <w:bCs/>
          <w:color w:val="44546A" w:themeColor="text2"/>
          <w:kern w:val="0"/>
          <w:sz w:val="24"/>
          <w:szCs w:val="20"/>
          <w:bdr w:val="none" w:sz="0" w:space="0" w:color="auto" w:frame="1"/>
        </w:rPr>
        <w:t>认可度与主要不满意点</w:t>
      </w:r>
    </w:p>
    <w:p w14:paraId="42B7496F" w14:textId="77777777" w:rsidR="005B5DF6" w:rsidRPr="00DA2982" w:rsidRDefault="005B5DF6" w:rsidP="00E62B77">
      <w:pPr>
        <w:widowControl/>
        <w:shd w:val="clear" w:color="auto" w:fill="FFFFFF"/>
        <w:spacing w:line="390" w:lineRule="atLeast"/>
        <w:textAlignment w:val="baseline"/>
        <w:rPr>
          <w:rFonts w:ascii="楷体" w:eastAsia="楷体" w:hAnsi="楷体" w:cs="Segoe UI" w:hint="eastAsia"/>
          <w:b/>
          <w:color w:val="000000" w:themeColor="text1"/>
          <w:kern w:val="0"/>
          <w:sz w:val="20"/>
          <w:szCs w:val="20"/>
        </w:rPr>
      </w:pPr>
      <w:r w:rsidRPr="00DA2982">
        <w:rPr>
          <w:rFonts w:ascii="楷体" w:eastAsia="楷体" w:hAnsi="楷体" w:cs="Segoe UI" w:hint="eastAsia"/>
          <w:b/>
          <w:color w:val="000000" w:themeColor="text1"/>
          <w:kern w:val="0"/>
          <w:sz w:val="20"/>
          <w:szCs w:val="20"/>
        </w:rPr>
        <w:t>满意点：</w:t>
      </w:r>
    </w:p>
    <w:p w14:paraId="0C88F3AE" w14:textId="77777777" w:rsidR="005B5DF6" w:rsidRPr="00DA2982" w:rsidRDefault="005B5DF6" w:rsidP="00E62B77">
      <w:pPr>
        <w:widowControl/>
        <w:shd w:val="clear" w:color="auto" w:fill="FFFFFF"/>
        <w:spacing w:line="390" w:lineRule="atLeast"/>
        <w:textAlignment w:val="baseline"/>
        <w:rPr>
          <w:rFonts w:ascii="楷体" w:eastAsia="楷体" w:hAnsi="楷体" w:cs="Segoe UI" w:hint="eastAsia"/>
          <w:color w:val="000000" w:themeColor="text1"/>
          <w:kern w:val="0"/>
          <w:sz w:val="20"/>
          <w:szCs w:val="20"/>
        </w:rPr>
      </w:pPr>
      <w:r w:rsidRPr="00DA2982">
        <w:rPr>
          <w:rFonts w:ascii="楷体" w:eastAsia="楷体" w:hAnsi="楷体" w:cs="Segoe UI" w:hint="eastAsia"/>
          <w:color w:val="000000" w:themeColor="text1"/>
          <w:kern w:val="0"/>
          <w:sz w:val="20"/>
          <w:szCs w:val="20"/>
        </w:rPr>
        <w:t>赠送面积、项目整体品质、优于二手房的新房体验</w:t>
      </w:r>
    </w:p>
    <w:p w14:paraId="7CF91134" w14:textId="77777777" w:rsidR="005B5DF6" w:rsidRPr="002A3CD9" w:rsidRDefault="005B5DF6" w:rsidP="00E62B77">
      <w:pPr>
        <w:widowControl/>
        <w:shd w:val="clear" w:color="auto" w:fill="FFFFFF"/>
        <w:spacing w:line="390" w:lineRule="atLeast"/>
        <w:textAlignment w:val="baseline"/>
        <w:rPr>
          <w:rFonts w:ascii="楷体" w:eastAsia="楷体" w:hAnsi="楷体" w:cs="Segoe UI" w:hint="eastAsia"/>
          <w:b/>
          <w:color w:val="000000" w:themeColor="text1"/>
          <w:kern w:val="0"/>
          <w:sz w:val="20"/>
          <w:szCs w:val="20"/>
        </w:rPr>
      </w:pPr>
      <w:r w:rsidRPr="00DA2982">
        <w:rPr>
          <w:rFonts w:ascii="楷体" w:eastAsia="楷体" w:hAnsi="楷体" w:cs="Segoe UI" w:hint="eastAsia"/>
          <w:b/>
          <w:color w:val="000000" w:themeColor="text1"/>
          <w:kern w:val="0"/>
          <w:sz w:val="20"/>
          <w:szCs w:val="20"/>
        </w:rPr>
        <w:t>不满意点：</w:t>
      </w:r>
    </w:p>
    <w:tbl>
      <w:tblPr>
        <w:tblW w:w="899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2878"/>
        <w:gridCol w:w="3707"/>
      </w:tblGrid>
      <w:tr w:rsidR="00E62B77" w:rsidRPr="00E62B77" w14:paraId="0FFB1F7E" w14:textId="77777777" w:rsidTr="00DA2982">
        <w:trPr>
          <w:trHeight w:val="246"/>
        </w:trPr>
        <w:tc>
          <w:tcPr>
            <w:tcW w:w="2410" w:type="dxa"/>
            <w:shd w:val="clear" w:color="auto" w:fill="D5DCE4" w:themeFill="text2" w:themeFillTint="33"/>
            <w:noWrap/>
            <w:vAlign w:val="center"/>
            <w:hideMark/>
          </w:tcPr>
          <w:p w14:paraId="7A160487" w14:textId="77777777" w:rsidR="00E62B77" w:rsidRPr="00E62B77" w:rsidRDefault="00E62B77" w:rsidP="00E62B77">
            <w:pPr>
              <w:widowControl/>
              <w:jc w:val="center"/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E62B77"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  <w:t>问题类别</w:t>
            </w:r>
          </w:p>
        </w:tc>
        <w:tc>
          <w:tcPr>
            <w:tcW w:w="2878" w:type="dxa"/>
            <w:shd w:val="clear" w:color="auto" w:fill="D5DCE4" w:themeFill="text2" w:themeFillTint="33"/>
            <w:noWrap/>
            <w:vAlign w:val="center"/>
            <w:hideMark/>
          </w:tcPr>
          <w:p w14:paraId="39B8AD00" w14:textId="77777777" w:rsidR="00E62B77" w:rsidRPr="00E62B77" w:rsidRDefault="00E62B77" w:rsidP="00E62B77">
            <w:pPr>
              <w:widowControl/>
              <w:jc w:val="center"/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E62B77"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  <w:t>提及次数</w:t>
            </w:r>
          </w:p>
        </w:tc>
        <w:tc>
          <w:tcPr>
            <w:tcW w:w="3707" w:type="dxa"/>
            <w:shd w:val="clear" w:color="auto" w:fill="D5DCE4" w:themeFill="text2" w:themeFillTint="33"/>
            <w:noWrap/>
            <w:vAlign w:val="center"/>
            <w:hideMark/>
          </w:tcPr>
          <w:p w14:paraId="7CD19983" w14:textId="77777777" w:rsidR="00E62B77" w:rsidRPr="00E62B77" w:rsidRDefault="005B5DF6" w:rsidP="00E62B77">
            <w:pPr>
              <w:widowControl/>
              <w:jc w:val="center"/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proofErr w:type="gramStart"/>
            <w:r w:rsidRPr="00DA2982"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  <w:t>不</w:t>
            </w:r>
            <w:proofErr w:type="gramEnd"/>
            <w:r w:rsidRPr="00DA2982"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  <w:t>满点</w:t>
            </w:r>
          </w:p>
        </w:tc>
      </w:tr>
      <w:tr w:rsidR="00E62B77" w:rsidRPr="00E62B77" w14:paraId="78F213AB" w14:textId="77777777" w:rsidTr="00DA2982">
        <w:trPr>
          <w:trHeight w:val="246"/>
        </w:trPr>
        <w:tc>
          <w:tcPr>
            <w:tcW w:w="2410" w:type="dxa"/>
            <w:noWrap/>
            <w:vAlign w:val="center"/>
            <w:hideMark/>
          </w:tcPr>
          <w:p w14:paraId="2FF3E3A4" w14:textId="77777777" w:rsidR="00E62B77" w:rsidRPr="00E62B77" w:rsidRDefault="00E62B77" w:rsidP="00DA2982">
            <w:pPr>
              <w:widowControl/>
              <w:jc w:val="left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E62B77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楼间距</w:t>
            </w:r>
          </w:p>
        </w:tc>
        <w:tc>
          <w:tcPr>
            <w:tcW w:w="2878" w:type="dxa"/>
            <w:noWrap/>
            <w:vAlign w:val="center"/>
            <w:hideMark/>
          </w:tcPr>
          <w:p w14:paraId="3A70CD44" w14:textId="77777777" w:rsidR="00E62B77" w:rsidRPr="00E62B77" w:rsidRDefault="00E62B77" w:rsidP="00DA2982">
            <w:pPr>
              <w:widowControl/>
              <w:jc w:val="left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E62B77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 xml:space="preserve">4 </w:t>
            </w:r>
          </w:p>
        </w:tc>
        <w:tc>
          <w:tcPr>
            <w:tcW w:w="3707" w:type="dxa"/>
            <w:shd w:val="clear" w:color="auto" w:fill="FFFFFF" w:themeFill="background1"/>
            <w:noWrap/>
            <w:vAlign w:val="center"/>
            <w:hideMark/>
          </w:tcPr>
          <w:p w14:paraId="147F7682" w14:textId="77777777" w:rsidR="00E62B77" w:rsidRPr="00E62B77" w:rsidRDefault="005B5DF6" w:rsidP="00DA2982">
            <w:pPr>
              <w:widowControl/>
              <w:jc w:val="left"/>
              <w:rPr>
                <w:rFonts w:ascii="楷体" w:eastAsia="楷体" w:hAnsi="楷体" w:cs="宋体" w:hint="eastAsia"/>
                <w:bCs/>
                <w:color w:val="44546A" w:themeColor="text2"/>
                <w:kern w:val="0"/>
                <w:sz w:val="20"/>
                <w:szCs w:val="20"/>
              </w:rPr>
            </w:pPr>
            <w:r w:rsidRPr="00DA2982">
              <w:rPr>
                <w:rFonts w:ascii="楷体" w:eastAsia="楷体" w:hAnsi="楷体" w:cs="宋体" w:hint="eastAsia"/>
                <w:bCs/>
                <w:color w:val="44546A" w:themeColor="text2"/>
                <w:kern w:val="0"/>
                <w:sz w:val="20"/>
                <w:szCs w:val="20"/>
              </w:rPr>
              <w:t>过近</w:t>
            </w:r>
          </w:p>
        </w:tc>
      </w:tr>
      <w:tr w:rsidR="00E62B77" w:rsidRPr="00E62B77" w14:paraId="6844A0BA" w14:textId="77777777" w:rsidTr="00DA2982">
        <w:trPr>
          <w:trHeight w:val="246"/>
        </w:trPr>
        <w:tc>
          <w:tcPr>
            <w:tcW w:w="2410" w:type="dxa"/>
            <w:noWrap/>
            <w:vAlign w:val="center"/>
            <w:hideMark/>
          </w:tcPr>
          <w:p w14:paraId="79E97B08" w14:textId="77777777" w:rsidR="00E62B77" w:rsidRPr="00E62B77" w:rsidRDefault="00E62B77" w:rsidP="00DA2982">
            <w:pPr>
              <w:widowControl/>
              <w:jc w:val="left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E62B77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落地窗设计</w:t>
            </w:r>
          </w:p>
        </w:tc>
        <w:tc>
          <w:tcPr>
            <w:tcW w:w="2878" w:type="dxa"/>
            <w:noWrap/>
            <w:vAlign w:val="center"/>
            <w:hideMark/>
          </w:tcPr>
          <w:p w14:paraId="0D21E21D" w14:textId="77777777" w:rsidR="00E62B77" w:rsidRPr="00E62B77" w:rsidRDefault="00E62B77" w:rsidP="00DA2982">
            <w:pPr>
              <w:widowControl/>
              <w:jc w:val="left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E62B77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 xml:space="preserve">1 </w:t>
            </w:r>
          </w:p>
        </w:tc>
        <w:tc>
          <w:tcPr>
            <w:tcW w:w="3707" w:type="dxa"/>
            <w:shd w:val="clear" w:color="auto" w:fill="FFFFFF" w:themeFill="background1"/>
            <w:noWrap/>
            <w:vAlign w:val="center"/>
            <w:hideMark/>
          </w:tcPr>
          <w:p w14:paraId="67EC1DEB" w14:textId="77777777" w:rsidR="00E62B77" w:rsidRPr="00E62B77" w:rsidRDefault="005B5DF6" w:rsidP="00DA2982">
            <w:pPr>
              <w:widowControl/>
              <w:jc w:val="left"/>
              <w:rPr>
                <w:rFonts w:ascii="楷体" w:eastAsia="楷体" w:hAnsi="楷体" w:cs="宋体" w:hint="eastAsia"/>
                <w:bCs/>
                <w:color w:val="44546A" w:themeColor="text2"/>
                <w:kern w:val="0"/>
                <w:sz w:val="20"/>
                <w:szCs w:val="20"/>
              </w:rPr>
            </w:pPr>
            <w:r w:rsidRPr="00DA2982">
              <w:rPr>
                <w:rFonts w:ascii="楷体" w:eastAsia="楷体" w:hAnsi="楷体" w:cs="宋体" w:hint="eastAsia"/>
                <w:bCs/>
                <w:color w:val="44546A" w:themeColor="text2"/>
                <w:kern w:val="0"/>
                <w:sz w:val="20"/>
                <w:szCs w:val="20"/>
              </w:rPr>
              <w:t>担心自爆、节能、私密性</w:t>
            </w:r>
          </w:p>
        </w:tc>
      </w:tr>
      <w:tr w:rsidR="00E62B77" w:rsidRPr="00E62B77" w14:paraId="0CCB1FF7" w14:textId="77777777" w:rsidTr="00DA2982">
        <w:trPr>
          <w:trHeight w:val="246"/>
        </w:trPr>
        <w:tc>
          <w:tcPr>
            <w:tcW w:w="2410" w:type="dxa"/>
            <w:noWrap/>
            <w:vAlign w:val="center"/>
            <w:hideMark/>
          </w:tcPr>
          <w:p w14:paraId="2BD6F00A" w14:textId="77777777" w:rsidR="00E62B77" w:rsidRPr="00E62B77" w:rsidRDefault="00E62B77" w:rsidP="00DA2982">
            <w:pPr>
              <w:widowControl/>
              <w:jc w:val="left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E62B77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电梯/户型布局</w:t>
            </w:r>
          </w:p>
        </w:tc>
        <w:tc>
          <w:tcPr>
            <w:tcW w:w="2878" w:type="dxa"/>
            <w:noWrap/>
            <w:vAlign w:val="center"/>
            <w:hideMark/>
          </w:tcPr>
          <w:p w14:paraId="6FC37BC2" w14:textId="77777777" w:rsidR="00E62B77" w:rsidRPr="00E62B77" w:rsidRDefault="00E62B77" w:rsidP="00DA2982">
            <w:pPr>
              <w:widowControl/>
              <w:jc w:val="left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E62B77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 xml:space="preserve">1 </w:t>
            </w:r>
          </w:p>
        </w:tc>
        <w:tc>
          <w:tcPr>
            <w:tcW w:w="3707" w:type="dxa"/>
            <w:shd w:val="clear" w:color="auto" w:fill="FFFFFF" w:themeFill="background1"/>
            <w:noWrap/>
            <w:vAlign w:val="center"/>
            <w:hideMark/>
          </w:tcPr>
          <w:p w14:paraId="396FB04C" w14:textId="77777777" w:rsidR="00E62B77" w:rsidRPr="00E62B77" w:rsidRDefault="005B5DF6" w:rsidP="00DA2982">
            <w:pPr>
              <w:widowControl/>
              <w:jc w:val="left"/>
              <w:rPr>
                <w:rFonts w:ascii="楷体" w:eastAsia="楷体" w:hAnsi="楷体" w:cs="宋体" w:hint="eastAsia"/>
                <w:bCs/>
                <w:color w:val="000000"/>
                <w:kern w:val="0"/>
                <w:sz w:val="20"/>
                <w:szCs w:val="20"/>
              </w:rPr>
            </w:pPr>
            <w:r w:rsidRPr="00DA2982">
              <w:rPr>
                <w:rFonts w:ascii="楷体" w:eastAsia="楷体" w:hAnsi="楷体" w:cs="宋体" w:hint="eastAsia"/>
                <w:bCs/>
                <w:color w:val="000000"/>
                <w:kern w:val="0"/>
                <w:sz w:val="20"/>
                <w:szCs w:val="20"/>
              </w:rPr>
              <w:t>电梯小</w:t>
            </w:r>
          </w:p>
        </w:tc>
      </w:tr>
      <w:tr w:rsidR="00E62B77" w:rsidRPr="00E62B77" w14:paraId="5846402A" w14:textId="77777777" w:rsidTr="00DA2982">
        <w:trPr>
          <w:trHeight w:val="246"/>
        </w:trPr>
        <w:tc>
          <w:tcPr>
            <w:tcW w:w="2410" w:type="dxa"/>
            <w:noWrap/>
            <w:vAlign w:val="center"/>
            <w:hideMark/>
          </w:tcPr>
          <w:p w14:paraId="6795FDBA" w14:textId="77777777" w:rsidR="00E62B77" w:rsidRPr="00E62B77" w:rsidRDefault="00E62B77" w:rsidP="00DA2982">
            <w:pPr>
              <w:widowControl/>
              <w:jc w:val="left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E62B77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院子</w:t>
            </w:r>
          </w:p>
        </w:tc>
        <w:tc>
          <w:tcPr>
            <w:tcW w:w="2878" w:type="dxa"/>
            <w:noWrap/>
            <w:vAlign w:val="center"/>
            <w:hideMark/>
          </w:tcPr>
          <w:p w14:paraId="0033AEDA" w14:textId="77777777" w:rsidR="00E62B77" w:rsidRPr="00E62B77" w:rsidRDefault="00E62B77" w:rsidP="00DA2982">
            <w:pPr>
              <w:widowControl/>
              <w:jc w:val="left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E62B77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 xml:space="preserve">1 </w:t>
            </w:r>
          </w:p>
        </w:tc>
        <w:tc>
          <w:tcPr>
            <w:tcW w:w="3707" w:type="dxa"/>
            <w:shd w:val="clear" w:color="auto" w:fill="FFFFFF" w:themeFill="background1"/>
            <w:noWrap/>
            <w:vAlign w:val="center"/>
            <w:hideMark/>
          </w:tcPr>
          <w:p w14:paraId="59C79259" w14:textId="77777777" w:rsidR="00E62B77" w:rsidRPr="00E62B77" w:rsidRDefault="005B5DF6" w:rsidP="00DA2982">
            <w:pPr>
              <w:widowControl/>
              <w:jc w:val="left"/>
              <w:rPr>
                <w:rFonts w:ascii="楷体" w:eastAsia="楷体" w:hAnsi="楷体" w:cs="宋体" w:hint="eastAsia"/>
                <w:bCs/>
                <w:color w:val="000000"/>
                <w:kern w:val="0"/>
                <w:sz w:val="20"/>
                <w:szCs w:val="20"/>
              </w:rPr>
            </w:pPr>
            <w:r w:rsidRPr="00DA2982">
              <w:rPr>
                <w:rFonts w:ascii="楷体" w:eastAsia="楷体" w:hAnsi="楷体" w:cs="宋体" w:hint="eastAsia"/>
                <w:bCs/>
                <w:color w:val="000000"/>
                <w:kern w:val="0"/>
                <w:sz w:val="20"/>
                <w:szCs w:val="20"/>
              </w:rPr>
              <w:t>偏小</w:t>
            </w:r>
          </w:p>
        </w:tc>
      </w:tr>
      <w:tr w:rsidR="00DA2982" w:rsidRPr="00DA2982" w14:paraId="2BEB39B1" w14:textId="77777777" w:rsidTr="00DA2982">
        <w:trPr>
          <w:trHeight w:val="246"/>
        </w:trPr>
        <w:tc>
          <w:tcPr>
            <w:tcW w:w="2410" w:type="dxa"/>
            <w:noWrap/>
            <w:vAlign w:val="center"/>
          </w:tcPr>
          <w:p w14:paraId="1A187FB3" w14:textId="77777777" w:rsidR="00DA2982" w:rsidRPr="00DA2982" w:rsidRDefault="00DA2982" w:rsidP="00DA2982">
            <w:pPr>
              <w:widowControl/>
              <w:jc w:val="left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proofErr w:type="gramStart"/>
            <w:r w:rsidRPr="00DA2982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下叠产品接受度复杂</w:t>
            </w:r>
            <w:proofErr w:type="gramEnd"/>
          </w:p>
        </w:tc>
        <w:tc>
          <w:tcPr>
            <w:tcW w:w="6585" w:type="dxa"/>
            <w:gridSpan w:val="2"/>
            <w:noWrap/>
            <w:vAlign w:val="center"/>
          </w:tcPr>
          <w:p w14:paraId="38E7B3D8" w14:textId="77777777" w:rsidR="00DA2982" w:rsidRPr="00DA2982" w:rsidRDefault="00DA2982" w:rsidP="00E62B77">
            <w:pPr>
              <w:widowControl/>
              <w:jc w:val="center"/>
              <w:rPr>
                <w:rFonts w:ascii="楷体" w:eastAsia="楷体" w:hAnsi="楷体" w:cs="宋体" w:hint="eastAsia"/>
                <w:bCs/>
                <w:color w:val="000000"/>
                <w:kern w:val="0"/>
                <w:sz w:val="20"/>
                <w:szCs w:val="20"/>
              </w:rPr>
            </w:pPr>
            <w:r w:rsidRPr="00DA2982">
              <w:rPr>
                <w:rFonts w:ascii="楷体" w:eastAsia="楷体" w:hAnsi="楷体" w:cs="宋体"/>
                <w:bCs/>
                <w:color w:val="000000"/>
                <w:kern w:val="0"/>
                <w:sz w:val="20"/>
                <w:szCs w:val="20"/>
              </w:rPr>
              <w:t>50%的提及客户有兴趣但存在顾虑（面积紧凑、打理麻烦、地下室潮湿）</w:t>
            </w:r>
          </w:p>
        </w:tc>
      </w:tr>
    </w:tbl>
    <w:p w14:paraId="7A10F511" w14:textId="77777777" w:rsidR="00DA2982" w:rsidRPr="00DA2982" w:rsidRDefault="00DA2982" w:rsidP="00DA2982">
      <w:pPr>
        <w:pStyle w:val="a4"/>
        <w:widowControl/>
        <w:numPr>
          <w:ilvl w:val="0"/>
          <w:numId w:val="7"/>
        </w:numPr>
        <w:shd w:val="clear" w:color="auto" w:fill="FFFFFF"/>
        <w:spacing w:line="390" w:lineRule="atLeast"/>
        <w:ind w:firstLineChars="0"/>
        <w:jc w:val="left"/>
        <w:textAlignment w:val="baseline"/>
        <w:rPr>
          <w:rFonts w:ascii="楷体" w:eastAsia="楷体" w:hAnsi="楷体" w:cs="Segoe UI" w:hint="eastAsia"/>
          <w:b/>
          <w:bCs/>
          <w:color w:val="44546A" w:themeColor="text2"/>
          <w:kern w:val="0"/>
          <w:sz w:val="20"/>
          <w:szCs w:val="20"/>
          <w:bdr w:val="none" w:sz="0" w:space="0" w:color="auto" w:frame="1"/>
        </w:rPr>
      </w:pPr>
      <w:r w:rsidRPr="00DA2982">
        <w:rPr>
          <w:rFonts w:ascii="楷体" w:eastAsia="楷体" w:hAnsi="楷体" w:cs="Segoe UI" w:hint="eastAsia"/>
          <w:b/>
          <w:bCs/>
          <w:color w:val="44546A" w:themeColor="text2"/>
          <w:kern w:val="0"/>
          <w:sz w:val="20"/>
          <w:szCs w:val="20"/>
          <w:bdr w:val="none" w:sz="0" w:space="0" w:color="auto" w:frame="1"/>
        </w:rPr>
        <w:t>行动建议：</w:t>
      </w:r>
    </w:p>
    <w:p w14:paraId="77968F19" w14:textId="77777777" w:rsidR="00DA2982" w:rsidRPr="00DA2982" w:rsidRDefault="00DA2982" w:rsidP="00DA2982">
      <w:pPr>
        <w:widowControl/>
        <w:shd w:val="clear" w:color="auto" w:fill="FFFFFF"/>
        <w:spacing w:line="390" w:lineRule="atLeast"/>
        <w:jc w:val="left"/>
        <w:textAlignment w:val="baseline"/>
        <w:rPr>
          <w:rFonts w:ascii="楷体" w:eastAsia="楷体" w:hAnsi="楷体" w:cs="Segoe UI" w:hint="eastAsia"/>
          <w:bCs/>
          <w:kern w:val="0"/>
          <w:sz w:val="20"/>
          <w:szCs w:val="20"/>
          <w:bdr w:val="none" w:sz="0" w:space="0" w:color="auto" w:frame="1"/>
        </w:rPr>
      </w:pPr>
      <w:r w:rsidRPr="00DA2982">
        <w:rPr>
          <w:rFonts w:ascii="楷体" w:eastAsia="楷体" w:hAnsi="楷体" w:cs="Segoe UI" w:hint="eastAsia"/>
          <w:bCs/>
          <w:kern w:val="0"/>
          <w:sz w:val="20"/>
          <w:szCs w:val="20"/>
          <w:bdr w:val="none" w:sz="0" w:space="0" w:color="auto" w:frame="1"/>
        </w:rPr>
        <w:t>统一解释口径：</w:t>
      </w:r>
      <w:proofErr w:type="gramStart"/>
      <w:r w:rsidRPr="00DA2982">
        <w:rPr>
          <w:rFonts w:ascii="楷体" w:eastAsia="楷体" w:hAnsi="楷体" w:cs="Segoe UI" w:hint="eastAsia"/>
          <w:bCs/>
          <w:kern w:val="0"/>
          <w:sz w:val="20"/>
          <w:szCs w:val="20"/>
          <w:bdr w:val="none" w:sz="0" w:space="0" w:color="auto" w:frame="1"/>
        </w:rPr>
        <w:t>准备楼间距</w:t>
      </w:r>
      <w:proofErr w:type="gramEnd"/>
      <w:r w:rsidRPr="00DA2982">
        <w:rPr>
          <w:rFonts w:ascii="楷体" w:eastAsia="楷体" w:hAnsi="楷体" w:cs="Segoe UI" w:hint="eastAsia"/>
          <w:bCs/>
          <w:kern w:val="0"/>
          <w:sz w:val="20"/>
          <w:szCs w:val="20"/>
          <w:bdr w:val="none" w:sz="0" w:space="0" w:color="auto" w:frame="1"/>
        </w:rPr>
        <w:t>规划文件，强调合</w:t>
      </w:r>
      <w:proofErr w:type="gramStart"/>
      <w:r w:rsidRPr="00DA2982">
        <w:rPr>
          <w:rFonts w:ascii="楷体" w:eastAsia="楷体" w:hAnsi="楷体" w:cs="Segoe UI" w:hint="eastAsia"/>
          <w:bCs/>
          <w:kern w:val="0"/>
          <w:sz w:val="20"/>
          <w:szCs w:val="20"/>
          <w:bdr w:val="none" w:sz="0" w:space="0" w:color="auto" w:frame="1"/>
        </w:rPr>
        <w:t>规</w:t>
      </w:r>
      <w:proofErr w:type="gramEnd"/>
      <w:r w:rsidRPr="00DA2982">
        <w:rPr>
          <w:rFonts w:ascii="楷体" w:eastAsia="楷体" w:hAnsi="楷体" w:cs="Segoe UI" w:hint="eastAsia"/>
          <w:bCs/>
          <w:kern w:val="0"/>
          <w:sz w:val="20"/>
          <w:szCs w:val="20"/>
          <w:bdr w:val="none" w:sz="0" w:space="0" w:color="auto" w:frame="1"/>
        </w:rPr>
        <w:t>性与对采光通风的保障。</w:t>
      </w:r>
    </w:p>
    <w:p w14:paraId="65FCB115" w14:textId="77777777" w:rsidR="00DA2982" w:rsidRPr="00DA2982" w:rsidRDefault="00DA2982" w:rsidP="00DA2982">
      <w:pPr>
        <w:widowControl/>
        <w:shd w:val="clear" w:color="auto" w:fill="FFFFFF"/>
        <w:spacing w:line="390" w:lineRule="atLeast"/>
        <w:jc w:val="left"/>
        <w:textAlignment w:val="baseline"/>
        <w:rPr>
          <w:rFonts w:ascii="楷体" w:eastAsia="楷体" w:hAnsi="楷体" w:cs="Segoe UI" w:hint="eastAsia"/>
          <w:bCs/>
          <w:kern w:val="0"/>
          <w:sz w:val="20"/>
          <w:szCs w:val="20"/>
          <w:bdr w:val="none" w:sz="0" w:space="0" w:color="auto" w:frame="1"/>
        </w:rPr>
      </w:pPr>
      <w:r w:rsidRPr="00DA2982">
        <w:rPr>
          <w:rFonts w:ascii="楷体" w:eastAsia="楷体" w:hAnsi="楷体" w:cs="Segoe UI" w:hint="eastAsia"/>
          <w:bCs/>
          <w:kern w:val="0"/>
          <w:sz w:val="20"/>
          <w:szCs w:val="20"/>
          <w:bdr w:val="none" w:sz="0" w:space="0" w:color="auto" w:frame="1"/>
        </w:rPr>
        <w:t>准备解决方案：针对落地窗，展示玻璃质量认证与私密性处理案例（如镀膜）。针对地下室，提供防潮方案和空间利用建议（如影音室、健身房）。</w:t>
      </w:r>
    </w:p>
    <w:p w14:paraId="2A226E56" w14:textId="77777777" w:rsidR="00DA2982" w:rsidRPr="00DA2982" w:rsidRDefault="00DA2982" w:rsidP="00E62B77">
      <w:pPr>
        <w:widowControl/>
        <w:shd w:val="clear" w:color="auto" w:fill="FFFFFF"/>
        <w:spacing w:line="390" w:lineRule="atLeast"/>
        <w:jc w:val="left"/>
        <w:textAlignment w:val="baseline"/>
        <w:rPr>
          <w:rFonts w:ascii="楷体" w:eastAsia="楷体" w:hAnsi="楷体" w:cs="Segoe UI" w:hint="eastAsia"/>
          <w:b/>
          <w:bCs/>
          <w:kern w:val="0"/>
          <w:sz w:val="20"/>
          <w:szCs w:val="20"/>
          <w:bdr w:val="none" w:sz="0" w:space="0" w:color="auto" w:frame="1"/>
        </w:rPr>
      </w:pPr>
    </w:p>
    <w:p w14:paraId="05EFAED0" w14:textId="77777777" w:rsidR="005B5DF6" w:rsidRPr="00DA2982" w:rsidRDefault="00DA2982" w:rsidP="005B5DF6">
      <w:pPr>
        <w:widowControl/>
        <w:shd w:val="clear" w:color="auto" w:fill="FFFFFF"/>
        <w:spacing w:line="390" w:lineRule="atLeast"/>
        <w:textAlignment w:val="baseline"/>
        <w:rPr>
          <w:rFonts w:ascii="楷体" w:eastAsia="楷体" w:hAnsi="楷体" w:cs="Segoe UI" w:hint="eastAsia"/>
          <w:b/>
          <w:color w:val="44546A" w:themeColor="text2"/>
          <w:kern w:val="0"/>
          <w:sz w:val="24"/>
          <w:szCs w:val="20"/>
        </w:rPr>
      </w:pPr>
      <w:r>
        <w:rPr>
          <w:rFonts w:ascii="楷体" w:eastAsia="楷体" w:hAnsi="楷体" w:cs="Segoe UI" w:hint="eastAsia"/>
          <w:b/>
          <w:color w:val="44546A" w:themeColor="text2"/>
          <w:kern w:val="0"/>
          <w:sz w:val="24"/>
          <w:szCs w:val="20"/>
        </w:rPr>
        <w:t>五</w:t>
      </w:r>
      <w:r w:rsidR="005B5DF6" w:rsidRPr="00DA2982">
        <w:rPr>
          <w:rFonts w:ascii="楷体" w:eastAsia="楷体" w:hAnsi="楷体" w:cs="Segoe UI" w:hint="eastAsia"/>
          <w:b/>
          <w:color w:val="44546A" w:themeColor="text2"/>
          <w:kern w:val="0"/>
          <w:sz w:val="24"/>
          <w:szCs w:val="20"/>
        </w:rPr>
        <w:t>、价格承受力排摸</w:t>
      </w:r>
    </w:p>
    <w:p w14:paraId="571225AC" w14:textId="77777777" w:rsidR="00DA2982" w:rsidRPr="00DA2982" w:rsidRDefault="00DA2982" w:rsidP="00DA2982">
      <w:pPr>
        <w:widowControl/>
        <w:shd w:val="clear" w:color="auto" w:fill="FFFFFF"/>
        <w:spacing w:line="390" w:lineRule="atLeast"/>
        <w:textAlignment w:val="baseline"/>
        <w:rPr>
          <w:rFonts w:ascii="楷体" w:eastAsia="楷体" w:hAnsi="楷体" w:cs="Segoe UI" w:hint="eastAsia"/>
          <w:kern w:val="0"/>
          <w:sz w:val="20"/>
          <w:szCs w:val="20"/>
        </w:rPr>
      </w:pPr>
      <w:r w:rsidRPr="00DA2982">
        <w:rPr>
          <w:rFonts w:ascii="楷体" w:eastAsia="楷体" w:hAnsi="楷体" w:cs="Segoe UI" w:hint="eastAsia"/>
          <w:kern w:val="0"/>
          <w:sz w:val="20"/>
          <w:szCs w:val="20"/>
        </w:rPr>
        <w:t>总价区间：仅有</w:t>
      </w:r>
      <w:r w:rsidRPr="00DA2982">
        <w:rPr>
          <w:rFonts w:ascii="楷体" w:eastAsia="楷体" w:hAnsi="楷体" w:cs="Segoe UI"/>
          <w:kern w:val="0"/>
          <w:sz w:val="20"/>
          <w:szCs w:val="20"/>
        </w:rPr>
        <w:t>1组客户明确预算控制在900万左右，并倾向精装修交付。</w:t>
      </w:r>
    </w:p>
    <w:p w14:paraId="6E3C1598" w14:textId="77777777" w:rsidR="00DA2982" w:rsidRPr="00DA2982" w:rsidRDefault="00DA2982" w:rsidP="00DA2982">
      <w:pPr>
        <w:widowControl/>
        <w:shd w:val="clear" w:color="auto" w:fill="FFFFFF"/>
        <w:spacing w:line="390" w:lineRule="atLeast"/>
        <w:textAlignment w:val="baseline"/>
        <w:rPr>
          <w:rFonts w:ascii="楷体" w:eastAsia="楷体" w:hAnsi="楷体" w:cs="Segoe UI" w:hint="eastAsia"/>
          <w:kern w:val="0"/>
          <w:sz w:val="20"/>
          <w:szCs w:val="20"/>
        </w:rPr>
      </w:pPr>
      <w:r w:rsidRPr="00DA2982">
        <w:rPr>
          <w:rFonts w:ascii="楷体" w:eastAsia="楷体" w:hAnsi="楷体" w:cs="Segoe UI" w:hint="eastAsia"/>
          <w:kern w:val="0"/>
          <w:sz w:val="20"/>
          <w:szCs w:val="20"/>
        </w:rPr>
        <w:t>普遍心态：大部分客户对总价敏感，但更关注单位面积价格（性价比）。首付压力是主要瓶颈（</w:t>
      </w:r>
      <w:r w:rsidRPr="00DA2982">
        <w:rPr>
          <w:rFonts w:ascii="楷体" w:eastAsia="楷体" w:hAnsi="楷体" w:cs="Segoe UI"/>
          <w:kern w:val="0"/>
          <w:sz w:val="20"/>
          <w:szCs w:val="20"/>
        </w:rPr>
        <w:t>1组客户</w:t>
      </w:r>
      <w:proofErr w:type="gramStart"/>
      <w:r w:rsidRPr="00DA2982">
        <w:rPr>
          <w:rFonts w:ascii="楷体" w:eastAsia="楷体" w:hAnsi="楷体" w:cs="Segoe UI"/>
          <w:kern w:val="0"/>
          <w:sz w:val="20"/>
          <w:szCs w:val="20"/>
        </w:rPr>
        <w:t>首付差</w:t>
      </w:r>
      <w:proofErr w:type="gramEnd"/>
      <w:r w:rsidRPr="00DA2982">
        <w:rPr>
          <w:rFonts w:ascii="楷体" w:eastAsia="楷体" w:hAnsi="楷体" w:cs="Segoe UI"/>
          <w:kern w:val="0"/>
          <w:sz w:val="20"/>
          <w:szCs w:val="20"/>
        </w:rPr>
        <w:t>100万）。</w:t>
      </w:r>
    </w:p>
    <w:p w14:paraId="12154775" w14:textId="77777777" w:rsidR="005B5DF6" w:rsidRPr="00DA2982" w:rsidRDefault="005B5DF6" w:rsidP="00DA2982">
      <w:pPr>
        <w:widowControl/>
        <w:shd w:val="clear" w:color="auto" w:fill="FFFFFF"/>
        <w:spacing w:line="390" w:lineRule="atLeast"/>
        <w:textAlignment w:val="baseline"/>
        <w:rPr>
          <w:rFonts w:ascii="楷体" w:eastAsia="楷体" w:hAnsi="楷体" w:cs="Segoe UI" w:hint="eastAsia"/>
          <w:kern w:val="0"/>
          <w:sz w:val="20"/>
          <w:szCs w:val="20"/>
        </w:rPr>
      </w:pPr>
      <w:r w:rsidRPr="00DA2982">
        <w:rPr>
          <w:rFonts w:ascii="楷体" w:eastAsia="楷体" w:hAnsi="楷体" w:cs="Segoe UI" w:hint="eastAsia"/>
          <w:kern w:val="0"/>
          <w:sz w:val="20"/>
          <w:szCs w:val="20"/>
        </w:rPr>
        <w:t>价格敏感度：客户主动进行四类比价——竞品质价、二手房价差、政策优惠、付款方式灵活性。</w:t>
      </w:r>
    </w:p>
    <w:p w14:paraId="556301E2" w14:textId="77777777" w:rsidR="00DA2982" w:rsidRPr="00DA2982" w:rsidRDefault="00DA2982" w:rsidP="00DA2982">
      <w:pPr>
        <w:pStyle w:val="a4"/>
        <w:widowControl/>
        <w:numPr>
          <w:ilvl w:val="0"/>
          <w:numId w:val="8"/>
        </w:numPr>
        <w:ind w:firstLineChars="0"/>
        <w:jc w:val="left"/>
        <w:rPr>
          <w:rFonts w:ascii="楷体" w:eastAsia="楷体" w:hAnsi="楷体" w:cs="Segoe UI" w:hint="eastAsia"/>
          <w:b/>
          <w:color w:val="44546A" w:themeColor="text2"/>
          <w:kern w:val="0"/>
          <w:sz w:val="20"/>
          <w:szCs w:val="20"/>
        </w:rPr>
      </w:pPr>
      <w:r w:rsidRPr="00DA2982">
        <w:rPr>
          <w:rFonts w:ascii="楷体" w:eastAsia="楷体" w:hAnsi="楷体" w:cs="Segoe UI"/>
          <w:b/>
          <w:color w:val="44546A" w:themeColor="text2"/>
          <w:kern w:val="0"/>
          <w:sz w:val="20"/>
          <w:szCs w:val="20"/>
        </w:rPr>
        <w:t>行动建议：</w:t>
      </w:r>
    </w:p>
    <w:p w14:paraId="524C25A6" w14:textId="77777777" w:rsidR="00DA2982" w:rsidRPr="00DA2982" w:rsidRDefault="00DA2982" w:rsidP="00DA2982">
      <w:pPr>
        <w:widowControl/>
        <w:jc w:val="left"/>
        <w:rPr>
          <w:rFonts w:ascii="楷体" w:eastAsia="楷体" w:hAnsi="楷体" w:cs="Segoe UI" w:hint="eastAsia"/>
          <w:kern w:val="0"/>
          <w:sz w:val="20"/>
          <w:szCs w:val="20"/>
        </w:rPr>
      </w:pPr>
      <w:r w:rsidRPr="00DA2982">
        <w:rPr>
          <w:rFonts w:ascii="楷体" w:eastAsia="楷体" w:hAnsi="楷体" w:cs="Segoe UI"/>
          <w:kern w:val="0"/>
          <w:sz w:val="20"/>
          <w:szCs w:val="20"/>
        </w:rPr>
        <w:t>强化价值包装：在洽谈中多使用“折算后单价”来计算价值。</w:t>
      </w:r>
    </w:p>
    <w:p w14:paraId="4E4D3662" w14:textId="77777777" w:rsidR="00DA2982" w:rsidRPr="00DA2982" w:rsidRDefault="00DA2982" w:rsidP="00DA2982">
      <w:pPr>
        <w:widowControl/>
        <w:jc w:val="left"/>
        <w:rPr>
          <w:rFonts w:ascii="楷体" w:eastAsia="楷体" w:hAnsi="楷体" w:cs="Segoe UI" w:hint="eastAsia"/>
          <w:kern w:val="0"/>
          <w:sz w:val="20"/>
          <w:szCs w:val="20"/>
        </w:rPr>
      </w:pPr>
      <w:r w:rsidRPr="00DA2982">
        <w:rPr>
          <w:rFonts w:ascii="楷体" w:eastAsia="楷体" w:hAnsi="楷体" w:cs="Segoe UI"/>
          <w:kern w:val="0"/>
          <w:sz w:val="20"/>
          <w:szCs w:val="20"/>
        </w:rPr>
        <w:t>灵活付款方案：对有意向但资金暂有困难的客户，</w:t>
      </w:r>
      <w:r w:rsidRPr="00DA2982">
        <w:rPr>
          <w:rFonts w:ascii="楷体" w:eastAsia="楷体" w:hAnsi="楷体" w:cs="Segoe UI" w:hint="eastAsia"/>
          <w:kern w:val="0"/>
          <w:sz w:val="20"/>
          <w:szCs w:val="20"/>
        </w:rPr>
        <w:t>联合银行定制</w:t>
      </w:r>
      <w:r w:rsidRPr="00DA2982">
        <w:rPr>
          <w:rFonts w:ascii="楷体" w:eastAsia="楷体" w:hAnsi="楷体" w:cs="Segoe UI"/>
          <w:kern w:val="0"/>
          <w:sz w:val="20"/>
          <w:szCs w:val="20"/>
        </w:rPr>
        <w:t>"首付分期"方案，旧房置换协助等解决方案。</w:t>
      </w:r>
    </w:p>
    <w:p w14:paraId="032C28B8" w14:textId="77777777" w:rsidR="00401EA2" w:rsidRPr="00DA2982" w:rsidRDefault="00401EA2" w:rsidP="00E62B77">
      <w:pPr>
        <w:widowControl/>
        <w:shd w:val="clear" w:color="auto" w:fill="FFFFFF"/>
        <w:spacing w:line="390" w:lineRule="atLeast"/>
        <w:jc w:val="left"/>
        <w:textAlignment w:val="baseline"/>
        <w:rPr>
          <w:rFonts w:ascii="楷体" w:eastAsia="楷体" w:hAnsi="楷体" w:cs="Segoe UI" w:hint="eastAsia"/>
          <w:b/>
          <w:bCs/>
          <w:kern w:val="0"/>
          <w:sz w:val="24"/>
          <w:szCs w:val="20"/>
          <w:bdr w:val="none" w:sz="0" w:space="0" w:color="auto" w:frame="1"/>
        </w:rPr>
      </w:pPr>
    </w:p>
    <w:p w14:paraId="57CBB67A" w14:textId="6FF1B0CF" w:rsidR="00252900" w:rsidRDefault="00252900" w:rsidP="00E62B77">
      <w:pPr>
        <w:widowControl/>
        <w:shd w:val="clear" w:color="auto" w:fill="FFFFFF"/>
        <w:spacing w:line="390" w:lineRule="atLeast"/>
        <w:jc w:val="left"/>
        <w:textAlignment w:val="baseline"/>
        <w:rPr>
          <w:rFonts w:ascii="楷体" w:eastAsia="楷体" w:hAnsi="楷体" w:cs="Segoe UI" w:hint="eastAsia"/>
          <w:b/>
          <w:bCs/>
          <w:color w:val="44546A" w:themeColor="text2"/>
          <w:kern w:val="0"/>
          <w:sz w:val="24"/>
          <w:szCs w:val="20"/>
          <w:bdr w:val="none" w:sz="0" w:space="0" w:color="auto" w:frame="1"/>
        </w:rPr>
      </w:pPr>
      <w:r>
        <w:rPr>
          <w:rFonts w:ascii="楷体" w:eastAsia="楷体" w:hAnsi="楷体" w:cs="Segoe UI" w:hint="eastAsia"/>
          <w:b/>
          <w:bCs/>
          <w:color w:val="44546A" w:themeColor="text2"/>
          <w:kern w:val="0"/>
          <w:sz w:val="24"/>
          <w:szCs w:val="20"/>
          <w:bdr w:val="none" w:sz="0" w:space="0" w:color="auto" w:frame="1"/>
        </w:rPr>
        <w:lastRenderedPageBreak/>
        <w:t>六、</w:t>
      </w:r>
      <w:r w:rsidR="002B6F31">
        <w:rPr>
          <w:rFonts w:ascii="楷体" w:eastAsia="楷体" w:hAnsi="楷体" w:cs="Segoe UI" w:hint="eastAsia"/>
          <w:b/>
          <w:bCs/>
          <w:color w:val="44546A" w:themeColor="text2"/>
          <w:kern w:val="0"/>
          <w:sz w:val="24"/>
          <w:szCs w:val="20"/>
          <w:bdr w:val="none" w:sz="0" w:space="0" w:color="auto" w:frame="1"/>
        </w:rPr>
        <w:t>销售接待质量评估</w:t>
      </w:r>
    </w:p>
    <w:tbl>
      <w:tblPr>
        <w:tblW w:w="9114" w:type="dxa"/>
        <w:tblInd w:w="-294" w:type="dxa"/>
        <w:tblLook w:val="04A0" w:firstRow="1" w:lastRow="0" w:firstColumn="1" w:lastColumn="0" w:noHBand="0" w:noVBand="1"/>
      </w:tblPr>
      <w:tblGrid>
        <w:gridCol w:w="841"/>
        <w:gridCol w:w="745"/>
        <w:gridCol w:w="1223"/>
        <w:gridCol w:w="1223"/>
        <w:gridCol w:w="1223"/>
        <w:gridCol w:w="1154"/>
        <w:gridCol w:w="2705"/>
      </w:tblGrid>
      <w:tr w:rsidR="00AC3474" w:rsidRPr="00AC3474" w14:paraId="1BB9E089" w14:textId="77777777" w:rsidTr="00AC3474">
        <w:trPr>
          <w:trHeight w:val="682"/>
        </w:trPr>
        <w:tc>
          <w:tcPr>
            <w:tcW w:w="8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6DCE4"/>
            <w:noWrap/>
            <w:vAlign w:val="center"/>
            <w:hideMark/>
          </w:tcPr>
          <w:p w14:paraId="21178D75" w14:textId="77777777" w:rsidR="00AC3474" w:rsidRPr="00AC3474" w:rsidRDefault="00AC3474" w:rsidP="00AC3474">
            <w:pPr>
              <w:widowControl/>
              <w:jc w:val="center"/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AC3474"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  <w:t>销售</w:t>
            </w:r>
          </w:p>
        </w:tc>
        <w:tc>
          <w:tcPr>
            <w:tcW w:w="7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DCE4"/>
            <w:noWrap/>
            <w:vAlign w:val="center"/>
            <w:hideMark/>
          </w:tcPr>
          <w:p w14:paraId="1F9A91FB" w14:textId="77777777" w:rsidR="00AC3474" w:rsidRPr="00AC3474" w:rsidRDefault="00AC3474" w:rsidP="00AC3474">
            <w:pPr>
              <w:widowControl/>
              <w:jc w:val="center"/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AC3474"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客户意向</w:t>
            </w:r>
          </w:p>
        </w:tc>
        <w:tc>
          <w:tcPr>
            <w:tcW w:w="12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DCE4"/>
            <w:noWrap/>
            <w:vAlign w:val="center"/>
            <w:hideMark/>
          </w:tcPr>
          <w:p w14:paraId="2B42AB07" w14:textId="77777777" w:rsidR="00AC3474" w:rsidRDefault="00AC3474" w:rsidP="00AC3474">
            <w:pPr>
              <w:widowControl/>
              <w:jc w:val="center"/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AC3474"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  <w:t>项目价值</w:t>
            </w:r>
          </w:p>
          <w:p w14:paraId="07DF00CF" w14:textId="3F93FC4B" w:rsidR="00AC3474" w:rsidRPr="00AC3474" w:rsidRDefault="00AC3474" w:rsidP="00AC3474">
            <w:pPr>
              <w:widowControl/>
              <w:jc w:val="center"/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AC3474"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  <w:t>传递能力</w:t>
            </w:r>
          </w:p>
        </w:tc>
        <w:tc>
          <w:tcPr>
            <w:tcW w:w="12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DCE4"/>
            <w:noWrap/>
            <w:vAlign w:val="center"/>
            <w:hideMark/>
          </w:tcPr>
          <w:p w14:paraId="0A3F75B9" w14:textId="77777777" w:rsidR="00AC3474" w:rsidRDefault="00AC3474" w:rsidP="00AC3474">
            <w:pPr>
              <w:widowControl/>
              <w:jc w:val="center"/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AC3474"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  <w:t>需求挖掘</w:t>
            </w:r>
          </w:p>
          <w:p w14:paraId="112EC8A3" w14:textId="518F871E" w:rsidR="00AC3474" w:rsidRPr="00AC3474" w:rsidRDefault="00AC3474" w:rsidP="00AC3474">
            <w:pPr>
              <w:widowControl/>
              <w:jc w:val="center"/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AC3474"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响应</w:t>
            </w:r>
          </w:p>
        </w:tc>
        <w:tc>
          <w:tcPr>
            <w:tcW w:w="12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DCE4"/>
            <w:noWrap/>
            <w:vAlign w:val="center"/>
            <w:hideMark/>
          </w:tcPr>
          <w:p w14:paraId="441FAF8F" w14:textId="77777777" w:rsidR="00AC3474" w:rsidRDefault="00AC3474" w:rsidP="00AC3474">
            <w:pPr>
              <w:widowControl/>
              <w:jc w:val="center"/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AC3474"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  <w:t>情绪引导</w:t>
            </w:r>
          </w:p>
          <w:p w14:paraId="4AD3DAF9" w14:textId="37A806F5" w:rsidR="00AC3474" w:rsidRPr="00AC3474" w:rsidRDefault="00AC3474" w:rsidP="00AC3474">
            <w:pPr>
              <w:widowControl/>
              <w:jc w:val="center"/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AC3474"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  <w:t>沟通</w:t>
            </w:r>
          </w:p>
        </w:tc>
        <w:tc>
          <w:tcPr>
            <w:tcW w:w="11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DCE4"/>
            <w:noWrap/>
            <w:vAlign w:val="center"/>
            <w:hideMark/>
          </w:tcPr>
          <w:p w14:paraId="3C84606B" w14:textId="77777777" w:rsidR="00AC3474" w:rsidRPr="00AC3474" w:rsidRDefault="00AC3474" w:rsidP="00AC3474">
            <w:pPr>
              <w:widowControl/>
              <w:jc w:val="center"/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proofErr w:type="gramStart"/>
            <w:r w:rsidRPr="00AC3474"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  <w:t>逼单节奏</w:t>
            </w:r>
            <w:proofErr w:type="gramEnd"/>
            <w:r w:rsidRPr="00AC3474"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  <w:t>推进</w:t>
            </w:r>
          </w:p>
        </w:tc>
        <w:tc>
          <w:tcPr>
            <w:tcW w:w="27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DCE4"/>
            <w:noWrap/>
            <w:vAlign w:val="center"/>
            <w:hideMark/>
          </w:tcPr>
          <w:p w14:paraId="3D73BA2B" w14:textId="77777777" w:rsidR="00AC3474" w:rsidRPr="00AC3474" w:rsidRDefault="00AC3474" w:rsidP="00AC3474">
            <w:pPr>
              <w:widowControl/>
              <w:jc w:val="center"/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AC3474"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关键评估点</w:t>
            </w:r>
          </w:p>
        </w:tc>
      </w:tr>
      <w:tr w:rsidR="00AC3474" w:rsidRPr="00AC3474" w14:paraId="5FB16958" w14:textId="77777777" w:rsidTr="00AC3474">
        <w:trPr>
          <w:trHeight w:val="682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E7A43D" w14:textId="77777777" w:rsidR="00AC3474" w:rsidRPr="00AC3474" w:rsidRDefault="00AC3474" w:rsidP="00AC3474">
            <w:pPr>
              <w:widowControl/>
              <w:jc w:val="center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AC3474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A</w:t>
            </w:r>
          </w:p>
        </w:tc>
        <w:tc>
          <w:tcPr>
            <w:tcW w:w="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94820B" w14:textId="77777777" w:rsidR="00AC3474" w:rsidRPr="00AC3474" w:rsidRDefault="00AC3474" w:rsidP="00AC3474">
            <w:pPr>
              <w:widowControl/>
              <w:jc w:val="center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AC3474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高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4D9738" w14:textId="77777777" w:rsidR="00AC3474" w:rsidRPr="00AC3474" w:rsidRDefault="00AC3474" w:rsidP="00AC3474">
            <w:pPr>
              <w:widowControl/>
              <w:jc w:val="center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AC3474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★★★★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AF142A" w14:textId="77777777" w:rsidR="00AC3474" w:rsidRPr="00AC3474" w:rsidRDefault="00AC3474" w:rsidP="00AC3474">
            <w:pPr>
              <w:widowControl/>
              <w:jc w:val="center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AC3474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★★★★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A55A6A" w14:textId="77777777" w:rsidR="00AC3474" w:rsidRPr="00AC3474" w:rsidRDefault="00AC3474" w:rsidP="00AC3474">
            <w:pPr>
              <w:widowControl/>
              <w:jc w:val="center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AC3474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★★★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8A4F1A" w14:textId="77777777" w:rsidR="00AC3474" w:rsidRPr="00AC3474" w:rsidRDefault="00AC3474" w:rsidP="00AC3474">
            <w:pPr>
              <w:widowControl/>
              <w:jc w:val="center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AC3474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★★★</w:t>
            </w:r>
          </w:p>
        </w:tc>
        <w:tc>
          <w:tcPr>
            <w:tcW w:w="2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0973EF" w14:textId="77777777" w:rsidR="00AC3474" w:rsidRPr="00AC3474" w:rsidRDefault="00AC3474" w:rsidP="00AC3474">
            <w:pPr>
              <w:widowControl/>
              <w:jc w:val="left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AC3474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提出年底前折扣，但未明确引导复访</w:t>
            </w:r>
          </w:p>
        </w:tc>
      </w:tr>
      <w:tr w:rsidR="00AC3474" w:rsidRPr="00AC3474" w14:paraId="5E5D0CC7" w14:textId="77777777" w:rsidTr="00AC3474">
        <w:trPr>
          <w:trHeight w:val="682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2346C9" w14:textId="77777777" w:rsidR="00AC3474" w:rsidRPr="00AC3474" w:rsidRDefault="00AC3474" w:rsidP="00AC3474">
            <w:pPr>
              <w:widowControl/>
              <w:jc w:val="center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AC3474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B</w:t>
            </w:r>
          </w:p>
        </w:tc>
        <w:tc>
          <w:tcPr>
            <w:tcW w:w="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5F637D" w14:textId="77777777" w:rsidR="00AC3474" w:rsidRPr="00AC3474" w:rsidRDefault="00AC3474" w:rsidP="00AC3474">
            <w:pPr>
              <w:widowControl/>
              <w:jc w:val="center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AC3474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高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787D6B" w14:textId="77777777" w:rsidR="00AC3474" w:rsidRPr="00AC3474" w:rsidRDefault="00AC3474" w:rsidP="00AC3474">
            <w:pPr>
              <w:widowControl/>
              <w:jc w:val="center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AC3474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★★★★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701E87" w14:textId="77777777" w:rsidR="00AC3474" w:rsidRPr="00AC3474" w:rsidRDefault="00AC3474" w:rsidP="00AC3474">
            <w:pPr>
              <w:widowControl/>
              <w:jc w:val="center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AC3474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★★★★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5004C6" w14:textId="77777777" w:rsidR="00AC3474" w:rsidRPr="00AC3474" w:rsidRDefault="00AC3474" w:rsidP="00AC3474">
            <w:pPr>
              <w:widowControl/>
              <w:jc w:val="center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AC3474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★★★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D3F0B4" w14:textId="77777777" w:rsidR="00AC3474" w:rsidRPr="00AC3474" w:rsidRDefault="00AC3474" w:rsidP="00AC3474">
            <w:pPr>
              <w:widowControl/>
              <w:jc w:val="center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AC3474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★★</w:t>
            </w:r>
          </w:p>
        </w:tc>
        <w:tc>
          <w:tcPr>
            <w:tcW w:w="2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C5FBE2" w14:textId="77777777" w:rsidR="00AC3474" w:rsidRPr="00AC3474" w:rsidRDefault="00AC3474" w:rsidP="00AC3474">
            <w:pPr>
              <w:widowControl/>
              <w:jc w:val="left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AC3474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详细介绍但缺乏紧迫感营造</w:t>
            </w:r>
          </w:p>
        </w:tc>
      </w:tr>
      <w:tr w:rsidR="00AC3474" w:rsidRPr="00AC3474" w14:paraId="316369A3" w14:textId="77777777" w:rsidTr="00AC3474">
        <w:trPr>
          <w:trHeight w:val="682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C01BEA" w14:textId="77777777" w:rsidR="00AC3474" w:rsidRPr="00AC3474" w:rsidRDefault="00AC3474" w:rsidP="00AC3474">
            <w:pPr>
              <w:widowControl/>
              <w:jc w:val="center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AC3474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C</w:t>
            </w:r>
          </w:p>
        </w:tc>
        <w:tc>
          <w:tcPr>
            <w:tcW w:w="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FBAFE2" w14:textId="77777777" w:rsidR="00AC3474" w:rsidRPr="00AC3474" w:rsidRDefault="00AC3474" w:rsidP="00AC3474">
            <w:pPr>
              <w:widowControl/>
              <w:jc w:val="center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AC3474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中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973CB4" w14:textId="77777777" w:rsidR="00AC3474" w:rsidRPr="00AC3474" w:rsidRDefault="00AC3474" w:rsidP="00AC3474">
            <w:pPr>
              <w:widowControl/>
              <w:jc w:val="center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AC3474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★★★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00A9CC" w14:textId="77777777" w:rsidR="00AC3474" w:rsidRPr="00AC3474" w:rsidRDefault="00AC3474" w:rsidP="00AC3474">
            <w:pPr>
              <w:widowControl/>
              <w:jc w:val="center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AC3474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★★★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7EB9DE" w14:textId="77777777" w:rsidR="00AC3474" w:rsidRPr="00AC3474" w:rsidRDefault="00AC3474" w:rsidP="00AC3474">
            <w:pPr>
              <w:widowControl/>
              <w:jc w:val="center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AC3474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★★★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AD73C8" w14:textId="77777777" w:rsidR="00AC3474" w:rsidRPr="00AC3474" w:rsidRDefault="00AC3474" w:rsidP="00AC3474">
            <w:pPr>
              <w:widowControl/>
              <w:jc w:val="center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 w:rsidRPr="00AC3474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★★</w:t>
            </w:r>
          </w:p>
        </w:tc>
        <w:tc>
          <w:tcPr>
            <w:tcW w:w="2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3F9C7E" w14:textId="77777777" w:rsidR="00AC3474" w:rsidRPr="00AC3474" w:rsidRDefault="00AC3474" w:rsidP="00AC3474">
            <w:pPr>
              <w:widowControl/>
              <w:jc w:val="left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proofErr w:type="gramStart"/>
            <w:r w:rsidRPr="00AC3474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逼单能力</w:t>
            </w:r>
            <w:proofErr w:type="gramEnd"/>
            <w:r w:rsidRPr="00AC3474"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为最薄弱环节</w:t>
            </w:r>
          </w:p>
        </w:tc>
      </w:tr>
    </w:tbl>
    <w:p w14:paraId="15AB07E1" w14:textId="77777777" w:rsidR="002B6F31" w:rsidRDefault="002B6F31" w:rsidP="00E62B77">
      <w:pPr>
        <w:widowControl/>
        <w:shd w:val="clear" w:color="auto" w:fill="FFFFFF"/>
        <w:spacing w:line="390" w:lineRule="atLeast"/>
        <w:jc w:val="left"/>
        <w:textAlignment w:val="baseline"/>
        <w:rPr>
          <w:rFonts w:ascii="楷体" w:eastAsia="楷体" w:hAnsi="楷体" w:cs="Segoe UI" w:hint="eastAsia"/>
          <w:b/>
          <w:bCs/>
          <w:color w:val="44546A" w:themeColor="text2"/>
          <w:kern w:val="0"/>
          <w:sz w:val="24"/>
          <w:szCs w:val="20"/>
          <w:bdr w:val="none" w:sz="0" w:space="0" w:color="auto" w:frame="1"/>
        </w:rPr>
      </w:pPr>
    </w:p>
    <w:p w14:paraId="5022C986" w14:textId="20FDA17F" w:rsidR="002A3CD9" w:rsidRPr="002A3CD9" w:rsidRDefault="002F68F5" w:rsidP="00E62B77">
      <w:pPr>
        <w:widowControl/>
        <w:shd w:val="clear" w:color="auto" w:fill="FFFFFF"/>
        <w:spacing w:line="390" w:lineRule="atLeast"/>
        <w:jc w:val="left"/>
        <w:textAlignment w:val="baseline"/>
        <w:rPr>
          <w:rFonts w:ascii="楷体" w:eastAsia="楷体" w:hAnsi="楷体" w:cs="Segoe UI" w:hint="eastAsia"/>
          <w:color w:val="44546A" w:themeColor="text2"/>
          <w:kern w:val="0"/>
          <w:sz w:val="24"/>
          <w:szCs w:val="20"/>
        </w:rPr>
      </w:pPr>
      <w:r>
        <w:rPr>
          <w:rFonts w:ascii="楷体" w:eastAsia="楷体" w:hAnsi="楷体" w:cs="Segoe UI" w:hint="eastAsia"/>
          <w:b/>
          <w:bCs/>
          <w:color w:val="44546A" w:themeColor="text2"/>
          <w:kern w:val="0"/>
          <w:sz w:val="24"/>
          <w:szCs w:val="20"/>
          <w:bdr w:val="none" w:sz="0" w:space="0" w:color="auto" w:frame="1"/>
        </w:rPr>
        <w:t>七</w:t>
      </w:r>
      <w:r w:rsidR="00401EA2" w:rsidRPr="00DA2982">
        <w:rPr>
          <w:rFonts w:ascii="楷体" w:eastAsia="楷体" w:hAnsi="楷体" w:cs="Segoe UI" w:hint="eastAsia"/>
          <w:b/>
          <w:bCs/>
          <w:color w:val="44546A" w:themeColor="text2"/>
          <w:kern w:val="0"/>
          <w:sz w:val="24"/>
          <w:szCs w:val="20"/>
          <w:bdr w:val="none" w:sz="0" w:space="0" w:color="auto" w:frame="1"/>
        </w:rPr>
        <w:t>、</w:t>
      </w:r>
      <w:r w:rsidR="00E62B77" w:rsidRPr="00DA2982">
        <w:rPr>
          <w:rFonts w:ascii="楷体" w:eastAsia="楷体" w:hAnsi="楷体" w:cs="Segoe UI" w:hint="eastAsia"/>
          <w:b/>
          <w:bCs/>
          <w:color w:val="44546A" w:themeColor="text2"/>
          <w:kern w:val="0"/>
          <w:sz w:val="24"/>
          <w:szCs w:val="20"/>
          <w:bdr w:val="none" w:sz="0" w:space="0" w:color="auto" w:frame="1"/>
        </w:rPr>
        <w:t>今日</w:t>
      </w:r>
      <w:r w:rsidR="002A3CD9" w:rsidRPr="002A3CD9">
        <w:rPr>
          <w:rFonts w:ascii="楷体" w:eastAsia="楷体" w:hAnsi="楷体" w:cs="Segoe UI"/>
          <w:b/>
          <w:bCs/>
          <w:color w:val="44546A" w:themeColor="text2"/>
          <w:kern w:val="0"/>
          <w:sz w:val="24"/>
          <w:szCs w:val="20"/>
          <w:bdr w:val="none" w:sz="0" w:space="0" w:color="auto" w:frame="1"/>
        </w:rPr>
        <w:t>成交障碍</w:t>
      </w:r>
    </w:p>
    <w:p w14:paraId="6199F9BD" w14:textId="5B57D0DD" w:rsidR="002A3CD9" w:rsidRPr="00DA2982" w:rsidRDefault="008915BA" w:rsidP="00401EA2">
      <w:pPr>
        <w:pStyle w:val="a4"/>
        <w:widowControl/>
        <w:numPr>
          <w:ilvl w:val="0"/>
          <w:numId w:val="4"/>
        </w:numPr>
        <w:shd w:val="clear" w:color="auto" w:fill="FFFFFF"/>
        <w:spacing w:line="390" w:lineRule="atLeast"/>
        <w:ind w:firstLineChars="0"/>
        <w:jc w:val="left"/>
        <w:textAlignment w:val="baseline"/>
        <w:rPr>
          <w:rFonts w:ascii="楷体" w:eastAsia="楷体" w:hAnsi="楷体" w:cs="Segoe UI" w:hint="eastAsia"/>
          <w:kern w:val="0"/>
          <w:sz w:val="20"/>
          <w:szCs w:val="20"/>
        </w:rPr>
      </w:pPr>
      <w:r>
        <w:rPr>
          <w:rFonts w:ascii="楷体" w:eastAsia="楷体" w:hAnsi="楷体" w:cs="Segoe UI" w:hint="eastAsia"/>
          <w:bCs/>
          <w:kern w:val="0"/>
          <w:sz w:val="20"/>
          <w:szCs w:val="20"/>
          <w:bdr w:val="none" w:sz="0" w:space="0" w:color="auto" w:frame="1"/>
        </w:rPr>
        <w:t>产品</w:t>
      </w:r>
      <w:r w:rsidR="002A3CD9" w:rsidRPr="00DA2982">
        <w:rPr>
          <w:rFonts w:ascii="楷体" w:eastAsia="楷体" w:hAnsi="楷体" w:cs="Segoe UI"/>
          <w:bCs/>
          <w:kern w:val="0"/>
          <w:sz w:val="20"/>
          <w:szCs w:val="20"/>
          <w:bdr w:val="none" w:sz="0" w:space="0" w:color="auto" w:frame="1"/>
        </w:rPr>
        <w:t>抗性</w:t>
      </w:r>
      <w:r w:rsidR="002A3CD9" w:rsidRPr="00DA2982">
        <w:rPr>
          <w:rFonts w:ascii="楷体" w:eastAsia="楷体" w:hAnsi="楷体" w:cs="Segoe UI"/>
          <w:kern w:val="0"/>
          <w:sz w:val="20"/>
          <w:szCs w:val="20"/>
        </w:rPr>
        <w:t>：楼间距近（高频）、落地窗设计疑虑</w:t>
      </w:r>
      <w:r>
        <w:rPr>
          <w:rFonts w:ascii="楷体" w:eastAsia="楷体" w:hAnsi="楷体" w:cs="Segoe UI" w:hint="eastAsia"/>
          <w:kern w:val="0"/>
          <w:sz w:val="20"/>
          <w:szCs w:val="20"/>
        </w:rPr>
        <w:t>、</w:t>
      </w:r>
      <w:proofErr w:type="gramStart"/>
      <w:r>
        <w:rPr>
          <w:rFonts w:ascii="楷体" w:eastAsia="楷体" w:hAnsi="楷体" w:cs="Segoe UI" w:hint="eastAsia"/>
          <w:kern w:val="0"/>
          <w:sz w:val="20"/>
          <w:szCs w:val="20"/>
        </w:rPr>
        <w:t>下叠接受</w:t>
      </w:r>
      <w:proofErr w:type="gramEnd"/>
      <w:r>
        <w:rPr>
          <w:rFonts w:ascii="楷体" w:eastAsia="楷体" w:hAnsi="楷体" w:cs="Segoe UI" w:hint="eastAsia"/>
          <w:kern w:val="0"/>
          <w:sz w:val="20"/>
          <w:szCs w:val="20"/>
        </w:rPr>
        <w:t>度复杂</w:t>
      </w:r>
      <w:r w:rsidR="00F03BE4">
        <w:rPr>
          <w:rFonts w:ascii="楷体" w:eastAsia="楷体" w:hAnsi="楷体" w:cs="Segoe UI" w:hint="eastAsia"/>
          <w:kern w:val="0"/>
          <w:sz w:val="20"/>
          <w:szCs w:val="20"/>
        </w:rPr>
        <w:t>。</w:t>
      </w:r>
    </w:p>
    <w:p w14:paraId="6B0EB341" w14:textId="52F490BD" w:rsidR="002A3CD9" w:rsidRPr="00DA2982" w:rsidRDefault="002A3CD9" w:rsidP="00401EA2">
      <w:pPr>
        <w:pStyle w:val="a4"/>
        <w:widowControl/>
        <w:numPr>
          <w:ilvl w:val="0"/>
          <w:numId w:val="4"/>
        </w:numPr>
        <w:shd w:val="clear" w:color="auto" w:fill="FFFFFF"/>
        <w:spacing w:line="390" w:lineRule="atLeast"/>
        <w:ind w:firstLineChars="0"/>
        <w:jc w:val="left"/>
        <w:textAlignment w:val="baseline"/>
        <w:rPr>
          <w:rFonts w:ascii="楷体" w:eastAsia="楷体" w:hAnsi="楷体" w:cs="Segoe UI" w:hint="eastAsia"/>
          <w:kern w:val="0"/>
          <w:sz w:val="20"/>
          <w:szCs w:val="20"/>
        </w:rPr>
      </w:pPr>
      <w:r w:rsidRPr="00DA2982">
        <w:rPr>
          <w:rFonts w:ascii="楷体" w:eastAsia="楷体" w:hAnsi="楷体" w:cs="Segoe UI"/>
          <w:bCs/>
          <w:kern w:val="0"/>
          <w:sz w:val="20"/>
          <w:szCs w:val="20"/>
          <w:bdr w:val="none" w:sz="0" w:space="0" w:color="auto" w:frame="1"/>
        </w:rPr>
        <w:t>资金抗性</w:t>
      </w:r>
      <w:r w:rsidRPr="00DA2982">
        <w:rPr>
          <w:rFonts w:ascii="楷体" w:eastAsia="楷体" w:hAnsi="楷体" w:cs="Segoe UI"/>
          <w:kern w:val="0"/>
          <w:sz w:val="20"/>
          <w:szCs w:val="20"/>
        </w:rPr>
        <w:t>：首付缺口，政策咨询多（贷款/房产税）</w:t>
      </w:r>
      <w:r w:rsidR="00F03BE4">
        <w:rPr>
          <w:rFonts w:ascii="楷体" w:eastAsia="楷体" w:hAnsi="楷体" w:cs="Segoe UI" w:hint="eastAsia"/>
          <w:kern w:val="0"/>
          <w:sz w:val="20"/>
          <w:szCs w:val="20"/>
        </w:rPr>
        <w:t>。</w:t>
      </w:r>
    </w:p>
    <w:p w14:paraId="2DFFBE86" w14:textId="0B61966E" w:rsidR="002A3CD9" w:rsidRPr="00DA2982" w:rsidRDefault="002A3CD9" w:rsidP="00401EA2">
      <w:pPr>
        <w:pStyle w:val="a4"/>
        <w:widowControl/>
        <w:numPr>
          <w:ilvl w:val="0"/>
          <w:numId w:val="4"/>
        </w:numPr>
        <w:shd w:val="clear" w:color="auto" w:fill="FFFFFF"/>
        <w:spacing w:line="390" w:lineRule="atLeast"/>
        <w:ind w:firstLineChars="0"/>
        <w:jc w:val="left"/>
        <w:textAlignment w:val="baseline"/>
        <w:rPr>
          <w:rFonts w:ascii="楷体" w:eastAsia="楷体" w:hAnsi="楷体" w:cs="Segoe UI" w:hint="eastAsia"/>
          <w:kern w:val="0"/>
          <w:sz w:val="20"/>
          <w:szCs w:val="20"/>
        </w:rPr>
      </w:pPr>
      <w:r w:rsidRPr="00DA2982">
        <w:rPr>
          <w:rFonts w:ascii="楷体" w:eastAsia="楷体" w:hAnsi="楷体" w:cs="Segoe UI"/>
          <w:bCs/>
          <w:kern w:val="0"/>
          <w:sz w:val="20"/>
          <w:szCs w:val="20"/>
          <w:bdr w:val="none" w:sz="0" w:space="0" w:color="auto" w:frame="1"/>
        </w:rPr>
        <w:t>决策抗性</w:t>
      </w:r>
      <w:r w:rsidRPr="00DA2982">
        <w:rPr>
          <w:rFonts w:ascii="楷体" w:eastAsia="楷体" w:hAnsi="楷体" w:cs="Segoe UI"/>
          <w:kern w:val="0"/>
          <w:sz w:val="20"/>
          <w:szCs w:val="20"/>
        </w:rPr>
        <w:t>：62.5%客户需置换老房，决策周期长</w:t>
      </w:r>
      <w:r w:rsidR="00F03BE4">
        <w:rPr>
          <w:rFonts w:ascii="楷体" w:eastAsia="楷体" w:hAnsi="楷体" w:cs="Segoe UI" w:hint="eastAsia"/>
          <w:kern w:val="0"/>
          <w:sz w:val="20"/>
          <w:szCs w:val="20"/>
        </w:rPr>
        <w:t>。</w:t>
      </w:r>
    </w:p>
    <w:p w14:paraId="473CE289" w14:textId="77777777" w:rsidR="00E62B77" w:rsidRPr="00DA2982" w:rsidRDefault="00E62B77" w:rsidP="00E62B77">
      <w:pPr>
        <w:widowControl/>
        <w:shd w:val="clear" w:color="auto" w:fill="FFFFFF"/>
        <w:spacing w:line="390" w:lineRule="atLeast"/>
        <w:textAlignment w:val="baseline"/>
        <w:rPr>
          <w:rFonts w:ascii="楷体" w:eastAsia="楷体" w:hAnsi="楷体" w:cs="Segoe UI" w:hint="eastAsia"/>
          <w:b/>
          <w:bCs/>
          <w:kern w:val="0"/>
          <w:sz w:val="20"/>
          <w:szCs w:val="20"/>
          <w:bdr w:val="none" w:sz="0" w:space="0" w:color="auto" w:frame="1"/>
        </w:rPr>
      </w:pPr>
    </w:p>
    <w:p w14:paraId="05CB8308" w14:textId="735AFA3C" w:rsidR="002A3CD9" w:rsidRPr="002A3CD9" w:rsidRDefault="002F68F5" w:rsidP="00E62B77">
      <w:pPr>
        <w:widowControl/>
        <w:shd w:val="clear" w:color="auto" w:fill="FFFFFF"/>
        <w:spacing w:line="390" w:lineRule="atLeast"/>
        <w:textAlignment w:val="baseline"/>
        <w:rPr>
          <w:rFonts w:ascii="楷体" w:eastAsia="楷体" w:hAnsi="楷体" w:cs="Segoe UI" w:hint="eastAsia"/>
          <w:color w:val="44546A" w:themeColor="text2"/>
          <w:kern w:val="0"/>
          <w:sz w:val="24"/>
          <w:szCs w:val="20"/>
        </w:rPr>
      </w:pPr>
      <w:r>
        <w:rPr>
          <w:rFonts w:ascii="楷体" w:eastAsia="楷体" w:hAnsi="楷体" w:cs="Segoe UI" w:hint="eastAsia"/>
          <w:b/>
          <w:bCs/>
          <w:color w:val="44546A" w:themeColor="text2"/>
          <w:kern w:val="0"/>
          <w:sz w:val="24"/>
          <w:szCs w:val="20"/>
          <w:bdr w:val="none" w:sz="0" w:space="0" w:color="auto" w:frame="1"/>
        </w:rPr>
        <w:t>八</w:t>
      </w:r>
      <w:r w:rsidR="00486DF8" w:rsidRPr="00DA2982">
        <w:rPr>
          <w:rFonts w:ascii="楷体" w:eastAsia="楷体" w:hAnsi="楷体" w:cs="Segoe UI" w:hint="eastAsia"/>
          <w:b/>
          <w:bCs/>
          <w:color w:val="44546A" w:themeColor="text2"/>
          <w:kern w:val="0"/>
          <w:sz w:val="24"/>
          <w:szCs w:val="20"/>
          <w:bdr w:val="none" w:sz="0" w:space="0" w:color="auto" w:frame="1"/>
        </w:rPr>
        <w:t>、</w:t>
      </w:r>
      <w:r w:rsidR="00401EA2" w:rsidRPr="00DA2982">
        <w:rPr>
          <w:rFonts w:ascii="楷体" w:eastAsia="楷体" w:hAnsi="楷体" w:cs="Segoe UI" w:hint="eastAsia"/>
          <w:b/>
          <w:bCs/>
          <w:color w:val="44546A" w:themeColor="text2"/>
          <w:kern w:val="0"/>
          <w:sz w:val="24"/>
          <w:szCs w:val="20"/>
          <w:bdr w:val="none" w:sz="0" w:space="0" w:color="auto" w:frame="1"/>
        </w:rPr>
        <w:t>明日</w:t>
      </w:r>
      <w:r w:rsidR="002A3CD9" w:rsidRPr="002A3CD9">
        <w:rPr>
          <w:rFonts w:ascii="楷体" w:eastAsia="楷体" w:hAnsi="楷体" w:cs="Segoe UI"/>
          <w:b/>
          <w:bCs/>
          <w:color w:val="44546A" w:themeColor="text2"/>
          <w:kern w:val="0"/>
          <w:sz w:val="24"/>
          <w:szCs w:val="20"/>
          <w:bdr w:val="none" w:sz="0" w:space="0" w:color="auto" w:frame="1"/>
        </w:rPr>
        <w:t>行动清单</w:t>
      </w:r>
    </w:p>
    <w:p w14:paraId="6B6E748A" w14:textId="39D49F6D" w:rsidR="002A3CD9" w:rsidRPr="00DA2982" w:rsidRDefault="00486DF8" w:rsidP="00401EA2">
      <w:pPr>
        <w:pStyle w:val="a4"/>
        <w:widowControl/>
        <w:numPr>
          <w:ilvl w:val="0"/>
          <w:numId w:val="5"/>
        </w:numPr>
        <w:shd w:val="clear" w:color="auto" w:fill="FFFFFF"/>
        <w:spacing w:line="390" w:lineRule="atLeast"/>
        <w:ind w:firstLineChars="0"/>
        <w:jc w:val="left"/>
        <w:textAlignment w:val="baseline"/>
        <w:rPr>
          <w:rFonts w:ascii="楷体" w:eastAsia="楷体" w:hAnsi="楷体" w:cs="Segoe UI" w:hint="eastAsia"/>
          <w:kern w:val="0"/>
          <w:sz w:val="20"/>
          <w:szCs w:val="20"/>
        </w:rPr>
      </w:pPr>
      <w:r w:rsidRPr="00DA2982">
        <w:rPr>
          <w:rFonts w:ascii="楷体" w:eastAsia="楷体" w:hAnsi="楷体" w:cs="Segoe UI" w:hint="eastAsia"/>
          <w:b/>
          <w:kern w:val="0"/>
          <w:sz w:val="20"/>
          <w:szCs w:val="20"/>
        </w:rPr>
        <w:t>说辞针对性调整</w:t>
      </w:r>
      <w:r w:rsidR="002A3CD9" w:rsidRPr="00DA2982">
        <w:rPr>
          <w:rFonts w:ascii="楷体" w:eastAsia="楷体" w:hAnsi="楷体" w:cs="Segoe UI"/>
          <w:b/>
          <w:kern w:val="0"/>
          <w:sz w:val="20"/>
          <w:szCs w:val="20"/>
        </w:rPr>
        <w:t>：</w:t>
      </w:r>
      <w:proofErr w:type="gramStart"/>
      <w:r w:rsidR="00401EA2" w:rsidRPr="00DA2982">
        <w:rPr>
          <w:rFonts w:ascii="楷体" w:eastAsia="楷体" w:hAnsi="楷体" w:cs="Segoe UI" w:hint="eastAsia"/>
          <w:kern w:val="0"/>
          <w:sz w:val="20"/>
          <w:szCs w:val="20"/>
        </w:rPr>
        <w:t>调整</w:t>
      </w:r>
      <w:r w:rsidR="002A3CD9" w:rsidRPr="00DA2982">
        <w:rPr>
          <w:rFonts w:ascii="楷体" w:eastAsia="楷体" w:hAnsi="楷体" w:cs="Segoe UI"/>
          <w:kern w:val="0"/>
          <w:sz w:val="20"/>
          <w:szCs w:val="20"/>
        </w:rPr>
        <w:t>楼间距</w:t>
      </w:r>
      <w:proofErr w:type="gramEnd"/>
      <w:r w:rsidR="00401EA2" w:rsidRPr="00DA2982">
        <w:rPr>
          <w:rFonts w:ascii="楷体" w:eastAsia="楷体" w:hAnsi="楷体" w:cs="Segoe UI" w:hint="eastAsia"/>
          <w:kern w:val="0"/>
          <w:sz w:val="20"/>
          <w:szCs w:val="20"/>
        </w:rPr>
        <w:t>及</w:t>
      </w:r>
      <w:r w:rsidR="002A3CD9" w:rsidRPr="00DA2982">
        <w:rPr>
          <w:rFonts w:ascii="楷体" w:eastAsia="楷体" w:hAnsi="楷体" w:cs="Segoe UI"/>
          <w:kern w:val="0"/>
          <w:sz w:val="20"/>
          <w:szCs w:val="20"/>
        </w:rPr>
        <w:t>落地窗</w:t>
      </w:r>
      <w:proofErr w:type="gramStart"/>
      <w:r w:rsidR="00401EA2" w:rsidRPr="00DA2982">
        <w:rPr>
          <w:rFonts w:ascii="楷体" w:eastAsia="楷体" w:hAnsi="楷体" w:cs="Segoe UI" w:hint="eastAsia"/>
          <w:kern w:val="0"/>
          <w:sz w:val="20"/>
          <w:szCs w:val="20"/>
        </w:rPr>
        <w:t>相关</w:t>
      </w:r>
      <w:r w:rsidR="002A3CD9" w:rsidRPr="00DA2982">
        <w:rPr>
          <w:rFonts w:ascii="楷体" w:eastAsia="楷体" w:hAnsi="楷体" w:cs="Segoe UI"/>
          <w:kern w:val="0"/>
          <w:sz w:val="20"/>
          <w:szCs w:val="20"/>
        </w:rPr>
        <w:t>销讲材料</w:t>
      </w:r>
      <w:proofErr w:type="gramEnd"/>
      <w:r w:rsidRPr="00DA2982">
        <w:rPr>
          <w:rFonts w:ascii="楷体" w:eastAsia="楷体" w:hAnsi="楷体" w:cs="Segoe UI" w:hint="eastAsia"/>
          <w:kern w:val="0"/>
          <w:sz w:val="20"/>
          <w:szCs w:val="20"/>
        </w:rPr>
        <w:t>，针对地下室，提供防潮方案和空间利用建议（如影音室、健身房）</w:t>
      </w:r>
      <w:r w:rsidR="00F03BE4">
        <w:rPr>
          <w:rFonts w:ascii="楷体" w:eastAsia="楷体" w:hAnsi="楷体" w:cs="Segoe UI" w:hint="eastAsia"/>
          <w:kern w:val="0"/>
          <w:sz w:val="20"/>
          <w:szCs w:val="20"/>
        </w:rPr>
        <w:t>。</w:t>
      </w:r>
    </w:p>
    <w:p w14:paraId="0779B98A" w14:textId="2CF4EB8B" w:rsidR="002A3CD9" w:rsidRPr="00DA2982" w:rsidRDefault="00486DF8" w:rsidP="00401EA2">
      <w:pPr>
        <w:pStyle w:val="a4"/>
        <w:widowControl/>
        <w:numPr>
          <w:ilvl w:val="0"/>
          <w:numId w:val="5"/>
        </w:numPr>
        <w:shd w:val="clear" w:color="auto" w:fill="FFFFFF"/>
        <w:spacing w:line="390" w:lineRule="atLeast"/>
        <w:ind w:firstLineChars="0"/>
        <w:jc w:val="left"/>
        <w:textAlignment w:val="baseline"/>
        <w:rPr>
          <w:rFonts w:ascii="楷体" w:eastAsia="楷体" w:hAnsi="楷体" w:cs="Segoe UI" w:hint="eastAsia"/>
          <w:kern w:val="0"/>
          <w:sz w:val="20"/>
          <w:szCs w:val="20"/>
        </w:rPr>
      </w:pPr>
      <w:r w:rsidRPr="00DA2982">
        <w:rPr>
          <w:rFonts w:ascii="楷体" w:eastAsia="楷体" w:hAnsi="楷体" w:cs="Segoe UI" w:hint="eastAsia"/>
          <w:b/>
          <w:kern w:val="0"/>
          <w:sz w:val="20"/>
          <w:szCs w:val="20"/>
        </w:rPr>
        <w:t>价格行动方案：</w:t>
      </w:r>
      <w:r w:rsidR="002A3CD9" w:rsidRPr="00DA2982">
        <w:rPr>
          <w:rFonts w:ascii="楷体" w:eastAsia="楷体" w:hAnsi="楷体" w:cs="Segoe UI"/>
          <w:kern w:val="0"/>
          <w:sz w:val="20"/>
          <w:szCs w:val="20"/>
        </w:rPr>
        <w:t>定制"首付分期"方案，</w:t>
      </w:r>
      <w:r w:rsidR="008915BA">
        <w:rPr>
          <w:rFonts w:ascii="楷体" w:eastAsia="楷体" w:hAnsi="楷体" w:cs="Segoe UI" w:hint="eastAsia"/>
          <w:kern w:val="0"/>
          <w:sz w:val="20"/>
          <w:szCs w:val="20"/>
        </w:rPr>
        <w:t>旧房置换方案，</w:t>
      </w:r>
      <w:r w:rsidR="002A3CD9" w:rsidRPr="00DA2982">
        <w:rPr>
          <w:rFonts w:ascii="楷体" w:eastAsia="楷体" w:hAnsi="楷体" w:cs="Segoe UI"/>
          <w:kern w:val="0"/>
          <w:sz w:val="20"/>
          <w:szCs w:val="20"/>
        </w:rPr>
        <w:t>针对性解决100万缺口</w:t>
      </w:r>
      <w:r w:rsidR="008915BA">
        <w:rPr>
          <w:rFonts w:ascii="楷体" w:eastAsia="楷体" w:hAnsi="楷体" w:cs="Segoe UI" w:hint="eastAsia"/>
          <w:kern w:val="0"/>
          <w:sz w:val="20"/>
          <w:szCs w:val="20"/>
        </w:rPr>
        <w:t>客户</w:t>
      </w:r>
      <w:r w:rsidR="00F03BE4">
        <w:rPr>
          <w:rFonts w:ascii="楷体" w:eastAsia="楷体" w:hAnsi="楷体" w:cs="Segoe UI" w:hint="eastAsia"/>
          <w:kern w:val="0"/>
          <w:sz w:val="20"/>
          <w:szCs w:val="20"/>
        </w:rPr>
        <w:t>。</w:t>
      </w:r>
    </w:p>
    <w:p w14:paraId="63CF89B8" w14:textId="4AFD1042" w:rsidR="00401EA2" w:rsidRPr="00DA2982" w:rsidRDefault="00401EA2" w:rsidP="00401EA2">
      <w:pPr>
        <w:pStyle w:val="a4"/>
        <w:widowControl/>
        <w:numPr>
          <w:ilvl w:val="0"/>
          <w:numId w:val="5"/>
        </w:numPr>
        <w:shd w:val="clear" w:color="auto" w:fill="FFFFFF"/>
        <w:spacing w:line="390" w:lineRule="atLeast"/>
        <w:ind w:firstLineChars="0"/>
        <w:jc w:val="left"/>
        <w:textAlignment w:val="baseline"/>
        <w:rPr>
          <w:rFonts w:ascii="楷体" w:eastAsia="楷体" w:hAnsi="楷体" w:cs="Segoe UI" w:hint="eastAsia"/>
          <w:kern w:val="0"/>
          <w:sz w:val="20"/>
          <w:szCs w:val="20"/>
        </w:rPr>
      </w:pPr>
      <w:r w:rsidRPr="00DA2982">
        <w:rPr>
          <w:rFonts w:ascii="楷体" w:eastAsia="楷体" w:hAnsi="楷体" w:cs="Segoe UI" w:hint="eastAsia"/>
          <w:b/>
          <w:kern w:val="0"/>
          <w:sz w:val="20"/>
          <w:szCs w:val="20"/>
        </w:rPr>
        <w:t>标准化动作补齐：</w:t>
      </w:r>
      <w:r w:rsidRPr="00DA2982">
        <w:rPr>
          <w:rFonts w:ascii="楷体" w:eastAsia="楷体" w:hAnsi="楷体" w:cs="Segoe UI" w:hint="eastAsia"/>
          <w:kern w:val="0"/>
          <w:sz w:val="20"/>
          <w:szCs w:val="20"/>
        </w:rPr>
        <w:t>强制置业顾问在接访</w:t>
      </w:r>
      <w:r w:rsidRPr="00DA2982">
        <w:rPr>
          <w:rFonts w:ascii="楷体" w:eastAsia="楷体" w:hAnsi="楷体" w:cs="Segoe UI"/>
          <w:kern w:val="0"/>
          <w:sz w:val="20"/>
          <w:szCs w:val="20"/>
        </w:rPr>
        <w:t>20分钟内完成"预算三问"（总价区间？首付能力？付款方式偏好？），纳入AI工牌质检红线</w:t>
      </w:r>
      <w:r w:rsidR="00F03BE4">
        <w:rPr>
          <w:rFonts w:ascii="楷体" w:eastAsia="楷体" w:hAnsi="楷体" w:cs="Segoe UI" w:hint="eastAsia"/>
          <w:kern w:val="0"/>
          <w:sz w:val="20"/>
          <w:szCs w:val="20"/>
        </w:rPr>
        <w:t>。</w:t>
      </w:r>
    </w:p>
    <w:p w14:paraId="2BE34697" w14:textId="77777777" w:rsidR="00000000" w:rsidRPr="00DA2982" w:rsidRDefault="00000000" w:rsidP="002A3CD9">
      <w:pPr>
        <w:jc w:val="center"/>
        <w:rPr>
          <w:rFonts w:ascii="楷体" w:eastAsia="楷体" w:hAnsi="楷体" w:hint="eastAsia"/>
          <w:sz w:val="20"/>
          <w:szCs w:val="20"/>
        </w:rPr>
      </w:pPr>
    </w:p>
    <w:sectPr w:rsidR="00564F51" w:rsidRPr="00DA29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43697" w14:textId="77777777" w:rsidR="00EA225D" w:rsidRDefault="00EA225D" w:rsidP="00F03BE4">
      <w:pPr>
        <w:rPr>
          <w:rFonts w:hint="eastAsia"/>
        </w:rPr>
      </w:pPr>
      <w:r>
        <w:separator/>
      </w:r>
    </w:p>
  </w:endnote>
  <w:endnote w:type="continuationSeparator" w:id="0">
    <w:p w14:paraId="0EE02F49" w14:textId="77777777" w:rsidR="00EA225D" w:rsidRDefault="00EA225D" w:rsidP="00F03BE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73C3C" w14:textId="77777777" w:rsidR="00EA225D" w:rsidRDefault="00EA225D" w:rsidP="00F03BE4">
      <w:pPr>
        <w:rPr>
          <w:rFonts w:hint="eastAsia"/>
        </w:rPr>
      </w:pPr>
      <w:r>
        <w:separator/>
      </w:r>
    </w:p>
  </w:footnote>
  <w:footnote w:type="continuationSeparator" w:id="0">
    <w:p w14:paraId="1F1A7E1C" w14:textId="77777777" w:rsidR="00EA225D" w:rsidRDefault="00EA225D" w:rsidP="00F03BE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00A"/>
    <w:multiLevelType w:val="hybridMultilevel"/>
    <w:tmpl w:val="47108F9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41D43D6"/>
    <w:multiLevelType w:val="multilevel"/>
    <w:tmpl w:val="415CE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236872"/>
    <w:multiLevelType w:val="hybridMultilevel"/>
    <w:tmpl w:val="3BFE0EE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C504394"/>
    <w:multiLevelType w:val="hybridMultilevel"/>
    <w:tmpl w:val="8D1E5B5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4490E17"/>
    <w:multiLevelType w:val="multilevel"/>
    <w:tmpl w:val="633E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35D81"/>
    <w:multiLevelType w:val="multilevel"/>
    <w:tmpl w:val="CAB62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765E07"/>
    <w:multiLevelType w:val="hybridMultilevel"/>
    <w:tmpl w:val="E9CA9F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0313924"/>
    <w:multiLevelType w:val="hybridMultilevel"/>
    <w:tmpl w:val="A0B0F99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0A3454E"/>
    <w:multiLevelType w:val="multilevel"/>
    <w:tmpl w:val="277E9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A64A0C"/>
    <w:multiLevelType w:val="hybridMultilevel"/>
    <w:tmpl w:val="DEF4BE3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EDC318F"/>
    <w:multiLevelType w:val="hybridMultilevel"/>
    <w:tmpl w:val="03EA9B0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72225BDD"/>
    <w:multiLevelType w:val="hybridMultilevel"/>
    <w:tmpl w:val="CB02A29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99710563">
    <w:abstractNumId w:val="8"/>
  </w:num>
  <w:num w:numId="2" w16cid:durableId="445277543">
    <w:abstractNumId w:val="1"/>
  </w:num>
  <w:num w:numId="3" w16cid:durableId="1295407735">
    <w:abstractNumId w:val="2"/>
  </w:num>
  <w:num w:numId="4" w16cid:durableId="1847940382">
    <w:abstractNumId w:val="0"/>
  </w:num>
  <w:num w:numId="5" w16cid:durableId="2068719412">
    <w:abstractNumId w:val="6"/>
  </w:num>
  <w:num w:numId="6" w16cid:durableId="869759145">
    <w:abstractNumId w:val="5"/>
  </w:num>
  <w:num w:numId="7" w16cid:durableId="1797068542">
    <w:abstractNumId w:val="9"/>
  </w:num>
  <w:num w:numId="8" w16cid:durableId="1899589144">
    <w:abstractNumId w:val="11"/>
  </w:num>
  <w:num w:numId="9" w16cid:durableId="1779786677">
    <w:abstractNumId w:val="10"/>
  </w:num>
  <w:num w:numId="10" w16cid:durableId="2105681783">
    <w:abstractNumId w:val="3"/>
  </w:num>
  <w:num w:numId="11" w16cid:durableId="1617985095">
    <w:abstractNumId w:val="4"/>
  </w:num>
  <w:num w:numId="12" w16cid:durableId="14243752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CD9"/>
    <w:rsid w:val="0021070C"/>
    <w:rsid w:val="00252900"/>
    <w:rsid w:val="002A3CD9"/>
    <w:rsid w:val="002B6F31"/>
    <w:rsid w:val="002F68F5"/>
    <w:rsid w:val="00401EA2"/>
    <w:rsid w:val="00486DF8"/>
    <w:rsid w:val="00495E28"/>
    <w:rsid w:val="005B5DF6"/>
    <w:rsid w:val="00761961"/>
    <w:rsid w:val="008915BA"/>
    <w:rsid w:val="00896A17"/>
    <w:rsid w:val="008B6BC5"/>
    <w:rsid w:val="00AC3474"/>
    <w:rsid w:val="00DA2982"/>
    <w:rsid w:val="00DE4DAD"/>
    <w:rsid w:val="00DF727F"/>
    <w:rsid w:val="00E62B77"/>
    <w:rsid w:val="00EA225D"/>
    <w:rsid w:val="00F0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2AAB0D"/>
  <w15:chartTrackingRefBased/>
  <w15:docId w15:val="{7C5B7C3A-B3FA-451E-A00D-9C8467A3E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62B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01EA2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F03B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03BE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03B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03B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8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7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7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7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6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356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4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109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6365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1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0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17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09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1190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12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0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8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4218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848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6974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18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2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5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6618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3652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0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34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3089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256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69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7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6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296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19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7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9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21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王新阁</dc:creator>
  <cp:keywords/>
  <dc:description/>
  <cp:lastModifiedBy>d61618</cp:lastModifiedBy>
  <cp:revision>7</cp:revision>
  <cp:lastPrinted>2026-01-17T10:05:00Z</cp:lastPrinted>
  <dcterms:created xsi:type="dcterms:W3CDTF">2026-01-17T07:42:00Z</dcterms:created>
  <dcterms:modified xsi:type="dcterms:W3CDTF">2026-01-18T04:04:00Z</dcterms:modified>
</cp:coreProperties>
</file>