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1A" w:rsidRPr="0079761A" w:rsidRDefault="0079761A" w:rsidP="0079761A">
      <w:pPr>
        <w:widowControl/>
        <w:pBdr>
          <w:bottom w:val="single" w:sz="6" w:space="1" w:color="CCCCCC"/>
        </w:pBdr>
        <w:shd w:val="clear" w:color="auto" w:fill="FFFFFF"/>
        <w:spacing w:after="150"/>
        <w:jc w:val="left"/>
        <w:outlineLvl w:val="0"/>
        <w:rPr>
          <w:rFonts w:ascii="Trebuchet MS" w:eastAsia="宋体" w:hAnsi="Trebuchet MS" w:cs="宋体"/>
          <w:b/>
          <w:bCs/>
          <w:color w:val="333333"/>
          <w:kern w:val="36"/>
          <w:sz w:val="42"/>
          <w:szCs w:val="42"/>
        </w:rPr>
      </w:pPr>
      <w:r w:rsidRPr="0079761A">
        <w:rPr>
          <w:rFonts w:ascii="Trebuchet MS" w:eastAsia="宋体" w:hAnsi="Trebuchet MS" w:cs="宋体"/>
          <w:b/>
          <w:bCs/>
          <w:color w:val="333333"/>
          <w:kern w:val="36"/>
          <w:sz w:val="42"/>
          <w:szCs w:val="42"/>
        </w:rPr>
        <w:t xml:space="preserve">001 </w:t>
      </w:r>
      <w:r w:rsidRPr="0079761A">
        <w:rPr>
          <w:rFonts w:ascii="Trebuchet MS" w:eastAsia="宋体" w:hAnsi="Trebuchet MS" w:cs="宋体"/>
          <w:b/>
          <w:bCs/>
          <w:color w:val="333333"/>
          <w:kern w:val="36"/>
          <w:sz w:val="42"/>
          <w:szCs w:val="42"/>
        </w:rPr>
        <w:t>无线护理信息系统</w:t>
      </w:r>
    </w:p>
    <w:p w:rsidR="0079761A" w:rsidRPr="0079761A" w:rsidRDefault="0079761A" w:rsidP="0079761A">
      <w:pPr>
        <w:widowControl/>
        <w:pBdr>
          <w:bottom w:val="single" w:sz="6" w:space="5" w:color="EEEEEE"/>
        </w:pBdr>
        <w:shd w:val="clear" w:color="auto" w:fill="FFFFFF"/>
        <w:spacing w:after="150"/>
        <w:jc w:val="left"/>
        <w:outlineLvl w:val="1"/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</w:pPr>
      <w:bookmarkStart w:id="0" w:name="0-文档介绍"/>
      <w:bookmarkEnd w:id="0"/>
      <w:r w:rsidRPr="0079761A"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  <w:t xml:space="preserve">0. </w:t>
      </w:r>
      <w:r w:rsidRPr="0079761A"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  <w:t>文档介绍</w:t>
      </w:r>
    </w:p>
    <w:p w:rsidR="0079761A" w:rsidRPr="0079761A" w:rsidRDefault="0079761A" w:rsidP="0079761A">
      <w:pPr>
        <w:widowControl/>
        <w:shd w:val="clear" w:color="auto" w:fill="FFFFFF"/>
        <w:spacing w:before="225" w:after="225" w:line="306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本文档描述无线护理信息系统的用户需求。</w:t>
      </w:r>
    </w:p>
    <w:p w:rsidR="0079761A" w:rsidRPr="0079761A" w:rsidRDefault="0079761A" w:rsidP="0079761A">
      <w:pPr>
        <w:widowControl/>
        <w:pBdr>
          <w:bottom w:val="single" w:sz="6" w:space="5" w:color="EEEEEE"/>
        </w:pBdr>
        <w:shd w:val="clear" w:color="auto" w:fill="FFFFFF"/>
        <w:spacing w:after="150"/>
        <w:jc w:val="left"/>
        <w:outlineLvl w:val="1"/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</w:pPr>
      <w:bookmarkStart w:id="1" w:name="1-介绍"/>
      <w:bookmarkEnd w:id="1"/>
      <w:r w:rsidRPr="0079761A"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  <w:t xml:space="preserve">1. </w:t>
      </w:r>
      <w:r w:rsidRPr="0079761A"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  <w:t>介绍</w:t>
      </w:r>
    </w:p>
    <w:p w:rsidR="0079761A" w:rsidRPr="0079761A" w:rsidRDefault="0079761A" w:rsidP="0079761A">
      <w:pPr>
        <w:widowControl/>
        <w:shd w:val="clear" w:color="auto" w:fill="FFFFFF"/>
        <w:spacing w:before="225" w:after="225" w:line="306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患者从就诊到得到治疗需要经过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3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个步骤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医生检查患者得出初步诊断后开具医嘱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,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护士将医嘱转抄到输液或治疗卡上并准备执行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护士实施治疗方案。这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3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个环节的每一步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都至关重要。不能有半点疏忽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否则将导致医疗差错的发生。</w:t>
      </w:r>
    </w:p>
    <w:p w:rsidR="0079761A" w:rsidRPr="0079761A" w:rsidRDefault="0079761A" w:rsidP="0079761A">
      <w:pPr>
        <w:widowControl/>
        <w:shd w:val="clear" w:color="auto" w:fill="FFFFFF"/>
        <w:spacing w:before="225" w:after="225" w:line="306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通过无线网络技术的支持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在此基础上配合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RFID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技术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就能实现对医嘱执行过程中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的每一步进行实时检查和确认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完成对患者身份、药品、血袋等的唯一识别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这对保证患者安全、切实提高医疗质量、减少医疗差错将发挥巨大的作用。</w:t>
      </w:r>
    </w:p>
    <w:p w:rsidR="0079761A" w:rsidRPr="0079761A" w:rsidRDefault="0079761A" w:rsidP="0079761A">
      <w:pPr>
        <w:widowControl/>
        <w:shd w:val="clear" w:color="auto" w:fill="FFFFFF"/>
        <w:spacing w:before="225" w:after="225" w:line="306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本系统基于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RFID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技术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通过在病区部署无线网络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患者佩戴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RFID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标签带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在药品及血袋上加贴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RFID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护士可以通过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PDA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掌上计算机直接采集和录入患者信息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如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医嘱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由谁执行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医嘱何时执行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患者生理指标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护理情况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(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服药、体温测量次数、尿布更换次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数、喂奶次数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等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连接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IP-PHONE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具有呼叫功能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能够有效地保证医院工作人员随时对患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者进行快速而准确的识别。患者标签带还能够防止被调换或随意取下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确保标签对象的唯一性及正确性。</w:t>
      </w:r>
    </w:p>
    <w:p w:rsidR="0079761A" w:rsidRPr="0079761A" w:rsidRDefault="0079761A" w:rsidP="0079761A">
      <w:pPr>
        <w:widowControl/>
        <w:shd w:val="clear" w:color="auto" w:fill="FFFFFF"/>
        <w:spacing w:before="225" w:after="225" w:line="306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该系统能够有效地实现医嘱执行全过程信息的闭环控制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预防和避免医疗差错的发生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从而确保了患者的安全。</w:t>
      </w:r>
    </w:p>
    <w:p w:rsidR="0079761A" w:rsidRPr="0079761A" w:rsidRDefault="0079761A" w:rsidP="0079761A">
      <w:pPr>
        <w:widowControl/>
        <w:pBdr>
          <w:bottom w:val="single" w:sz="6" w:space="5" w:color="EEEEEE"/>
        </w:pBdr>
        <w:shd w:val="clear" w:color="auto" w:fill="FFFFFF"/>
        <w:spacing w:after="150"/>
        <w:jc w:val="left"/>
        <w:outlineLvl w:val="1"/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</w:pPr>
      <w:bookmarkStart w:id="2" w:name="2-需求"/>
      <w:bookmarkEnd w:id="2"/>
      <w:r w:rsidRPr="0079761A"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  <w:t xml:space="preserve">2. </w:t>
      </w:r>
      <w:r w:rsidRPr="0079761A"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  <w:t>需求</w:t>
      </w:r>
    </w:p>
    <w:p w:rsidR="0079761A" w:rsidRPr="0079761A" w:rsidRDefault="0079761A" w:rsidP="0079761A">
      <w:pPr>
        <w:widowControl/>
        <w:shd w:val="clear" w:color="auto" w:fill="FFFFFF"/>
        <w:spacing w:after="150"/>
        <w:jc w:val="left"/>
        <w:outlineLvl w:val="2"/>
        <w:rPr>
          <w:rFonts w:ascii="Trebuchet MS" w:eastAsia="宋体" w:hAnsi="Trebuchet MS" w:cs="宋体"/>
          <w:b/>
          <w:bCs/>
          <w:color w:val="333333"/>
          <w:kern w:val="0"/>
          <w:szCs w:val="21"/>
        </w:rPr>
      </w:pPr>
      <w:bookmarkStart w:id="3" w:name="21-功能性需求"/>
      <w:bookmarkEnd w:id="3"/>
      <w:r w:rsidRPr="0079761A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 xml:space="preserve">2.1 </w:t>
      </w:r>
      <w:r w:rsidRPr="0079761A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功能性需求</w:t>
      </w:r>
    </w:p>
    <w:p w:rsidR="0079761A" w:rsidRPr="0079761A" w:rsidRDefault="0079761A" w:rsidP="0079761A">
      <w:pPr>
        <w:widowControl/>
        <w:shd w:val="clear" w:color="auto" w:fill="FFFFFF"/>
        <w:spacing w:before="225" w:after="225" w:line="306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应具有以下功能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-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能够扫描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RFID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标签唯一确定患者身份及药品对应的信息。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-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能够完成患者的人科、出院、转入、转科、换床及相应的取消操作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并能够查询患者的流动情况。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-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录入、查询化验单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录入患者体征信息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(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如血压、体温、脉搏等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),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录入护理信息及病案首页诊断信息等。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-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能够完成医嘱的录入、校对、作废等操作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录入医嘱计价项目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实现按照患者的医嘱查询及处理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实现摆药录入。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-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实现患者呼叫模块及基于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WIFI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IP-PHONE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功能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方便与护理人员之间的信息交互。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-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实现知识库查询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为护理人员提供准确、快捷、方便、灵活的获取护理知识和技术的最佳渠道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可满足广大护理人员的知识需求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从而更好地为患者健康服务。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-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数据管理提供数据备份及同步功能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确保数据安全性。</w:t>
      </w:r>
    </w:p>
    <w:p w:rsidR="0079761A" w:rsidRPr="0079761A" w:rsidRDefault="0079761A" w:rsidP="0079761A">
      <w:pPr>
        <w:widowControl/>
        <w:pBdr>
          <w:bottom w:val="single" w:sz="6" w:space="5" w:color="EEEEEE"/>
        </w:pBdr>
        <w:shd w:val="clear" w:color="auto" w:fill="FFFFFF"/>
        <w:spacing w:after="150"/>
        <w:jc w:val="left"/>
        <w:outlineLvl w:val="1"/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</w:pPr>
      <w:bookmarkStart w:id="4" w:name="3-非功能性需求"/>
      <w:bookmarkEnd w:id="4"/>
      <w:r w:rsidRPr="0079761A"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  <w:t xml:space="preserve">3. </w:t>
      </w:r>
      <w:r w:rsidRPr="0079761A">
        <w:rPr>
          <w:rFonts w:ascii="Trebuchet MS" w:eastAsia="宋体" w:hAnsi="Trebuchet MS" w:cs="宋体"/>
          <w:b/>
          <w:bCs/>
          <w:color w:val="333333"/>
          <w:kern w:val="0"/>
          <w:sz w:val="30"/>
          <w:szCs w:val="30"/>
        </w:rPr>
        <w:t>非功能性需求</w:t>
      </w:r>
    </w:p>
    <w:p w:rsidR="0079761A" w:rsidRPr="0079761A" w:rsidRDefault="0079761A" w:rsidP="0079761A">
      <w:pPr>
        <w:widowControl/>
        <w:shd w:val="clear" w:color="auto" w:fill="FFFFFF"/>
        <w:spacing w:after="150"/>
        <w:jc w:val="left"/>
        <w:outlineLvl w:val="2"/>
        <w:rPr>
          <w:rFonts w:ascii="Trebuchet MS" w:eastAsia="宋体" w:hAnsi="Trebuchet MS" w:cs="宋体"/>
          <w:b/>
          <w:bCs/>
          <w:color w:val="333333"/>
          <w:kern w:val="0"/>
          <w:szCs w:val="21"/>
        </w:rPr>
      </w:pPr>
      <w:bookmarkStart w:id="5" w:name="31-硬件系统"/>
      <w:bookmarkEnd w:id="5"/>
      <w:r w:rsidRPr="0079761A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lastRenderedPageBreak/>
        <w:t xml:space="preserve">3.1 </w:t>
      </w:r>
      <w:r w:rsidRPr="0079761A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硬件系统</w:t>
      </w:r>
    </w:p>
    <w:p w:rsidR="0079761A" w:rsidRPr="0079761A" w:rsidRDefault="0079761A" w:rsidP="0079761A">
      <w:pPr>
        <w:widowControl/>
        <w:shd w:val="clear" w:color="auto" w:fill="FFFFFF"/>
        <w:spacing w:before="225" w:after="225" w:line="306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(1) CF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卡式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RFID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标签阅读器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型号定为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Compact Flash Reader KD801,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支持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ISO14443A(B),ISO l5693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标准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;</w:t>
      </w:r>
    </w:p>
    <w:p w:rsidR="0079761A" w:rsidRPr="0079761A" w:rsidRDefault="0079761A" w:rsidP="0079761A">
      <w:pPr>
        <w:widowControl/>
        <w:shd w:val="clear" w:color="auto" w:fill="FFFFFF"/>
        <w:spacing w:before="225" w:after="225" w:line="306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(2) 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移动计算设备，运行环境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Android 4.0;</w:t>
      </w:r>
    </w:p>
    <w:p w:rsidR="0079761A" w:rsidRPr="0079761A" w:rsidRDefault="0079761A" w:rsidP="0079761A">
      <w:pPr>
        <w:widowControl/>
        <w:shd w:val="clear" w:color="auto" w:fill="FFFFFF"/>
        <w:spacing w:before="225" w:after="225" w:line="306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(3)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无线接入点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AP,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协议是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IEEE 802.11g/802.11b;</w:t>
      </w:r>
    </w:p>
    <w:p w:rsidR="0079761A" w:rsidRPr="0079761A" w:rsidRDefault="0079761A" w:rsidP="0079761A">
      <w:pPr>
        <w:widowControl/>
        <w:shd w:val="clear" w:color="auto" w:fill="FFFFFF"/>
        <w:spacing w:before="225" w:after="225" w:line="306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(4)RFID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标签打印机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支持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ISO 15693</w:t>
      </w: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标准。</w:t>
      </w:r>
    </w:p>
    <w:p w:rsidR="0079761A" w:rsidRPr="0079761A" w:rsidRDefault="0079761A" w:rsidP="0079761A">
      <w:pPr>
        <w:widowControl/>
        <w:shd w:val="clear" w:color="auto" w:fill="FFFFFF"/>
        <w:spacing w:after="150"/>
        <w:jc w:val="left"/>
        <w:outlineLvl w:val="2"/>
        <w:rPr>
          <w:rFonts w:ascii="Trebuchet MS" w:eastAsia="宋体" w:hAnsi="Trebuchet MS" w:cs="宋体"/>
          <w:b/>
          <w:bCs/>
          <w:color w:val="333333"/>
          <w:kern w:val="0"/>
          <w:szCs w:val="21"/>
        </w:rPr>
      </w:pPr>
      <w:bookmarkStart w:id="6" w:name="32-软件系统"/>
      <w:bookmarkEnd w:id="6"/>
      <w:r w:rsidRPr="0079761A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 xml:space="preserve">3.2 </w:t>
      </w:r>
      <w:r w:rsidRPr="0079761A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软件系统</w:t>
      </w:r>
    </w:p>
    <w:p w:rsidR="0079761A" w:rsidRPr="0079761A" w:rsidRDefault="0079761A" w:rsidP="0079761A">
      <w:pPr>
        <w:widowControl/>
        <w:shd w:val="clear" w:color="auto" w:fill="FFFFFF"/>
        <w:spacing w:before="225" w:after="225" w:line="306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761A">
        <w:rPr>
          <w:rFonts w:ascii="Helvetica" w:eastAsia="宋体" w:hAnsi="Helvetica" w:cs="Helvetica"/>
          <w:color w:val="333333"/>
          <w:kern w:val="0"/>
          <w:sz w:val="18"/>
          <w:szCs w:val="18"/>
        </w:rPr>
        <w:t>要求实现与现有医院信息管理系统的数据共享。</w:t>
      </w:r>
    </w:p>
    <w:p w:rsidR="00355EB9" w:rsidRDefault="00355EB9">
      <w:bookmarkStart w:id="7" w:name="_GoBack"/>
      <w:bookmarkEnd w:id="7"/>
    </w:p>
    <w:sectPr w:rsidR="0035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1A"/>
    <w:rsid w:val="00355EB9"/>
    <w:rsid w:val="007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26132-9FCE-4FB8-BED2-93929590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76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976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76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6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976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9761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976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钟婧</dc:creator>
  <cp:keywords/>
  <dc:description/>
  <cp:lastModifiedBy>钟婧</cp:lastModifiedBy>
  <cp:revision>1</cp:revision>
  <dcterms:created xsi:type="dcterms:W3CDTF">2015-10-25T05:30:00Z</dcterms:created>
  <dcterms:modified xsi:type="dcterms:W3CDTF">2015-10-25T05:31:00Z</dcterms:modified>
</cp:coreProperties>
</file>