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left="680" w:hanging="340"/>
        <w:jc w:val="both"/>
        <w:spacing w:after="240" w:before="240" w:lineRule="auto"/>
        <w:rPr/>
      </w:pPr>
    </w:p>
    <w:tbl>
      <w:tblPr>
        <w:tblStyle w:val="Table1"/>
        <w:tblW w:w="4470" w:type="dxa"/>
        <w:tblBorders>
          <w:top w:val="nil"/>
          <w:left w:val="nil"/>
          <w:bottom w:val="nil"/>
          <w:right w:val="nil"/>
          <w:insideH w:val="nil"/>
          <w:insideV w:val="nil"/>
        </w:tblBorders>
        <w:tblLook w:val="0600" w:firstRow="0" w:lastRow="0" w:firstColumn="0" w:lastColumn="0" w:noHBand="1" w:noVBand="1"/>
        <w:jc w:val="left"/>
        <w:tblLayout w:type="fixed"/>
      </w:tblPr>
      <w:tblGrid>
        <w:gridCol w:w="4470"/>
      </w:tblGrid>
      <w:tr>
        <w:trPr>
          <w:cantSplit/>
          <w:trHeight w:val="1167" w:hRule="atLeast"/>
        </w:trPr>
        <w:tc>
          <w:tcPr>
            <w:tcBorders>
              <w:top w:val="nil"/>
              <w:left w:val="nil"/>
              <w:bottom w:val="single" w:sz="19" w:space="0" w:color="000000"/>
              <w:right w:val="nil"/>
            </w:tcBorders>
            <w:tcMar>
              <w:top w:w="20" w:type="dxa"/>
              <w:left w:w="100" w:type="dxa"/>
              <w:bottom w:w="20" w:type="dxa"/>
              <w:right w:w="100" w:type="dxa"/>
            </w:tcMar>
            <w:vAlign w:val="center"/>
          </w:tcPr>
          <w:p>
            <w:pPr>
              <w:ind w:left="840" w:hanging="280"/>
              <w:jc w:val="both"/>
              <w:spacing w:after="240" w:before="240" w:line="312" w:lineRule="auto"/>
              <w:rPr>
                <w:sz w:val="40"/>
                <w:szCs w:val="40"/>
              </w:rPr>
            </w:pPr>
            <w:r>
              <w:rPr>
                <w:rFonts w:ascii="Arial Unicode MS" w:eastAsia="Arial Unicode MS" w:hAnsi="Arial Unicode MS" w:cs="Arial Unicode MS"/>
                <w:sz w:val="40"/>
                <w:szCs w:val="40"/>
                <w:rtl w:val="off"/>
              </w:rPr>
              <w:t>사업계획서</w:t>
            </w:r>
          </w:p>
        </w:tc>
      </w:tr>
    </w:tbl>
    <w:p>
      <w:pPr>
        <w:ind w:left="680" w:hanging="340"/>
        <w:jc w:val="both"/>
        <w:spacing w:after="240" w:before="240" w:lineRule="auto"/>
        <w:rPr>
          <w:b/>
          <w:sz w:val="24"/>
          <w:szCs w:val="24"/>
        </w:rPr>
      </w:pPr>
      <w:r>
        <w:rPr>
          <w:b/>
          <w:sz w:val="24"/>
          <w:szCs w:val="24"/>
          <w:rtl w:val="off"/>
        </w:rPr>
        <w:t xml:space="preserve"> </w:t>
      </w:r>
    </w:p>
    <w:p>
      <w:pPr>
        <w:jc w:val="both"/>
        <w:spacing w:after="240" w:before="240" w:line="384" w:lineRule="auto"/>
        <w:rPr>
          <w:b/>
          <w:sz w:val="26"/>
          <w:szCs w:val="26"/>
        </w:rPr>
      </w:pPr>
      <w:r>
        <w:rPr>
          <w:rFonts w:ascii="Arial Unicode MS" w:eastAsia="Arial Unicode MS" w:hAnsi="Arial Unicode MS" w:cs="Arial Unicode MS"/>
          <w:b/>
          <w:sz w:val="26"/>
          <w:szCs w:val="26"/>
          <w:rtl w:val="off"/>
        </w:rPr>
        <w:t>1. 기술개발의 개요</w:t>
      </w:r>
    </w:p>
    <w:p>
      <w:pPr>
        <w:jc w:val="both"/>
        <w:spacing w:after="240" w:before="240" w:line="384" w:lineRule="auto"/>
        <w:rPr>
          <w:b/>
          <w:sz w:val="26"/>
          <w:szCs w:val="26"/>
        </w:rPr>
      </w:pPr>
      <w:r>
        <w:rPr>
          <w:rFonts w:ascii="Arial Unicode MS" w:eastAsia="Arial Unicode MS" w:hAnsi="Arial Unicode MS" w:cs="Arial Unicode MS"/>
          <w:b/>
          <w:sz w:val="26"/>
          <w:szCs w:val="26"/>
          <w:rtl w:val="off"/>
        </w:rPr>
        <w:t xml:space="preserve">  1-1. 기술개발의 필요성(기술적 차별성 및 독창성)</w:t>
      </w:r>
    </w:p>
    <w:p>
      <w:pPr>
        <w:jc w:val="both"/>
        <w:rPr>
          <w:sz w:val="24"/>
          <w:szCs w:val="24"/>
        </w:rPr>
      </w:pPr>
      <w:r>
        <w:rPr>
          <w:rFonts w:ascii="Arial Unicode MS" w:eastAsia="Arial Unicode MS" w:hAnsi="Arial Unicode MS" w:cs="Arial Unicode MS"/>
          <w:sz w:val="24"/>
          <w:szCs w:val="24"/>
          <w:rtl w:val="off"/>
        </w:rPr>
        <w:t xml:space="preserve">  최근 졸음운전은 많은 인명 피해와 사회적 비용을 초래하고 있습니다. 경찰청 교통사고 통계에 따르면 졸음운전은 교통사고의 주요 원인으로, 지난 5년간(2019~2023년) 졸음운전으로 인한 교통사고는 총 10,765건이며, 하루 평균 5.9건이 발생하고 있습니다. 이는 같은 기간 음주운전 교통사고(1.5명)의 약 2배에 달하는 수치입니다. </w:t>
      </w:r>
    </w:p>
    <w:p>
      <w:pPr>
        <w:jc w:val="both"/>
        <w:rPr>
          <w:sz w:val="24"/>
          <w:szCs w:val="24"/>
        </w:rPr>
      </w:pPr>
    </w:p>
    <w:p>
      <w:pPr>
        <w:jc w:val="both"/>
        <w:rPr>
          <w:sz w:val="24"/>
          <w:szCs w:val="24"/>
        </w:rPr>
      </w:pPr>
      <w:r>
        <w:rPr>
          <w:rFonts w:ascii="Arial Unicode MS" w:eastAsia="Arial Unicode MS" w:hAnsi="Arial Unicode MS" w:cs="Arial Unicode MS"/>
          <w:sz w:val="24"/>
          <w:szCs w:val="24"/>
          <w:rtl w:val="off"/>
        </w:rPr>
        <w:t xml:space="preserve"> 이러한 졸음운전사고는 운전자가 피로감을 느끼고 각성을 잃었을 때 주로 발생하며, 대부분의 운전자들이 졸음운전에 대한 위험성은 인지하는 반면 이에 대한 적절한 대처를 하는 운전자의 비율은 높지 않습니다. 이를 해결하기 위한 상용화된 시스템은 비싼 비용등의 이유로 인해 보급의 한계를 겪고 있습니다. 졸음운전사고는 사람의 생명과 직결되는 문제로, 졸음 상태를 조기에 감지하지 못할 경우 심각한 교통사고로 이어질 수 있는 위험이 크기 때문에 보다 신뢰할 수 있는 경고 방식이 반드시 필요합니다.  </w:t>
      </w:r>
    </w:p>
    <w:p>
      <w:pPr>
        <w:jc w:val="both"/>
        <w:rPr>
          <w:sz w:val="24"/>
          <w:szCs w:val="24"/>
        </w:rPr>
      </w:pPr>
    </w:p>
    <w:p>
      <w:pPr>
        <w:jc w:val="both"/>
        <w:rPr>
          <w:sz w:val="24"/>
          <w:szCs w:val="24"/>
        </w:rPr>
      </w:pPr>
      <w:r>
        <w:rPr>
          <w:rFonts w:ascii="Arial Unicode MS" w:eastAsia="Arial Unicode MS" w:hAnsi="Arial Unicode MS" w:cs="Arial Unicode MS"/>
          <w:sz w:val="24"/>
          <w:szCs w:val="24"/>
          <w:rtl w:val="off"/>
        </w:rPr>
        <w:t xml:space="preserve"> 본 프로젝트는 이러한 한계를 극복하기 위해 저비용의 라즈베리파이와 Co2 센서 그리고 심장박동 센서등의 다양한 센서를 활용하여 졸음 상태를 실시간으로 모니터링합니다. 졸음 식별, 이산화탄소 농도 측정, 그리고 심박 수 체크를 통해 운전자의 상태를 정밀하게 분석하며, 경고음 경고를 통해 운전자가 즉각적으로 반응 및 사고를 방지할 수 있는 환경을 제공합니다. 이러한 다각적인 접근을 통해 보다 정확한 졸음 감지가 가능해지며, 사고 예방에 효과적으로 기여할 것으로 기대됩니다.</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16"/>
          <w:szCs w:val="16"/>
        </w:rPr>
      </w:pPr>
      <w:r>
        <w:rPr>
          <w:b/>
          <w:sz w:val="26"/>
          <w:szCs w:val="26"/>
          <w:rtl w:val="off"/>
        </w:rPr>
        <w:t xml:space="preserve"> </w:t>
      </w:r>
    </w:p>
    <w:p>
      <w:pPr>
        <w:ind w:left="500" w:right="60" w:firstLine="0"/>
        <w:jc w:val="both"/>
        <w:spacing w:after="120" w:before="120" w:lineRule="auto"/>
        <w:rPr>
          <w:sz w:val="12"/>
          <w:szCs w:val="12"/>
        </w:rPr>
      </w:pPr>
      <w:r>
        <w:rPr>
          <w:sz w:val="12"/>
          <w:szCs w:val="12"/>
          <w:rtl w:val="off"/>
        </w:rPr>
        <w:t xml:space="preserve"> </w:t>
      </w:r>
    </w:p>
    <w:p>
      <w:pPr>
        <w:jc w:val="both"/>
        <w:spacing w:after="240" w:before="240" w:line="384" w:lineRule="auto"/>
        <w:rPr>
          <w:b/>
          <w:sz w:val="26"/>
          <w:szCs w:val="26"/>
        </w:rPr>
      </w:pPr>
      <w:r>
        <w:rPr>
          <w:rFonts w:ascii="Arial Unicode MS" w:eastAsia="Arial Unicode MS" w:hAnsi="Arial Unicode MS" w:cs="Arial Unicode MS"/>
          <w:b/>
          <w:sz w:val="26"/>
          <w:szCs w:val="26"/>
          <w:rtl w:val="off"/>
        </w:rPr>
        <w:t>1-2. 관련기술 현황</w:t>
      </w:r>
    </w:p>
    <w:p>
      <w:pPr>
        <w:jc w:val="both"/>
        <w:spacing w:after="240" w:before="240" w:lineRule="auto"/>
        <w:rPr>
          <w:b/>
          <w:sz w:val="26"/>
          <w:szCs w:val="26"/>
        </w:rPr>
      </w:pPr>
      <w:r>
        <w:rPr>
          <w:rFonts w:ascii="Arial Unicode MS" w:eastAsia="Arial Unicode MS" w:hAnsi="Arial Unicode MS" w:cs="Arial Unicode MS"/>
          <w:sz w:val="24"/>
          <w:szCs w:val="24"/>
          <w:rtl w:val="off"/>
        </w:rPr>
        <w:t xml:space="preserve"> 졸음운전 방지 시스템으로 다양한 기술이 개발되고 있지만 많은 사람들이 이러한 시스템을 적극적으로 사용하지 않고 있습니다. 상용화된 대부분의 졸음운전 감지 시스템이 고비용으로 판매되고 있어 일반 소비자에게 접근하기 어렵고 설치 및 유지관리가 복잡하기 때문입니다.</w:t>
      </w:r>
      <w:r>
        <w:rPr>
          <w:rFonts w:ascii="Arial Unicode MS" w:eastAsia="Arial Unicode MS" w:hAnsi="Arial Unicode MS" w:cs="Arial Unicode MS"/>
          <w:rtl w:val="off"/>
        </w:rPr>
        <w:t xml:space="preserve"> 특히, 자사의 제품처럼 이산화탄소(CO2) 농도 측정, 심박수 체크 등의 다각적인 기능을 결합한 졸음 감지 시스템은 상용화된 사례가 드뭅니다.</w:t>
      </w:r>
    </w:p>
    <w:p>
      <w:pPr>
        <w:jc w:val="both"/>
        <w:spacing w:after="240" w:before="240" w:lineRule="auto"/>
        <w:rPr/>
      </w:pPr>
      <w:r>
        <w:rPr>
          <w:rFonts w:ascii="Arial Unicode MS" w:eastAsia="Arial Unicode MS" w:hAnsi="Arial Unicode MS" w:cs="Arial Unicode MS"/>
          <w:b/>
          <w:sz w:val="26"/>
          <w:szCs w:val="26"/>
          <w:rtl w:val="off"/>
        </w:rPr>
        <w:t>* 자사 제품의 차별성</w:t>
      </w:r>
    </w:p>
    <w:p>
      <w:pPr>
        <w:jc w:val="both"/>
        <w:spacing w:after="240" w:before="240" w:lineRule="auto"/>
        <w:rPr>
          <w:sz w:val="24"/>
          <w:szCs w:val="24"/>
        </w:rPr>
      </w:pPr>
      <w:r>
        <w:rPr>
          <w:sz w:val="24"/>
          <w:szCs w:val="24"/>
        </w:rPr>
        <w:drawing>
          <wp:inline distT="0" distB="0" distL="0" distR="0">
            <wp:extent cx="5734050" cy="3274112"/>
            <wp:effectExtent l="9525" t="9525" r="9525" b="9525"/>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734050" cy="3274112"/>
                    </a:xfrm>
                    <a:prstGeom prst="rect"/>
                    <a:ln>
                      <a:solidFill>
                        <a:prstClr val="black"/>
                      </a:solidFill>
                    </a:ln>
                  </pic:spPr>
                </pic:pic>
              </a:graphicData>
            </a:graphic>
          </wp:inline>
        </w:drawing>
      </w:r>
    </w:p>
    <w:p>
      <w:pPr>
        <w:jc w:val="both"/>
        <w:spacing w:after="240" w:before="240" w:lineRule="auto"/>
        <w:rPr>
          <w:sz w:val="24"/>
          <w:szCs w:val="24"/>
        </w:rPr>
      </w:pPr>
    </w:p>
    <w:p>
      <w:pPr>
        <w:jc w:val="both"/>
        <w:spacing w:after="240" w:before="240" w:lineRule="auto"/>
        <w:rPr/>
      </w:pPr>
      <w:r>
        <w:rPr>
          <w:sz w:val="24"/>
          <w:szCs w:val="24"/>
          <w:rtl w:val="off"/>
        </w:rPr>
        <w:t xml:space="preserve"> </w:t>
      </w:r>
      <w:r>
        <w:rPr>
          <w:rFonts w:ascii="Arial Unicode MS" w:eastAsia="Arial Unicode MS" w:hAnsi="Arial Unicode MS" w:cs="Arial Unicode MS"/>
          <w:rtl w:val="off"/>
        </w:rPr>
        <w:t xml:space="preserve"> 졸음운전을 방지하기 위한 기술로는 전방추돌과 차선이탈을 감지해 경고음을 내는 '첨단운전자보조시스템(Automated emergency braking system·AEBS)'과 '운전자 상태 경고'(Driver State Warning·DSW) 시스템이 대표적입니다.  AEBS 장착비는 약 500만원, LDWS는 약 50만원에 달합니다. 본 제품들의 고비용과 복잡한 설치 문제 그리고 높은 유지보수로 인해 일반 소비자나 소규모 운전자들은 이러한 제품들을 쉽게 사용하기에 어려움이 있습니다. </w:t>
      </w:r>
    </w:p>
    <w:p>
      <w:pPr>
        <w:ind w:left="720" w:hanging="360"/>
        <w:jc w:val="both"/>
        <w:numPr>
          <w:ilvl w:val="0"/>
          <w:numId w:val="1"/>
        </w:numPr>
        <w:spacing w:after="240" w:before="240" w:lineRule="auto"/>
        <w:rPr>
          <w:b/>
        </w:rPr>
      </w:pPr>
      <w:r>
        <w:rPr>
          <w:rFonts w:ascii="Arial Unicode MS" w:eastAsia="Arial Unicode MS" w:hAnsi="Arial Unicode MS" w:cs="Arial Unicode MS"/>
          <w:b/>
          <w:rtl w:val="off"/>
        </w:rPr>
        <w:t>저비용과 간편한 설치</w:t>
      </w:r>
    </w:p>
    <w:p>
      <w:pPr>
        <w:jc w:val="both"/>
        <w:spacing w:after="240" w:before="240" w:lineRule="auto"/>
        <w:rPr/>
      </w:pPr>
      <w:r>
        <w:rPr>
          <w:rFonts w:ascii="Arial Unicode MS" w:eastAsia="Arial Unicode MS" w:hAnsi="Arial Unicode MS" w:cs="Arial Unicode MS"/>
          <w:rtl w:val="off"/>
        </w:rPr>
        <w:t xml:space="preserve"> 라즈베리파이와  이산화탄소 농도 측정, 그리고 심박 수 체크 센서를 활용하여 시스템 설치 및 유지보수 비용을 대폭 절감하였습니다. 별도의 복잡한 케이블 작업이 필요하지 않아 사용자의 편의성을 높였으며 차량 내부 환경에 쉽게 통합이 가능합니다. 타사 제품에 경우 장착비만 약 50~500만원이 요구되고 있습니다.</w:t>
      </w:r>
    </w:p>
    <w:p>
      <w:pPr>
        <w:jc w:val="both"/>
        <w:spacing w:after="240" w:before="240" w:lineRule="auto"/>
        <w:rPr/>
      </w:pPr>
    </w:p>
    <w:p>
      <w:pPr>
        <w:jc w:val="both"/>
        <w:spacing w:after="240" w:before="240" w:lineRule="auto"/>
        <w:rPr/>
      </w:pPr>
    </w:p>
    <w:p>
      <w:pPr>
        <w:ind w:left="720" w:hanging="360"/>
        <w:jc w:val="both"/>
        <w:numPr>
          <w:ilvl w:val="0"/>
          <w:numId w:val="1"/>
        </w:numPr>
        <w:spacing w:after="240" w:before="240" w:lineRule="auto"/>
        <w:rPr>
          <w:b/>
        </w:rPr>
      </w:pPr>
      <w:r>
        <w:rPr>
          <w:rFonts w:ascii="Arial Unicode MS" w:eastAsia="Arial Unicode MS" w:hAnsi="Arial Unicode MS" w:cs="Arial Unicode MS"/>
          <w:b/>
          <w:rtl w:val="off"/>
        </w:rPr>
        <w:t>다각적인 졸음 감지</w:t>
      </w:r>
    </w:p>
    <w:p>
      <w:pPr>
        <w:jc w:val="both"/>
        <w:spacing w:after="240" w:before="240" w:lineRule="auto"/>
        <w:rPr/>
      </w:pPr>
      <w:r>
        <w:rPr>
          <w:rFonts w:ascii="Arial Unicode MS" w:eastAsia="Arial Unicode MS" w:hAnsi="Arial Unicode MS" w:cs="Arial Unicode MS"/>
          <w:rtl w:val="off"/>
        </w:rPr>
        <w:t xml:space="preserve"> DSW같은 경우 단일 센서에 의존하여 얼굴 인식을 기반으로 운전자의 졸음 여부를 판단합니다. 이 경우, 조명이나 각도에 따라 인식 정확도가 저하될 수 있어 신뢰도가 떨어질 위험이 있습니다. 자사 제품은 단순한 얼굴인식에 의존하지 않고 졸음 식별 및 이산화탄소 농도 측정, 심박수 체크를 결합하여 운전자의 상태를 종합적으로 분석합니다. 이를 통해 경고의 정확도를 높이고 다양한 상황에서 졸음을 조기에 감지할 수 있습니다.</w:t>
      </w:r>
    </w:p>
    <w:p>
      <w:pPr>
        <w:jc w:val="both"/>
        <w:spacing w:after="240" w:before="240" w:lineRule="auto"/>
        <w:rPr/>
      </w:pPr>
    </w:p>
    <w:p>
      <w:pPr>
        <w:jc w:val="both"/>
        <w:spacing w:after="240" w:before="240" w:lineRule="auto"/>
        <w:rPr/>
      </w:pPr>
    </w:p>
    <w:p>
      <w:pPr>
        <w:jc w:val="both"/>
        <w:spacing w:after="240" w:before="240" w:lineRule="auto"/>
        <w:rPr>
          <w:b/>
          <w:sz w:val="26"/>
          <w:szCs w:val="26"/>
        </w:rPr>
      </w:pPr>
    </w:p>
    <w:p>
      <w:pPr>
        <w:jc w:val="both"/>
        <w:spacing w:after="240" w:before="240" w:lineRule="auto"/>
        <w:rPr/>
      </w:pPr>
      <w:r>
        <w:rPr>
          <w:rFonts w:ascii="Arial Unicode MS" w:eastAsia="Arial Unicode MS" w:hAnsi="Arial Unicode MS" w:cs="Arial Unicode MS"/>
          <w:b/>
          <w:sz w:val="26"/>
          <w:szCs w:val="26"/>
          <w:rtl w:val="off"/>
        </w:rPr>
        <w:t>2. 기술개발의 목표 및 내용</w:t>
      </w:r>
    </w:p>
    <w:p>
      <w:pPr>
        <w:jc w:val="both"/>
        <w:spacing w:after="240" w:before="240" w:lineRule="auto"/>
        <w:rPr>
          <w:b/>
          <w:sz w:val="26"/>
          <w:szCs w:val="26"/>
        </w:rPr>
      </w:pPr>
    </w:p>
    <w:p>
      <w:pPr>
        <w:jc w:val="both"/>
        <w:spacing w:after="240" w:before="240" w:lineRule="auto"/>
        <w:rPr>
          <w:b/>
          <w:sz w:val="26"/>
          <w:szCs w:val="26"/>
        </w:rPr>
      </w:pPr>
      <w:r>
        <w:rPr>
          <w:rFonts w:ascii="Arial Unicode MS" w:eastAsia="Arial Unicode MS" w:hAnsi="Arial Unicode MS" w:cs="Arial Unicode MS"/>
          <w:b/>
          <w:sz w:val="26"/>
          <w:szCs w:val="26"/>
          <w:rtl w:val="off"/>
        </w:rPr>
        <w:t xml:space="preserve"> 2-1. 기술개발 목표</w:t>
      </w:r>
    </w:p>
    <w:p>
      <w:pPr>
        <w:jc w:val="both"/>
        <w:spacing w:after="120" w:before="120" w:lineRule="auto"/>
        <w:rPr>
          <w:sz w:val="24"/>
          <w:szCs w:val="24"/>
        </w:rPr>
      </w:pPr>
      <w:r>
        <w:rPr>
          <w:rtl w:val="off"/>
        </w:rPr>
        <w:t xml:space="preserve"> </w:t>
      </w:r>
      <w:r>
        <w:rPr>
          <w:rtl w:val="off"/>
        </w:rPr>
        <w:tab/>
      </w:r>
      <w:r>
        <w:rPr>
          <w:rFonts w:ascii="Arial Unicode MS" w:eastAsia="Arial Unicode MS" w:hAnsi="Arial Unicode MS" w:cs="Arial Unicode MS"/>
          <w:sz w:val="24"/>
          <w:szCs w:val="24"/>
          <w:rtl w:val="off"/>
        </w:rPr>
        <w:t>이번 프로젝트의 목표는 졸음 감지, 이산화탄소(CO2) 농도 모니터링, 심박수 체크를 통합한 실시간 졸음 경고 시스템을 개발하는 것입니다. 이를 통해 운전 중 발생하는 피로와 졸음으로 인한 사고를 예방하며, 저비용으로 실용적이고 신뢰성 높은 시스템을 구축하는 것을 목표로 합니다. 세부 목표는 다음과 같습니다.</w:t>
      </w:r>
    </w:p>
    <w:p>
      <w:pPr>
        <w:ind w:left="720" w:hanging="360"/>
        <w:jc w:val="both"/>
        <w:numPr>
          <w:ilvl w:val="0"/>
          <w:numId w:val="2"/>
        </w:numPr>
        <w:spacing w:after="120" w:before="120" w:lineRule="auto"/>
        <w:rPr>
          <w:b/>
          <w:sz w:val="24"/>
          <w:szCs w:val="24"/>
        </w:rPr>
      </w:pPr>
      <w:r>
        <w:rPr>
          <w:rFonts w:ascii="Arial Unicode MS" w:eastAsia="Arial Unicode MS" w:hAnsi="Arial Unicode MS" w:cs="Arial Unicode MS"/>
          <w:b/>
          <w:sz w:val="24"/>
          <w:szCs w:val="24"/>
          <w:rtl w:val="off"/>
        </w:rPr>
        <w:t>다양한 센서 기반 졸음 감지 :</w:t>
      </w:r>
    </w:p>
    <w:p>
      <w:pPr>
        <w:ind w:left="720" w:firstLine="0"/>
        <w:jc w:val="both"/>
        <w:spacing w:after="120" w:before="120" w:lineRule="auto"/>
        <w:rPr>
          <w:sz w:val="24"/>
          <w:szCs w:val="24"/>
        </w:rPr>
      </w:pPr>
      <w:r>
        <w:rPr>
          <w:rFonts w:ascii="Arial Unicode MS" w:eastAsia="Arial Unicode MS" w:hAnsi="Arial Unicode MS" w:cs="Arial Unicode MS"/>
          <w:sz w:val="24"/>
          <w:szCs w:val="24"/>
          <w:rtl w:val="off"/>
        </w:rPr>
        <w:t xml:space="preserve">운전자의 눈 </w:t>
      </w:r>
      <w:r>
        <w:rPr>
          <w:rFonts w:ascii="Arial Unicode MS" w:eastAsia="Arial Unicode MS" w:hAnsi="Arial Unicode MS" w:cs="Arial Unicode MS"/>
          <w:sz w:val="24"/>
          <w:szCs w:val="24"/>
          <w:rtl w:val="off"/>
        </w:rPr>
        <w:t>깜빡임</w:t>
      </w:r>
      <w:r>
        <w:rPr>
          <w:rFonts w:ascii="Arial Unicode MS" w:eastAsia="Arial Unicode MS" w:hAnsi="Arial Unicode MS" w:cs="Arial Unicode MS"/>
          <w:sz w:val="24"/>
          <w:szCs w:val="24"/>
          <w:rtl w:val="off"/>
        </w:rPr>
        <w:t xml:space="preserve"> 패턴, 이산화탄소(CO2) 농도, 심박수를 조합해 복합적으로 졸음을 감지합니다.</w:t>
      </w:r>
    </w:p>
    <w:p>
      <w:pPr>
        <w:ind w:left="720" w:firstLine="0"/>
        <w:jc w:val="both"/>
        <w:spacing w:after="120" w:before="120" w:lineRule="auto"/>
        <w:rPr>
          <w:sz w:val="24"/>
          <w:szCs w:val="24"/>
        </w:rPr>
      </w:pPr>
      <w:r>
        <w:rPr>
          <w:rFonts w:ascii="Arial Unicode MS" w:eastAsia="Arial Unicode MS" w:hAnsi="Arial Unicode MS" w:cs="Arial Unicode MS"/>
          <w:sz w:val="24"/>
          <w:szCs w:val="24"/>
          <w:rtl w:val="off"/>
        </w:rPr>
        <w:t>실시간으로 데이터를 처리하여 운전자가 졸음 상태에 빠지기 전에 조기 경고를 제공합니다.</w:t>
      </w:r>
    </w:p>
    <w:p>
      <w:pPr>
        <w:ind w:left="720" w:hanging="360"/>
        <w:jc w:val="both"/>
        <w:numPr>
          <w:ilvl w:val="0"/>
          <w:numId w:val="2"/>
        </w:numPr>
        <w:spacing w:after="120" w:before="120" w:lineRule="auto"/>
        <w:rPr>
          <w:b/>
          <w:sz w:val="24"/>
          <w:szCs w:val="24"/>
        </w:rPr>
      </w:pPr>
      <w:r>
        <w:rPr>
          <w:rFonts w:ascii="Arial Unicode MS" w:eastAsia="Arial Unicode MS" w:hAnsi="Arial Unicode MS" w:cs="Arial Unicode MS"/>
          <w:b/>
          <w:sz w:val="24"/>
          <w:szCs w:val="24"/>
          <w:rtl w:val="off"/>
        </w:rPr>
        <w:t>환경 요인 모니터링을 통한 사고 예방 :</w:t>
      </w:r>
    </w:p>
    <w:p>
      <w:pPr>
        <w:ind w:left="720" w:firstLine="0"/>
        <w:jc w:val="both"/>
        <w:spacing w:after="120" w:before="120" w:lineRule="auto"/>
        <w:rPr>
          <w:sz w:val="24"/>
          <w:szCs w:val="24"/>
        </w:rPr>
      </w:pPr>
      <w:r>
        <w:rPr>
          <w:rFonts w:ascii="Arial Unicode MS" w:eastAsia="Arial Unicode MS" w:hAnsi="Arial Unicode MS" w:cs="Arial Unicode MS"/>
          <w:sz w:val="24"/>
          <w:szCs w:val="24"/>
          <w:rtl w:val="off"/>
        </w:rPr>
        <w:t xml:space="preserve">차량 내부 이산화탄소(CO2) 농도를 감지하여 환기가 필요할 때 자동으로 알림을 제공합니다. </w:t>
      </w:r>
    </w:p>
    <w:p>
      <w:pPr>
        <w:ind w:left="720" w:firstLine="0"/>
        <w:jc w:val="both"/>
        <w:spacing w:after="120" w:before="120" w:lineRule="auto"/>
        <w:rPr>
          <w:sz w:val="24"/>
          <w:szCs w:val="24"/>
        </w:rPr>
      </w:pPr>
      <w:r>
        <w:rPr>
          <w:rFonts w:ascii="Arial Unicode MS" w:eastAsia="Arial Unicode MS" w:hAnsi="Arial Unicode MS" w:cs="Arial Unicode MS"/>
          <w:sz w:val="24"/>
          <w:szCs w:val="24"/>
          <w:rtl w:val="off"/>
        </w:rPr>
        <w:t>환경적 요인이 졸음에 미치는 영향을 분석하고 개선점을 도출합니다.</w:t>
      </w:r>
    </w:p>
    <w:p>
      <w:pPr>
        <w:ind w:left="720" w:hanging="360"/>
        <w:jc w:val="both"/>
        <w:numPr>
          <w:ilvl w:val="0"/>
          <w:numId w:val="2"/>
        </w:numPr>
        <w:spacing w:after="120" w:before="120" w:lineRule="auto"/>
        <w:rPr>
          <w:b/>
          <w:sz w:val="24"/>
          <w:szCs w:val="24"/>
        </w:rPr>
      </w:pPr>
      <w:r>
        <w:rPr>
          <w:rFonts w:ascii="Arial Unicode MS" w:eastAsia="Arial Unicode MS" w:hAnsi="Arial Unicode MS" w:cs="Arial Unicode MS"/>
          <w:b/>
          <w:sz w:val="24"/>
          <w:szCs w:val="24"/>
          <w:rtl w:val="off"/>
        </w:rPr>
        <w:t>빠르고 정확한 경고 시스템 구축:</w:t>
      </w:r>
    </w:p>
    <w:p>
      <w:pPr>
        <w:ind w:left="720" w:firstLine="0"/>
        <w:jc w:val="both"/>
        <w:spacing w:after="120" w:before="120" w:lineRule="auto"/>
        <w:rPr>
          <w:sz w:val="24"/>
          <w:szCs w:val="24"/>
        </w:rPr>
      </w:pPr>
      <w:r>
        <w:rPr>
          <w:rFonts w:ascii="Arial Unicode MS" w:eastAsia="Arial Unicode MS" w:hAnsi="Arial Unicode MS" w:cs="Arial Unicode MS"/>
          <w:sz w:val="24"/>
          <w:szCs w:val="24"/>
          <w:rtl w:val="off"/>
        </w:rPr>
        <w:t>졸음이 감지되면 2초 이내에 경고를 제공해 즉각적인 대응을 유도합니다.</w:t>
      </w:r>
    </w:p>
    <w:p>
      <w:pPr>
        <w:ind w:left="720" w:firstLine="0"/>
        <w:jc w:val="both"/>
        <w:spacing w:after="120" w:before="120" w:lineRule="auto"/>
        <w:rPr>
          <w:sz w:val="24"/>
          <w:szCs w:val="24"/>
        </w:rPr>
      </w:pPr>
      <w:r>
        <w:rPr>
          <w:rFonts w:ascii="Arial Unicode MS" w:eastAsia="Arial Unicode MS" w:hAnsi="Arial Unicode MS" w:cs="Arial Unicode MS"/>
          <w:sz w:val="24"/>
          <w:szCs w:val="24"/>
          <w:rtl w:val="off"/>
        </w:rPr>
        <w:t>눈 깜빡임과 심박수 변화가 동시에 감지될 경우 더 강력한 경고를 통해 위험 상황을 방지합니다.</w:t>
      </w:r>
    </w:p>
    <w:p>
      <w:pPr>
        <w:ind w:left="720" w:hanging="360"/>
        <w:jc w:val="both"/>
        <w:numPr>
          <w:ilvl w:val="0"/>
          <w:numId w:val="2"/>
        </w:numPr>
        <w:spacing w:after="120" w:before="120" w:lineRule="auto"/>
        <w:rPr>
          <w:sz w:val="24"/>
          <w:szCs w:val="24"/>
        </w:rPr>
      </w:pPr>
      <w:r>
        <w:rPr>
          <w:rFonts w:ascii="Arial Unicode MS" w:eastAsia="Arial Unicode MS" w:hAnsi="Arial Unicode MS" w:cs="Arial Unicode MS"/>
          <w:b/>
          <w:sz w:val="24"/>
          <w:szCs w:val="24"/>
          <w:rtl w:val="off"/>
        </w:rPr>
        <w:t>저비용 구현과 상용화 가능성 확보 :</w:t>
      </w:r>
      <w:r>
        <w:rPr>
          <w:sz w:val="24"/>
          <w:szCs w:val="24"/>
          <w:rtl w:val="off"/>
        </w:rPr>
        <w:t xml:space="preserve"> </w:t>
      </w:r>
    </w:p>
    <w:p>
      <w:pPr>
        <w:ind w:left="720" w:firstLine="0"/>
        <w:jc w:val="both"/>
        <w:spacing w:after="120" w:before="120" w:lineRule="auto"/>
        <w:rPr>
          <w:sz w:val="24"/>
          <w:szCs w:val="24"/>
        </w:rPr>
      </w:pPr>
      <w:r>
        <w:rPr>
          <w:rFonts w:ascii="Arial Unicode MS" w:eastAsia="Arial Unicode MS" w:hAnsi="Arial Unicode MS" w:cs="Arial Unicode MS"/>
          <w:sz w:val="24"/>
          <w:szCs w:val="24"/>
          <w:rtl w:val="off"/>
        </w:rPr>
        <w:t>고가의 상용 장비와 달이 라즈베리파이와 센서를 활용해 누구나 쉽게 접근할 수 있는 시스템을 구현합니다.</w:t>
      </w:r>
    </w:p>
    <w:p>
      <w:pPr>
        <w:ind w:left="720" w:firstLine="0"/>
        <w:jc w:val="both"/>
        <w:spacing w:after="120" w:before="120" w:lineRule="auto"/>
        <w:rPr>
          <w:sz w:val="24"/>
          <w:szCs w:val="24"/>
        </w:rPr>
      </w:pPr>
      <w:r>
        <w:rPr>
          <w:rFonts w:ascii="Arial Unicode MS" w:eastAsia="Arial Unicode MS" w:hAnsi="Arial Unicode MS" w:cs="Arial Unicode MS"/>
          <w:sz w:val="24"/>
          <w:szCs w:val="24"/>
          <w:rtl w:val="off"/>
        </w:rPr>
        <w:t xml:space="preserve">설치와 유지보수가 간편한 시스템으로 시장 확대를 목표로 합니다. </w:t>
      </w:r>
    </w:p>
    <w:p>
      <w:pPr>
        <w:ind w:left="720" w:firstLine="0"/>
        <w:jc w:val="both"/>
        <w:spacing w:after="120" w:before="120" w:lineRule="auto"/>
        <w:rPr/>
      </w:pPr>
    </w:p>
    <w:p>
      <w:pPr>
        <w:ind w:left="720" w:firstLine="0"/>
        <w:jc w:val="center"/>
        <w:spacing w:after="120" w:before="120" w:lineRule="auto"/>
        <w:rPr/>
      </w:pPr>
    </w:p>
    <w:p>
      <w:pPr>
        <w:ind w:left="720" w:firstLine="0"/>
        <w:jc w:val="both"/>
        <w:spacing w:after="120" w:before="120" w:lineRule="auto"/>
        <w:rPr/>
      </w:pPr>
    </w:p>
    <w:p>
      <w:pPr>
        <w:ind w:left="720" w:firstLine="0"/>
        <w:jc w:val="both"/>
        <w:spacing w:after="120" w:before="120" w:lineRule="auto"/>
        <w:rPr/>
      </w:pPr>
    </w:p>
    <w:p>
      <w:pPr>
        <w:jc w:val="both"/>
        <w:spacing w:after="240" w:before="240" w:lineRule="auto"/>
        <w:rPr>
          <w:b/>
          <w:sz w:val="24"/>
          <w:szCs w:val="24"/>
        </w:rPr>
      </w:pPr>
      <w:r>
        <w:rPr>
          <w:rFonts w:ascii="Arial Unicode MS" w:eastAsia="Arial Unicode MS" w:hAnsi="Arial Unicode MS" w:cs="Arial Unicode MS"/>
          <w:b/>
          <w:sz w:val="26"/>
          <w:szCs w:val="26"/>
          <w:rtl w:val="off"/>
        </w:rPr>
        <w:t>2-2. 최종목표</w:t>
      </w:r>
      <w:r>
        <w:rPr>
          <w:rFonts w:ascii="Arial Unicode MS" w:eastAsia="Arial Unicode MS" w:hAnsi="Arial Unicode MS" w:cs="Arial Unicode MS"/>
          <w:sz w:val="26"/>
          <w:szCs w:val="26"/>
          <w:rtl w:val="off"/>
        </w:rPr>
        <w:t>(평가지표 및 평가방법)</w:t>
      </w:r>
    </w:p>
    <w:p>
      <w:pPr>
        <w:jc w:val="both"/>
        <w:spacing w:after="240" w:before="240" w:lineRule="auto"/>
        <w:rPr>
          <w:b/>
          <w:sz w:val="24"/>
          <w:szCs w:val="24"/>
        </w:rPr>
      </w:pPr>
      <w:r>
        <w:rPr>
          <w:rFonts w:ascii="Arial Unicode MS" w:eastAsia="Arial Unicode MS" w:hAnsi="Arial Unicode MS" w:cs="Arial Unicode MS"/>
          <w:b/>
          <w:sz w:val="24"/>
          <w:szCs w:val="24"/>
          <w:rtl w:val="off"/>
        </w:rPr>
        <w:t>&lt;표 1&gt; 목표달성도 평가지표</w:t>
      </w:r>
    </w:p>
    <w:p>
      <w:pPr>
        <w:jc w:val="both"/>
        <w:spacing w:after="240" w:before="240" w:lineRule="auto"/>
        <w:rPr>
          <w:b/>
          <w:sz w:val="24"/>
          <w:szCs w:val="24"/>
        </w:rPr>
      </w:pPr>
    </w:p>
    <w:tbl>
      <w:tblPr>
        <w:tblStyle w:val="Table1"/>
        <w:tblW w:w="10155" w:type="dxa"/>
        <w:tblInd w:w="-480" w:type="dxa"/>
        <w:tblBorders>
          <w:top w:val="nil"/>
          <w:left w:val="nil"/>
          <w:bottom w:val="nil"/>
          <w:right w:val="nil"/>
          <w:insideH w:val="nil"/>
          <w:insideV w:val="nil"/>
        </w:tblBorders>
        <w:tblLook w:val="0600" w:firstRow="0" w:lastRow="0" w:firstColumn="0" w:lastColumn="0" w:noHBand="1" w:noVBand="1"/>
        <w:jc w:val="left"/>
        <w:tblLayout w:type="fixed"/>
      </w:tblPr>
      <w:tblGrid>
        <w:gridCol w:w="1800"/>
        <w:gridCol w:w="720"/>
        <w:gridCol w:w="735"/>
        <w:gridCol w:w="825"/>
        <w:gridCol w:w="900"/>
        <w:gridCol w:w="105"/>
        <w:gridCol w:w="1305"/>
        <w:gridCol w:w="990"/>
        <w:gridCol w:w="735"/>
        <w:gridCol w:w="2040"/>
      </w:tblGrid>
      <w:tr>
        <w:trPr>
          <w:cantSplit/>
          <w:trHeight w:val="360" w:hRule="atLeast"/>
        </w:trPr>
        <w:tc>
          <w:tcPr>
            <w:vMerge w:val="restart"/>
            <w:tcBorders>
              <w:top w:val="single" w:sz="10" w:space="0" w:color="000000"/>
              <w:left w:val="single" w:sz="10"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288" w:lineRule="auto"/>
              <w:rPr>
                <w:b/>
                <w:sz w:val="36"/>
                <w:szCs w:val="36"/>
                <w:vertAlign w:val="superscript"/>
              </w:rPr>
            </w:pPr>
            <w:r>
              <w:rPr>
                <w:rFonts w:ascii="Arial Unicode MS" w:eastAsia="Arial Unicode MS" w:hAnsi="Arial Unicode MS" w:cs="Arial Unicode MS"/>
                <w:b/>
                <w:rtl w:val="off"/>
              </w:rPr>
              <w:t>주요 성능지표</w:t>
            </w:r>
            <w:r>
              <w:rPr>
                <w:b/>
                <w:sz w:val="36"/>
                <w:szCs w:val="36"/>
                <w:vertAlign w:val="superscript"/>
                <w:rtl w:val="off"/>
              </w:rPr>
              <w:t>1)</w:t>
            </w:r>
          </w:p>
        </w:tc>
        <w:tc>
          <w:tcPr>
            <w:vMerge w:val="restart"/>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288" w:lineRule="auto"/>
              <w:rPr>
                <w:b/>
              </w:rPr>
            </w:pPr>
            <w:r>
              <w:rPr>
                <w:rFonts w:ascii="Arial Unicode MS" w:eastAsia="Arial Unicode MS" w:hAnsi="Arial Unicode MS" w:cs="Arial Unicode MS"/>
                <w:b/>
                <w:rtl w:val="off"/>
              </w:rPr>
              <w:t>단 위</w:t>
            </w:r>
          </w:p>
        </w:tc>
        <w:tc>
          <w:tcPr>
            <w:vMerge w:val="restart"/>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336" w:lineRule="auto"/>
              <w:rPr>
                <w:b/>
              </w:rPr>
            </w:pPr>
            <w:r>
              <w:rPr>
                <w:rFonts w:ascii="Arial Unicode MS" w:eastAsia="Arial Unicode MS" w:hAnsi="Arial Unicode MS" w:cs="Arial Unicode MS"/>
                <w:b/>
                <w:rtl w:val="off"/>
              </w:rPr>
              <w:t>개선전</w:t>
            </w:r>
          </w:p>
          <w:p>
            <w:pPr>
              <w:jc w:val="both"/>
              <w:spacing w:after="240" w:before="240" w:line="336" w:lineRule="auto"/>
              <w:rPr>
                <w:b/>
              </w:rPr>
            </w:pPr>
            <w:r>
              <w:rPr>
                <w:rFonts w:ascii="Arial Unicode MS" w:eastAsia="Arial Unicode MS" w:hAnsi="Arial Unicode MS" w:cs="Arial Unicode MS"/>
                <w:b/>
                <w:rtl w:val="off"/>
              </w:rPr>
              <w:t>수준</w:t>
            </w:r>
          </w:p>
        </w:tc>
        <w:tc>
          <w:tcPr>
            <w:gridSpan w:val="3"/>
            <w:vMerge w:val="restart"/>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288" w:lineRule="auto"/>
              <w:rPr>
                <w:b/>
                <w:sz w:val="36"/>
                <w:szCs w:val="36"/>
                <w:vertAlign w:val="superscript"/>
              </w:rPr>
            </w:pPr>
            <w:r>
              <w:rPr>
                <w:rFonts w:ascii="Arial Unicode MS" w:eastAsia="Arial Unicode MS" w:hAnsi="Arial Unicode MS" w:cs="Arial Unicode MS"/>
                <w:b/>
                <w:rtl w:val="off"/>
              </w:rPr>
              <w:t>최종 개발목표</w:t>
            </w:r>
            <w:r>
              <w:rPr>
                <w:b/>
                <w:sz w:val="36"/>
                <w:szCs w:val="36"/>
                <w:vertAlign w:val="superscript"/>
                <w:rtl w:val="off"/>
              </w:rPr>
              <w:t>2)</w:t>
            </w:r>
          </w:p>
        </w:tc>
        <w:tc>
          <w:tcPr>
            <w:vMerge w:val="restart"/>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288" w:lineRule="auto"/>
              <w:rPr>
                <w:b/>
              </w:rPr>
            </w:pPr>
            <w:r>
              <w:rPr>
                <w:rFonts w:ascii="Arial Unicode MS" w:eastAsia="Arial Unicode MS" w:hAnsi="Arial Unicode MS" w:cs="Arial Unicode MS"/>
                <w:b/>
                <w:rtl w:val="off"/>
              </w:rPr>
              <w:t>세계최고수준</w:t>
            </w:r>
          </w:p>
          <w:p>
            <w:pPr>
              <w:jc w:val="both"/>
              <w:spacing w:after="240" w:before="240" w:line="288" w:lineRule="auto"/>
              <w:rPr>
                <w:b/>
                <w:sz w:val="16"/>
                <w:szCs w:val="16"/>
              </w:rPr>
            </w:pPr>
            <w:r>
              <w:rPr>
                <w:rFonts w:ascii="Arial Unicode MS" w:eastAsia="Arial Unicode MS" w:hAnsi="Arial Unicode MS" w:cs="Arial Unicode MS"/>
                <w:b/>
                <w:sz w:val="16"/>
                <w:szCs w:val="16"/>
                <w:rtl w:val="off"/>
              </w:rPr>
              <w:t>(보유국/보유기업)</w:t>
            </w:r>
          </w:p>
        </w:tc>
        <w:tc>
          <w:tcPr>
            <w:vMerge w:val="restart"/>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288" w:lineRule="auto"/>
              <w:rPr>
                <w:b/>
                <w:sz w:val="36"/>
                <w:szCs w:val="36"/>
                <w:vertAlign w:val="superscript"/>
              </w:rPr>
            </w:pPr>
            <w:r>
              <w:rPr>
                <w:rFonts w:ascii="Arial Unicode MS" w:eastAsia="Arial Unicode MS" w:hAnsi="Arial Unicode MS" w:cs="Arial Unicode MS"/>
                <w:b/>
                <w:rtl w:val="off"/>
              </w:rPr>
              <w:t>가중치</w:t>
            </w:r>
            <w:r>
              <w:rPr>
                <w:b/>
                <w:sz w:val="36"/>
                <w:szCs w:val="36"/>
                <w:vertAlign w:val="superscript"/>
                <w:rtl w:val="off"/>
              </w:rPr>
              <w:t>3)</w:t>
            </w:r>
          </w:p>
          <w:p>
            <w:pPr>
              <w:jc w:val="both"/>
              <w:spacing w:after="180" w:before="180" w:line="288" w:lineRule="auto"/>
              <w:rPr>
                <w:b/>
                <w:sz w:val="30"/>
                <w:szCs w:val="30"/>
                <w:vertAlign w:val="superscript"/>
              </w:rPr>
            </w:pPr>
            <w:r>
              <w:rPr>
                <w:b/>
                <w:sz w:val="30"/>
                <w:szCs w:val="30"/>
                <w:vertAlign w:val="superscript"/>
                <w:rtl w:val="off"/>
              </w:rPr>
              <w:t>(%)</w:t>
            </w:r>
          </w:p>
        </w:tc>
        <w:tc>
          <w:tcPr>
            <w:gridSpan w:val="2"/>
            <w:tcBorders>
              <w:top w:val="single" w:sz="10" w:space="0" w:color="000000"/>
              <w:left w:val="single" w:sz="5" w:space="0" w:color="000000"/>
              <w:bottom w:val="single" w:sz="5" w:space="0" w:color="000000"/>
              <w:right w:val="single" w:sz="10" w:space="0" w:color="000000"/>
            </w:tcBorders>
            <w:shd w:val="clear" w:color="auto" w:fill="D6D6D6"/>
            <w:tcMar>
              <w:top w:w="20" w:type="dxa"/>
              <w:left w:w="20" w:type="dxa"/>
              <w:bottom w:w="20" w:type="dxa"/>
              <w:right w:w="20" w:type="dxa"/>
            </w:tcMar>
            <w:vAlign w:val="center"/>
          </w:tcPr>
          <w:p>
            <w:pPr>
              <w:jc w:val="both"/>
              <w:spacing w:after="240" w:before="240" w:line="288" w:lineRule="auto"/>
              <w:rPr>
                <w:b/>
              </w:rPr>
            </w:pPr>
            <w:r>
              <w:rPr>
                <w:rFonts w:ascii="Arial Unicode MS" w:eastAsia="Arial Unicode MS" w:hAnsi="Arial Unicode MS" w:cs="Arial Unicode MS"/>
                <w:b/>
                <w:rtl w:val="off"/>
              </w:rPr>
              <w:t>객관적 측정방법</w:t>
            </w:r>
          </w:p>
        </w:tc>
      </w:tr>
      <w:tr>
        <w:trPr>
          <w:cantSplit/>
          <w:trHeight w:val="1364" w:hRule="atLeast"/>
        </w:trPr>
        <w:tc>
          <w:tcPr>
            <w:vMerge w:val="continue"/>
            <w:tcBorders>
              <w:top w:val="single" w:sz="10" w:space="0" w:color="000000"/>
              <w:left w:val="single" w:sz="10" w:space="0" w:color="000000"/>
              <w:bottom w:val="single" w:sz="14" w:space="0" w:color="000000"/>
              <w:right w:val="single" w:sz="5" w:space="0" w:color="000000"/>
            </w:tcBorders>
            <w:shd w:val="clear" w:color="auto" w:fill="auto"/>
            <w:tcMar>
              <w:top w:w="100" w:type="dxa"/>
              <w:left w:w="100" w:type="dxa"/>
              <w:bottom w:w="100" w:type="dxa"/>
              <w:right w:w="100" w:type="dxa"/>
            </w:tcMar>
            <w:vAlign w:val="top"/>
          </w:tcPr>
          <w:p>
            <w:pPr>
              <w:jc w:val="both"/>
              <w:spacing w:after="240" w:before="240" w:lineRule="auto"/>
              <w:rPr/>
            </w:pPr>
          </w:p>
        </w:tc>
        <w:tc>
          <w:tcPr>
            <w:vMerge w:val="continue"/>
            <w:tcBorders>
              <w:top w:val="single" w:sz="10"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vAlign w:val="top"/>
          </w:tcPr>
          <w:p>
            <w:pPr>
              <w:jc w:val="both"/>
              <w:spacing w:after="240" w:before="240" w:lineRule="auto"/>
              <w:rPr/>
            </w:pPr>
          </w:p>
        </w:tc>
        <w:tc>
          <w:tcPr>
            <w:vMerge w:val="continue"/>
            <w:tcBorders>
              <w:top w:val="single" w:sz="10"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vAlign w:val="top"/>
          </w:tcPr>
          <w:p>
            <w:pPr>
              <w:jc w:val="both"/>
              <w:spacing w:after="240" w:before="240" w:lineRule="auto"/>
              <w:rPr/>
            </w:pPr>
          </w:p>
        </w:tc>
        <w:tc>
          <w:tcPr>
            <w:gridSpan w:val="3"/>
            <w:vMerge w:val="continue"/>
            <w:tcBorders>
              <w:top w:val="single" w:sz="10" w:space="0" w:color="000000"/>
              <w:left w:val="single" w:sz="5" w:space="0" w:color="000000"/>
              <w:bottom w:val="single" w:sz="14" w:space="0" w:color="000000"/>
            </w:tcBorders>
            <w:shd w:val="clear" w:color="auto" w:fill="auto"/>
            <w:tcMar>
              <w:top w:w="100" w:type="dxa"/>
              <w:left w:w="100" w:type="dxa"/>
              <w:bottom w:w="100" w:type="dxa"/>
              <w:right w:w="100" w:type="dxa"/>
            </w:tcMar>
            <w:vAlign w:val="top"/>
          </w:tcPr>
          <w:p>
            <w:pPr>
              <w:jc w:val="both"/>
              <w:spacing w:after="240" w:before="240" w:lineRule="auto"/>
              <w:rPr/>
            </w:pPr>
          </w:p>
        </w:tc>
        <w:tc>
          <w:tcPr>
            <w:vMerge w:val="continue"/>
            <w:tcBorders>
              <w:top w:val="single" w:sz="10"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vAlign w:val="top"/>
          </w:tcPr>
          <w:p>
            <w:pPr>
              <w:jc w:val="both"/>
              <w:spacing w:after="240" w:before="240" w:lineRule="auto"/>
              <w:rPr/>
            </w:pPr>
          </w:p>
        </w:tc>
        <w:tc>
          <w:tcPr>
            <w:vMerge w:val="continue"/>
            <w:tcBorders>
              <w:top w:val="single" w:sz="10"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vAlign w:val="top"/>
          </w:tcPr>
          <w:p>
            <w:pPr>
              <w:jc w:val="both"/>
              <w:spacing w:after="240" w:before="240" w:lineRule="auto"/>
              <w:rPr/>
            </w:pPr>
          </w:p>
        </w:tc>
        <w:tc>
          <w:tcPr>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240" w:lineRule="auto"/>
              <w:rPr>
                <w:b/>
                <w:sz w:val="36"/>
                <w:szCs w:val="36"/>
                <w:vertAlign w:val="superscript"/>
              </w:rPr>
            </w:pPr>
            <w:r>
              <w:rPr>
                <w:rFonts w:ascii="Arial Unicode MS" w:eastAsia="Arial Unicode MS" w:hAnsi="Arial Unicode MS" w:cs="Arial Unicode MS"/>
                <w:b/>
                <w:sz w:val="18"/>
                <w:szCs w:val="18"/>
                <w:rtl w:val="off"/>
              </w:rPr>
              <w:t>시료 수</w:t>
            </w:r>
            <w:r>
              <w:rPr>
                <w:b/>
                <w:sz w:val="36"/>
                <w:szCs w:val="36"/>
                <w:vertAlign w:val="superscript"/>
                <w:rtl w:val="off"/>
              </w:rPr>
              <w:t>4)</w:t>
            </w:r>
          </w:p>
          <w:p>
            <w:pPr>
              <w:jc w:val="both"/>
              <w:spacing w:after="240" w:before="240" w:line="288" w:lineRule="auto"/>
              <w:rPr>
                <w:b/>
                <w:sz w:val="18"/>
                <w:szCs w:val="18"/>
              </w:rPr>
            </w:pPr>
            <w:r>
              <w:rPr>
                <w:rFonts w:ascii="Arial Unicode MS" w:eastAsia="Arial Unicode MS" w:hAnsi="Arial Unicode MS" w:cs="Arial Unicode MS"/>
                <w:b/>
                <w:sz w:val="18"/>
                <w:szCs w:val="18"/>
                <w:rtl w:val="off"/>
              </w:rPr>
              <w:t>(n≥5개)</w:t>
            </w:r>
          </w:p>
        </w:tc>
        <w:tc>
          <w:tcPr>
            <w:tcBorders>
              <w:top w:val="single" w:sz="5" w:space="0" w:color="000000"/>
              <w:left w:val="single" w:sz="5" w:space="0" w:color="000000"/>
              <w:bottom w:val="single" w:sz="14" w:space="0" w:color="000000"/>
              <w:right w:val="single" w:sz="10" w:space="0" w:color="000000"/>
            </w:tcBorders>
            <w:shd w:val="clear" w:color="auto" w:fill="D6D6D6"/>
            <w:tcMar>
              <w:top w:w="20" w:type="dxa"/>
              <w:left w:w="20" w:type="dxa"/>
              <w:bottom w:w="20" w:type="dxa"/>
              <w:right w:w="20" w:type="dxa"/>
            </w:tcMar>
            <w:vAlign w:val="center"/>
          </w:tcPr>
          <w:p>
            <w:pPr>
              <w:jc w:val="both"/>
              <w:spacing w:after="240" w:before="240" w:line="288" w:lineRule="auto"/>
              <w:rPr>
                <w:b/>
                <w:sz w:val="36"/>
                <w:szCs w:val="36"/>
                <w:vertAlign w:val="superscript"/>
              </w:rPr>
            </w:pPr>
            <w:r>
              <w:rPr>
                <w:rFonts w:ascii="Arial Unicode MS" w:eastAsia="Arial Unicode MS" w:hAnsi="Arial Unicode MS" w:cs="Arial Unicode MS"/>
                <w:b/>
                <w:sz w:val="18"/>
                <w:szCs w:val="18"/>
                <w:rtl w:val="off"/>
              </w:rPr>
              <w:t>시험규격</w:t>
            </w:r>
            <w:r>
              <w:rPr>
                <w:b/>
                <w:sz w:val="36"/>
                <w:szCs w:val="36"/>
                <w:vertAlign w:val="superscript"/>
                <w:rtl w:val="off"/>
              </w:rPr>
              <w:t>5)</w:t>
            </w:r>
          </w:p>
        </w:tc>
      </w:tr>
      <w:tr>
        <w:trPr>
          <w:cantSplit/>
          <w:trHeight w:val="315" w:hRule="atLeast"/>
        </w:trPr>
        <w:tc>
          <w:tcPr>
            <w:tcBorders>
              <w:top w:val="single" w:sz="14"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ind w:left="100" w:firstLine="0"/>
              <w:jc w:val="both"/>
              <w:spacing w:after="240" w:before="240" w:line="240" w:lineRule="auto"/>
              <w:rPr>
                <w:b/>
              </w:rPr>
            </w:pPr>
            <w:r>
              <w:rPr>
                <w:rFonts w:ascii="Arial Unicode MS" w:eastAsia="Arial Unicode MS" w:hAnsi="Arial Unicode MS" w:cs="Arial Unicode MS"/>
                <w:b/>
                <w:rtl w:val="off"/>
              </w:rPr>
              <w:t>졸음 감지 정확도</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 </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 </w:t>
            </w:r>
          </w:p>
        </w:tc>
        <w:tc>
          <w:tcPr>
            <w:gridSpan w:val="3"/>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90% 이상 </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180" w:before="180" w:line="240" w:lineRule="auto"/>
              <w:rPr>
                <w:sz w:val="18"/>
                <w:szCs w:val="18"/>
              </w:rPr>
            </w:pPr>
            <w:r>
              <w:rPr>
                <w:rFonts w:ascii="Arial Unicode MS" w:eastAsia="Arial Unicode MS" w:hAnsi="Arial Unicode MS" w:cs="Arial Unicode MS"/>
                <w:sz w:val="18"/>
                <w:szCs w:val="18"/>
                <w:rtl w:val="off"/>
              </w:rPr>
              <w:t xml:space="preserve">95%(테슬라) </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30% </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5 </w:t>
            </w:r>
          </w:p>
        </w:tc>
        <w:tc>
          <w:tcPr>
            <w:tcBorders>
              <w:top w:val="single" w:sz="14"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ISO 26262(자동차 기능 안전) </w:t>
            </w:r>
          </w:p>
        </w:tc>
      </w:tr>
      <w:tr>
        <w:trPr>
          <w:cantSplit/>
          <w:trHeight w:val="315" w:hRule="atLeast"/>
        </w:trPr>
        <w:tc>
          <w:tcPr>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ind w:left="100" w:firstLine="0"/>
              <w:jc w:val="both"/>
              <w:spacing w:after="240" w:before="240" w:line="240" w:lineRule="auto"/>
              <w:rPr>
                <w:b/>
              </w:rPr>
            </w:pPr>
            <w:r>
              <w:rPr>
                <w:rFonts w:ascii="Arial Unicode MS" w:eastAsia="Arial Unicode MS" w:hAnsi="Arial Unicode MS" w:cs="Arial Unicode MS"/>
                <w:b/>
                <w:rtl w:val="off"/>
              </w:rPr>
              <w:t>CO2 농도 측정 정확도</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 ppm</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 －</w:t>
            </w:r>
          </w:p>
        </w:tc>
        <w:tc>
          <w:tcPr>
            <w:gridSpan w:val="3"/>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±5 ppm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180" w:before="180" w:line="240" w:lineRule="auto"/>
              <w:rPr>
                <w:sz w:val="18"/>
                <w:szCs w:val="18"/>
              </w:rPr>
            </w:pPr>
            <w:r>
              <w:rPr>
                <w:rFonts w:ascii="Arial Unicode MS" w:eastAsia="Arial Unicode MS" w:hAnsi="Arial Unicode MS" w:cs="Arial Unicode MS"/>
                <w:sz w:val="18"/>
                <w:szCs w:val="18"/>
                <w:rtl w:val="off"/>
              </w:rPr>
              <w:t xml:space="preserve"> 3 ppm (지멘스)</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25%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5 </w:t>
            </w:r>
          </w:p>
        </w:tc>
        <w:tc>
          <w:tcPr>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IEC 60068(환경 시험) </w:t>
            </w:r>
          </w:p>
        </w:tc>
      </w:tr>
      <w:tr>
        <w:trPr>
          <w:cantSplit/>
          <w:trHeight w:val="315" w:hRule="atLeast"/>
        </w:trPr>
        <w:tc>
          <w:tcPr>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ind w:left="100" w:firstLine="0"/>
              <w:jc w:val="both"/>
              <w:spacing w:after="240" w:before="240" w:line="240" w:lineRule="auto"/>
              <w:rPr>
                <w:b/>
              </w:rPr>
            </w:pPr>
            <w:r>
              <w:rPr>
                <w:rFonts w:ascii="Arial Unicode MS" w:eastAsia="Arial Unicode MS" w:hAnsi="Arial Unicode MS" w:cs="Arial Unicode MS"/>
                <w:b/>
                <w:rtl w:val="off"/>
              </w:rPr>
              <w:t>심박수 측정 민감도</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bpm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 －</w:t>
            </w:r>
          </w:p>
        </w:tc>
        <w:tc>
          <w:tcPr>
            <w:gridSpan w:val="3"/>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±3 bpm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±2 bpm (애플 워치)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20%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5 </w:t>
            </w:r>
          </w:p>
        </w:tc>
        <w:tc>
          <w:tcPr>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ANSI/AAMI EC13 (의료기기 심박계 표준) </w:t>
            </w:r>
          </w:p>
        </w:tc>
      </w:tr>
      <w:tr>
        <w:trPr>
          <w:cantSplit/>
          <w:trHeight w:val="315" w:hRule="atLeast"/>
        </w:trPr>
        <w:tc>
          <w:tcPr>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ind w:left="100" w:firstLine="0"/>
              <w:jc w:val="both"/>
              <w:spacing w:after="240" w:before="240" w:line="240" w:lineRule="auto"/>
              <w:rPr>
                <w:b/>
              </w:rPr>
            </w:pPr>
            <w:r>
              <w:rPr>
                <w:rFonts w:ascii="Arial Unicode MS" w:eastAsia="Arial Unicode MS" w:hAnsi="Arial Unicode MS" w:cs="Arial Unicode MS"/>
                <w:b/>
                <w:rtl w:val="off"/>
              </w:rPr>
              <w:t>경고 반응 시간</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초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 －</w:t>
            </w:r>
          </w:p>
        </w:tc>
        <w:tc>
          <w:tcPr>
            <w:gridSpan w:val="3"/>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３초 이하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1.5초 (테슬라)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15%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5 </w:t>
            </w:r>
          </w:p>
        </w:tc>
        <w:tc>
          <w:tcPr>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ISO 7637(전자장비 호환성) </w:t>
            </w:r>
          </w:p>
        </w:tc>
      </w:tr>
      <w:tr>
        <w:trPr>
          <w:cantSplit/>
          <w:trHeight w:val="315" w:hRule="atLeast"/>
        </w:trPr>
        <w:tc>
          <w:tcPr>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ind w:left="100" w:firstLine="0"/>
              <w:jc w:val="both"/>
              <w:spacing w:after="240" w:before="240" w:line="240" w:lineRule="auto"/>
              <w:rPr>
                <w:b/>
              </w:rPr>
            </w:pPr>
            <w:r>
              <w:rPr>
                <w:rFonts w:ascii="Arial Unicode MS" w:eastAsia="Arial Unicode MS" w:hAnsi="Arial Unicode MS" w:cs="Arial Unicode MS"/>
                <w:b/>
                <w:rtl w:val="off"/>
              </w:rPr>
              <w:t>통합 시스템 안정성</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 －</w:t>
            </w:r>
          </w:p>
        </w:tc>
        <w:tc>
          <w:tcPr>
            <w:gridSpan w:val="3"/>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90% 이상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97%  (테슬라)</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10%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tl w:val="off"/>
              </w:rPr>
              <w:t xml:space="preserve">5 </w:t>
            </w:r>
          </w:p>
        </w:tc>
        <w:tc>
          <w:tcPr>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both"/>
              <w:spacing w:after="240" w:before="240" w:line="240" w:lineRule="auto"/>
              <w:rPr/>
            </w:pPr>
            <w:r>
              <w:rPr>
                <w:rFonts w:ascii="Arial Unicode MS" w:eastAsia="Arial Unicode MS" w:hAnsi="Arial Unicode MS" w:cs="Arial Unicode MS"/>
                <w:rtl w:val="off"/>
              </w:rPr>
              <w:t xml:space="preserve">IEC 61508(안전 관련 시스템 기능 안전) </w:t>
            </w:r>
          </w:p>
        </w:tc>
      </w:tr>
      <w:tr>
        <w:trPr>
          <w:cantSplit/>
          <w:trHeight w:val="585" w:hRule="atLeast"/>
        </w:trPr>
        <w:tc>
          <w:tcPr>
            <w:gridSpan w:val="5"/>
            <w:tcBorders>
              <w:top w:val="single" w:sz="5" w:space="0" w:color="000000"/>
              <w:left w:val="single" w:sz="10" w:space="0" w:color="000000"/>
              <w:bottom w:val="single" w:sz="5"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240" w:lineRule="auto"/>
              <w:rPr>
                <w:b/>
              </w:rPr>
            </w:pPr>
            <w:r>
              <w:rPr>
                <w:rtl w:val="off"/>
              </w:rPr>
              <w:t xml:space="preserve">□ </w:t>
            </w:r>
            <w:r>
              <w:rPr>
                <w:rFonts w:ascii="Arial Unicode MS" w:eastAsia="Arial Unicode MS" w:hAnsi="Arial Unicode MS" w:cs="Arial Unicode MS"/>
                <w:b/>
                <w:rtl w:val="off"/>
              </w:rPr>
              <w:t>시료수 5개 미만</w:t>
            </w:r>
            <w:r>
              <w:rPr>
                <w:rFonts w:ascii="Arial Unicode MS" w:eastAsia="Arial Unicode MS" w:hAnsi="Arial Unicode MS" w:cs="Arial Unicode MS"/>
                <w:b/>
                <w:sz w:val="18"/>
                <w:szCs w:val="18"/>
                <w:rtl w:val="off"/>
              </w:rPr>
              <w:t>(n&lt;5개)</w:t>
            </w:r>
            <w:r>
              <w:rPr>
                <w:rFonts w:ascii="Arial Unicode MS" w:eastAsia="Arial Unicode MS" w:hAnsi="Arial Unicode MS" w:cs="Arial Unicode MS"/>
                <w:b/>
                <w:rtl w:val="off"/>
              </w:rPr>
              <w:t>시 사유</w:t>
            </w:r>
          </w:p>
        </w:tc>
        <w:tc>
          <w:tcPr>
            <w:gridSpan w:val="5"/>
            <w:tcBorders>
              <w:top w:val="single" w:sz="5" w:space="0" w:color="000000"/>
              <w:left w:val="single" w:sz="5" w:space="0" w:color="000000"/>
              <w:bottom w:val="nil"/>
              <w:right w:val="single" w:sz="10" w:space="0" w:color="000000"/>
            </w:tcBorders>
            <w:shd w:val="clear" w:color="auto" w:fill="auto"/>
            <w:tcMar>
              <w:top w:w="20" w:type="dxa"/>
              <w:left w:w="20" w:type="dxa"/>
              <w:bottom w:w="20" w:type="dxa"/>
              <w:right w:w="20" w:type="dxa"/>
            </w:tcMar>
            <w:vAlign w:val="center"/>
          </w:tcPr>
          <w:p>
            <w:pPr>
              <w:jc w:val="both"/>
              <w:spacing w:after="240" w:before="240" w:line="240" w:lineRule="auto"/>
              <w:rPr>
                <w:b/>
              </w:rPr>
            </w:pPr>
            <w:r>
              <w:rPr>
                <w:b/>
                <w:rtl w:val="off"/>
              </w:rPr>
              <w:t xml:space="preserve"> </w:t>
            </w:r>
          </w:p>
        </w:tc>
      </w:tr>
      <w:tr>
        <w:trPr>
          <w:cantSplit/>
          <w:trHeight w:val="855" w:hRule="atLeast"/>
        </w:trPr>
        <w:tc>
          <w:tcPr>
            <w:gridSpan w:val="10"/>
            <w:tcBorders>
              <w:top w:val="nil"/>
              <w:left w:val="single" w:sz="10"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both"/>
              <w:spacing w:after="240" w:before="240" w:line="312" w:lineRule="auto"/>
              <w:rPr>
                <w:sz w:val="18"/>
                <w:szCs w:val="18"/>
              </w:rPr>
            </w:pPr>
            <w:r>
              <w:rPr>
                <w:rFonts w:ascii="Arial Unicode MS" w:eastAsia="Arial Unicode MS" w:hAnsi="Arial Unicode MS" w:cs="Arial Unicode MS"/>
                <w:rtl w:val="off"/>
              </w:rPr>
              <w:t>만약 시료가 5개 미만일 경우, 다양한 주행 환경을 완벽히 재현하기 어려운 상황에서 일부 제한된 환경에서 테스트가 수행됩니다. 해당 결과는 추가 테스트를 통해 보완할 예정입니다.</w:t>
            </w:r>
          </w:p>
        </w:tc>
      </w:tr>
      <w:tr>
        <w:trPr>
          <w:cantSplit/>
          <w:trHeight w:val="390" w:hRule="atLeast"/>
        </w:trPr>
        <w:tc>
          <w:tcPr>
            <w:gridSpan w:val="4"/>
            <w:tcBorders>
              <w:top w:val="single" w:sz="5" w:space="0" w:color="000000"/>
              <w:left w:val="single" w:sz="10" w:space="0" w:color="000000"/>
              <w:bottom w:val="single" w:sz="5"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Rule="auto"/>
              <w:rPr>
                <w:b/>
              </w:rPr>
            </w:pPr>
            <w:r>
              <w:rPr>
                <w:rtl w:val="off"/>
              </w:rPr>
              <w:t xml:space="preserve">□ </w:t>
            </w:r>
            <w:r>
              <w:rPr>
                <w:rFonts w:ascii="Arial Unicode MS" w:eastAsia="Arial Unicode MS" w:hAnsi="Arial Unicode MS" w:cs="Arial Unicode MS"/>
                <w:b/>
                <w:rtl w:val="off"/>
              </w:rPr>
              <w:t>측정결과의 증빙방법</w:t>
            </w:r>
          </w:p>
        </w:tc>
        <w:tc>
          <w:tcPr>
            <w:gridSpan w:val="6"/>
            <w:tcBorders>
              <w:top w:val="single" w:sz="5" w:space="0" w:color="000000"/>
              <w:left w:val="single" w:sz="5" w:space="0" w:color="000000"/>
              <w:bottom w:val="nil"/>
              <w:right w:val="single" w:sz="10" w:space="0" w:color="000000"/>
            </w:tcBorders>
            <w:shd w:val="clear" w:color="auto" w:fill="auto"/>
            <w:tcMar>
              <w:top w:w="20" w:type="dxa"/>
              <w:left w:w="20" w:type="dxa"/>
              <w:bottom w:w="20" w:type="dxa"/>
              <w:right w:w="20" w:type="dxa"/>
            </w:tcMar>
            <w:vAlign w:val="center"/>
          </w:tcPr>
          <w:p>
            <w:pPr>
              <w:jc w:val="both"/>
              <w:spacing w:after="240" w:before="240" w:lineRule="auto"/>
              <w:rPr>
                <w:b/>
              </w:rPr>
            </w:pPr>
            <w:r>
              <w:rPr>
                <w:b/>
                <w:rtl w:val="off"/>
              </w:rPr>
              <w:t xml:space="preserve"> </w:t>
            </w:r>
          </w:p>
        </w:tc>
      </w:tr>
      <w:tr>
        <w:trPr>
          <w:cantSplit/>
          <w:trHeight w:val="840" w:hRule="atLeast"/>
        </w:trPr>
        <w:tc>
          <w:tcPr>
            <w:gridSpan w:val="10"/>
            <w:tcBorders>
              <w:top w:val="nil"/>
              <w:left w:val="single" w:sz="10" w:space="0" w:color="000000"/>
              <w:bottom w:val="single" w:sz="10" w:space="0" w:color="000000"/>
              <w:right w:val="single" w:sz="10" w:space="0" w:color="000000"/>
            </w:tcBorders>
            <w:shd w:val="clear" w:color="auto" w:fill="auto"/>
            <w:tcMar>
              <w:top w:w="20" w:type="dxa"/>
              <w:left w:w="20" w:type="dxa"/>
              <w:bottom w:w="20" w:type="dxa"/>
              <w:right w:w="20" w:type="dxa"/>
            </w:tcMar>
            <w:vAlign w:val="center"/>
          </w:tcPr>
          <w:p>
            <w:pPr>
              <w:jc w:val="both"/>
              <w:spacing w:after="180" w:before="180" w:line="360" w:lineRule="auto"/>
              <w:rPr/>
            </w:pPr>
            <w:r>
              <w:rPr>
                <w:rFonts w:ascii="Arial Unicode MS" w:eastAsia="Arial Unicode MS" w:hAnsi="Arial Unicode MS" w:cs="Arial Unicode MS"/>
                <w:b/>
                <w:rtl w:val="off"/>
              </w:rPr>
              <w:t>데이터 기록</w:t>
            </w:r>
            <w:r>
              <w:rPr>
                <w:rFonts w:ascii="Arial Unicode MS" w:eastAsia="Arial Unicode MS" w:hAnsi="Arial Unicode MS" w:cs="Arial Unicode MS"/>
                <w:rtl w:val="off"/>
              </w:rPr>
              <w:t xml:space="preserve"> : 테스트 중 모든 데이터는 서버에 저장되고 로그로 관리됩니다.</w:t>
            </w:r>
          </w:p>
          <w:p>
            <w:pPr>
              <w:jc w:val="both"/>
              <w:spacing w:after="180" w:before="180" w:line="360" w:lineRule="auto"/>
              <w:rPr/>
            </w:pPr>
            <w:r>
              <w:rPr>
                <w:rFonts w:ascii="Arial Unicode MS" w:eastAsia="Arial Unicode MS" w:hAnsi="Arial Unicode MS" w:cs="Arial Unicode MS"/>
                <w:b/>
                <w:rtl w:val="off"/>
              </w:rPr>
              <w:t>영상 증거 제공</w:t>
            </w:r>
            <w:r>
              <w:rPr>
                <w:rFonts w:ascii="Arial Unicode MS" w:eastAsia="Arial Unicode MS" w:hAnsi="Arial Unicode MS" w:cs="Arial Unicode MS"/>
                <w:rtl w:val="off"/>
              </w:rPr>
              <w:t xml:space="preserve"> : 테스트 전 과정을 영상으로 기록하여 분석과 평가 시 검증 데이터로 활용합니다.</w:t>
            </w:r>
          </w:p>
          <w:p>
            <w:pPr>
              <w:jc w:val="both"/>
              <w:spacing w:after="180" w:before="180" w:line="360" w:lineRule="auto"/>
              <w:rPr/>
            </w:pPr>
            <w:r>
              <w:rPr>
                <w:rFonts w:ascii="Arial Unicode MS" w:eastAsia="Arial Unicode MS" w:hAnsi="Arial Unicode MS" w:cs="Arial Unicode MS"/>
                <w:b/>
                <w:rtl w:val="off"/>
              </w:rPr>
              <w:t>테스트 보고서 제출</w:t>
            </w:r>
            <w:r>
              <w:rPr>
                <w:rFonts w:ascii="Arial Unicode MS" w:eastAsia="Arial Unicode MS" w:hAnsi="Arial Unicode MS" w:cs="Arial Unicode MS"/>
                <w:rtl w:val="off"/>
              </w:rPr>
              <w:t xml:space="preserve"> : 각 성능지표에 대한 결과를 분석한 최종 보고서를 작성하여 증빙 자료로 제출합니다.</w:t>
            </w:r>
          </w:p>
          <w:p>
            <w:pPr>
              <w:ind w:left="0" w:firstLine="0"/>
              <w:jc w:val="both"/>
              <w:spacing w:after="180" w:before="180" w:line="360" w:lineRule="auto"/>
              <w:rPr/>
            </w:pPr>
          </w:p>
        </w:tc>
      </w:tr>
    </w:tbl>
    <w:p>
      <w:pPr>
        <w:jc w:val="center"/>
        <w:spacing w:after="240" w:before="240" w:lineRule="auto"/>
        <w:rPr/>
      </w:pPr>
    </w:p>
    <w:p>
      <w:pPr>
        <w:jc w:val="both"/>
        <w:spacing w:after="240" w:before="240" w:lineRule="auto"/>
        <w:rPr>
          <w:b/>
          <w:sz w:val="26"/>
          <w:szCs w:val="26"/>
        </w:rPr>
      </w:pPr>
      <w:r>
        <w:rPr>
          <w:rFonts w:ascii="Arial Unicode MS" w:eastAsia="Arial Unicode MS" w:hAnsi="Arial Unicode MS" w:cs="Arial Unicode MS"/>
          <w:b/>
          <w:sz w:val="26"/>
          <w:szCs w:val="26"/>
          <w:rtl w:val="off"/>
        </w:rPr>
        <w:t>2-3. 기술개발 내용</w:t>
      </w:r>
    </w:p>
    <w:p>
      <w:pPr>
        <w:jc w:val="both"/>
        <w:spacing w:after="120" w:before="120" w:lineRule="auto"/>
        <w:rPr>
          <w:sz w:val="24"/>
          <w:szCs w:val="24"/>
        </w:rPr>
      </w:pPr>
      <w:r>
        <w:rPr>
          <w:rFonts w:ascii="Arial Unicode MS" w:eastAsia="Arial Unicode MS" w:hAnsi="Arial Unicode MS" w:cs="Arial Unicode MS"/>
          <w:sz w:val="24"/>
          <w:szCs w:val="24"/>
          <w:rtl w:val="off"/>
        </w:rPr>
        <w:t>이번 프로젝트의 목표는 졸음 감지, 이산화탄소(CO2) 농도 모니터링, 심박수 체크를 통합한 실시간 졸음 경고 시스템을 개발하는 것입니다. 이를 통해 운전 중 발생하는 피로와 졸음으로 인한 사고를 예방하며, 저비용으로 실용적이고 신뢰성 높은 시스템을 구축하는 것을 목표로 합니다. 세부 목표는 다음과 같습니다.</w:t>
      </w:r>
    </w:p>
    <w:p>
      <w:pPr>
        <w:ind w:left="720" w:hanging="360"/>
        <w:jc w:val="both"/>
        <w:numPr>
          <w:ilvl w:val="0"/>
          <w:numId w:val="3"/>
        </w:numPr>
        <w:spacing w:after="240" w:before="240" w:lineRule="auto"/>
        <w:rPr>
          <w:sz w:val="24"/>
          <w:szCs w:val="24"/>
        </w:rPr>
      </w:pPr>
      <w:r>
        <w:rPr>
          <w:rFonts w:ascii="Arial Unicode MS" w:eastAsia="Arial Unicode MS" w:hAnsi="Arial Unicode MS" w:cs="Arial Unicode MS"/>
          <w:b/>
          <w:sz w:val="24"/>
          <w:szCs w:val="24"/>
          <w:rtl w:val="off"/>
        </w:rPr>
        <w:t>졸음 식별</w:t>
      </w:r>
      <w:r>
        <w:rPr>
          <w:sz w:val="24"/>
          <w:szCs w:val="24"/>
          <w:rtl w:val="off"/>
        </w:rPr>
        <w:t xml:space="preserve"> </w:t>
      </w:r>
      <w:r>
        <w:rPr>
          <w:b/>
          <w:sz w:val="24"/>
          <w:szCs w:val="24"/>
          <w:rtl w:val="off"/>
        </w:rPr>
        <w:t xml:space="preserve">: </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“컴퓨터 비전(Dlib)”을 활용해 눈 깜빡임 빈도와 지속시간을 감지합니다.</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깜빡임 주기가 감소하거나 눈이 일정 시간 동안 감긴 상태도 유지되면 졸음 상태로 판단합니다.</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조명 및 각도에 따른 인식 오류를 최소화하기 위해 다양한 환경에서 학습을 진행합니다.</w:t>
      </w:r>
    </w:p>
    <w:p>
      <w:pPr>
        <w:ind w:left="720" w:hanging="360"/>
        <w:jc w:val="both"/>
        <w:numPr>
          <w:ilvl w:val="0"/>
          <w:numId w:val="3"/>
        </w:numPr>
        <w:spacing w:after="240" w:before="240" w:lineRule="auto"/>
        <w:rPr>
          <w:sz w:val="24"/>
          <w:szCs w:val="24"/>
        </w:rPr>
      </w:pPr>
      <w:r>
        <w:rPr>
          <w:sz w:val="24"/>
          <w:szCs w:val="24"/>
          <w:rtl w:val="off"/>
        </w:rPr>
        <w:t xml:space="preserve"> </w:t>
      </w:r>
      <w:r>
        <w:rPr>
          <w:rFonts w:ascii="Arial Unicode MS" w:eastAsia="Arial Unicode MS" w:hAnsi="Arial Unicode MS" w:cs="Arial Unicode MS"/>
          <w:b/>
          <w:sz w:val="24"/>
          <w:szCs w:val="24"/>
          <w:rtl w:val="off"/>
        </w:rPr>
        <w:t>이산화탄소(CO2) 농도 측정 :</w:t>
      </w:r>
      <w:r>
        <w:rPr>
          <w:sz w:val="24"/>
          <w:szCs w:val="24"/>
          <w:rtl w:val="off"/>
        </w:rPr>
        <w:t xml:space="preserve"> </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차량 내의 CO2 농도를 ppm 단위로 모니터링하여 공기 질을 평가합니다.</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CO2 수치가 임계값을 초과하면 창면 개방과 같은 환기 조치를 권장합니다.</w:t>
      </w:r>
    </w:p>
    <w:p>
      <w:pPr>
        <w:ind w:left="720" w:hanging="360"/>
        <w:jc w:val="both"/>
        <w:numPr>
          <w:ilvl w:val="0"/>
          <w:numId w:val="3"/>
        </w:numPr>
        <w:spacing w:after="240" w:before="240" w:lineRule="auto"/>
        <w:rPr>
          <w:b/>
          <w:sz w:val="24"/>
          <w:szCs w:val="24"/>
        </w:rPr>
      </w:pPr>
      <w:r>
        <w:rPr>
          <w:rFonts w:ascii="Arial Unicode MS" w:eastAsia="Arial Unicode MS" w:hAnsi="Arial Unicode MS" w:cs="Arial Unicode MS"/>
          <w:b/>
          <w:sz w:val="24"/>
          <w:szCs w:val="24"/>
          <w:rtl w:val="off"/>
        </w:rPr>
        <w:t>심박수 체크 :</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 xml:space="preserve">심박수 센서를 통해 운전자의 피로 상태를 모니터링 합니다. </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심박수가 갑작스럽게 낮아지거나 비정상적 패턴이 감지될 경우 경고를 제공합니다.</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개인별 심박수 패턴을 학습해 맞춤형 경고 시스템을 구현합니다.</w:t>
      </w:r>
    </w:p>
    <w:p>
      <w:pPr>
        <w:ind w:left="720" w:hanging="360"/>
        <w:jc w:val="both"/>
        <w:numPr>
          <w:ilvl w:val="0"/>
          <w:numId w:val="3"/>
        </w:numPr>
        <w:spacing w:after="240" w:before="240" w:lineRule="auto"/>
        <w:rPr>
          <w:sz w:val="24"/>
          <w:szCs w:val="24"/>
        </w:rPr>
      </w:pPr>
      <w:r>
        <w:rPr>
          <w:rFonts w:ascii="Arial Unicode MS" w:eastAsia="Arial Unicode MS" w:hAnsi="Arial Unicode MS" w:cs="Arial Unicode MS"/>
          <w:b/>
          <w:sz w:val="24"/>
          <w:szCs w:val="24"/>
          <w:rtl w:val="off"/>
        </w:rPr>
        <w:t>통합 경고 시스템 :</w:t>
      </w:r>
      <w:r>
        <w:rPr>
          <w:sz w:val="24"/>
          <w:szCs w:val="24"/>
          <w:rtl w:val="off"/>
        </w:rPr>
        <w:t xml:space="preserve"> </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라즈베리파이로 모든 센서 데이터를 통합 관리하며, 실시간 경고를 제공합니다.</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졸음 식별, CO2 농도 상승, 심박수 저하가 동시에 발생하면 강력한 경고음을 울려 즉각적인 대응을 유도합니다.</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 xml:space="preserve">서버와 연동해 데이터를 기록하고 분석하여 장기적인 성능 개선을 도모합니다. </w:t>
      </w:r>
    </w:p>
    <w:p>
      <w:pPr>
        <w:ind w:right="20"/>
        <w:jc w:val="center"/>
        <w:spacing w:after="240" w:before="240" w:lineRule="auto"/>
        <w:rPr>
          <w:sz w:val="24"/>
          <w:szCs w:val="24"/>
        </w:rPr>
      </w:pPr>
      <w:r>
        <w:rPr>
          <w:sz w:val="24"/>
          <w:szCs w:val="24"/>
          <w:rtl w:val="off"/>
        </w:rPr>
        <w:t xml:space="preserve"> </w:t>
      </w:r>
      <w:r>
        <w:rPr/>
        <w:drawing>
          <wp:inline distT="0" distB="0" distL="0" distR="0">
            <wp:extent cx="4450046" cy="2443163"/>
            <wp:effectExtent l="9525" t="9525" r="9525" b="9525"/>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l="33887" t="35988" r="34385" b="33038"/>
                    <a:stretch>
                      <a:fillRect/>
                    </a:stretch>
                  </pic:blipFill>
                  <pic:spPr>
                    <a:xfrm>
                      <a:off x="0" y="0"/>
                      <a:ext cx="4450046" cy="2443163"/>
                    </a:xfrm>
                    <a:prstGeom prst="rect"/>
                    <a:ln>
                      <a:solidFill>
                        <a:prstClr val="black"/>
                      </a:solidFill>
                    </a:ln>
                  </pic:spPr>
                </pic:pic>
              </a:graphicData>
            </a:graphic>
          </wp:inline>
        </w:drawing>
      </w:r>
    </w:p>
    <w:p>
      <w:pPr>
        <w:ind w:right="20"/>
        <w:jc w:val="both"/>
        <w:spacing w:after="240" w:before="240" w:lineRule="auto"/>
        <w:rPr>
          <w:sz w:val="24"/>
          <w:szCs w:val="24"/>
        </w:rPr>
      </w:pPr>
      <w:r>
        <w:rPr>
          <w:sz w:val="24"/>
          <w:szCs w:val="24"/>
          <w:rtl w:val="off"/>
        </w:rPr>
        <w:t xml:space="preserve"> </w:t>
      </w:r>
    </w:p>
    <w:p>
      <w:pPr>
        <w:ind w:right="20"/>
        <w:jc w:val="both"/>
        <w:spacing w:after="240" w:before="240" w:lineRule="auto"/>
        <w:rPr>
          <w:b/>
          <w:sz w:val="26"/>
          <w:szCs w:val="26"/>
        </w:rPr>
      </w:pPr>
      <w:r>
        <w:rPr>
          <w:sz w:val="24"/>
          <w:szCs w:val="24"/>
          <w:rtl w:val="off"/>
        </w:rPr>
        <w:t xml:space="preserve"> </w:t>
      </w:r>
    </w:p>
    <w:p>
      <w:pPr>
        <w:jc w:val="both"/>
        <w:spacing w:after="240" w:before="240" w:lineRule="auto"/>
        <w:rPr>
          <w:b/>
          <w:sz w:val="26"/>
          <w:szCs w:val="26"/>
        </w:rPr>
      </w:pPr>
      <w:r>
        <w:rPr>
          <w:rFonts w:ascii="Arial Unicode MS" w:eastAsia="Arial Unicode MS" w:hAnsi="Arial Unicode MS" w:cs="Arial Unicode MS"/>
          <w:b/>
          <w:sz w:val="26"/>
          <w:szCs w:val="26"/>
          <w:rtl w:val="off"/>
        </w:rPr>
        <w:t>3. 기술개발의 방법</w:t>
      </w:r>
    </w:p>
    <w:p>
      <w:pPr>
        <w:jc w:val="both"/>
        <w:spacing w:after="120" w:before="120" w:lineRule="auto"/>
        <w:rPr>
          <w:sz w:val="12"/>
          <w:szCs w:val="12"/>
        </w:rPr>
      </w:pPr>
      <w:r>
        <w:rPr>
          <w:sz w:val="12"/>
          <w:szCs w:val="12"/>
          <w:rtl w:val="off"/>
        </w:rPr>
        <w:t xml:space="preserve"> </w:t>
      </w:r>
    </w:p>
    <w:p>
      <w:pPr>
        <w:jc w:val="both"/>
        <w:spacing w:after="240" w:before="240" w:lineRule="auto"/>
        <w:rPr>
          <w:sz w:val="26"/>
          <w:szCs w:val="26"/>
        </w:rPr>
      </w:pPr>
      <w:r>
        <w:rPr>
          <w:rFonts w:ascii="Arial Unicode MS" w:eastAsia="Arial Unicode MS" w:hAnsi="Arial Unicode MS" w:cs="Arial Unicode MS"/>
          <w:b/>
          <w:sz w:val="26"/>
          <w:szCs w:val="26"/>
          <w:rtl w:val="off"/>
        </w:rPr>
        <w:t>3-1. 기술개발 준비현황</w:t>
      </w:r>
      <w:r>
        <w:rPr>
          <w:rFonts w:ascii="Arial Unicode MS" w:eastAsia="Arial Unicode MS" w:hAnsi="Arial Unicode MS" w:cs="Arial Unicode MS"/>
          <w:sz w:val="26"/>
          <w:szCs w:val="26"/>
          <w:rtl w:val="off"/>
        </w:rPr>
        <w:t>(자체 선행연구결과 등)</w:t>
      </w:r>
    </w:p>
    <w:p>
      <w:pPr>
        <w:ind w:right="20"/>
        <w:jc w:val="both"/>
        <w:spacing w:after="240" w:before="240" w:lineRule="auto"/>
        <w:rPr>
          <w:sz w:val="24"/>
          <w:szCs w:val="24"/>
        </w:rPr>
      </w:pPr>
      <w:r>
        <w:rPr>
          <w:rFonts w:ascii="Arial Unicode MS" w:eastAsia="Arial Unicode MS" w:hAnsi="Arial Unicode MS" w:cs="Arial Unicode MS"/>
          <w:sz w:val="24"/>
          <w:szCs w:val="24"/>
          <w:rtl w:val="off"/>
        </w:rPr>
        <w:t xml:space="preserve">  이번 프로젝트에서는 졸음 감지 경고 및 경고 시스템에 필요한 다양한 연구를 사전에 조사조사하고 분석했습니다. 기존 상용 제품 및 학술 문헌을 통해 단일 센서 기반 시스템의 한계와 고비용 문제를 확인하였으며, 이를 보완하기 위한 방향성을 설정했습니다. 아래는 해당 연구조사와 기술개발 계획의 요약입니다.</w:t>
      </w:r>
    </w:p>
    <w:p>
      <w:pPr>
        <w:ind w:left="720" w:right="20" w:hanging="360"/>
        <w:jc w:val="both"/>
        <w:numPr>
          <w:ilvl w:val="0"/>
          <w:numId w:val="4"/>
        </w:numPr>
        <w:spacing w:after="240" w:before="240" w:lineRule="auto"/>
        <w:rPr>
          <w:b/>
          <w:sz w:val="24"/>
          <w:szCs w:val="24"/>
        </w:rPr>
      </w:pPr>
      <w:r>
        <w:rPr>
          <w:rFonts w:ascii="Arial Unicode MS" w:eastAsia="Arial Unicode MS" w:hAnsi="Arial Unicode MS" w:cs="Arial Unicode MS"/>
          <w:b/>
          <w:sz w:val="24"/>
          <w:szCs w:val="24"/>
          <w:rtl w:val="off"/>
        </w:rPr>
        <w:t>CO2 농도와 졸음의 상관관계 조사</w:t>
      </w:r>
    </w:p>
    <w:p>
      <w:pPr>
        <w:ind w:left="720" w:right="20" w:firstLine="0"/>
        <w:jc w:val="both"/>
        <w:spacing w:after="240" w:before="240" w:lineRule="auto"/>
        <w:rPr>
          <w:sz w:val="24"/>
          <w:szCs w:val="24"/>
        </w:rPr>
      </w:pPr>
      <w:r>
        <w:rPr>
          <w:rFonts w:ascii="Arial Unicode MS" w:eastAsia="Arial Unicode MS" w:hAnsi="Arial Unicode MS" w:cs="Arial Unicode MS"/>
          <w:sz w:val="24"/>
          <w:szCs w:val="24"/>
          <w:rtl w:val="off"/>
        </w:rPr>
        <w:t>관련 연구에 따르면 차량 내부 CO2 농도가 일정 수준 이상으로 상승하면 졸음 발생 가능성이 높아진다는 사실이 확인되었습니다.</w:t>
      </w:r>
    </w:p>
    <w:p>
      <w:pPr>
        <w:ind w:left="720" w:right="20" w:firstLine="0"/>
        <w:jc w:val="both"/>
        <w:spacing w:after="240" w:before="240" w:lineRule="auto"/>
        <w:rPr>
          <w:sz w:val="24"/>
          <w:szCs w:val="24"/>
        </w:rPr>
      </w:pPr>
      <w:r>
        <w:rPr>
          <w:rFonts w:ascii="Arial Unicode MS" w:eastAsia="Arial Unicode MS" w:hAnsi="Arial Unicode MS" w:cs="Arial Unicode MS"/>
          <w:sz w:val="24"/>
          <w:szCs w:val="24"/>
          <w:rtl w:val="off"/>
        </w:rPr>
        <w:t>이를 바탕으로 시스템에 CO2 센서를 적용해 차량 내 공기질을 모니터링하고 경고하는 기능을 구현할 예정입니다.</w:t>
      </w:r>
    </w:p>
    <w:p>
      <w:pPr>
        <w:ind w:left="720" w:right="20" w:hanging="360"/>
        <w:jc w:val="both"/>
        <w:numPr>
          <w:ilvl w:val="0"/>
          <w:numId w:val="4"/>
        </w:numPr>
        <w:spacing w:after="240" w:before="240" w:lineRule="auto"/>
        <w:rPr>
          <w:b/>
          <w:sz w:val="24"/>
          <w:szCs w:val="24"/>
        </w:rPr>
      </w:pPr>
      <w:r>
        <w:rPr>
          <w:rFonts w:ascii="Arial Unicode MS" w:eastAsia="Arial Unicode MS" w:hAnsi="Arial Unicode MS" w:cs="Arial Unicode MS"/>
          <w:b/>
          <w:sz w:val="24"/>
          <w:szCs w:val="24"/>
          <w:rtl w:val="off"/>
        </w:rPr>
        <w:t>심박수와 졸음 감지에 대한 연구 조사</w:t>
      </w:r>
    </w:p>
    <w:p>
      <w:pPr>
        <w:ind w:left="720" w:right="20" w:firstLine="0"/>
        <w:jc w:val="both"/>
        <w:spacing w:after="240" w:before="240" w:lineRule="auto"/>
        <w:rPr>
          <w:sz w:val="24"/>
          <w:szCs w:val="24"/>
        </w:rPr>
      </w:pPr>
      <w:r>
        <w:rPr>
          <w:rFonts w:ascii="Arial Unicode MS" w:eastAsia="Arial Unicode MS" w:hAnsi="Arial Unicode MS" w:cs="Arial Unicode MS"/>
          <w:sz w:val="24"/>
          <w:szCs w:val="24"/>
          <w:rtl w:val="off"/>
        </w:rPr>
        <w:t>문헌에 따르면 심박수 감소는 피로와 졸음의 주요 신호로 사용될 수 있습니다.</w:t>
      </w:r>
    </w:p>
    <w:p>
      <w:pPr>
        <w:ind w:left="720" w:right="20" w:firstLine="0"/>
        <w:jc w:val="both"/>
        <w:spacing w:after="240" w:before="240" w:lineRule="auto"/>
        <w:rPr>
          <w:sz w:val="24"/>
          <w:szCs w:val="24"/>
        </w:rPr>
      </w:pPr>
      <w:r>
        <w:rPr>
          <w:rFonts w:ascii="Arial Unicode MS" w:eastAsia="Arial Unicode MS" w:hAnsi="Arial Unicode MS" w:cs="Arial Unicode MS"/>
          <w:sz w:val="24"/>
          <w:szCs w:val="24"/>
          <w:rtl w:val="off"/>
        </w:rPr>
        <w:t>이에 따라 개인별 심박 패턴을 학습해 비정상적인 심박수 변화를 실시간으로 감지하는 알고리즘을 개발할 계획입니다.</w:t>
      </w:r>
    </w:p>
    <w:p>
      <w:pPr>
        <w:ind w:left="720" w:right="20" w:hanging="360"/>
        <w:jc w:val="both"/>
        <w:numPr>
          <w:ilvl w:val="0"/>
          <w:numId w:val="4"/>
        </w:numPr>
        <w:spacing w:after="240" w:before="240" w:lineRule="auto"/>
        <w:rPr>
          <w:b/>
          <w:sz w:val="24"/>
          <w:szCs w:val="24"/>
        </w:rPr>
      </w:pPr>
      <w:r>
        <w:rPr>
          <w:rFonts w:ascii="Arial Unicode MS" w:eastAsia="Arial Unicode MS" w:hAnsi="Arial Unicode MS" w:cs="Arial Unicode MS"/>
          <w:b/>
          <w:sz w:val="24"/>
          <w:szCs w:val="24"/>
          <w:rtl w:val="off"/>
        </w:rPr>
        <w:t>기술개발 플랫폼 선정 및 테스트 계획</w:t>
      </w:r>
    </w:p>
    <w:p>
      <w:pPr>
        <w:ind w:left="720" w:right="20" w:firstLine="0"/>
        <w:jc w:val="both"/>
        <w:spacing w:after="240" w:before="240" w:lineRule="auto"/>
        <w:rPr>
          <w:sz w:val="24"/>
          <w:szCs w:val="24"/>
        </w:rPr>
      </w:pPr>
      <w:r>
        <w:rPr>
          <w:rFonts w:ascii="Arial Unicode MS" w:eastAsia="Arial Unicode MS" w:hAnsi="Arial Unicode MS" w:cs="Arial Unicode MS"/>
          <w:sz w:val="24"/>
          <w:szCs w:val="24"/>
          <w:rtl w:val="off"/>
        </w:rPr>
        <w:t>프로젝트에서는 라즈베리파이와 아두이노를 활용해 센서를 통합하고 실시간 데이터를 수집할 예정입니다.</w:t>
      </w:r>
    </w:p>
    <w:p>
      <w:pPr>
        <w:ind w:left="720" w:right="20" w:firstLine="0"/>
        <w:jc w:val="both"/>
        <w:spacing w:after="240" w:before="240" w:lineRule="auto"/>
        <w:rPr>
          <w:sz w:val="24"/>
          <w:szCs w:val="24"/>
        </w:rPr>
      </w:pPr>
      <w:r>
        <w:rPr>
          <w:rFonts w:ascii="Arial Unicode MS" w:eastAsia="Arial Unicode MS" w:hAnsi="Arial Unicode MS" w:cs="Arial Unicode MS"/>
          <w:sz w:val="24"/>
          <w:szCs w:val="24"/>
          <w:rtl w:val="off"/>
        </w:rPr>
        <w:t>이를 통해 센서 데이터의 정확도를 확보하고, 시스템 간 통신과 데이터 손실 방지를 위한 테스트를 수행할 예정입니다.</w:t>
      </w:r>
    </w:p>
    <w:p>
      <w:pPr>
        <w:ind w:left="720" w:right="20" w:firstLine="0"/>
        <w:jc w:val="both"/>
        <w:spacing w:after="240" w:before="240" w:lineRule="auto"/>
        <w:rPr>
          <w:sz w:val="24"/>
          <w:szCs w:val="24"/>
        </w:rPr>
      </w:pPr>
    </w:p>
    <w:p>
      <w:pPr>
        <w:ind w:right="20"/>
        <w:jc w:val="center"/>
        <w:spacing w:after="240" w:before="240" w:lineRule="auto"/>
        <w:rPr>
          <w:sz w:val="24"/>
          <w:szCs w:val="24"/>
        </w:rPr>
      </w:pPr>
      <w:r>
        <w:rPr>
          <w:sz w:val="24"/>
          <w:szCs w:val="24"/>
          <w:rtl w:val="off"/>
        </w:rPr>
        <w:t xml:space="preserve"> </w:t>
      </w:r>
      <w:r>
        <w:rPr>
          <w:sz w:val="24"/>
          <w:szCs w:val="24"/>
        </w:rPr>
        <w:drawing>
          <wp:inline distT="0" distB="0" distL="0" distR="0">
            <wp:extent cx="4356129" cy="1778943"/>
            <wp:effectExtent l="9525" t="9525" r="9525" b="9525"/>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l="31321" t="35568" r="31561" b="37614"/>
                    <a:stretch>
                      <a:fillRect/>
                    </a:stretch>
                  </pic:blipFill>
                  <pic:spPr>
                    <a:xfrm>
                      <a:off x="0" y="0"/>
                      <a:ext cx="4356129" cy="1778943"/>
                    </a:xfrm>
                    <a:prstGeom prst="rect"/>
                    <a:ln>
                      <a:solidFill>
                        <a:prstClr val="black"/>
                      </a:solidFill>
                    </a:ln>
                  </pic:spPr>
                </pic:pic>
              </a:graphicData>
            </a:graphic>
          </wp:inline>
        </w:drawing>
      </w:r>
    </w:p>
    <w:p>
      <w:pPr>
        <w:ind w:right="20"/>
        <w:jc w:val="both"/>
        <w:spacing w:after="240" w:before="240" w:lineRule="auto"/>
        <w:rPr>
          <w:sz w:val="24"/>
          <w:szCs w:val="24"/>
        </w:rPr>
      </w:pPr>
      <w:r>
        <w:rPr>
          <w:sz w:val="24"/>
          <w:szCs w:val="24"/>
          <w:rtl w:val="off"/>
        </w:rPr>
        <w:t xml:space="preserve"> </w:t>
      </w:r>
    </w:p>
    <w:p>
      <w:pPr>
        <w:ind w:left="1260" w:hanging="620"/>
        <w:jc w:val="both"/>
        <w:spacing w:after="240" w:before="240" w:lineRule="auto"/>
        <w:rPr>
          <w:sz w:val="26"/>
          <w:szCs w:val="26"/>
        </w:rPr>
      </w:pPr>
      <w:r>
        <w:rPr>
          <w:rFonts w:ascii="Arial Unicode MS" w:eastAsia="Arial Unicode MS" w:hAnsi="Arial Unicode MS" w:cs="Arial Unicode MS"/>
          <w:b/>
          <w:sz w:val="26"/>
          <w:szCs w:val="26"/>
          <w:rtl w:val="off"/>
        </w:rPr>
        <w:t>3-2. 기술개발 방법</w:t>
      </w:r>
      <w:r>
        <w:rPr>
          <w:rFonts w:ascii="Arial Unicode MS" w:eastAsia="Arial Unicode MS" w:hAnsi="Arial Unicode MS" w:cs="Arial Unicode MS"/>
          <w:sz w:val="26"/>
          <w:szCs w:val="26"/>
          <w:rtl w:val="off"/>
        </w:rPr>
        <w:t>(기술개발 내용별 방법, 지재권 확보/회피 전략 등)</w:t>
      </w:r>
    </w:p>
    <w:p>
      <w:pPr>
        <w:jc w:val="both"/>
        <w:spacing w:after="240" w:before="240" w:lineRule="auto"/>
        <w:rPr/>
      </w:pPr>
      <w:r>
        <w:rPr>
          <w:rtl w:val="off"/>
        </w:rPr>
        <w:t xml:space="preserve"> </w:t>
      </w:r>
    </w:p>
    <w:p>
      <w:pPr>
        <w:ind w:left="720" w:hanging="360"/>
        <w:jc w:val="both"/>
        <w:numPr>
          <w:ilvl w:val="0"/>
          <w:numId w:val="5"/>
        </w:numPr>
        <w:spacing w:after="240" w:before="240" w:lineRule="auto"/>
        <w:rPr>
          <w:u w:val="none" w:color="auto"/>
        </w:rPr>
      </w:pPr>
      <w:r>
        <w:rPr>
          <w:rtl w:val="off"/>
        </w:rPr>
        <w:t xml:space="preserve"> </w:t>
      </w:r>
      <w:r>
        <w:rPr>
          <w:rFonts w:ascii="Arial Unicode MS" w:eastAsia="Arial Unicode MS" w:hAnsi="Arial Unicode MS" w:cs="Arial Unicode MS"/>
          <w:b/>
          <w:sz w:val="24"/>
          <w:szCs w:val="24"/>
          <w:rtl w:val="off"/>
        </w:rPr>
        <w:t xml:space="preserve"> 기술 개발 방법</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라즈베리파이 통합 제어: CO2 센서, 심박수 센서, 카메라를 라즈베리파이에 연결해 실시간 데이터를 수집하고 분석합니다.</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알고리즘 개발: Dlib 알고리즘을 활용해 운전자의 눈 깜빡임 패턴을 인식하고, 졸음 여부를 판별합니다.</w:t>
      </w:r>
    </w:p>
    <w:p>
      <w:pPr>
        <w:ind w:left="720" w:firstLine="0"/>
        <w:jc w:val="both"/>
        <w:spacing w:after="240" w:before="240" w:lineRule="auto"/>
        <w:rPr>
          <w:sz w:val="24"/>
          <w:szCs w:val="24"/>
        </w:rPr>
      </w:pPr>
      <w:r>
        <w:rPr>
          <w:rFonts w:ascii="Arial Unicode MS" w:eastAsia="Arial Unicode MS" w:hAnsi="Arial Unicode MS" w:cs="Arial Unicode MS"/>
          <w:sz w:val="24"/>
          <w:szCs w:val="24"/>
          <w:rtl w:val="off"/>
        </w:rPr>
        <w:t>서버 설치 및 데이터 통신 구현: 서버를 통해 실시간 데이터를 저장하며, 경고 시스템과 연동해 즉각적인 대응을 제공합니다.</w:t>
      </w:r>
    </w:p>
    <w:p>
      <w:pPr>
        <w:ind w:left="720" w:hanging="360"/>
        <w:jc w:val="both"/>
        <w:numPr>
          <w:ilvl w:val="0"/>
          <w:numId w:val="5"/>
        </w:numPr>
        <w:spacing w:after="240" w:before="240" w:lineRule="auto"/>
        <w:rPr>
          <w:b/>
          <w:sz w:val="24"/>
          <w:szCs w:val="24"/>
        </w:rPr>
      </w:pPr>
      <w:r>
        <w:rPr>
          <w:rFonts w:ascii="Arial Unicode MS" w:eastAsia="Arial Unicode MS" w:hAnsi="Arial Unicode MS" w:cs="Arial Unicode MS"/>
          <w:b/>
          <w:sz w:val="24"/>
          <w:szCs w:val="24"/>
          <w:rtl w:val="off"/>
        </w:rPr>
        <w:t>지재권 확보 및 회피 전략</w:t>
      </w:r>
    </w:p>
    <w:p>
      <w:pPr>
        <w:ind w:left="720" w:firstLine="0"/>
        <w:jc w:val="both"/>
        <w:spacing w:after="240" w:before="240" w:lineRule="auto"/>
        <w:rPr>
          <w:sz w:val="24"/>
          <w:szCs w:val="24"/>
        </w:rPr>
      </w:pPr>
      <w:r>
        <w:rPr>
          <w:rFonts w:ascii="Arial Unicode MS" w:eastAsia="Arial Unicode MS" w:hAnsi="Arial Unicode MS" w:cs="Arial Unicode MS"/>
          <w:b/>
          <w:sz w:val="24"/>
          <w:szCs w:val="24"/>
          <w:rtl w:val="off"/>
        </w:rPr>
        <w:t>차별화된 기술 확보</w:t>
      </w:r>
      <w:r>
        <w:rPr>
          <w:rFonts w:ascii="Arial Unicode MS" w:eastAsia="Arial Unicode MS" w:hAnsi="Arial Unicode MS" w:cs="Arial Unicode MS"/>
          <w:sz w:val="24"/>
          <w:szCs w:val="24"/>
          <w:rtl w:val="off"/>
        </w:rPr>
        <w:t>: CO2 농도와 심박수 데이터를 동시에 활용한 복합 감지 기술로 특허 출원을 준비합니다.</w:t>
      </w:r>
    </w:p>
    <w:p>
      <w:pPr>
        <w:ind w:left="720" w:firstLine="0"/>
        <w:jc w:val="both"/>
        <w:spacing w:after="240" w:before="240" w:lineRule="auto"/>
        <w:rPr>
          <w:sz w:val="24"/>
          <w:szCs w:val="24"/>
        </w:rPr>
      </w:pPr>
      <w:r>
        <w:rPr>
          <w:rFonts w:ascii="Arial Unicode MS" w:eastAsia="Arial Unicode MS" w:hAnsi="Arial Unicode MS" w:cs="Arial Unicode MS"/>
          <w:b/>
          <w:sz w:val="24"/>
          <w:szCs w:val="24"/>
          <w:rtl w:val="off"/>
        </w:rPr>
        <w:t>지재권 회피 전략</w:t>
      </w:r>
      <w:r>
        <w:rPr>
          <w:rFonts w:ascii="Arial Unicode MS" w:eastAsia="Arial Unicode MS" w:hAnsi="Arial Unicode MS" w:cs="Arial Unicode MS"/>
          <w:sz w:val="24"/>
          <w:szCs w:val="24"/>
          <w:rtl w:val="off"/>
        </w:rPr>
        <w:t>: 기존 특허에서 사용하는 단일 센서 중심의 기술과 달리, 본 프로젝트에서는 CO2, 심박수, 눈 깜빡임을 복합적으로 분석하는 방식을 채택합니다. 이를 통해 지재권 침해를 방지하고 기술적 차별성을 확보합니다.</w:t>
      </w:r>
    </w:p>
    <w:p>
      <w:pPr>
        <w:ind w:left="720" w:firstLine="0"/>
        <w:jc w:val="both"/>
        <w:spacing w:after="240" w:before="240" w:lineRule="auto"/>
        <w:rPr>
          <w:sz w:val="24"/>
          <w:szCs w:val="24"/>
        </w:rPr>
      </w:pPr>
      <w:r>
        <w:rPr>
          <w:rFonts w:ascii="Arial Unicode MS" w:eastAsia="Arial Unicode MS" w:hAnsi="Arial Unicode MS" w:cs="Arial Unicode MS"/>
          <w:b/>
          <w:sz w:val="24"/>
          <w:szCs w:val="24"/>
          <w:rtl w:val="off"/>
        </w:rPr>
        <w:t>오픈소스와 개방형 하드웨어 사용</w:t>
      </w:r>
      <w:r>
        <w:rPr>
          <w:rFonts w:ascii="Arial Unicode MS" w:eastAsia="Arial Unicode MS" w:hAnsi="Arial Unicode MS" w:cs="Arial Unicode MS"/>
          <w:sz w:val="24"/>
          <w:szCs w:val="24"/>
          <w:rtl w:val="off"/>
        </w:rPr>
        <w:t>: 라즈베리파이와 오픈소스 소프트웨어를 사용해 지재권 문제를 최소화합니다.</w:t>
      </w:r>
    </w:p>
    <w:p>
      <w:pPr>
        <w:jc w:val="both"/>
        <w:spacing w:after="240" w:before="240" w:lineRule="auto"/>
        <w:rPr>
          <w:b/>
          <w:sz w:val="24"/>
          <w:szCs w:val="24"/>
        </w:rPr>
      </w:pPr>
      <w:r>
        <w:rPr>
          <w:rFonts w:ascii="Arial Unicode MS" w:eastAsia="Arial Unicode MS" w:hAnsi="Arial Unicode MS" w:cs="Arial Unicode MS"/>
          <w:b/>
          <w:sz w:val="24"/>
          <w:szCs w:val="24"/>
          <w:rtl w:val="off"/>
        </w:rPr>
        <w:t>&lt;표 2&gt; 국내외 관련지식재산권 현황</w:t>
      </w:r>
    </w:p>
    <w:tbl>
      <w:tblPr>
        <w:tblStyle w:val="Table1"/>
        <w:tblW w:w="8865" w:type="dxa"/>
        <w:tblBorders>
          <w:top w:val="nil"/>
          <w:left w:val="nil"/>
          <w:bottom w:val="nil"/>
          <w:right w:val="nil"/>
          <w:insideH w:val="nil"/>
          <w:insideV w:val="nil"/>
        </w:tblBorders>
        <w:tblLook w:val="0600" w:firstRow="0" w:lastRow="0" w:firstColumn="0" w:lastColumn="0" w:noHBand="1" w:noVBand="1"/>
        <w:jc w:val="left"/>
        <w:tblLayout w:type="fixed"/>
      </w:tblPr>
      <w:tblGrid>
        <w:gridCol w:w="4140"/>
        <w:gridCol w:w="2235"/>
        <w:gridCol w:w="2490"/>
      </w:tblGrid>
      <w:tr>
        <w:trPr>
          <w:cantSplit/>
          <w:trHeight w:val="390" w:hRule="atLeast"/>
        </w:trPr>
        <w:tc>
          <w:tcPr>
            <w:tcBorders>
              <w:top w:val="single" w:sz="10" w:space="0" w:color="000000"/>
              <w:left w:val="single" w:sz="10"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Rule="auto"/>
              <w:rPr>
                <w:b/>
              </w:rPr>
            </w:pPr>
            <w:r>
              <w:rPr>
                <w:rFonts w:ascii="Arial Unicode MS" w:eastAsia="Arial Unicode MS" w:hAnsi="Arial Unicode MS" w:cs="Arial Unicode MS"/>
                <w:b/>
                <w:rtl w:val="off"/>
              </w:rPr>
              <w:t>지식재산권명</w:t>
            </w:r>
          </w:p>
        </w:tc>
        <w:tc>
          <w:tcPr>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Rule="auto"/>
              <w:rPr>
                <w:b/>
              </w:rPr>
            </w:pPr>
            <w:r>
              <w:rPr>
                <w:rFonts w:ascii="Arial Unicode MS" w:eastAsia="Arial Unicode MS" w:hAnsi="Arial Unicode MS" w:cs="Arial Unicode MS"/>
                <w:b/>
                <w:rtl w:val="off"/>
              </w:rPr>
              <w:t>지식재산권출원인</w:t>
            </w:r>
          </w:p>
        </w:tc>
        <w:tc>
          <w:tcPr>
            <w:tcBorders>
              <w:top w:val="single" w:sz="10" w:space="0" w:color="000000"/>
              <w:left w:val="single" w:sz="5" w:space="0" w:color="000000"/>
              <w:bottom w:val="single" w:sz="14" w:space="0" w:color="000000"/>
              <w:right w:val="single" w:sz="10" w:space="0" w:color="000000"/>
            </w:tcBorders>
            <w:shd w:val="clear" w:color="auto" w:fill="D6D6D6"/>
            <w:tcMar>
              <w:top w:w="20" w:type="dxa"/>
              <w:left w:w="20" w:type="dxa"/>
              <w:bottom w:w="20" w:type="dxa"/>
              <w:right w:w="20" w:type="dxa"/>
            </w:tcMar>
            <w:vAlign w:val="center"/>
          </w:tcPr>
          <w:p>
            <w:pPr>
              <w:jc w:val="both"/>
              <w:spacing w:after="240" w:before="240" w:lineRule="auto"/>
              <w:rPr>
                <w:b/>
              </w:rPr>
            </w:pPr>
            <w:r>
              <w:rPr>
                <w:rFonts w:ascii="Arial Unicode MS" w:eastAsia="Arial Unicode MS" w:hAnsi="Arial Unicode MS" w:cs="Arial Unicode MS"/>
                <w:b/>
                <w:rtl w:val="off"/>
              </w:rPr>
              <w:t>출원국/출원번호</w:t>
            </w:r>
          </w:p>
        </w:tc>
      </w:tr>
      <w:tr>
        <w:trPr>
          <w:cantSplit/>
          <w:trHeight w:val="375" w:hRule="atLeast"/>
        </w:trPr>
        <w:tc>
          <w:tcPr>
            <w:tcBorders>
              <w:top w:val="single" w:sz="14"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운전자 상태 모니터링 시스템(Drivers Monitoting System)</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테슬라(Tesla Inc.) </w:t>
            </w:r>
          </w:p>
        </w:tc>
        <w:tc>
          <w:tcPr>
            <w:tcBorders>
              <w:top w:val="single" w:sz="14"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미국/US20190045794A1 </w:t>
            </w:r>
          </w:p>
        </w:tc>
      </w:tr>
      <w:tr>
        <w:trPr>
          <w:cantSplit/>
          <w:trHeight w:val="360" w:hRule="atLeast"/>
        </w:trPr>
        <w:tc>
          <w:tcPr>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졸음 감지 및 경고 시스템</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현대모비스 </w:t>
            </w:r>
          </w:p>
        </w:tc>
        <w:tc>
          <w:tcPr>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대한민국 /10-2018-0037260 </w:t>
            </w:r>
          </w:p>
        </w:tc>
      </w:tr>
      <w:tr>
        <w:trPr>
          <w:cantSplit/>
          <w:trHeight w:val="360" w:hRule="atLeast"/>
        </w:trPr>
        <w:tc>
          <w:tcPr>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생체 신호 기반 졸음 경고 시스템</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파나소닉 (Panasonic)</w:t>
            </w:r>
          </w:p>
        </w:tc>
        <w:tc>
          <w:tcPr>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일본 / JP2017035478A</w:t>
            </w:r>
          </w:p>
        </w:tc>
      </w:tr>
      <w:tr>
        <w:trPr>
          <w:cantSplit/>
          <w:trHeight w:val="360" w:hRule="atLeast"/>
        </w:trPr>
        <w:tc>
          <w:tcPr>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CO2 농도 측정 및 환기 제어 시스템</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지멘스 (Siemens)</w:t>
            </w:r>
          </w:p>
        </w:tc>
        <w:tc>
          <w:tcPr>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독일 / DE102016102678A1</w:t>
            </w:r>
          </w:p>
        </w:tc>
      </w:tr>
      <w:tr>
        <w:trPr>
          <w:cantSplit/>
          <w:trHeight w:val="360" w:hRule="atLeast"/>
        </w:trPr>
        <w:tc>
          <w:tcPr>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심박수 기반 피로 및 졸음 감지 장치</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애플 (Apple Inc.)</w:t>
            </w:r>
          </w:p>
        </w:tc>
        <w:tc>
          <w:tcPr>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미국 / US20200346413A1</w:t>
            </w:r>
          </w:p>
        </w:tc>
      </w:tr>
      <w:tr>
        <w:trPr>
          <w:cantSplit/>
          <w:trHeight w:val="360" w:hRule="atLeast"/>
        </w:trPr>
        <w:tc>
          <w:tcPr>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차량 내 공기질 모니터링 및 경고 시스템</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LG전자</w:t>
            </w:r>
          </w:p>
        </w:tc>
        <w:tc>
          <w:tcPr>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대한민국 / 10-2021-0098250</w:t>
            </w:r>
          </w:p>
        </w:tc>
      </w:tr>
      <w:tr>
        <w:trPr>
          <w:cantSplit/>
          <w:trHeight w:val="360" w:hRule="atLeast"/>
        </w:trPr>
        <w:tc>
          <w:tcPr>
            <w:tcBorders>
              <w:top w:val="single" w:sz="5" w:space="0" w:color="000000"/>
              <w:left w:val="single" w:sz="10" w:space="0" w:color="000000"/>
              <w:bottom w:val="single" w:sz="10"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복합 센서 기반의 실시간 운전자 상태 경고 시스템</w:t>
            </w:r>
          </w:p>
        </w:tc>
        <w:tc>
          <w:tcPr>
            <w:tcBorders>
              <w:top w:val="single" w:sz="5" w:space="0" w:color="000000"/>
              <w:left w:val="single" w:sz="5" w:space="0" w:color="000000"/>
              <w:bottom w:val="single" w:sz="10" w:space="0" w:color="000000"/>
              <w:right w:val="single" w:sz="5"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보쉬 (Bosch)</w:t>
            </w:r>
          </w:p>
        </w:tc>
        <w:tc>
          <w:tcPr>
            <w:tcBorders>
              <w:top w:val="single" w:sz="5" w:space="0" w:color="000000"/>
              <w:left w:val="single" w:sz="5" w:space="0" w:color="000000"/>
              <w:bottom w:val="single" w:sz="10" w:space="0" w:color="000000"/>
              <w:right w:val="single" w:sz="10" w:space="0" w:color="000000"/>
            </w:tcBorders>
            <w:shd w:val="clear" w:color="auto" w:fill="auto"/>
            <w:tcMar>
              <w:top w:w="20" w:type="dxa"/>
              <w:left w:w="20" w:type="dxa"/>
              <w:bottom w:w="20" w:type="dxa"/>
              <w:right w:w="20" w:type="dxa"/>
            </w:tcMar>
            <w:vAlign w:val="center"/>
          </w:tcPr>
          <w:p>
            <w:pPr>
              <w:jc w:val="center"/>
              <w:spacing w:after="220" w:before="220" w:lineRule="auto"/>
              <w:rPr/>
            </w:pPr>
            <w:r>
              <w:rPr>
                <w:rFonts w:ascii="Arial Unicode MS" w:eastAsia="Arial Unicode MS" w:hAnsi="Arial Unicode MS" w:cs="Arial Unicode MS"/>
                <w:rtl w:val="off"/>
              </w:rPr>
              <w:t xml:space="preserve"> 독일 / DE102019113891A1</w:t>
            </w:r>
          </w:p>
        </w:tc>
      </w:tr>
    </w:tbl>
    <w:p>
      <w:pPr>
        <w:ind w:left="2600" w:hanging="700"/>
        <w:jc w:val="both"/>
        <w:spacing w:after="240" w:before="240" w:lineRule="auto"/>
        <w:rPr/>
      </w:pPr>
      <w:r>
        <w:rPr>
          <w:rtl w:val="off"/>
        </w:rPr>
        <w:t xml:space="preserve"> </w:t>
      </w:r>
    </w:p>
    <w:p>
      <w:pPr>
        <w:ind w:left="0" w:firstLine="0"/>
        <w:jc w:val="both"/>
        <w:spacing w:after="240" w:before="240" w:lineRule="auto"/>
        <w:rPr/>
      </w:pPr>
    </w:p>
    <w:p>
      <w:pPr>
        <w:ind w:left="0" w:firstLine="0"/>
        <w:jc w:val="both"/>
        <w:spacing w:after="240" w:before="240" w:lineRule="auto"/>
        <w:rPr/>
      </w:pPr>
    </w:p>
    <w:p>
      <w:pPr>
        <w:ind w:left="0" w:firstLine="0"/>
        <w:jc w:val="both"/>
        <w:spacing w:after="240" w:before="240" w:lineRule="auto"/>
        <w:rPr/>
      </w:pPr>
    </w:p>
    <w:p>
      <w:pPr>
        <w:ind w:left="0" w:firstLine="0"/>
        <w:jc w:val="both"/>
        <w:spacing w:after="240" w:before="240" w:lineRule="auto"/>
        <w:rPr/>
      </w:pPr>
    </w:p>
    <w:p>
      <w:pPr>
        <w:ind w:left="0" w:firstLine="0"/>
        <w:jc w:val="both"/>
        <w:spacing w:after="240" w:before="240" w:lineRule="auto"/>
        <w:rPr/>
      </w:pPr>
    </w:p>
    <w:p>
      <w:pPr>
        <w:ind w:left="1240" w:hanging="620"/>
        <w:jc w:val="both"/>
        <w:spacing w:after="240" w:before="240" w:lineRule="auto"/>
        <w:rPr>
          <w:b/>
          <w:sz w:val="26"/>
          <w:szCs w:val="26"/>
        </w:rPr>
      </w:pPr>
      <w:r>
        <w:rPr>
          <w:rFonts w:ascii="Arial Unicode MS" w:eastAsia="Arial Unicode MS" w:hAnsi="Arial Unicode MS" w:cs="Arial Unicode MS"/>
          <w:b/>
          <w:sz w:val="26"/>
          <w:szCs w:val="26"/>
          <w:rtl w:val="off"/>
        </w:rPr>
        <w:t>3-3. 기술개발 역할분담</w:t>
      </w:r>
    </w:p>
    <w:p>
      <w:pPr>
        <w:jc w:val="both"/>
        <w:spacing w:after="80" w:before="80" w:lineRule="auto"/>
        <w:rPr>
          <w:sz w:val="8"/>
          <w:szCs w:val="8"/>
        </w:rPr>
      </w:pPr>
      <w:r>
        <w:rPr>
          <w:sz w:val="8"/>
          <w:szCs w:val="8"/>
          <w:rtl w:val="off"/>
        </w:rPr>
        <w:t xml:space="preserve"> </w:t>
      </w:r>
    </w:p>
    <w:p>
      <w:pPr>
        <w:jc w:val="both"/>
        <w:spacing w:after="240" w:before="240" w:lineRule="auto"/>
        <w:rPr/>
      </w:pPr>
      <w:r>
        <w:rPr>
          <w:rtl w:val="off"/>
        </w:rPr>
        <w:t xml:space="preserve"> </w:t>
      </w:r>
    </w:p>
    <w:p>
      <w:pPr>
        <w:ind w:left="460" w:firstLine="300"/>
        <w:jc w:val="both"/>
        <w:spacing w:after="240" w:before="240" w:lineRule="auto"/>
        <w:rPr>
          <w:sz w:val="24"/>
          <w:szCs w:val="24"/>
        </w:rPr>
      </w:pPr>
      <w:r>
        <w:rPr>
          <w:rFonts w:ascii="Arial Unicode MS" w:eastAsia="Arial Unicode MS" w:hAnsi="Arial Unicode MS" w:cs="Arial Unicode MS"/>
          <w:b/>
          <w:sz w:val="24"/>
          <w:szCs w:val="24"/>
          <w:rtl w:val="off"/>
        </w:rPr>
        <w:t>강민범 - 심박수 측정 센서 개발</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역할: 심박수 측정 센서 시리얼 값 처리 로직 구현</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 xml:space="preserve">담당 업무: </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-아두이노에서 심박 센서 값을 처리하여 라즈베리파이로 전달</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-심박수의 평균 수치를 구함(가장 최근의 10초)</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-평균의 심박수보다 10bpm낮을 경우 경고 발생</w:t>
      </w:r>
    </w:p>
    <w:p>
      <w:pPr>
        <w:ind w:left="460" w:firstLine="300"/>
        <w:jc w:val="both"/>
        <w:spacing w:after="240" w:before="240" w:lineRule="auto"/>
        <w:rPr>
          <w:sz w:val="24"/>
          <w:szCs w:val="24"/>
        </w:rPr>
      </w:pPr>
    </w:p>
    <w:p>
      <w:pPr>
        <w:ind w:left="460" w:firstLine="300"/>
        <w:jc w:val="both"/>
        <w:spacing w:after="240" w:before="240" w:lineRule="auto"/>
        <w:rPr>
          <w:sz w:val="24"/>
          <w:szCs w:val="24"/>
        </w:rPr>
      </w:pPr>
      <w:r>
        <w:rPr>
          <w:rFonts w:ascii="Arial Unicode MS" w:eastAsia="Arial Unicode MS" w:hAnsi="Arial Unicode MS" w:cs="Arial Unicode MS"/>
          <w:b/>
          <w:sz w:val="24"/>
          <w:szCs w:val="24"/>
          <w:rtl w:val="off"/>
        </w:rPr>
        <w:t>황지홍 - coolSMS API개발</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역할: SMS전송 서비스 개발</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 xml:space="preserve">담당 업무: </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-API개발(coolSMS)</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-특정 사용자의 전화번호로 원하는 사람에게 sms를 전송</w:t>
      </w:r>
    </w:p>
    <w:p>
      <w:pPr>
        <w:ind w:left="0" w:firstLine="0"/>
        <w:jc w:val="both"/>
        <w:spacing w:after="240" w:before="240" w:lineRule="auto"/>
        <w:rPr>
          <w:sz w:val="24"/>
          <w:szCs w:val="24"/>
        </w:rPr>
      </w:pPr>
    </w:p>
    <w:p>
      <w:pPr>
        <w:ind w:left="460" w:firstLine="300"/>
        <w:jc w:val="both"/>
        <w:spacing w:after="240" w:before="240" w:lineRule="auto"/>
        <w:rPr>
          <w:sz w:val="24"/>
          <w:szCs w:val="24"/>
        </w:rPr>
      </w:pPr>
      <w:r>
        <w:rPr>
          <w:rFonts w:ascii="Arial Unicode MS" w:eastAsia="Arial Unicode MS" w:hAnsi="Arial Unicode MS" w:cs="Arial Unicode MS"/>
          <w:b/>
          <w:sz w:val="24"/>
          <w:szCs w:val="24"/>
          <w:rtl w:val="off"/>
        </w:rPr>
        <w:t>박시연 - 컴퓨터 비전 및 알고리즘 개발</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역할: Dlib을 활용한 얼굴 인식, 프로젝트 리더</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담당 업무:</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-Dlib을 이용한 눈 개폐 상태 인식 알고리즘 개발</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-카메라를 이용한 실시간 눈 개폐 비율 확인</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-개폐 비율이 일정시간 이상일 경우 경고</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-프로젝트 총괄</w:t>
      </w:r>
    </w:p>
    <w:p>
      <w:pPr>
        <w:ind w:left="460" w:firstLine="300"/>
        <w:jc w:val="both"/>
        <w:spacing w:after="240" w:before="240" w:lineRule="auto"/>
        <w:rPr>
          <w:sz w:val="24"/>
          <w:szCs w:val="24"/>
        </w:rPr>
      </w:pPr>
    </w:p>
    <w:p>
      <w:pPr>
        <w:ind w:left="460" w:firstLine="300"/>
        <w:jc w:val="both"/>
        <w:spacing w:after="240" w:before="240" w:lineRule="auto"/>
        <w:rPr>
          <w:sz w:val="24"/>
          <w:szCs w:val="24"/>
        </w:rPr>
      </w:pPr>
    </w:p>
    <w:p>
      <w:pPr>
        <w:ind w:left="460" w:firstLine="300"/>
        <w:jc w:val="both"/>
        <w:spacing w:after="240" w:before="240" w:lineRule="auto"/>
        <w:rPr>
          <w:sz w:val="24"/>
          <w:szCs w:val="24"/>
        </w:rPr>
      </w:pPr>
      <w:r>
        <w:rPr>
          <w:rFonts w:ascii="Arial Unicode MS" w:eastAsia="Arial Unicode MS" w:hAnsi="Arial Unicode MS" w:cs="Arial Unicode MS"/>
          <w:b/>
          <w:sz w:val="24"/>
          <w:szCs w:val="24"/>
          <w:rtl w:val="off"/>
        </w:rPr>
        <w:t>이재맹 - 이산화탄소 농도 측정 센서 개발</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역할: 이산화탄소 농도 측정 센서 시리얼 값 처리 로직 구현</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담당 업무:</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-측정 값이 일정 수치 이상일 경우 경고음 출력</w:t>
      </w:r>
    </w:p>
    <w:p>
      <w:pPr>
        <w:ind w:left="460" w:firstLine="0"/>
        <w:jc w:val="both"/>
        <w:spacing w:after="240" w:before="240" w:lineRule="auto"/>
        <w:rPr>
          <w:sz w:val="24"/>
          <w:szCs w:val="24"/>
        </w:rPr>
      </w:pPr>
    </w:p>
    <w:p>
      <w:pPr>
        <w:ind w:left="460" w:firstLine="300"/>
        <w:jc w:val="both"/>
        <w:spacing w:after="240" w:before="240" w:lineRule="auto"/>
        <w:rPr>
          <w:sz w:val="24"/>
          <w:szCs w:val="24"/>
        </w:rPr>
      </w:pPr>
    </w:p>
    <w:p>
      <w:pPr>
        <w:ind w:left="460" w:firstLine="300"/>
        <w:jc w:val="both"/>
        <w:spacing w:after="240" w:before="240" w:lineRule="auto"/>
        <w:rPr>
          <w:sz w:val="24"/>
          <w:szCs w:val="24"/>
        </w:rPr>
      </w:pPr>
    </w:p>
    <w:p>
      <w:pPr>
        <w:ind w:left="460" w:firstLine="300"/>
        <w:jc w:val="both"/>
        <w:spacing w:after="240" w:before="240" w:lineRule="auto"/>
        <w:rPr>
          <w:sz w:val="24"/>
          <w:szCs w:val="24"/>
        </w:rPr>
      </w:pPr>
      <w:r>
        <w:rPr>
          <w:rFonts w:ascii="Arial Unicode MS" w:eastAsia="Arial Unicode MS" w:hAnsi="Arial Unicode MS" w:cs="Arial Unicode MS"/>
          <w:b/>
          <w:sz w:val="24"/>
          <w:szCs w:val="24"/>
          <w:rtl w:val="off"/>
        </w:rPr>
        <w:t>강은규 - 시스템 통합 및 문서화</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역할: 시스템 통합 및 사업계획서 작성</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담당 업무:</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-사업계획서 작성</w:t>
      </w:r>
    </w:p>
    <w:p>
      <w:pPr>
        <w:ind w:left="460" w:firstLine="300"/>
        <w:jc w:val="both"/>
        <w:spacing w:after="240" w:before="240" w:lineRule="auto"/>
        <w:rPr>
          <w:sz w:val="24"/>
          <w:szCs w:val="24"/>
        </w:rPr>
      </w:pPr>
      <w:r>
        <w:rPr>
          <w:rFonts w:ascii="Arial Unicode MS" w:eastAsia="Arial Unicode MS" w:hAnsi="Arial Unicode MS" w:cs="Arial Unicode MS"/>
          <w:sz w:val="24"/>
          <w:szCs w:val="24"/>
          <w:rtl w:val="off"/>
        </w:rPr>
        <w:t>-시스템 통합</w:t>
      </w:r>
    </w:p>
    <w:p>
      <w:pPr>
        <w:jc w:val="both"/>
        <w:spacing w:after="180" w:before="180" w:lineRule="auto"/>
        <w:rPr>
          <w:sz w:val="24"/>
          <w:szCs w:val="24"/>
        </w:rPr>
      </w:pPr>
    </w:p>
    <w:p>
      <w:pPr>
        <w:jc w:val="both"/>
        <w:spacing w:after="240" w:before="240" w:line="384" w:lineRule="auto"/>
        <w:rPr>
          <w:b/>
          <w:sz w:val="24"/>
          <w:szCs w:val="24"/>
        </w:rPr>
      </w:pPr>
      <w:r>
        <w:rPr>
          <w:b/>
          <w:sz w:val="24"/>
          <w:szCs w:val="24"/>
          <w:rtl w:val="off"/>
        </w:rPr>
        <w:t xml:space="preserve"> </w:t>
      </w:r>
    </w:p>
    <w:p>
      <w:pPr>
        <w:jc w:val="both"/>
        <w:spacing w:after="240" w:before="240" w:line="384" w:lineRule="auto"/>
        <w:rPr>
          <w:b/>
          <w:sz w:val="24"/>
          <w:szCs w:val="24"/>
        </w:rPr>
      </w:pPr>
    </w:p>
    <w:p>
      <w:pPr>
        <w:jc w:val="both"/>
        <w:spacing w:after="240" w:before="240" w:line="384" w:lineRule="auto"/>
        <w:rPr>
          <w:b/>
          <w:sz w:val="24"/>
          <w:szCs w:val="24"/>
        </w:rPr>
      </w:pPr>
    </w:p>
    <w:p>
      <w:pPr>
        <w:jc w:val="both"/>
        <w:spacing w:after="240" w:before="240" w:line="384" w:lineRule="auto"/>
        <w:rPr>
          <w:b/>
          <w:sz w:val="24"/>
          <w:szCs w:val="24"/>
        </w:rPr>
      </w:pPr>
    </w:p>
    <w:p>
      <w:pPr>
        <w:jc w:val="both"/>
        <w:spacing w:after="240" w:before="240" w:line="384" w:lineRule="auto"/>
        <w:rPr>
          <w:b/>
          <w:sz w:val="24"/>
          <w:szCs w:val="24"/>
        </w:rPr>
      </w:pPr>
    </w:p>
    <w:p>
      <w:pPr>
        <w:jc w:val="both"/>
        <w:spacing w:after="240" w:before="240" w:line="384" w:lineRule="auto"/>
        <w:rPr>
          <w:b/>
          <w:sz w:val="24"/>
          <w:szCs w:val="24"/>
        </w:rPr>
      </w:pPr>
    </w:p>
    <w:p>
      <w:pPr>
        <w:jc w:val="both"/>
        <w:spacing w:after="240" w:before="240" w:line="384" w:lineRule="auto"/>
        <w:rPr>
          <w:b/>
          <w:sz w:val="24"/>
          <w:szCs w:val="24"/>
        </w:rPr>
      </w:pPr>
      <w:r>
        <w:rPr>
          <w:b/>
          <w:sz w:val="24"/>
          <w:szCs w:val="24"/>
          <w:rtl w:val="off"/>
        </w:rPr>
        <w:br/>
      </w:r>
    </w:p>
    <w:p>
      <w:pPr>
        <w:jc w:val="both"/>
        <w:spacing w:after="240" w:before="240" w:line="384" w:lineRule="auto"/>
        <w:rPr>
          <w:b/>
          <w:sz w:val="24"/>
          <w:szCs w:val="24"/>
        </w:rPr>
      </w:pPr>
    </w:p>
    <w:p>
      <w:pPr>
        <w:jc w:val="both"/>
        <w:spacing w:after="240" w:before="240" w:line="384" w:lineRule="auto"/>
        <w:rPr>
          <w:b/>
          <w:sz w:val="24"/>
          <w:szCs w:val="24"/>
        </w:rPr>
      </w:pPr>
    </w:p>
    <w:p>
      <w:pPr>
        <w:jc w:val="both"/>
        <w:spacing w:after="240" w:before="240" w:line="384" w:lineRule="auto"/>
        <w:rPr>
          <w:b/>
          <w:sz w:val="24"/>
          <w:szCs w:val="24"/>
        </w:rPr>
      </w:pPr>
      <w:r>
        <w:rPr>
          <w:rFonts w:ascii="Arial Unicode MS" w:eastAsia="Arial Unicode MS" w:hAnsi="Arial Unicode MS" w:cs="Arial Unicode MS"/>
          <w:b/>
          <w:sz w:val="24"/>
          <w:szCs w:val="24"/>
          <w:rtl w:val="off"/>
        </w:rPr>
        <w:t xml:space="preserve"> &lt;표 4&gt; 세부 추진일정</w:t>
      </w:r>
    </w:p>
    <w:tbl>
      <w:tblPr>
        <w:tblStyle w:val="Table1"/>
        <w:tblW w:w="8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jc w:val="left"/>
        <w:tblLayout w:type="fixed"/>
      </w:tblPr>
      <w:tblGrid>
        <w:gridCol w:w="570"/>
        <w:gridCol w:w="2070"/>
        <w:gridCol w:w="270"/>
        <w:gridCol w:w="240"/>
        <w:gridCol w:w="300"/>
        <w:gridCol w:w="270"/>
        <w:gridCol w:w="270"/>
        <w:gridCol w:w="270"/>
        <w:gridCol w:w="270"/>
        <w:gridCol w:w="270"/>
        <w:gridCol w:w="270"/>
        <w:gridCol w:w="270"/>
        <w:gridCol w:w="270"/>
        <w:gridCol w:w="255"/>
        <w:gridCol w:w="285"/>
        <w:gridCol w:w="270"/>
        <w:gridCol w:w="270"/>
        <w:gridCol w:w="270"/>
        <w:gridCol w:w="270"/>
        <w:gridCol w:w="270"/>
        <w:gridCol w:w="270"/>
        <w:gridCol w:w="270"/>
        <w:gridCol w:w="720"/>
      </w:tblGrid>
      <w:tr>
        <w:trPr>
          <w:cantSplit/>
          <w:trHeight w:val="480" w:hRule="atLeast"/>
        </w:trPr>
        <w:tc>
          <w:tcPr>
            <w:vMerge w:val="restart"/>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일련</w:t>
            </w:r>
          </w:p>
          <w:p>
            <w:pPr>
              <w:jc w:val="both"/>
              <w:spacing w:after="240" w:before="240" w:line="312" w:lineRule="auto"/>
              <w:rPr>
                <w:b/>
              </w:rPr>
            </w:pPr>
            <w:r>
              <w:rPr>
                <w:rFonts w:ascii="Arial Unicode MS" w:eastAsia="Arial Unicode MS" w:hAnsi="Arial Unicode MS" w:cs="Arial Unicode MS"/>
                <w:b/>
                <w:rtl w:val="off"/>
              </w:rPr>
              <w:t>번호</w:t>
            </w:r>
          </w:p>
        </w:tc>
        <w:tc>
          <w:tcPr>
            <w:vMerge w:val="restart"/>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세부 개발내용</w:t>
            </w:r>
          </w:p>
        </w:tc>
        <w:tc>
          <w:tcPr>
            <w:gridSpan w:val="20"/>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b/>
                <w:rtl w:val="off"/>
              </w:rPr>
              <w:t xml:space="preserve">세부 추진 일정 </w:t>
            </w:r>
            <w:r>
              <w:rPr>
                <w:rFonts w:ascii="Arial Unicode MS" w:eastAsia="Arial Unicode MS" w:hAnsi="Arial Unicode MS" w:cs="Arial Unicode MS"/>
                <w:rtl w:val="off"/>
              </w:rPr>
              <w:t>(주)</w:t>
            </w:r>
          </w:p>
        </w:tc>
        <w:tc>
          <w:tcPr>
            <w:vMerge w:val="restart"/>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비 고</w:t>
            </w:r>
          </w:p>
        </w:tc>
      </w:tr>
      <w:tr>
        <w:trPr>
          <w:cantSplit/>
          <w:trHeight w:val="480" w:hRule="atLeast"/>
        </w:trPr>
        <w:tc>
          <w:tcPr>
            <w:vMerge w:val="continu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top"/>
          </w:tcPr>
          <w:p>
            <w:pPr>
              <w:jc w:val="both"/>
              <w:rPr/>
            </w:pPr>
          </w:p>
        </w:tc>
        <w:tc>
          <w:tcPr>
            <w:vMerge w:val="continu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top"/>
          </w:tcPr>
          <w:p>
            <w:pPr>
              <w:jc w:val="both"/>
              <w:rPr/>
            </w:pPr>
          </w:p>
        </w:tc>
        <w:tc>
          <w:tcPr>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b/>
                <w:rtl w:val="off"/>
              </w:rPr>
              <w:t>7</w:t>
            </w:r>
          </w:p>
        </w:tc>
        <w:tc>
          <w:tcPr>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b/>
                <w:rtl w:val="off"/>
              </w:rPr>
              <w:t>8</w:t>
            </w:r>
          </w:p>
        </w:tc>
        <w:tc>
          <w:tcPr>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b/>
                <w:rtl w:val="off"/>
              </w:rPr>
              <w:t>9</w:t>
            </w:r>
          </w:p>
        </w:tc>
        <w:tc>
          <w:tcPr>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b/>
                <w:rtl w:val="off"/>
              </w:rPr>
              <w:t>10</w:t>
            </w:r>
          </w:p>
        </w:tc>
        <w:tc>
          <w:tcPr>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b/>
                <w:rtl w:val="off"/>
              </w:rPr>
              <w:t>11</w:t>
            </w:r>
          </w:p>
        </w:tc>
        <w:tc>
          <w:tcPr>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b/>
                <w:rtl w:val="off"/>
              </w:rPr>
              <w:t>12</w:t>
            </w:r>
          </w:p>
        </w:tc>
        <w:tc>
          <w:tcPr>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b/>
                <w:rtl w:val="off"/>
              </w:rPr>
              <w:t>13</w:t>
            </w:r>
          </w:p>
        </w:tc>
        <w:tc>
          <w:tcPr>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b/>
                <w:rtl w:val="off"/>
              </w:rPr>
              <w:t>14</w:t>
            </w:r>
          </w:p>
        </w:tc>
        <w:tc>
          <w:tcPr>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r>
              <w:rPr>
                <w:b/>
                <w:rtl w:val="off"/>
              </w:rPr>
              <w:t>15</w:t>
            </w:r>
          </w:p>
        </w:tc>
        <w:tc>
          <w:tcPr>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pPr>
              <w:jc w:val="both"/>
              <w:spacing w:after="240" w:before="240" w:line="312" w:lineRule="auto"/>
              <w:rPr>
                <w:b/>
              </w:rPr>
            </w:pPr>
          </w:p>
        </w:tc>
        <w:tc>
          <w:tcPr>
            <w:vMerge w:val="continu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top"/>
          </w:tcPr>
          <w:p>
            <w:pPr>
              <w:jc w:val="both"/>
              <w:rPr/>
            </w:pPr>
          </w:p>
        </w:tc>
      </w:tr>
      <w:tr>
        <w:trPr>
          <w:cantSplit/>
          <w:trHeight w:val="690" w:hRule="atLeast"/>
        </w:trPr>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1</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프로젝트 기획 및 초기 설계 </w:t>
            </w:r>
          </w:p>
        </w:tc>
        <w:tc>
          <w:tcPr>
            <w:tcBorders>
              <w:top w:val="single" w:sz="4" w:space="0" w:color="000000"/>
              <w:left w:val="single" w:sz="4" w:space="0" w:color="000000"/>
              <w:bottom w:val="single" w:sz="4" w:space="0" w:color="000000"/>
              <w:right w:val="single" w:sz="4" w:space="0" w:color="000000"/>
            </w:tcBorders>
            <w:shd w:val="clear" w:color="auto" w:fill="D6D6D6"/>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r>
      <w:tr>
        <w:trPr>
          <w:cantSplit/>
          <w:trHeight w:val="540" w:hRule="atLeast"/>
        </w:trPr>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2</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소프트웨어 및</w:t>
            </w:r>
            <w:r>
              <w:rPr>
                <w:rFonts w:ascii="Arial Unicode MS" w:eastAsia="Arial Unicode MS" w:hAnsi="Arial Unicode MS" w:cs="Arial Unicode MS"/>
                <w:rtl w:val="off"/>
              </w:rPr>
              <w:br/>
            </w:r>
            <w:r>
              <w:rPr>
                <w:rFonts w:ascii="Arial Unicode MS" w:eastAsia="Arial Unicode MS" w:hAnsi="Arial Unicode MS" w:cs="Arial Unicode MS"/>
                <w:rtl w:val="off"/>
              </w:rPr>
              <w:t>하드웨어 환경설정</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6D6D6"/>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r>
      <w:tr>
        <w:trPr>
          <w:cantSplit/>
          <w:trHeight w:val="540" w:hRule="atLeast"/>
        </w:trPr>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3</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라즈베리파이와 co2센서 및 심박수 </w:t>
            </w:r>
            <w:r>
              <w:rPr>
                <w:rFonts w:ascii="Arial Unicode MS" w:eastAsia="Arial Unicode MS" w:hAnsi="Arial Unicode MS" w:cs="Arial Unicode MS"/>
                <w:rtl w:val="off"/>
              </w:rPr>
              <w:br/>
            </w:r>
            <w:r>
              <w:rPr>
                <w:rFonts w:ascii="Arial Unicode MS" w:eastAsia="Arial Unicode MS" w:hAnsi="Arial Unicode MS" w:cs="Arial Unicode MS"/>
                <w:rtl w:val="off"/>
              </w:rPr>
              <w:t>센서 개발</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r>
      <w:tr>
        <w:trPr>
          <w:cantSplit/>
          <w:trHeight w:val="540" w:hRule="atLeast"/>
        </w:trPr>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4</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dlib실시간 졸음측정 </w:t>
            </w:r>
            <w:r>
              <w:rPr>
                <w:rFonts w:ascii="Arial Unicode MS" w:eastAsia="Arial Unicode MS" w:hAnsi="Arial Unicode MS" w:cs="Arial Unicode MS"/>
                <w:rtl w:val="off"/>
              </w:rPr>
              <w:br/>
            </w:r>
            <w:r>
              <w:rPr>
                <w:rFonts w:ascii="Arial Unicode MS" w:eastAsia="Arial Unicode MS" w:hAnsi="Arial Unicode MS" w:cs="Arial Unicode MS"/>
                <w:rtl w:val="off"/>
              </w:rPr>
              <w:t>시스템 개발</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r>
      <w:tr>
        <w:trPr>
          <w:cantSplit/>
          <w:trHeight w:val="540" w:hRule="atLeast"/>
        </w:trPr>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5</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시스템 통합</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r>
      <w:tr>
        <w:trPr>
          <w:cantSplit/>
          <w:trHeight w:val="540" w:hRule="atLeast"/>
        </w:trPr>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6</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최종 테스트 진행</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r>
      <w:tr>
        <w:trPr>
          <w:cantSplit/>
          <w:trHeight w:val="540" w:hRule="atLeast"/>
        </w:trPr>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7</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최종 보고서 작성</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w:t>
            </w:r>
          </w:p>
        </w:tc>
      </w:tr>
    </w:tbl>
    <w:p>
      <w:pPr>
        <w:jc w:val="center"/>
        <w:spacing w:after="240" w:before="240" w:line="384" w:lineRule="auto"/>
        <w:rPr>
          <w:b/>
          <w:sz w:val="24"/>
          <w:szCs w:val="24"/>
        </w:rPr>
      </w:pPr>
      <w:r>
        <w:rPr>
          <w:b/>
          <w:sz w:val="24"/>
          <w:szCs w:val="24"/>
          <w:rtl w:val="off"/>
        </w:rPr>
        <w:t xml:space="preserve"> </w:t>
      </w:r>
    </w:p>
    <w:p>
      <w:pPr>
        <w:jc w:val="both"/>
        <w:spacing w:after="240" w:before="240" w:lineRule="auto"/>
        <w:rPr/>
      </w:pPr>
      <w:r>
        <w:rPr>
          <w:rtl w:val="off"/>
        </w:rPr>
        <w:t xml:space="preserve"> </w:t>
      </w:r>
    </w:p>
    <w:p>
      <w:pPr>
        <w:jc w:val="both"/>
        <w:spacing w:after="240" w:before="240" w:lineRule="auto"/>
        <w:rPr/>
      </w:pPr>
      <w:r>
        <w:rPr>
          <w:rtl w:val="off"/>
        </w:rPr>
        <w:t xml:space="preserve"> </w:t>
      </w:r>
    </w:p>
    <w:p>
      <w:pPr>
        <w:jc w:val="both"/>
        <w:spacing w:after="240" w:before="240" w:lineRule="auto"/>
        <w:rPr/>
      </w:pPr>
    </w:p>
    <w:p>
      <w:pPr>
        <w:jc w:val="both"/>
        <w:spacing w:after="240" w:before="240" w:lineRule="auto"/>
        <w:rPr/>
      </w:pPr>
    </w:p>
    <w:p>
      <w:pPr>
        <w:jc w:val="both"/>
        <w:spacing w:after="240" w:before="240" w:lineRule="auto"/>
        <w:rPr/>
      </w:pPr>
      <w:r>
        <w:rPr>
          <w:rtl w:val="off"/>
        </w:rPr>
        <w:t xml:space="preserve"> </w:t>
      </w:r>
    </w:p>
    <w:p>
      <w:pPr>
        <w:jc w:val="both"/>
        <w:spacing w:after="240" w:before="240" w:lineRule="auto"/>
        <w:rPr/>
      </w:pPr>
      <w:r>
        <w:rPr>
          <w:rtl w:val="off"/>
        </w:rPr>
        <w:t xml:space="preserve"> </w:t>
      </w:r>
    </w:p>
    <w:p>
      <w:pPr>
        <w:jc w:val="both"/>
        <w:spacing w:after="240" w:before="240" w:lineRule="auto"/>
        <w:rPr>
          <w:b/>
          <w:sz w:val="26"/>
          <w:szCs w:val="26"/>
        </w:rPr>
      </w:pPr>
      <w:r>
        <w:rPr>
          <w:rtl w:val="off"/>
        </w:rPr>
        <w:t xml:space="preserve"> </w:t>
      </w:r>
      <w:r>
        <w:rPr>
          <w:rFonts w:ascii="Arial Unicode MS" w:eastAsia="Arial Unicode MS" w:hAnsi="Arial Unicode MS" w:cs="Arial Unicode MS"/>
          <w:b/>
          <w:sz w:val="26"/>
          <w:szCs w:val="26"/>
          <w:rtl w:val="off"/>
        </w:rPr>
        <w:t>4. 사업화 계획</w:t>
      </w:r>
    </w:p>
    <w:p>
      <w:pPr>
        <w:jc w:val="both"/>
        <w:spacing w:after="120" w:before="120" w:lineRule="auto"/>
        <w:rPr>
          <w:sz w:val="12"/>
          <w:szCs w:val="12"/>
        </w:rPr>
      </w:pPr>
      <w:r>
        <w:rPr>
          <w:sz w:val="12"/>
          <w:szCs w:val="12"/>
          <w:rtl w:val="off"/>
        </w:rPr>
        <w:t xml:space="preserve"> </w:t>
      </w:r>
    </w:p>
    <w:p>
      <w:pPr>
        <w:jc w:val="both"/>
        <w:spacing w:after="240" w:before="240" w:lineRule="auto"/>
        <w:rPr/>
      </w:pPr>
      <w:r>
        <w:rPr>
          <w:rFonts w:ascii="Arial Unicode MS" w:eastAsia="Arial Unicode MS" w:hAnsi="Arial Unicode MS" w:cs="Arial Unicode MS"/>
          <w:b/>
          <w:sz w:val="26"/>
          <w:szCs w:val="26"/>
          <w:rtl w:val="off"/>
        </w:rPr>
        <w:t>4-1. 시장현황, 성장성, 경쟁사</w:t>
      </w:r>
      <w:r>
        <w:rPr>
          <w:rFonts w:ascii="Arial Unicode MS" w:eastAsia="Arial Unicode MS" w:hAnsi="Arial Unicode MS" w:cs="Arial Unicode MS"/>
          <w:sz w:val="26"/>
          <w:szCs w:val="26"/>
          <w:rtl w:val="off"/>
        </w:rPr>
        <w:t>(경쟁제품)</w:t>
      </w:r>
      <w:r>
        <w:rPr>
          <w:rFonts w:ascii="Arial Unicode MS" w:eastAsia="Arial Unicode MS" w:hAnsi="Arial Unicode MS" w:cs="Arial Unicode MS"/>
          <w:b/>
          <w:sz w:val="26"/>
          <w:szCs w:val="26"/>
          <w:rtl w:val="off"/>
        </w:rPr>
        <w:t xml:space="preserve"> 분석</w:t>
      </w:r>
    </w:p>
    <w:p>
      <w:pPr>
        <w:ind w:firstLine="0"/>
        <w:rPr>
          <w:caps w:val="off"/>
          <w:lang w:eastAsia="ko-KR"/>
          <w:rFonts w:ascii="Arial" w:eastAsia="Arial" w:hAnsi="Arial" w:cs="-apple-system" w:hint="eastAsia"/>
          <w:b w:val="0"/>
          <w:i w:val="0"/>
          <w:sz w:val="24"/>
          <w:szCs w:val="16"/>
          <w:rtl w:val="off"/>
        </w:rPr>
      </w:pPr>
      <w:r>
        <w:rPr>
          <w:caps w:val="off"/>
          <w:rFonts w:ascii="Arial" w:eastAsia="Arial" w:hAnsi="Arial" w:cs="-apple-system"/>
          <w:b w:val="0"/>
          <w:i w:val="0"/>
          <w:sz w:val="24"/>
          <w:szCs w:val="16"/>
        </w:rPr>
        <w:t xml:space="preserve">운전 중 졸음 감지 시스템 시장은 북미(미국, 캐나다)에서 강력한 성장을 보고 있으며, </w:t>
      </w:r>
    </w:p>
    <w:p>
      <w:pPr>
        <w:ind w:firstLine="0"/>
        <w:rPr>
          <w:caps w:val="off"/>
          <w:lang w:eastAsia="ko-KR"/>
          <w:rFonts w:ascii="Arial" w:eastAsia="Arial" w:hAnsi="Arial" w:cs="-apple-system" w:hint="eastAsia"/>
          <w:b w:val="0"/>
          <w:i w:val="0"/>
          <w:sz w:val="24"/>
          <w:szCs w:val="16"/>
          <w:rtl w:val="off"/>
        </w:rPr>
      </w:pPr>
      <w:r>
        <w:rPr>
          <w:caps w:val="off"/>
          <w:rFonts w:ascii="Arial" w:eastAsia="Arial" w:hAnsi="Arial" w:cs="-apple-system"/>
          <w:b w:val="0"/>
          <w:i w:val="0"/>
          <w:sz w:val="24"/>
          <w:szCs w:val="16"/>
        </w:rPr>
        <w:t xml:space="preserve">유럽(독일, 프랑스, 영국, 이탈리아, 러시아) 및 아시아 태평양(중국, 일본, 인도, 호주) </w:t>
      </w:r>
    </w:p>
    <w:p>
      <w:pPr>
        <w:ind w:firstLine="0"/>
        <w:rPr>
          <w:caps w:val="off"/>
          <w:lang w:eastAsia="ko-KR"/>
          <w:rFonts w:ascii="Arial" w:eastAsia="Arial" w:hAnsi="Arial" w:cs="-apple-system" w:hint="eastAsia"/>
          <w:b w:val="0"/>
          <w:i w:val="0"/>
          <w:sz w:val="24"/>
          <w:szCs w:val="16"/>
          <w:rtl w:val="off"/>
        </w:rPr>
      </w:pPr>
      <w:r>
        <w:rPr>
          <w:caps w:val="off"/>
          <w:rFonts w:ascii="Arial" w:eastAsia="Arial" w:hAnsi="Arial" w:cs="-apple-system"/>
          <w:b w:val="0"/>
          <w:i w:val="0"/>
          <w:sz w:val="24"/>
          <w:szCs w:val="16"/>
        </w:rPr>
        <w:t>지역에서도 확장 가능성이 있습니다.</w:t>
      </w:r>
    </w:p>
    <w:p>
      <w:pPr>
        <w:ind w:firstLine="0"/>
        <w:rPr>
          <w:caps w:val="off"/>
          <w:lang w:eastAsia="ko-KR"/>
          <w:rFonts w:ascii="Arial" w:eastAsia="Arial" w:hAnsi="Arial" w:cs="-apple-system" w:hint="eastAsia"/>
          <w:b w:val="0"/>
          <w:i w:val="0"/>
          <w:sz w:val="24"/>
          <w:szCs w:val="16"/>
          <w:rtl w:val="off"/>
        </w:rPr>
      </w:pPr>
    </w:p>
    <w:p>
      <w:pPr>
        <w:ind w:firstLine="0"/>
        <w:rPr>
          <w:caps w:val="off"/>
          <w:lang w:eastAsia="ko-KR"/>
          <w:rFonts w:ascii="Arial" w:eastAsia="Arial" w:hAnsi="Arial" w:cs="-apple-system" w:hint="eastAsia"/>
          <w:b w:val="0"/>
          <w:i w:val="0"/>
          <w:sz w:val="24"/>
          <w:szCs w:val="16"/>
          <w:rtl w:val="off"/>
        </w:rPr>
      </w:pPr>
      <w:r>
        <w:rPr>
          <w:caps w:val="off"/>
          <w:rFonts w:ascii="Arial" w:eastAsia="Arial" w:hAnsi="Arial" w:cs="-apple-system"/>
          <w:b w:val="0"/>
          <w:i w:val="0"/>
          <w:sz w:val="24"/>
          <w:szCs w:val="16"/>
        </w:rPr>
        <w:t xml:space="preserve">북미 지역의 자동차 안전 규정 강화와 기술 발전이 시장 성장의 주요 요인입니다. 유럽 역시 내구성을 중시하는 소비자 트렌드와 정부의 안전 기준 강화가 기회로 작용합니다. 아시아 태평양 지역의 빠른 자동차 보급과 안전 기술 도입을 통해 시장이 확대될 것으로 예상됩니다. </w:t>
      </w:r>
      <w:r>
        <w:rPr>
          <w:caps w:val="off"/>
          <w:lang w:eastAsia="ko-KR"/>
          <w:rFonts w:ascii="Arial" w:eastAsia="Arial" w:hAnsi="Arial" w:cs="-apple-system"/>
          <w:b w:val="0"/>
          <w:i w:val="0"/>
          <w:sz w:val="24"/>
          <w:szCs w:val="16"/>
          <w:rtl w:val="off"/>
        </w:rPr>
        <w:t>남미</w:t>
      </w:r>
      <w:r>
        <w:rPr>
          <w:caps w:val="off"/>
          <w:rFonts w:ascii="Arial" w:eastAsia="Arial" w:hAnsi="Arial" w:cs="-apple-system"/>
          <w:b w:val="0"/>
          <w:i w:val="0"/>
          <w:sz w:val="24"/>
          <w:szCs w:val="16"/>
        </w:rPr>
        <w:t>와 중동 및 아프리카 지역도 잠재 고객층이 확대되고 있습니다.</w:t>
      </w:r>
    </w:p>
    <w:p>
      <w:pPr>
        <w:ind w:firstLine="0"/>
        <w:rPr>
          <w:caps w:val="off"/>
          <w:lang w:eastAsia="ko-KR"/>
          <w:rFonts w:ascii="Arial" w:eastAsia="Arial" w:hAnsi="Arial" w:cs="-apple-system" w:hint="eastAsia"/>
          <w:b w:val="0"/>
          <w:i w:val="0"/>
          <w:sz w:val="24"/>
          <w:szCs w:val="16"/>
          <w:rtl w:val="off"/>
        </w:rPr>
      </w:pPr>
    </w:p>
    <w:p>
      <w:pPr>
        <w:ind w:firstLine="0"/>
        <w:rPr>
          <w:caps w:val="off"/>
          <w:lang w:eastAsia="ko-KR"/>
          <w:rFonts w:ascii="Arial" w:eastAsia="Arial" w:hAnsi="Arial" w:cs="-apple-system" w:hint="eastAsia"/>
          <w:b w:val="0"/>
          <w:i w:val="0"/>
          <w:sz w:val="24"/>
          <w:szCs w:val="16"/>
          <w:rtl w:val="off"/>
        </w:rPr>
      </w:pPr>
    </w:p>
    <w:p>
      <w:pPr>
        <w:ind w:firstLine="0"/>
        <w:rPr>
          <w:caps w:val="off"/>
          <w:lang w:eastAsia="ko-KR"/>
          <w:rFonts w:ascii="Arial" w:eastAsia="Arial" w:hAnsi="Arial" w:cs="-apple-system" w:hint="eastAsia"/>
          <w:b w:val="0"/>
          <w:i w:val="0"/>
          <w:sz w:val="24"/>
          <w:szCs w:val="16"/>
          <w:rtl w:val="off"/>
        </w:rPr>
      </w:pPr>
    </w:p>
    <w:p>
      <w:pPr>
        <w:ind w:firstLine="0"/>
        <w:rPr>
          <w:caps w:val="off"/>
          <w:lang w:eastAsia="ko-KR"/>
          <w:rFonts w:ascii="Arial" w:eastAsia="Arial" w:hAnsi="Arial" w:cs="-apple-system" w:hint="eastAsia"/>
          <w:b w:val="0"/>
          <w:i w:val="0"/>
          <w:sz w:val="24"/>
          <w:szCs w:val="16"/>
          <w:rtl w:val="off"/>
        </w:rPr>
      </w:pPr>
      <w:r>
        <w:rPr>
          <w:caps w:val="off"/>
          <w:lang w:eastAsia="ko-KR"/>
          <w:rFonts w:ascii="Arial" w:eastAsia="Arial" w:hAnsi="Arial" w:cs="-apple-system" w:hint="eastAsia"/>
          <w:b w:val="0"/>
          <w:i w:val="0"/>
          <w:sz w:val="24"/>
          <w:szCs w:val="16"/>
          <w:rtl w:val="off"/>
        </w:rPr>
        <w:t xml:space="preserve">주요 경쟁사로는 Continental, Denso, Robert Bosch가 있습니다. </w:t>
      </w:r>
    </w:p>
    <w:p>
      <w:pPr>
        <w:ind w:firstLine="0"/>
        <w:rPr>
          <w:caps w:val="off"/>
          <w:lang w:eastAsia="ko-KR"/>
          <w:rFonts w:ascii="Arial" w:eastAsia="Arial" w:hAnsi="Arial" w:cs="-apple-system" w:hint="eastAsia"/>
          <w:b w:val="0"/>
          <w:i w:val="0"/>
          <w:sz w:val="24"/>
          <w:szCs w:val="16"/>
          <w:rtl w:val="off"/>
        </w:rPr>
      </w:pPr>
    </w:p>
    <w:p>
      <w:pPr>
        <w:ind w:firstLine="0"/>
        <w:rPr>
          <w:caps w:val="off"/>
          <w:lang w:eastAsia="ko-KR"/>
          <w:rFonts w:ascii="Arial" w:eastAsia="Arial" w:hAnsi="Arial" w:cs="-apple-system" w:hint="eastAsia"/>
          <w:b w:val="0"/>
          <w:i w:val="0"/>
          <w:sz w:val="24"/>
          <w:szCs w:val="16"/>
          <w:rtl w:val="off"/>
        </w:rPr>
      </w:pPr>
      <w:r>
        <w:rPr>
          <w:caps w:val="off"/>
          <w:lang w:eastAsia="ko-KR"/>
          <w:rFonts w:ascii="Arial" w:eastAsia="Arial" w:hAnsi="Arial" w:cs="-apple-system" w:hint="eastAsia"/>
          <w:b w:val="0"/>
          <w:i w:val="0"/>
          <w:sz w:val="24"/>
          <w:szCs w:val="16"/>
          <w:rtl w:val="off"/>
        </w:rPr>
        <w:t xml:space="preserve">Continental은 </w:t>
      </w:r>
      <w:r>
        <w:rPr>
          <w:caps w:val="off"/>
          <w:rFonts w:ascii="Arial" w:eastAsia="Arial" w:hAnsi="Arial" w:cs="-apple-system"/>
          <w:b w:val="0"/>
          <w:i w:val="0"/>
          <w:sz w:val="24"/>
          <w:szCs w:val="16"/>
        </w:rPr>
        <w:t>최신 기술을 바탕으로 고급 센서 및 카메라 시스템을 통해 운전자의 졸음 상태를 감지하고 있습니다. 또한, 차량과의 통합 기능을 통해 데이터 분석에 중점을 두고 있으며, 이는 운전자의 피로도를 실시간으로 모니터링</w:t>
      </w:r>
      <w:r>
        <w:rPr>
          <w:caps w:val="off"/>
          <w:lang w:eastAsia="ko-KR"/>
          <w:rFonts w:ascii="Arial" w:eastAsia="Arial" w:hAnsi="Arial" w:cs="-apple-system"/>
          <w:b w:val="0"/>
          <w:i w:val="0"/>
          <w:sz w:val="24"/>
          <w:szCs w:val="16"/>
          <w:rtl w:val="off"/>
        </w:rPr>
        <w:t>이 가능합니다.</w:t>
      </w:r>
    </w:p>
    <w:p>
      <w:pPr>
        <w:ind w:firstLine="0"/>
        <w:rPr>
          <w:caps w:val="off"/>
          <w:lang w:eastAsia="ko-KR"/>
          <w:rFonts w:ascii="Arial" w:eastAsia="Arial" w:hAnsi="Arial" w:cs="-apple-system" w:hint="eastAsia"/>
          <w:b w:val="0"/>
          <w:i w:val="0"/>
          <w:sz w:val="24"/>
          <w:szCs w:val="16"/>
          <w:rtl w:val="off"/>
        </w:rPr>
      </w:pPr>
    </w:p>
    <w:p>
      <w:pPr>
        <w:ind w:firstLine="0"/>
        <w:rPr>
          <w:caps w:val="off"/>
          <w:lang w:eastAsia="ko-KR"/>
          <w:rFonts w:ascii="Arial" w:eastAsia="Arial" w:hAnsi="Arial" w:cs="-apple-system" w:hint="eastAsia"/>
          <w:b w:val="0"/>
          <w:i w:val="0"/>
          <w:sz w:val="24"/>
          <w:szCs w:val="16"/>
          <w:rtl w:val="off"/>
        </w:rPr>
      </w:pPr>
      <w:r>
        <w:rPr>
          <w:caps w:val="off"/>
          <w:lang w:eastAsia="ko-KR"/>
          <w:rFonts w:ascii="Arial" w:eastAsia="Arial" w:hAnsi="Arial" w:cs="-apple-system" w:hint="eastAsia"/>
          <w:b w:val="0"/>
          <w:i w:val="0"/>
          <w:sz w:val="24"/>
          <w:szCs w:val="16"/>
          <w:rtl w:val="off"/>
        </w:rPr>
        <w:t xml:space="preserve">Robert Bosch는 </w:t>
      </w:r>
      <w:r>
        <w:rPr>
          <w:caps w:val="off"/>
          <w:rFonts w:ascii="Arial" w:eastAsia="Arial" w:hAnsi="Arial" w:cs="-apple-system"/>
          <w:b w:val="0"/>
          <w:i w:val="0"/>
          <w:sz w:val="24"/>
          <w:szCs w:val="16"/>
        </w:rPr>
        <w:t>인공지능과 머신러닝 기술을 기반으로 한 졸음 감지 솔루션을 개발하여 차량 안전성 향상에 기여하고 있습니다.</w:t>
      </w:r>
    </w:p>
    <w:p>
      <w:pPr>
        <w:ind w:firstLine="0"/>
        <w:rPr>
          <w:caps w:val="off"/>
          <w:lang w:eastAsia="ko-KR"/>
          <w:rFonts w:ascii="Arial" w:eastAsia="Arial" w:hAnsi="Arial" w:cs="-apple-system" w:hint="eastAsia"/>
          <w:b w:val="0"/>
          <w:i w:val="0"/>
          <w:sz w:val="24"/>
          <w:szCs w:val="16"/>
          <w:rtl w:val="off"/>
        </w:rPr>
      </w:pPr>
    </w:p>
    <w:p>
      <w:pPr>
        <w:ind w:firstLine="0"/>
        <w:rPr>
          <w:caps w:val="off"/>
          <w:lang w:eastAsia="ko-KR"/>
          <w:rFonts w:ascii="-apple-system" w:eastAsia="-apple-system" w:hAnsi="-apple-system" w:cs="-apple-system" w:hint="eastAsia"/>
          <w:b w:val="0"/>
          <w:i w:val="0"/>
          <w:sz w:val="24"/>
          <w:szCs w:val="16"/>
          <w:rtl w:val="off"/>
        </w:rPr>
      </w:pPr>
      <w:r>
        <w:rPr>
          <w:caps w:val="off"/>
          <w:lang w:eastAsia="ko-KR"/>
          <w:rFonts w:ascii="Arial" w:eastAsia="Arial" w:hAnsi="Arial" w:cs="-apple-system"/>
          <w:b w:val="0"/>
          <w:i w:val="0"/>
          <w:sz w:val="24"/>
          <w:szCs w:val="16"/>
          <w:rtl w:val="off"/>
        </w:rPr>
        <w:t xml:space="preserve">Denso는 </w:t>
      </w:r>
      <w:r>
        <w:rPr>
          <w:caps w:val="off"/>
          <w:rFonts w:ascii="Arial" w:eastAsia="Arial" w:hAnsi="Arial" w:cs="-apple-system"/>
          <w:b w:val="0"/>
          <w:i w:val="0"/>
          <w:sz w:val="24"/>
          <w:szCs w:val="16"/>
        </w:rPr>
        <w:t>광센서를 이용한 졸음 감지 기술을 통해 운전 중 졸음을 효과적으로 줄일 수 있는 솔루션을 제공</w:t>
      </w:r>
      <w:r>
        <w:rPr>
          <w:caps w:val="off"/>
          <w:lang w:eastAsia="ko-KR"/>
          <w:rFonts w:ascii="Arial" w:eastAsia="Arial" w:hAnsi="Arial" w:cs="-apple-system"/>
          <w:b w:val="0"/>
          <w:i w:val="0"/>
          <w:sz w:val="24"/>
          <w:szCs w:val="16"/>
          <w:rtl w:val="off"/>
        </w:rPr>
        <w:t>합니다.</w:t>
      </w:r>
    </w:p>
    <w:p>
      <w:pPr>
        <w:ind w:firstLine="0"/>
        <w:rPr>
          <w:lang w:eastAsia="ko-KR"/>
          <w:rFonts w:hint="eastAsia"/>
          <w:rtl w:val="off"/>
        </w:rPr>
      </w:pPr>
    </w:p>
    <w:p>
      <w:pPr>
        <w:ind w:firstLine="0"/>
        <w:rPr>
          <w:lang w:eastAsia="ko-KR"/>
          <w:rtl w:val="off"/>
        </w:rPr>
      </w:pPr>
      <w:r>
        <w:rPr>
          <w:lang w:eastAsia="ko-KR"/>
          <w:rtl w:val="off"/>
        </w:rPr>
        <w:t>출처:https://kr.linkedin.com/pulse/%EC%9A%B4%EC%A0%84%EC%9E%90%EC%9D%98-%EC%A1%B8%EC%9D%8C-%EA%B0%90%EC%A7%80-%EC%8B%9C%EC%8A%A4%ED%85%9C-%EC%8B%9C%EC%9E%A5-%EA%B7%9C%EB%AA%A8%EB%8A%94-%EC%97%B0%ED%8F%89%EA%B7%A0-%EC%84%B1%EC%9E%A5%EB%A5%A0-55%EB%A1%9C-%EC%84%B1%EC%9E%A5%ED%95%98%EA%B3%A0-%EC%9E%88%EC%9C%BC%EB%A9%B0-%EC%9D%B4-%EB%B3%B4%EA%B3%A0%EC%84%9C%EB%8A%94-%EC%84%B8%EB%B6%84%ED%99%94-%EC%84%B1%EC%9E%A5-cvmie</w:t>
      </w:r>
    </w:p>
    <w:p>
      <w:pPr>
        <w:ind w:firstLine="0"/>
        <w:rPr>
          <w:lang w:eastAsia="ko-KR"/>
          <w:rtl w:val="off"/>
        </w:rPr>
      </w:pPr>
    </w:p>
    <w:p>
      <w:pPr>
        <w:ind w:firstLine="0"/>
        <w:rPr>
          <w:lang w:eastAsia="ko-KR"/>
          <w:rtl w:val="off"/>
        </w:rPr>
      </w:pPr>
    </w:p>
    <w:p>
      <w:pPr>
        <w:ind w:firstLine="0"/>
        <w:rPr>
          <w:b/>
          <w:bCs/>
        </w:rPr>
      </w:pPr>
    </w:p>
    <w:p>
      <w:pPr>
        <w:jc w:val="both"/>
        <w:spacing w:after="240" w:before="240" w:lineRule="auto"/>
        <w:rPr>
          <w:b/>
          <w:sz w:val="24"/>
          <w:szCs w:val="24"/>
        </w:rPr>
      </w:pPr>
      <w:r>
        <w:rPr>
          <w:rFonts w:ascii="Arial Unicode MS" w:eastAsia="Arial Unicode MS" w:hAnsi="Arial Unicode MS" w:cs="Arial Unicode MS"/>
          <w:b/>
          <w:sz w:val="24"/>
          <w:szCs w:val="24"/>
          <w:rtl w:val="off"/>
        </w:rPr>
        <w:t>&lt;표 7&gt; 국내·외 시장 규모</w:t>
      </w:r>
    </w:p>
    <w:p>
      <w:pPr>
        <w:jc w:val="both"/>
        <w:spacing w:after="240" w:before="240" w:line="384" w:lineRule="auto"/>
        <w:rPr>
          <w:sz w:val="20"/>
          <w:szCs w:val="20"/>
        </w:rPr>
      </w:pPr>
      <w:r>
        <w:rPr>
          <w:rFonts w:ascii="Arial Unicode MS" w:eastAsia="Arial Unicode MS" w:hAnsi="Arial Unicode MS" w:cs="Arial Unicode MS"/>
          <w:sz w:val="20"/>
          <w:szCs w:val="20"/>
          <w:rtl w:val="off"/>
        </w:rPr>
        <w:t xml:space="preserve">(단위 : </w:t>
      </w:r>
      <w:r>
        <w:rPr>
          <w:lang w:eastAsia="ko-KR"/>
          <w:rFonts w:ascii="Arial Unicode MS" w:eastAsia="Arial Unicode MS" w:hAnsi="Arial Unicode MS" w:cs="Arial Unicode MS"/>
          <w:sz w:val="20"/>
          <w:szCs w:val="20"/>
          <w:rtl w:val="off"/>
        </w:rPr>
        <w:t>달러</w:t>
      </w:r>
      <w:r>
        <w:rPr>
          <w:rFonts w:ascii="Arial Unicode MS" w:eastAsia="Arial Unicode MS" w:hAnsi="Arial Unicode MS" w:cs="Arial Unicode MS"/>
          <w:sz w:val="20"/>
          <w:szCs w:val="20"/>
          <w:rtl w:val="off"/>
        </w:rPr>
        <w:t>)</w:t>
      </w:r>
    </w:p>
    <w:tbl>
      <w:tblPr>
        <w:tblStyle w:val="Table1"/>
        <w:tblW w:w="8880" w:type="dxa"/>
        <w:tblBorders>
          <w:top w:val="nil"/>
          <w:left w:val="nil"/>
          <w:bottom w:val="nil"/>
          <w:right w:val="nil"/>
          <w:insideH w:val="nil"/>
          <w:insideV w:val="nil"/>
        </w:tblBorders>
        <w:tblLook w:val="0600" w:firstRow="0" w:lastRow="0" w:firstColumn="0" w:lastColumn="0" w:noHBand="1" w:noVBand="1"/>
        <w:jc w:val="left"/>
        <w:tblLayout w:type="fixed"/>
      </w:tblPr>
      <w:tblGrid>
        <w:gridCol w:w="3000"/>
        <w:gridCol w:w="2940"/>
        <w:gridCol w:w="2940"/>
      </w:tblGrid>
      <w:tr>
        <w:trPr>
          <w:cantSplit/>
          <w:trHeight w:val="435" w:hRule="atLeast"/>
        </w:trPr>
        <w:tc>
          <w:tcPr>
            <w:tcBorders>
              <w:top w:val="single" w:sz="5" w:space="0" w:color="000000"/>
              <w:left w:val="single" w:sz="5" w:space="0" w:color="000000"/>
              <w:bottom w:val="single" w:sz="5"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구 분</w:t>
            </w:r>
          </w:p>
        </w:tc>
        <w:tc>
          <w:tcPr>
            <w:tcBorders>
              <w:top w:val="single" w:sz="5" w:space="0" w:color="000000"/>
              <w:left w:val="single" w:sz="5" w:space="0" w:color="000000"/>
              <w:bottom w:val="single" w:sz="5"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현재의 시장규모(2024년)</w:t>
            </w:r>
          </w:p>
        </w:tc>
        <w:tc>
          <w:tcPr>
            <w:tcBorders>
              <w:top w:val="single" w:sz="5" w:space="0" w:color="000000"/>
              <w:left w:val="single" w:sz="5" w:space="0" w:color="000000"/>
              <w:bottom w:val="single" w:sz="5"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예상 시장규모(20</w:t>
            </w:r>
            <w:r>
              <w:rPr>
                <w:lang w:eastAsia="ko-KR"/>
                <w:rFonts w:ascii="Arial Unicode MS" w:eastAsia="Arial Unicode MS" w:hAnsi="Arial Unicode MS" w:cs="Arial Unicode MS"/>
                <w:b/>
                <w:rtl w:val="off"/>
              </w:rPr>
              <w:t>30</w:t>
            </w:r>
            <w:r>
              <w:rPr>
                <w:rFonts w:ascii="Arial Unicode MS" w:eastAsia="Arial Unicode MS" w:hAnsi="Arial Unicode MS" w:cs="Arial Unicode MS"/>
                <w:b/>
                <w:rtl w:val="off"/>
              </w:rPr>
              <w:t>년)</w:t>
            </w:r>
          </w:p>
        </w:tc>
      </w:tr>
      <w:tr>
        <w:trPr>
          <w:cantSplit/>
          <w:trHeight w:val="465" w:hRule="atLeast"/>
        </w:trPr>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세계 시장규모</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ind w:left="780" w:right="200" w:hanging="200"/>
              <w:jc w:val="both"/>
              <w:spacing w:after="220" w:before="220" w:line="312" w:lineRule="auto"/>
              <w:rPr/>
            </w:pPr>
            <w:r>
              <w:rPr>
                <w:lang w:eastAsia="ko-KR"/>
                <w:rFonts w:ascii="Arial Unicode MS" w:eastAsia="Arial Unicode MS" w:hAnsi="Arial Unicode MS" w:cs="Arial Unicode MS"/>
                <w:rtl w:val="off"/>
              </w:rPr>
              <w:t>$ 2,500,000,000</w:t>
            </w:r>
            <w:r>
              <w:rPr>
                <w:rFonts w:ascii="Arial Unicode MS" w:eastAsia="Arial Unicode MS" w:hAnsi="Arial Unicode MS" w:cs="Arial Unicode MS"/>
                <w:rtl w:val="off"/>
              </w:rPr>
              <w:t xml:space="preserve">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ind w:left="780" w:right="200" w:hanging="200"/>
              <w:jc w:val="both"/>
              <w:spacing w:after="220" w:before="220" w:line="312" w:lineRule="auto"/>
              <w:rPr/>
            </w:pPr>
            <w:r>
              <w:rPr>
                <w:lang w:eastAsia="ko-KR"/>
                <w:rFonts w:ascii="Arial Unicode MS" w:eastAsia="Arial Unicode MS" w:hAnsi="Arial Unicode MS" w:cs="Arial Unicode MS"/>
                <w:rtl w:val="off"/>
              </w:rPr>
              <w:t>$12,000,000,000</w:t>
            </w:r>
          </w:p>
        </w:tc>
      </w:tr>
      <w:tr>
        <w:trPr>
          <w:cantSplit/>
          <w:trHeight w:val="465" w:hRule="atLeast"/>
        </w:trPr>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ind w:left="40" w:hanging="20"/>
              <w:jc w:val="both"/>
              <w:spacing w:after="240" w:before="240" w:line="312" w:lineRule="auto"/>
              <w:rPr>
                <w:b/>
              </w:rPr>
            </w:pPr>
            <w:r>
              <w:rPr>
                <w:rFonts w:ascii="Arial Unicode MS" w:eastAsia="Arial Unicode MS" w:hAnsi="Arial Unicode MS" w:cs="Arial Unicode MS"/>
                <w:b/>
                <w:rtl w:val="off"/>
              </w:rPr>
              <w:t>산출 근거</w:t>
            </w:r>
          </w:p>
        </w:tc>
        <w:tc>
          <w:tcPr>
            <w:gridSpan w:val="2"/>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ind w:firstLine="0"/>
              <w:jc w:val="both"/>
              <w:shd w:val="clear" w:color="auto" w:fill="auto"/>
              <w:rPr>
                <w:lang w:eastAsia="ko-KR"/>
                <w:rFonts w:ascii="Arial Unicode MS" w:eastAsia="Arial Unicode MS" w:hAnsi="Arial Unicode MS" w:cs="Arial Unicode MS" w:hint="eastAsia"/>
                <w:rtl w:val="off"/>
              </w:rPr>
            </w:pPr>
            <w:r>
              <w:rPr>
                <w:caps w:val="off"/>
                <w:rFonts w:ascii="Nunito Sans" w:eastAsia="Nunito Sans" w:hAnsi="Nunito Sans" w:cs="Nunito Sans"/>
                <w:b w:val="0"/>
                <w:i w:val="0"/>
                <w:sz w:val="24"/>
              </w:rPr>
              <w:t>2024년 예측 기간 동안</w:t>
            </w:r>
            <w:r>
              <w:rPr>
                <w:caps w:val="off"/>
                <w:rFonts w:ascii="Nunito Sans" w:eastAsia="Nunito Sans" w:hAnsi="Nunito Sans" w:cs="Nunito Sans"/>
                <w:b/>
                <w:i w:val="0"/>
                <w:sz w:val="24"/>
              </w:rPr>
              <w:t>CAGR 18%</w:t>
            </w:r>
            <w:r>
              <w:rPr>
                <w:caps w:val="off"/>
                <w:rFonts w:ascii="Nunito Sans" w:eastAsia="Nunito Sans" w:hAnsi="Nunito Sans" w:cs="Nunito Sans"/>
                <w:b w:val="0"/>
                <w:i w:val="0"/>
                <w:sz w:val="24"/>
              </w:rPr>
              <w:t>로 성장하</w:t>
            </w:r>
            <w:r>
              <w:rPr>
                <w:caps w:val="off"/>
                <w:lang w:eastAsia="ko-KR"/>
                <w:rFonts w:ascii="Nunito Sans" w:eastAsia="Nunito Sans" w:hAnsi="Nunito Sans" w:cs="Nunito Sans"/>
                <w:b w:val="0"/>
                <w:i w:val="0"/>
                <w:sz w:val="24"/>
                <w:rtl w:val="off"/>
              </w:rPr>
              <w:t>였고,</w:t>
            </w:r>
            <w:r>
              <w:rPr>
                <w:caps w:val="off"/>
                <w:rFonts w:ascii="Nunito Sans" w:eastAsia="Nunito Sans" w:hAnsi="Nunito Sans" w:cs="Nunito Sans"/>
                <w:b w:val="0"/>
                <w:i w:val="0"/>
                <w:sz w:val="24"/>
              </w:rPr>
              <w:t xml:space="preserve"> </w:t>
            </w:r>
          </w:p>
          <w:p>
            <w:pPr>
              <w:ind w:firstLine="0"/>
              <w:jc w:val="both"/>
              <w:shd w:val="clear" w:color="auto" w:fill="auto"/>
              <w:rPr>
                <w:caps w:val="off"/>
                <w:rFonts w:ascii="Arial" w:eastAsia="Arial" w:hAnsi="Arial" w:cs="Nunito Sans"/>
                <w:b w:val="0"/>
                <w:i w:val="0"/>
                <w:sz w:val="24"/>
                <w:szCs w:val="22"/>
              </w:rPr>
            </w:pPr>
            <w:r>
              <w:rPr>
                <w:caps w:val="off"/>
                <w:rFonts w:ascii="Arial" w:eastAsia="Arial" w:hAnsi="Arial" w:cs="Nunito Sans"/>
                <w:b w:val="0"/>
                <w:i w:val="0"/>
                <w:sz w:val="24"/>
                <w:szCs w:val="22"/>
              </w:rPr>
              <w:t>자율주행차에 대한 수요</w:t>
            </w:r>
            <w:r>
              <w:rPr>
                <w:caps w:val="off"/>
                <w:lang w:eastAsia="ko-KR"/>
                <w:rFonts w:ascii="Arial" w:eastAsia="Arial" w:hAnsi="Arial" w:cs="Nunito Sans"/>
                <w:b w:val="0"/>
                <w:i w:val="0"/>
                <w:sz w:val="24"/>
                <w:szCs w:val="22"/>
                <w:rtl w:val="off"/>
              </w:rPr>
              <w:t xml:space="preserve">가 </w:t>
            </w:r>
            <w:r>
              <w:rPr>
                <w:caps w:val="off"/>
                <w:rFonts w:ascii="Arial" w:eastAsia="Arial" w:hAnsi="Arial" w:cs="Nunito Sans"/>
                <w:b w:val="0"/>
                <w:i w:val="0"/>
                <w:sz w:val="24"/>
                <w:szCs w:val="22"/>
              </w:rPr>
              <w:t>증가</w:t>
            </w:r>
            <w:r>
              <w:rPr>
                <w:caps w:val="off"/>
                <w:lang w:eastAsia="ko-KR"/>
                <w:rFonts w:ascii="Arial" w:eastAsia="Arial" w:hAnsi="Arial" w:cs="Nunito Sans"/>
                <w:b w:val="0"/>
                <w:i w:val="0"/>
                <w:sz w:val="24"/>
                <w:szCs w:val="22"/>
                <w:rtl w:val="off"/>
              </w:rPr>
              <w:t xml:space="preserve">함에 따라 </w:t>
            </w:r>
            <w:r>
              <w:rPr>
                <w:caps w:val="off"/>
                <w:rFonts w:ascii="Nunito Sans" w:eastAsia="Nunito Sans" w:hAnsi="Nunito Sans" w:cs="Nunito Sans"/>
                <w:b w:val="0"/>
                <w:i w:val="0"/>
                <w:sz w:val="24"/>
              </w:rPr>
              <w:t>승객의 안전을 보장하기 위해 졸음 감지를 포함한 고급 안전 기능이 필요하기 때문입니다. 국제자동차제조기구(OICA)의 보고서에 따르면, 2030년까지 전 세계 전기 자동차 생산량이 3천만 대에 도달해 혁신적인 졸음 감지 기술을 통합할</w:t>
            </w:r>
            <w:r>
              <w:rPr>
                <w:caps w:val="off"/>
                <w:lang w:eastAsia="ko-KR"/>
                <w:rFonts w:ascii="Nunito Sans" w:eastAsia="Nunito Sans" w:hAnsi="Nunito Sans" w:cs="Nunito Sans"/>
                <w:b w:val="0"/>
                <w:i w:val="0"/>
                <w:sz w:val="24"/>
                <w:rtl w:val="off"/>
              </w:rPr>
              <w:t xml:space="preserve"> </w:t>
            </w:r>
            <w:r>
              <w:rPr>
                <w:caps w:val="off"/>
                <w:rFonts w:ascii="Nunito Sans" w:eastAsia="Nunito Sans" w:hAnsi="Nunito Sans" w:cs="Nunito Sans"/>
                <w:b w:val="0"/>
                <w:i w:val="0"/>
                <w:sz w:val="24"/>
              </w:rPr>
              <w:t>수 있는 기반이 마련될 것으로 예상됩니다.</w:t>
            </w:r>
          </w:p>
          <w:p>
            <w:pPr>
              <w:ind w:left="40" w:hanging="20"/>
              <w:jc w:val="both"/>
              <w:spacing w:after="220" w:before="220" w:line="312" w:lineRule="auto"/>
              <w:rPr>
                <w:lang w:eastAsia="ko-KR"/>
                <w:rFonts w:ascii="Arial Unicode MS" w:eastAsia="Arial Unicode MS" w:hAnsi="Arial Unicode MS" w:cs="Arial Unicode MS"/>
                <w:rtl w:val="off"/>
              </w:rPr>
            </w:pPr>
            <w:r>
              <w:rPr>
                <w:lang w:eastAsia="ko-KR"/>
                <w:rFonts w:ascii="Arial Unicode MS" w:eastAsia="Arial Unicode MS" w:hAnsi="Arial Unicode MS" w:cs="Arial Unicode MS"/>
                <w:rtl w:val="off"/>
              </w:rPr>
              <w:t>출처:https://www.verifiedmarketreports.com/ko/product/driver-drowsiness-detection-system-market/</w:t>
            </w:r>
          </w:p>
          <w:p>
            <w:pPr>
              <w:ind w:left="40" w:hanging="20"/>
              <w:jc w:val="both"/>
              <w:spacing w:after="220" w:before="220" w:line="312" w:lineRule="auto"/>
              <w:rPr/>
            </w:pPr>
          </w:p>
        </w:tc>
      </w:tr>
    </w:tbl>
    <w:p>
      <w:pPr>
        <w:jc w:val="both"/>
        <w:spacing w:line="384" w:lineRule="auto"/>
        <w:rPr>
          <w:sz w:val="16"/>
          <w:szCs w:val="16"/>
        </w:rPr>
      </w:pPr>
      <w:r>
        <w:rPr>
          <w:sz w:val="16"/>
          <w:szCs w:val="16"/>
          <w:rtl w:val="off"/>
        </w:rPr>
        <w:t xml:space="preserve"> </w:t>
      </w:r>
    </w:p>
    <w:p>
      <w:pPr>
        <w:jc w:val="both"/>
        <w:spacing w:after="240" w:before="240" w:lineRule="auto"/>
        <w:rPr>
          <w:b/>
          <w:sz w:val="24"/>
          <w:szCs w:val="24"/>
        </w:rPr>
      </w:pPr>
      <w:r>
        <w:rPr>
          <w:rFonts w:ascii="Arial Unicode MS" w:eastAsia="Arial Unicode MS" w:hAnsi="Arial Unicode MS" w:cs="Arial Unicode MS"/>
          <w:b/>
          <w:sz w:val="24"/>
          <w:szCs w:val="24"/>
          <w:rtl w:val="off"/>
        </w:rPr>
        <w:t>&lt;표 8&gt; 국내·외 주요시장 경쟁사</w:t>
      </w:r>
    </w:p>
    <w:p>
      <w:pPr>
        <w:jc w:val="both"/>
        <w:spacing w:after="240" w:before="240" w:lineRule="auto"/>
        <w:rPr/>
      </w:pPr>
      <w:r>
        <w:rPr>
          <w:rtl w:val="off"/>
        </w:rPr>
        <w:t xml:space="preserve"> </w:t>
      </w:r>
    </w:p>
    <w:p>
      <w:pPr>
        <w:jc w:val="both"/>
        <w:spacing w:line="384" w:lineRule="auto"/>
        <w:rPr>
          <w:sz w:val="8"/>
          <w:szCs w:val="8"/>
        </w:rPr>
      </w:pPr>
      <w:r>
        <w:rPr>
          <w:sz w:val="8"/>
          <w:szCs w:val="8"/>
          <w:rtl w:val="off"/>
        </w:rPr>
        <w:t xml:space="preserve"> </w:t>
      </w:r>
    </w:p>
    <w:tbl>
      <w:tblPr>
        <w:tblStyle w:val="Table1"/>
        <w:tblW w:w="8880" w:type="dxa"/>
        <w:tblBorders>
          <w:top w:val="nil"/>
          <w:left w:val="nil"/>
          <w:bottom w:val="nil"/>
          <w:right w:val="nil"/>
          <w:insideH w:val="nil"/>
          <w:insideV w:val="nil"/>
        </w:tblBorders>
        <w:tblLook w:val="0600" w:firstRow="0" w:lastRow="0" w:firstColumn="0" w:lastColumn="0" w:noHBand="1" w:noVBand="1"/>
        <w:jc w:val="left"/>
        <w:tblLayout w:type="fixed"/>
      </w:tblPr>
      <w:tblGrid>
        <w:gridCol w:w="2280"/>
        <w:gridCol w:w="2565"/>
        <w:gridCol w:w="2055"/>
        <w:gridCol w:w="1980"/>
      </w:tblGrid>
      <w:tr>
        <w:trPr>
          <w:cantSplit/>
          <w:trHeight w:val="855" w:hRule="atLeast"/>
        </w:trPr>
        <w:tc>
          <w:tcPr>
            <w:tcBorders>
              <w:top w:val="single" w:sz="5" w:space="0" w:color="000000"/>
              <w:left w:val="single" w:sz="5" w:space="0" w:color="000000"/>
              <w:bottom w:val="single" w:sz="14" w:space="0" w:color="000000"/>
              <w:right w:val="single" w:sz="5" w:space="0" w:color="000000"/>
            </w:tcBorders>
            <w:shd w:val="clear" w:color="auto" w:fill="D8D8D8"/>
            <w:tcMar>
              <w:top w:w="20" w:type="dxa"/>
              <w:left w:w="20" w:type="dxa"/>
              <w:bottom w:w="20" w:type="dxa"/>
              <w:right w:w="20" w:type="dxa"/>
            </w:tcMar>
            <w:vAlign w:val="center"/>
          </w:tcPr>
          <w:p>
            <w:pPr>
              <w:jc w:val="both"/>
              <w:spacing w:after="240" w:before="240" w:lineRule="auto"/>
              <w:rPr>
                <w:b/>
              </w:rPr>
            </w:pPr>
            <w:r>
              <w:rPr>
                <w:rFonts w:ascii="Arial Unicode MS" w:eastAsia="Arial Unicode MS" w:hAnsi="Arial Unicode MS" w:cs="Arial Unicode MS"/>
                <w:b/>
                <w:rtl w:val="off"/>
              </w:rPr>
              <w:t>경쟁사명</w:t>
            </w:r>
          </w:p>
        </w:tc>
        <w:tc>
          <w:tcPr>
            <w:tcBorders>
              <w:top w:val="single" w:sz="5" w:space="0" w:color="000000"/>
              <w:left w:val="single" w:sz="5" w:space="0" w:color="000000"/>
              <w:bottom w:val="single" w:sz="14" w:space="0" w:color="000000"/>
              <w:right w:val="single" w:sz="5" w:space="0" w:color="000000"/>
            </w:tcBorders>
            <w:shd w:val="clear" w:color="auto" w:fill="D8D8D8"/>
            <w:tcMar>
              <w:top w:w="20" w:type="dxa"/>
              <w:left w:w="20" w:type="dxa"/>
              <w:bottom w:w="20" w:type="dxa"/>
              <w:right w:w="20" w:type="dxa"/>
            </w:tcMar>
            <w:vAlign w:val="center"/>
          </w:tcPr>
          <w:p>
            <w:pPr>
              <w:jc w:val="both"/>
              <w:spacing w:after="240" w:before="240" w:lineRule="auto"/>
              <w:rPr>
                <w:b/>
              </w:rPr>
            </w:pPr>
            <w:r>
              <w:rPr>
                <w:rFonts w:ascii="Arial Unicode MS" w:eastAsia="Arial Unicode MS" w:hAnsi="Arial Unicode MS" w:cs="Arial Unicode MS"/>
                <w:b/>
                <w:rtl w:val="off"/>
              </w:rPr>
              <w:t>제품명</w:t>
            </w:r>
          </w:p>
        </w:tc>
        <w:tc>
          <w:tcPr>
            <w:tcBorders>
              <w:top w:val="single" w:sz="5" w:space="0" w:color="000000"/>
              <w:left w:val="single" w:sz="5" w:space="0" w:color="000000"/>
              <w:bottom w:val="single" w:sz="14" w:space="0" w:color="000000"/>
              <w:right w:val="single" w:sz="5" w:space="0" w:color="000000"/>
            </w:tcBorders>
            <w:shd w:val="clear" w:color="auto" w:fill="D8D8D8"/>
            <w:tcMar>
              <w:top w:w="20" w:type="dxa"/>
              <w:left w:w="20" w:type="dxa"/>
              <w:bottom w:w="20" w:type="dxa"/>
              <w:right w:w="20" w:type="dxa"/>
            </w:tcMar>
            <w:vAlign w:val="center"/>
          </w:tcPr>
          <w:p>
            <w:pPr>
              <w:jc w:val="both"/>
              <w:spacing w:after="240" w:before="240" w:line="264" w:lineRule="auto"/>
              <w:rPr>
                <w:b/>
              </w:rPr>
            </w:pPr>
            <w:r>
              <w:rPr>
                <w:rFonts w:ascii="Arial Unicode MS" w:eastAsia="Arial Unicode MS" w:hAnsi="Arial Unicode MS" w:cs="Arial Unicode MS"/>
                <w:b/>
                <w:rtl w:val="off"/>
              </w:rPr>
              <w:t>판매가격</w:t>
            </w:r>
          </w:p>
          <w:p>
            <w:pPr>
              <w:jc w:val="both"/>
              <w:spacing w:after="240" w:before="240" w:line="264" w:lineRule="auto"/>
              <w:rPr>
                <w:b/>
                <w:sz w:val="18"/>
                <w:szCs w:val="18"/>
              </w:rPr>
            </w:pPr>
            <w:r>
              <w:rPr>
                <w:rFonts w:ascii="Arial Unicode MS" w:eastAsia="Arial Unicode MS" w:hAnsi="Arial Unicode MS" w:cs="Arial Unicode MS"/>
                <w:b/>
                <w:sz w:val="18"/>
                <w:szCs w:val="18"/>
                <w:rtl w:val="off"/>
              </w:rPr>
              <w:t>(</w:t>
            </w:r>
            <w:r>
              <w:rPr>
                <w:lang w:eastAsia="ko-KR"/>
                <w:rFonts w:ascii="Arial Unicode MS" w:eastAsia="Arial Unicode MS" w:hAnsi="Arial Unicode MS" w:cs="Arial Unicode MS"/>
                <w:b/>
                <w:sz w:val="18"/>
                <w:szCs w:val="18"/>
                <w:rtl w:val="off"/>
              </w:rPr>
              <w:t>달러</w:t>
            </w:r>
            <w:r>
              <w:rPr>
                <w:rFonts w:ascii="Arial Unicode MS" w:eastAsia="Arial Unicode MS" w:hAnsi="Arial Unicode MS" w:cs="Arial Unicode MS"/>
                <w:b/>
                <w:sz w:val="18"/>
                <w:szCs w:val="18"/>
                <w:rtl w:val="off"/>
              </w:rPr>
              <w:t>)</w:t>
            </w:r>
          </w:p>
        </w:tc>
        <w:tc>
          <w:tcPr>
            <w:tcBorders>
              <w:top w:val="single" w:sz="5" w:space="0" w:color="000000"/>
              <w:left w:val="single" w:sz="5" w:space="0" w:color="000000"/>
              <w:bottom w:val="single" w:sz="14" w:space="0" w:color="000000"/>
              <w:right w:val="single" w:sz="5" w:space="0" w:color="000000"/>
            </w:tcBorders>
            <w:shd w:val="clear" w:color="auto" w:fill="D8D8D8"/>
            <w:tcMar>
              <w:top w:w="20" w:type="dxa"/>
              <w:left w:w="20" w:type="dxa"/>
              <w:bottom w:w="20" w:type="dxa"/>
              <w:right w:w="20" w:type="dxa"/>
            </w:tcMar>
            <w:vAlign w:val="center"/>
          </w:tcPr>
          <w:p>
            <w:pPr>
              <w:jc w:val="both"/>
              <w:spacing w:after="240" w:before="240" w:line="264" w:lineRule="auto"/>
              <w:rPr>
                <w:b/>
              </w:rPr>
            </w:pPr>
            <w:r>
              <w:rPr>
                <w:rFonts w:ascii="Arial Unicode MS" w:eastAsia="Arial Unicode MS" w:hAnsi="Arial Unicode MS" w:cs="Arial Unicode MS"/>
                <w:b/>
                <w:rtl w:val="off"/>
              </w:rPr>
              <w:t>연 판매액</w:t>
            </w:r>
          </w:p>
          <w:p>
            <w:pPr>
              <w:jc w:val="both"/>
              <w:spacing w:after="240" w:before="240" w:line="264" w:lineRule="auto"/>
              <w:rPr>
                <w:b/>
                <w:sz w:val="18"/>
                <w:szCs w:val="18"/>
              </w:rPr>
            </w:pPr>
            <w:r>
              <w:rPr>
                <w:rFonts w:ascii="Arial Unicode MS" w:eastAsia="Arial Unicode MS" w:hAnsi="Arial Unicode MS" w:cs="Arial Unicode MS"/>
                <w:b/>
                <w:sz w:val="18"/>
                <w:szCs w:val="18"/>
                <w:rtl w:val="off"/>
              </w:rPr>
              <w:t>(</w:t>
            </w:r>
            <w:r>
              <w:rPr>
                <w:lang w:eastAsia="ko-KR"/>
                <w:rFonts w:ascii="Arial Unicode MS" w:eastAsia="Arial Unicode MS" w:hAnsi="Arial Unicode MS" w:cs="Arial Unicode MS"/>
                <w:b/>
                <w:sz w:val="18"/>
                <w:szCs w:val="18"/>
                <w:rtl w:val="off"/>
              </w:rPr>
              <w:t>달러</w:t>
            </w:r>
            <w:r>
              <w:rPr>
                <w:rFonts w:ascii="Arial Unicode MS" w:eastAsia="Arial Unicode MS" w:hAnsi="Arial Unicode MS" w:cs="Arial Unicode MS"/>
                <w:b/>
                <w:sz w:val="18"/>
                <w:szCs w:val="18"/>
                <w:rtl w:val="off"/>
              </w:rPr>
              <w:t>)</w:t>
            </w:r>
          </w:p>
        </w:tc>
      </w:tr>
      <w:tr>
        <w:trPr>
          <w:cantSplit/>
          <w:trHeight w:val="450" w:hRule="atLeast"/>
        </w:trPr>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pPr>
            <w:r>
              <w:rPr>
                <w:rFonts w:ascii="Arial Unicode MS" w:eastAsia="Arial Unicode MS" w:hAnsi="Arial Unicode MS" w:cs="Arial Unicode MS"/>
                <w:rtl w:val="off"/>
              </w:rPr>
              <w:t xml:space="preserve"> 보쉬 </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pPr>
            <w:r>
              <w:rPr>
                <w:rtl w:val="off"/>
              </w:rPr>
              <w:t>Driver</w:t>
            </w:r>
            <w:r>
              <w:rPr>
                <w:lang w:eastAsia="ko-KR"/>
                <w:rtl w:val="off"/>
              </w:rPr>
              <w:t xml:space="preserve"> </w:t>
            </w:r>
            <w:r>
              <w:rPr>
                <w:rtl w:val="off"/>
              </w:rPr>
              <w:t>Drowsiness Detection System</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pPr>
            <w:r>
              <w:rPr>
                <w:rFonts w:ascii="Arial Unicode MS" w:eastAsia="Arial Unicode MS" w:hAnsi="Arial Unicode MS" w:cs="Arial Unicode MS"/>
                <w:rtl w:val="off"/>
              </w:rPr>
              <w:t xml:space="preserve"> </w:t>
            </w:r>
            <w:r>
              <w:rPr>
                <w:sz w:val="24"/>
                <w:szCs w:val="24"/>
              </w:rPr>
              <w:t>차량 제조사와의 계약 및 시스템 사양에 따라 달라</w:t>
            </w:r>
            <w:r>
              <w:rPr>
                <w:lang w:eastAsia="ko-KR"/>
                <w:sz w:val="24"/>
                <w:szCs w:val="24"/>
                <w:rtl w:val="off"/>
              </w:rPr>
              <w:t>지기 때문에제품 가격이 정확하게 공지되어 있지 않음</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lang w:eastAsia="ko-KR"/>
                <w:rFonts w:hint="eastAsia"/>
                <w:rtl w:val="off"/>
              </w:rPr>
            </w:pPr>
            <w:r>
              <w:rPr>
                <w:lang w:eastAsia="ko-KR"/>
                <w:rtl w:val="off"/>
              </w:rPr>
              <w:t>$</w:t>
            </w:r>
            <w:r>
              <w:rPr/>
              <w:t>1,553,846,153</w:t>
            </w:r>
            <w:r>
              <w:rPr>
                <w:lang w:eastAsia="ko-KR"/>
                <w:rtl w:val="off"/>
              </w:rPr>
              <w:t>중 일부</w:t>
            </w:r>
          </w:p>
          <w:p>
            <w:pPr>
              <w:jc w:val="both"/>
              <w:spacing w:after="220" w:before="220" w:lineRule="auto"/>
              <w:rPr/>
            </w:pPr>
            <w:r>
              <w:rPr>
                <w:lang w:eastAsia="ko-KR"/>
                <w:rtl w:val="off"/>
              </w:rPr>
              <w:t>출처:https://www.bosch.co.kr/our-company/bosch-in-korea/</w:t>
            </w:r>
          </w:p>
        </w:tc>
      </w:tr>
      <w:tr>
        <w:trPr>
          <w:cantSplit/>
          <w:trHeight w:val="450" w:hRule="atLeast"/>
        </w:trPr>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pPr>
            <w:r>
              <w:rPr>
                <w:rFonts w:ascii="Arial Unicode MS" w:eastAsia="Arial Unicode MS" w:hAnsi="Arial Unicode MS" w:cs="Arial Unicode MS"/>
                <w:rtl w:val="off"/>
              </w:rPr>
              <w:t xml:space="preserve"> 콘티넨탈</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pPr>
            <w:r>
              <w:rPr>
                <w:rtl w:val="off"/>
              </w:rPr>
              <w:t>Driver Monitoring System</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pPr>
            <w:r>
              <w:rPr>
                <w:sz w:val="24"/>
                <w:szCs w:val="24"/>
              </w:rPr>
              <w:t>차량 제조사와의 계약 및 시스템 사양에 따라 달라</w:t>
            </w:r>
            <w:r>
              <w:rPr>
                <w:lang w:eastAsia="ko-KR"/>
                <w:sz w:val="24"/>
                <w:szCs w:val="24"/>
                <w:rtl w:val="off"/>
              </w:rPr>
              <w:t>지기 때문에제품 가격이 정확하게 공지되어 있지 않음</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lang w:eastAsia="ko-KR"/>
                <w:rFonts w:hint="eastAsia"/>
                <w:rtl w:val="off"/>
              </w:rPr>
            </w:pPr>
            <w:r>
              <w:rPr>
                <w:lang w:eastAsia="ko-KR"/>
                <w:rFonts w:hint="eastAsia"/>
                <w:rtl w:val="off"/>
              </w:rPr>
              <w:t>약$</w:t>
            </w:r>
            <w:r>
              <w:rPr/>
              <w:t>45,540,000,000</w:t>
            </w:r>
            <w:r>
              <w:rPr>
                <w:lang w:eastAsia="ko-KR"/>
                <w:rtl w:val="off"/>
              </w:rPr>
              <w:t>중 일부</w:t>
            </w:r>
          </w:p>
          <w:p>
            <w:pPr>
              <w:jc w:val="both"/>
              <w:spacing w:after="220" w:before="220" w:lineRule="auto"/>
              <w:rPr/>
            </w:pPr>
            <w:r>
              <w:rPr>
                <w:lang w:eastAsia="ko-KR"/>
                <w:rtl w:val="off"/>
              </w:rPr>
              <w:t>출처: 콘티넨탈 홈페이지</w:t>
            </w:r>
          </w:p>
        </w:tc>
      </w:tr>
      <w:tr>
        <w:trPr>
          <w:cantSplit/>
          <w:trHeight w:val="450" w:hRule="atLeast"/>
        </w:trPr>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pPr>
            <w:r>
              <w:rPr>
                <w:lang w:eastAsia="ko-KR"/>
                <w:rtl w:val="off"/>
              </w:rPr>
              <w:t>현대모비스</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pPr>
            <w:r>
              <w:rPr>
                <w:lang w:eastAsia="ko-KR"/>
                <w:rtl w:val="off"/>
              </w:rPr>
              <w:t xml:space="preserve">스마트 캐빈 제어기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pPr>
            <w:r>
              <w:rPr>
                <w:sz w:val="24"/>
                <w:szCs w:val="24"/>
              </w:rPr>
              <w:t>차량 제조사와의 계약 및 시스템 사양에 따라 달라</w:t>
            </w:r>
            <w:r>
              <w:rPr>
                <w:lang w:eastAsia="ko-KR"/>
                <w:sz w:val="24"/>
                <w:szCs w:val="24"/>
                <w:rtl w:val="off"/>
              </w:rPr>
              <w:t>지기 때문에제품 가격이 정확하게 공지되어 있지 않음</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20" w:before="220" w:lineRule="auto"/>
              <w:rPr>
                <w:lang w:eastAsia="ko-KR"/>
                <w:rFonts w:ascii="Arial Unicode MS" w:eastAsia="Arial Unicode MS" w:hAnsi="Arial Unicode MS" w:cs="Arial Unicode MS" w:hint="eastAsia"/>
                <w:rtl w:val="off"/>
              </w:rPr>
            </w:pPr>
            <w:r>
              <w:rPr>
                <w:rFonts w:ascii="Arial Unicode MS" w:eastAsia="Arial Unicode MS" w:hAnsi="Arial Unicode MS" w:cs="Arial Unicode MS"/>
                <w:rtl w:val="off"/>
              </w:rPr>
              <w:t xml:space="preserve"> </w:t>
            </w:r>
            <w:r>
              <w:rPr>
                <w:lang w:eastAsia="ko-KR"/>
                <w:rFonts w:ascii="Arial Unicode MS" w:eastAsia="Arial Unicode MS" w:hAnsi="Arial Unicode MS" w:cs="Arial Unicode MS"/>
                <w:rtl w:val="off"/>
              </w:rPr>
              <w:t>약$45,580,000,000</w:t>
            </w:r>
          </w:p>
          <w:p>
            <w:pPr>
              <w:jc w:val="both"/>
              <w:spacing w:after="220" w:before="220" w:lineRule="auto"/>
              <w:rPr/>
            </w:pPr>
            <w:r>
              <w:rPr>
                <w:lang w:eastAsia="ko-KR"/>
                <w:rFonts w:ascii="Arial Unicode MS" w:eastAsia="Arial Unicode MS" w:hAnsi="Arial Unicode MS" w:cs="Arial Unicode MS"/>
                <w:rtl w:val="off"/>
              </w:rPr>
              <w:t>출처: 현대모비스 홈페이지</w:t>
            </w:r>
          </w:p>
        </w:tc>
      </w:tr>
    </w:tbl>
    <w:p>
      <w:pPr>
        <w:jc w:val="both"/>
        <w:spacing w:after="240" w:before="240" w:lineRule="auto"/>
        <w:rPr/>
      </w:pPr>
      <w:r>
        <w:rPr>
          <w:rtl w:val="off"/>
        </w:rPr>
        <w:t xml:space="preserve"> </w:t>
      </w:r>
    </w:p>
    <w:p>
      <w:pPr>
        <w:jc w:val="both"/>
        <w:spacing w:line="384" w:lineRule="auto"/>
        <w:rPr>
          <w:sz w:val="16"/>
          <w:szCs w:val="16"/>
        </w:rPr>
      </w:pPr>
      <w:r>
        <w:rPr>
          <w:sz w:val="16"/>
          <w:szCs w:val="16"/>
          <w:rtl w:val="off"/>
        </w:rPr>
        <w:t xml:space="preserve"> </w:t>
      </w:r>
    </w:p>
    <w:p>
      <w:pPr>
        <w:jc w:val="both"/>
        <w:spacing w:after="240" w:before="240" w:lineRule="auto"/>
        <w:rPr>
          <w:b/>
          <w:sz w:val="26"/>
          <w:szCs w:val="26"/>
        </w:rPr>
      </w:pPr>
      <w:r>
        <w:rPr>
          <w:rFonts w:ascii="Arial Unicode MS" w:eastAsia="Arial Unicode MS" w:hAnsi="Arial Unicode MS" w:cs="Arial Unicode MS"/>
          <w:b/>
          <w:sz w:val="26"/>
          <w:szCs w:val="26"/>
          <w:rtl w:val="off"/>
        </w:rPr>
        <w:t>4-2. 제품화 및 양산 계획</w:t>
      </w:r>
    </w:p>
    <w:p>
      <w:pPr>
        <w:ind w:left="720" w:hanging="360"/>
        <w:jc w:val="both"/>
        <w:numPr>
          <w:ilvl w:val="0"/>
          <w:numId w:val="6"/>
        </w:numPr>
        <w:spacing w:after="200" w:before="240" w:lineRule="auto"/>
        <w:rPr>
          <w:u w:val="none" w:color="auto"/>
        </w:rPr>
      </w:pPr>
      <w:r>
        <w:rPr>
          <w:rtl w:val="off"/>
        </w:rPr>
        <w:t xml:space="preserve"> </w:t>
      </w:r>
      <w:r>
        <w:rPr>
          <w:rFonts w:ascii="Arial Unicode MS" w:eastAsia="Arial Unicode MS" w:hAnsi="Arial Unicode MS" w:cs="Arial Unicode MS"/>
          <w:sz w:val="24"/>
          <w:szCs w:val="24"/>
          <w:rtl w:val="off"/>
        </w:rPr>
        <w:t>프로토타입 설계 및 제작</w:t>
      </w:r>
    </w:p>
    <w:p>
      <w:pPr>
        <w:ind w:left="1094" w:hanging="357"/>
        <w:jc w:val="both"/>
        <w:numPr>
          <w:ilvl w:val="1"/>
          <w:numId w:val="6"/>
        </w:numPr>
        <w:spacing w:after="200" w:before="0" w:line="276" w:lineRule="auto"/>
      </w:pPr>
      <w:r>
        <w:rPr>
          <w:rFonts w:ascii="Arial Unicode MS" w:eastAsia="Arial Unicode MS" w:hAnsi="Arial Unicode MS" w:cs="Arial Unicode MS"/>
          <w:sz w:val="24"/>
          <w:szCs w:val="24"/>
          <w:rtl w:val="off"/>
        </w:rPr>
        <w:t>하드웨어 구성 : 라즈베리파이, 심박 센서, 카메라 모듈, CO2 센서, 경보음 모듈을 기반으로 졸음 운전 방지 시스템을 통합 설계</w:t>
      </w:r>
    </w:p>
    <w:p>
      <w:pPr>
        <w:ind w:left="1094" w:hanging="357"/>
        <w:jc w:val="both"/>
        <w:numPr>
          <w:ilvl w:val="1"/>
          <w:numId w:val="6"/>
        </w:numPr>
        <w:spacing w:after="200" w:before="0" w:line="276" w:lineRule="auto"/>
      </w:pPr>
      <w:r>
        <w:rPr>
          <w:rFonts w:ascii="Arial Unicode MS" w:eastAsia="Arial Unicode MS" w:hAnsi="Arial Unicode MS" w:cs="Arial Unicode MS"/>
          <w:sz w:val="24"/>
          <w:szCs w:val="24"/>
          <w:rtl w:val="off"/>
        </w:rPr>
        <w:t>소프트웨어 개발: 각 센서로부터 데이터를 수집하고, 졸음 운전 및 공기질 변화를 분석하는 소프트웨어 개발. 운전자의 상태에 따라 경보음을 발생시</w:t>
      </w:r>
      <w:r>
        <w:rPr>
          <w:rtl w:val="off"/>
        </w:rPr>
        <w:t xml:space="preserve"> </w:t>
      </w:r>
      <w:r>
        <w:rPr>
          <w:rFonts w:ascii="Arial Unicode MS" w:eastAsia="Arial Unicode MS" w:hAnsi="Arial Unicode MS" w:cs="Arial Unicode MS"/>
          <w:sz w:val="24"/>
          <w:szCs w:val="24"/>
          <w:rtl w:val="off"/>
        </w:rPr>
        <w:t>키는 알고리즘을 구현</w:t>
      </w:r>
    </w:p>
    <w:p>
      <w:pPr>
        <w:ind w:left="720" w:hanging="360"/>
        <w:jc w:val="both"/>
        <w:numPr>
          <w:ilvl w:val="0"/>
          <w:numId w:val="7"/>
        </w:numPr>
        <w:spacing w:after="200" w:before="0" w:line="276" w:lineRule="auto"/>
        <w:rPr>
          <w:sz w:val="24"/>
          <w:szCs w:val="24"/>
        </w:rPr>
      </w:pPr>
      <w:r>
        <w:rPr>
          <w:rFonts w:ascii="Arial Unicode MS" w:eastAsia="Arial Unicode MS" w:hAnsi="Arial Unicode MS" w:cs="Arial Unicode MS"/>
          <w:sz w:val="24"/>
          <w:szCs w:val="24"/>
          <w:rtl w:val="off"/>
        </w:rPr>
        <w:t>프로토타입 테스트</w:t>
      </w:r>
    </w:p>
    <w:p>
      <w:pPr>
        <w:ind w:left="1094" w:hanging="357"/>
        <w:jc w:val="both"/>
        <w:numPr>
          <w:ilvl w:val="1"/>
          <w:numId w:val="7"/>
        </w:numPr>
        <w:spacing w:after="200" w:before="0" w:line="276" w:lineRule="auto"/>
        <w:rPr>
          <w:sz w:val="24"/>
          <w:szCs w:val="24"/>
          <w:u w:val="none" w:color="auto"/>
        </w:rPr>
      </w:pPr>
      <w:r>
        <w:rPr>
          <w:rFonts w:ascii="Arial Unicode MS" w:eastAsia="Arial Unicode MS" w:hAnsi="Arial Unicode MS" w:cs="Arial Unicode MS"/>
          <w:sz w:val="24"/>
          <w:szCs w:val="24"/>
          <w:rtl w:val="off"/>
        </w:rPr>
        <w:t>다양한 조건에서 운전 중 졸음 및 공기질 변화 상황을 시뮬레이션하여 시스템의 정확도와 반응 속도를 검증</w:t>
      </w:r>
    </w:p>
    <w:p>
      <w:pPr>
        <w:ind w:left="1094" w:hanging="357"/>
        <w:jc w:val="both"/>
        <w:numPr>
          <w:ilvl w:val="1"/>
          <w:numId w:val="7"/>
        </w:numPr>
        <w:spacing w:after="200" w:before="0" w:line="276" w:lineRule="auto"/>
        <w:rPr>
          <w:sz w:val="24"/>
          <w:szCs w:val="24"/>
          <w:u w:val="none" w:color="auto"/>
        </w:rPr>
      </w:pPr>
      <w:r>
        <w:rPr>
          <w:rFonts w:ascii="Arial Unicode MS" w:eastAsia="Arial Unicode MS" w:hAnsi="Arial Unicode MS" w:cs="Arial Unicode MS"/>
          <w:sz w:val="24"/>
          <w:szCs w:val="24"/>
          <w:rtl w:val="off"/>
        </w:rPr>
        <w:t>테스트 결과를 바탕으로 소프트웨어 알고리즘 및 하드웨어의 신뢰성을 개선</w:t>
      </w:r>
    </w:p>
    <w:p>
      <w:pPr>
        <w:ind w:left="720" w:hanging="360"/>
        <w:jc w:val="both"/>
        <w:numPr>
          <w:ilvl w:val="0"/>
          <w:numId w:val="7"/>
        </w:numPr>
        <w:spacing w:after="200" w:before="0" w:line="276" w:lineRule="auto"/>
        <w:rPr>
          <w:sz w:val="24"/>
          <w:szCs w:val="24"/>
          <w:u w:val="none" w:color="auto"/>
        </w:rPr>
      </w:pPr>
      <w:r>
        <w:rPr>
          <w:rFonts w:ascii="Arial Unicode MS" w:eastAsia="Arial Unicode MS" w:hAnsi="Arial Unicode MS" w:cs="Arial Unicode MS"/>
          <w:sz w:val="24"/>
          <w:szCs w:val="24"/>
          <w:rtl w:val="off"/>
        </w:rPr>
        <w:t>양산 계획</w:t>
      </w:r>
    </w:p>
    <w:p>
      <w:pPr>
        <w:ind w:left="1094" w:hanging="357"/>
        <w:jc w:val="both"/>
        <w:numPr>
          <w:ilvl w:val="1"/>
          <w:numId w:val="7"/>
        </w:numPr>
        <w:spacing w:after="200" w:before="0" w:lineRule="auto"/>
        <w:rPr>
          <w:sz w:val="24"/>
          <w:szCs w:val="24"/>
        </w:rPr>
      </w:pPr>
      <w:r>
        <w:rPr>
          <w:rFonts w:ascii="Arial Unicode MS" w:eastAsia="Arial Unicode MS" w:hAnsi="Arial Unicode MS" w:cs="Arial Unicode MS"/>
          <w:sz w:val="24"/>
          <w:szCs w:val="24"/>
          <w:rtl w:val="off"/>
        </w:rPr>
        <w:t>주요 부품(라즈베리파이, 센서 등)의 안정적인 대량 공급을 위한 협력업체 확보</w:t>
      </w:r>
    </w:p>
    <w:p>
      <w:pPr>
        <w:ind w:left="1094" w:hanging="357"/>
        <w:jc w:val="both"/>
        <w:numPr>
          <w:ilvl w:val="1"/>
          <w:numId w:val="7"/>
        </w:numPr>
        <w:spacing w:after="200" w:afterAutospacing="0" w:before="0" w:lineRule="auto"/>
        <w:rPr>
          <w:sz w:val="24"/>
          <w:szCs w:val="24"/>
          <w:u w:val="none" w:color="auto"/>
        </w:rPr>
      </w:pPr>
      <w:r>
        <w:rPr>
          <w:rFonts w:ascii="Arial Unicode MS" w:eastAsia="Arial Unicode MS" w:hAnsi="Arial Unicode MS" w:cs="Arial Unicode MS"/>
          <w:sz w:val="24"/>
          <w:szCs w:val="24"/>
          <w:rtl w:val="off"/>
        </w:rPr>
        <w:t>초기 생산량은 교내 시범 판매 및 테스트를 위해 100대 수준으로 계획</w:t>
      </w:r>
    </w:p>
    <w:p>
      <w:pPr>
        <w:ind w:left="1094" w:hanging="357"/>
        <w:jc w:val="both"/>
        <w:numPr>
          <w:ilvl w:val="1"/>
          <w:numId w:val="7"/>
        </w:numPr>
        <w:spacing w:after="240" w:before="200" w:beforeAutospacing="0" w:lineRule="auto"/>
        <w:rPr>
          <w:sz w:val="24"/>
          <w:szCs w:val="24"/>
        </w:rPr>
      </w:pPr>
      <w:r>
        <w:rPr>
          <w:rFonts w:ascii="Arial Unicode MS" w:eastAsia="Arial Unicode MS" w:hAnsi="Arial Unicode MS" w:cs="Arial Unicode MS"/>
          <w:sz w:val="24"/>
          <w:szCs w:val="24"/>
          <w:rtl w:val="off"/>
        </w:rPr>
        <w:t>소규모로 시작한 후 수요 증가에 따라 생산량 증가</w:t>
      </w:r>
    </w:p>
    <w:p>
      <w:pPr>
        <w:jc w:val="both"/>
        <w:spacing w:after="120" w:before="120" w:lineRule="auto"/>
        <w:rPr>
          <w:sz w:val="12"/>
          <w:szCs w:val="12"/>
        </w:rPr>
      </w:pPr>
      <w:r>
        <w:rPr>
          <w:sz w:val="12"/>
          <w:szCs w:val="12"/>
          <w:rtl w:val="off"/>
        </w:rPr>
        <w:t xml:space="preserve"> </w:t>
      </w:r>
    </w:p>
    <w:p>
      <w:pPr>
        <w:jc w:val="both"/>
        <w:spacing w:after="240" w:before="240" w:lineRule="auto"/>
        <w:rPr>
          <w:b/>
          <w:sz w:val="26"/>
          <w:szCs w:val="26"/>
        </w:rPr>
      </w:pPr>
    </w:p>
    <w:p>
      <w:pPr>
        <w:jc w:val="both"/>
        <w:spacing w:after="240" w:before="240" w:lineRule="auto"/>
        <w:rPr>
          <w:b/>
          <w:sz w:val="26"/>
          <w:szCs w:val="26"/>
        </w:rPr>
      </w:pPr>
    </w:p>
    <w:p>
      <w:pPr>
        <w:jc w:val="both"/>
        <w:spacing w:after="240" w:before="240" w:lineRule="auto"/>
        <w:rPr>
          <w:sz w:val="26"/>
          <w:szCs w:val="26"/>
        </w:rPr>
      </w:pPr>
      <w:r>
        <w:rPr>
          <w:rFonts w:ascii="Arial Unicode MS" w:eastAsia="Arial Unicode MS" w:hAnsi="Arial Unicode MS" w:cs="Arial Unicode MS"/>
          <w:b/>
          <w:sz w:val="26"/>
          <w:szCs w:val="26"/>
          <w:rtl w:val="off"/>
        </w:rPr>
        <w:t>4-3. 마케팅계획</w:t>
      </w:r>
      <w:r>
        <w:rPr>
          <w:rFonts w:ascii="Arial Unicode MS" w:eastAsia="Arial Unicode MS" w:hAnsi="Arial Unicode MS" w:cs="Arial Unicode MS"/>
          <w:sz w:val="26"/>
          <w:szCs w:val="26"/>
          <w:rtl w:val="off"/>
        </w:rPr>
        <w:t>(판매처 현황, 판로확보계획 등)</w:t>
      </w:r>
    </w:p>
    <w:p>
      <w:pPr>
        <w:ind w:left="720" w:right="20" w:hanging="360"/>
        <w:jc w:val="both"/>
        <w:numPr>
          <w:ilvl w:val="0"/>
          <w:numId w:val="8"/>
        </w:numPr>
        <w:spacing w:after="200" w:before="240" w:lineRule="auto"/>
        <w:rPr>
          <w:sz w:val="24"/>
          <w:szCs w:val="24"/>
          <w:u w:val="none" w:color="auto"/>
        </w:rPr>
      </w:pPr>
      <w:r>
        <w:rPr>
          <w:sz w:val="24"/>
          <w:szCs w:val="24"/>
          <w:rtl w:val="off"/>
        </w:rPr>
        <w:t xml:space="preserve"> </w:t>
      </w:r>
      <w:r>
        <w:rPr>
          <w:rFonts w:ascii="Arial Unicode MS" w:eastAsia="Arial Unicode MS" w:hAnsi="Arial Unicode MS" w:cs="Arial Unicode MS"/>
          <w:sz w:val="26"/>
          <w:szCs w:val="26"/>
          <w:rtl w:val="off"/>
        </w:rPr>
        <w:t>판로 확보 계획</w:t>
      </w:r>
    </w:p>
    <w:p>
      <w:pPr>
        <w:ind w:left="1094" w:right="22" w:hanging="357"/>
        <w:jc w:val="both"/>
        <w:numPr>
          <w:ilvl w:val="1"/>
          <w:numId w:val="8"/>
        </w:numPr>
        <w:spacing w:after="200" w:before="0" w:line="276" w:lineRule="auto"/>
        <w:rPr>
          <w:sz w:val="24"/>
          <w:szCs w:val="24"/>
          <w:u w:val="none" w:color="auto"/>
        </w:rPr>
      </w:pPr>
      <w:r>
        <w:rPr>
          <w:rFonts w:ascii="Arial Unicode MS" w:eastAsia="Arial Unicode MS" w:hAnsi="Arial Unicode MS" w:cs="Arial Unicode MS"/>
          <w:sz w:val="24"/>
          <w:szCs w:val="24"/>
          <w:rtl w:val="off"/>
        </w:rPr>
        <w:t>운송업체나 렌터카 회사와 협력하여 제품 시범 운영 후 대량 계약 유도</w:t>
      </w:r>
    </w:p>
    <w:p>
      <w:pPr>
        <w:ind w:left="1094" w:right="22" w:hanging="357"/>
        <w:jc w:val="both"/>
        <w:numPr>
          <w:ilvl w:val="1"/>
          <w:numId w:val="8"/>
        </w:numPr>
        <w:spacing w:after="200" w:before="0" w:line="276" w:lineRule="auto"/>
        <w:rPr>
          <w:sz w:val="24"/>
          <w:szCs w:val="24"/>
          <w:u w:val="none" w:color="auto"/>
        </w:rPr>
      </w:pPr>
      <w:r>
        <w:rPr>
          <w:rFonts w:ascii="Arial Unicode MS" w:eastAsia="Arial Unicode MS" w:hAnsi="Arial Unicode MS" w:cs="Arial Unicode MS"/>
          <w:sz w:val="24"/>
          <w:szCs w:val="24"/>
          <w:rtl w:val="off"/>
        </w:rPr>
        <w:t>자동차 제조업체에 졸음운전 방지 시스템을 제안하여 차량 내 옵션으로 탑재하도록 협력</w:t>
      </w:r>
    </w:p>
    <w:p>
      <w:pPr>
        <w:ind w:left="720" w:right="22" w:hanging="360"/>
        <w:jc w:val="both"/>
        <w:numPr>
          <w:ilvl w:val="0"/>
          <w:numId w:val="8"/>
        </w:numPr>
        <w:spacing w:after="200" w:before="0" w:line="276" w:lineRule="auto"/>
        <w:rPr>
          <w:sz w:val="24"/>
          <w:szCs w:val="24"/>
          <w:u w:val="none" w:color="auto"/>
        </w:rPr>
      </w:pPr>
      <w:r>
        <w:rPr>
          <w:rFonts w:ascii="Arial Unicode MS" w:eastAsia="Arial Unicode MS" w:hAnsi="Arial Unicode MS" w:cs="Arial Unicode MS"/>
          <w:sz w:val="24"/>
          <w:szCs w:val="24"/>
          <w:rtl w:val="off"/>
        </w:rPr>
        <w:t>마케팅 계획</w:t>
      </w:r>
    </w:p>
    <w:p>
      <w:pPr>
        <w:ind w:left="1094" w:right="22" w:hanging="357"/>
        <w:jc w:val="both"/>
        <w:numPr>
          <w:ilvl w:val="1"/>
          <w:numId w:val="8"/>
        </w:numPr>
        <w:spacing w:after="200" w:before="0" w:line="276" w:lineRule="auto"/>
        <w:rPr>
          <w:sz w:val="24"/>
          <w:szCs w:val="24"/>
          <w:u w:val="none" w:color="auto"/>
        </w:rPr>
      </w:pPr>
      <w:r>
        <w:rPr>
          <w:rFonts w:ascii="Arial Unicode MS" w:eastAsia="Arial Unicode MS" w:hAnsi="Arial Unicode MS" w:cs="Arial Unicode MS"/>
          <w:sz w:val="24"/>
          <w:szCs w:val="24"/>
          <w:rtl w:val="off"/>
        </w:rPr>
        <w:t>SNS 및 유튜브 채널을 통해 제품 홍보</w:t>
      </w:r>
    </w:p>
    <w:p>
      <w:pPr>
        <w:ind w:left="1094" w:right="22" w:hanging="357"/>
        <w:jc w:val="both"/>
        <w:numPr>
          <w:ilvl w:val="1"/>
          <w:numId w:val="8"/>
        </w:numPr>
        <w:spacing w:after="200" w:before="0" w:line="276" w:lineRule="auto"/>
        <w:rPr>
          <w:sz w:val="24"/>
          <w:szCs w:val="24"/>
          <w:u w:val="none" w:color="auto"/>
        </w:rPr>
      </w:pPr>
      <w:r>
        <w:rPr>
          <w:rFonts w:ascii="Arial Unicode MS" w:eastAsia="Arial Unicode MS" w:hAnsi="Arial Unicode MS" w:cs="Arial Unicode MS"/>
          <w:sz w:val="24"/>
          <w:szCs w:val="24"/>
          <w:rtl w:val="off"/>
        </w:rPr>
        <w:t>자동차 관련 행사 및 박람회를 참관하여 제품을 홍보 및 체험 부스 설치</w:t>
      </w:r>
    </w:p>
    <w:p>
      <w:pPr>
        <w:ind w:left="720" w:right="22" w:hanging="360"/>
        <w:jc w:val="both"/>
        <w:numPr>
          <w:ilvl w:val="0"/>
          <w:numId w:val="8"/>
        </w:numPr>
        <w:spacing w:after="200" w:lineRule="auto"/>
        <w:rPr>
          <w:sz w:val="24"/>
          <w:szCs w:val="24"/>
        </w:rPr>
      </w:pPr>
      <w:r>
        <w:rPr>
          <w:rFonts w:ascii="Arial Unicode MS" w:eastAsia="Arial Unicode MS" w:hAnsi="Arial Unicode MS" w:cs="Arial Unicode MS"/>
          <w:sz w:val="24"/>
          <w:szCs w:val="24"/>
          <w:rtl w:val="off"/>
        </w:rPr>
        <w:t>제품 수명 주기 마케팅 계획</w:t>
      </w:r>
    </w:p>
    <w:p>
      <w:pPr>
        <w:ind w:left="1094" w:right="22" w:hanging="357"/>
        <w:jc w:val="both"/>
        <w:numPr>
          <w:ilvl w:val="1"/>
          <w:numId w:val="8"/>
        </w:numPr>
        <w:spacing w:after="200" w:lineRule="auto"/>
        <w:rPr>
          <w:sz w:val="24"/>
          <w:szCs w:val="24"/>
          <w:u w:val="none" w:color="auto"/>
        </w:rPr>
      </w:pPr>
      <w:r>
        <w:rPr>
          <w:rFonts w:ascii="Arial Unicode MS" w:eastAsia="Arial Unicode MS" w:hAnsi="Arial Unicode MS" w:cs="Arial Unicode MS"/>
          <w:sz w:val="24"/>
          <w:szCs w:val="24"/>
          <w:rtl w:val="off"/>
        </w:rPr>
        <w:t>도입기 : 제품 인지도를 높이고 초기 시장을 공략</w:t>
      </w:r>
    </w:p>
    <w:p>
      <w:pPr>
        <w:ind w:left="1661" w:right="22" w:hanging="357"/>
        <w:jc w:val="both"/>
        <w:numPr>
          <w:ilvl w:val="2"/>
          <w:numId w:val="8"/>
        </w:numPr>
        <w:spacing w:after="200" w:lineRule="auto"/>
        <w:rPr>
          <w:sz w:val="24"/>
          <w:szCs w:val="24"/>
          <w:u w:val="none" w:color="auto"/>
        </w:rPr>
      </w:pPr>
      <w:r>
        <w:rPr>
          <w:rFonts w:ascii="Arial Unicode MS" w:eastAsia="Arial Unicode MS" w:hAnsi="Arial Unicode MS" w:cs="Arial Unicode MS"/>
          <w:sz w:val="24"/>
          <w:szCs w:val="24"/>
          <w:rtl w:val="off"/>
        </w:rPr>
        <w:t>SNS, 유튜브 또는 오프라인 행사 및 박람회를 참관하여 제품 홍보 및 체험 부스 설치</w:t>
      </w:r>
    </w:p>
    <w:p>
      <w:pPr>
        <w:ind w:left="1661" w:right="22" w:hanging="357"/>
        <w:jc w:val="both"/>
        <w:numPr>
          <w:ilvl w:val="2"/>
          <w:numId w:val="8"/>
        </w:numPr>
        <w:spacing w:after="200" w:lineRule="auto"/>
        <w:rPr>
          <w:sz w:val="24"/>
          <w:szCs w:val="24"/>
          <w:u w:val="none" w:color="auto"/>
        </w:rPr>
      </w:pPr>
      <w:r>
        <w:rPr>
          <w:rFonts w:ascii="Arial Unicode MS" w:eastAsia="Arial Unicode MS" w:hAnsi="Arial Unicode MS" w:cs="Arial Unicode MS"/>
          <w:sz w:val="24"/>
          <w:szCs w:val="24"/>
          <w:rtl w:val="off"/>
        </w:rPr>
        <w:t>초기에 관심을 끌기 위해 할인을 제공하거나 초기 구매 고객에게 추가 혜택(예: 무료 설치 서비스)을 제공</w:t>
      </w:r>
    </w:p>
    <w:p>
      <w:pPr>
        <w:ind w:left="1094" w:right="22" w:hanging="357"/>
        <w:jc w:val="both"/>
        <w:numPr>
          <w:ilvl w:val="1"/>
          <w:numId w:val="8"/>
        </w:numPr>
        <w:spacing w:after="200" w:lineRule="auto"/>
        <w:rPr>
          <w:sz w:val="24"/>
          <w:szCs w:val="24"/>
          <w:u w:val="none" w:color="auto"/>
        </w:rPr>
      </w:pPr>
      <w:r>
        <w:rPr>
          <w:rFonts w:ascii="Arial Unicode MS" w:eastAsia="Arial Unicode MS" w:hAnsi="Arial Unicode MS" w:cs="Arial Unicode MS"/>
          <w:sz w:val="24"/>
          <w:szCs w:val="24"/>
          <w:rtl w:val="off"/>
        </w:rPr>
        <w:t>성장기 : 시장 점유율을 빠르게 확장하고 경쟁에서 우위를 확보</w:t>
      </w:r>
    </w:p>
    <w:p>
      <w:pPr>
        <w:ind w:left="1661" w:right="22" w:hanging="357"/>
        <w:jc w:val="both"/>
        <w:numPr>
          <w:ilvl w:val="2"/>
          <w:numId w:val="8"/>
        </w:numPr>
        <w:spacing w:after="200" w:lineRule="auto"/>
        <w:rPr>
          <w:sz w:val="24"/>
          <w:szCs w:val="24"/>
          <w:u w:val="none" w:color="auto"/>
        </w:rPr>
      </w:pPr>
      <w:r>
        <w:rPr>
          <w:rFonts w:ascii="Arial Unicode MS" w:eastAsia="Arial Unicode MS" w:hAnsi="Arial Unicode MS" w:cs="Arial Unicode MS"/>
          <w:sz w:val="24"/>
          <w:szCs w:val="24"/>
          <w:rtl w:val="off"/>
        </w:rPr>
        <w:t>자동차 제조업체, 운송업체와의 대규모 계약을 통해 제품을 대량 판매. 특히 자동차 제조업체와의 협력을 강화하여 제품을 차량의 기본 또는 선택 옵션으로 제공</w:t>
      </w:r>
    </w:p>
    <w:p>
      <w:pPr>
        <w:ind w:left="1094" w:right="22" w:hanging="357"/>
        <w:jc w:val="both"/>
        <w:numPr>
          <w:ilvl w:val="1"/>
          <w:numId w:val="8"/>
        </w:numPr>
        <w:spacing w:after="200" w:lineRule="auto"/>
        <w:rPr>
          <w:sz w:val="24"/>
          <w:szCs w:val="24"/>
          <w:u w:val="none" w:color="auto"/>
        </w:rPr>
      </w:pPr>
      <w:r>
        <w:rPr>
          <w:rFonts w:ascii="Arial Unicode MS" w:eastAsia="Arial Unicode MS" w:hAnsi="Arial Unicode MS" w:cs="Arial Unicode MS"/>
          <w:sz w:val="24"/>
          <w:szCs w:val="24"/>
          <w:rtl w:val="off"/>
        </w:rPr>
        <w:t>성숙기 : 경쟁에서 차별화하고 시장 내 위치를 유지하면서 수익을 극대화</w:t>
      </w:r>
    </w:p>
    <w:p>
      <w:pPr>
        <w:ind w:left="1661" w:right="22" w:hanging="357"/>
        <w:jc w:val="both"/>
        <w:numPr>
          <w:ilvl w:val="2"/>
          <w:numId w:val="8"/>
        </w:numPr>
        <w:spacing w:after="200" w:lineRule="auto"/>
        <w:rPr>
          <w:sz w:val="24"/>
          <w:szCs w:val="24"/>
          <w:u w:val="none" w:color="auto"/>
        </w:rPr>
      </w:pPr>
      <w:r>
        <w:rPr>
          <w:rFonts w:ascii="Arial Unicode MS" w:eastAsia="Arial Unicode MS" w:hAnsi="Arial Unicode MS" w:cs="Arial Unicode MS"/>
          <w:sz w:val="24"/>
          <w:szCs w:val="24"/>
          <w:rtl w:val="off"/>
        </w:rPr>
        <w:t>새로운 기능 추가나 성능 개선을 통해 기존 사용자들의 관심을 유지하고, 추가 구매를 유도</w:t>
      </w:r>
    </w:p>
    <w:p>
      <w:pPr>
        <w:ind w:left="1661" w:right="22" w:hanging="357"/>
        <w:jc w:val="both"/>
        <w:numPr>
          <w:ilvl w:val="2"/>
          <w:numId w:val="8"/>
        </w:numPr>
        <w:spacing w:after="200" w:lineRule="auto"/>
        <w:rPr>
          <w:sz w:val="24"/>
          <w:szCs w:val="24"/>
          <w:u w:val="none" w:color="auto"/>
        </w:rPr>
      </w:pPr>
      <w:r>
        <w:rPr>
          <w:rFonts w:ascii="Arial Unicode MS" w:eastAsia="Arial Unicode MS" w:hAnsi="Arial Unicode MS" w:cs="Arial Unicode MS"/>
          <w:sz w:val="24"/>
          <w:szCs w:val="24"/>
          <w:rtl w:val="off"/>
        </w:rPr>
        <w:t>기존 고객들이 제품을 계속 사용할 수 있도록 유지 관리 서비스나 할인 혜택을 제공</w:t>
      </w:r>
    </w:p>
    <w:p>
      <w:pPr>
        <w:ind w:left="1094" w:right="22" w:hanging="357"/>
        <w:jc w:val="both"/>
        <w:numPr>
          <w:ilvl w:val="1"/>
          <w:numId w:val="8"/>
        </w:numPr>
        <w:spacing w:after="200" w:lineRule="auto"/>
        <w:rPr>
          <w:sz w:val="24"/>
          <w:szCs w:val="24"/>
          <w:u w:val="none" w:color="auto"/>
        </w:rPr>
      </w:pPr>
      <w:r>
        <w:rPr>
          <w:rFonts w:ascii="Arial Unicode MS" w:eastAsia="Arial Unicode MS" w:hAnsi="Arial Unicode MS" w:cs="Arial Unicode MS"/>
          <w:sz w:val="24"/>
          <w:szCs w:val="24"/>
          <w:rtl w:val="off"/>
        </w:rPr>
        <w:t>쇠퇴기 : 남아 있는 고객층을 최대한 유지하고, 비용을 절감하면서 이익을       유지</w:t>
      </w:r>
    </w:p>
    <w:p>
      <w:pPr>
        <w:ind w:left="1661" w:right="22" w:hanging="357"/>
        <w:jc w:val="both"/>
        <w:numPr>
          <w:ilvl w:val="2"/>
          <w:numId w:val="8"/>
        </w:numPr>
        <w:spacing w:after="200" w:lineRule="auto"/>
        <w:rPr>
          <w:sz w:val="24"/>
          <w:szCs w:val="24"/>
          <w:u w:val="none" w:color="auto"/>
        </w:rPr>
      </w:pPr>
      <w:r>
        <w:rPr>
          <w:rFonts w:ascii="Arial Unicode MS" w:eastAsia="Arial Unicode MS" w:hAnsi="Arial Unicode MS" w:cs="Arial Unicode MS"/>
          <w:sz w:val="24"/>
          <w:szCs w:val="24"/>
          <w:rtl w:val="off"/>
        </w:rPr>
        <w:t>제품의 수명이 다해가면 가격을 인하하여 재고를 처리하고 남은 소비자들에게 마지막 기회를 제공</w:t>
      </w:r>
    </w:p>
    <w:p>
      <w:pPr>
        <w:jc w:val="both"/>
        <w:spacing w:after="240" w:before="240" w:lineRule="auto"/>
        <w:rPr>
          <w:b/>
          <w:sz w:val="24"/>
          <w:szCs w:val="24"/>
        </w:rPr>
      </w:pPr>
      <w:r>
        <w:rPr>
          <w:rFonts w:ascii="Arial Unicode MS" w:eastAsia="Arial Unicode MS" w:hAnsi="Arial Unicode MS" w:cs="Arial Unicode MS"/>
          <w:b/>
          <w:sz w:val="24"/>
          <w:szCs w:val="24"/>
          <w:rtl w:val="off"/>
        </w:rPr>
        <w:t>&lt;표 9&gt; 기술개발 후 국내․외 주요 판매처 현황</w:t>
      </w:r>
    </w:p>
    <w:tbl>
      <w:tblPr>
        <w:tblStyle w:val="Table1"/>
        <w:tblW w:w="8880" w:type="dxa"/>
        <w:tblBorders>
          <w:top w:val="nil"/>
          <w:left w:val="nil"/>
          <w:bottom w:val="nil"/>
          <w:right w:val="nil"/>
          <w:insideH w:val="nil"/>
          <w:insideV w:val="nil"/>
        </w:tblBorders>
        <w:tblLook w:val="0600" w:firstRow="0" w:lastRow="0" w:firstColumn="0" w:lastColumn="0" w:noHBand="1" w:noVBand="1"/>
        <w:jc w:val="left"/>
        <w:tblLayout w:type="fixed"/>
      </w:tblPr>
      <w:tblGrid>
        <w:gridCol w:w="1335"/>
        <w:gridCol w:w="1020"/>
        <w:gridCol w:w="1020"/>
        <w:gridCol w:w="1215"/>
        <w:gridCol w:w="1290"/>
        <w:gridCol w:w="1440"/>
        <w:gridCol w:w="1560"/>
      </w:tblGrid>
      <w:tr>
        <w:trPr>
          <w:cantSplit/>
          <w:trHeight w:val="1275" w:hRule="atLeast"/>
        </w:trPr>
        <w:tc>
          <w:tcPr>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판매처</w:t>
            </w:r>
          </w:p>
        </w:tc>
        <w:tc>
          <w:tcPr>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국가 명</w:t>
            </w:r>
          </w:p>
        </w:tc>
        <w:tc>
          <w:tcPr>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판매 단가</w:t>
            </w:r>
          </w:p>
          <w:p>
            <w:pPr>
              <w:jc w:val="both"/>
              <w:spacing w:after="240" w:before="240" w:line="312" w:lineRule="auto"/>
              <w:rPr>
                <w:b/>
                <w:sz w:val="18"/>
                <w:szCs w:val="18"/>
              </w:rPr>
            </w:pPr>
            <w:r>
              <w:rPr>
                <w:rFonts w:ascii="Arial Unicode MS" w:eastAsia="Arial Unicode MS" w:hAnsi="Arial Unicode MS" w:cs="Arial Unicode MS"/>
                <w:b/>
                <w:sz w:val="18"/>
                <w:szCs w:val="18"/>
                <w:rtl w:val="off"/>
              </w:rPr>
              <w:t>(천원)</w:t>
            </w:r>
          </w:p>
        </w:tc>
        <w:tc>
          <w:tcPr>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예상 연간</w:t>
            </w:r>
          </w:p>
          <w:p>
            <w:pPr>
              <w:jc w:val="both"/>
              <w:spacing w:after="240" w:before="240" w:line="312" w:lineRule="auto"/>
              <w:rPr>
                <w:b/>
                <w:sz w:val="18"/>
                <w:szCs w:val="18"/>
              </w:rPr>
            </w:pPr>
            <w:r>
              <w:rPr>
                <w:rFonts w:ascii="Arial Unicode MS" w:eastAsia="Arial Unicode MS" w:hAnsi="Arial Unicode MS" w:cs="Arial Unicode MS"/>
                <w:b/>
                <w:rtl w:val="off"/>
              </w:rPr>
              <w:t>판매량</w:t>
            </w:r>
            <w:r>
              <w:rPr>
                <w:rFonts w:ascii="Arial Unicode MS" w:eastAsia="Arial Unicode MS" w:hAnsi="Arial Unicode MS" w:cs="Arial Unicode MS"/>
                <w:b/>
                <w:sz w:val="18"/>
                <w:szCs w:val="18"/>
                <w:rtl w:val="off"/>
              </w:rPr>
              <w:t>(개)</w:t>
            </w:r>
          </w:p>
        </w:tc>
        <w:tc>
          <w:tcPr>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예상</w:t>
            </w:r>
          </w:p>
          <w:p>
            <w:pPr>
              <w:jc w:val="both"/>
              <w:spacing w:after="240" w:before="240" w:line="312" w:lineRule="auto"/>
              <w:rPr>
                <w:b/>
                <w:sz w:val="18"/>
                <w:szCs w:val="18"/>
              </w:rPr>
            </w:pPr>
            <w:r>
              <w:rPr>
                <w:rFonts w:ascii="Arial Unicode MS" w:eastAsia="Arial Unicode MS" w:hAnsi="Arial Unicode MS" w:cs="Arial Unicode MS"/>
                <w:b/>
                <w:rtl w:val="off"/>
              </w:rPr>
              <w:t>판매기간</w:t>
            </w:r>
            <w:r>
              <w:rPr>
                <w:rFonts w:ascii="Arial Unicode MS" w:eastAsia="Arial Unicode MS" w:hAnsi="Arial Unicode MS" w:cs="Arial Unicode MS"/>
                <w:b/>
                <w:sz w:val="18"/>
                <w:szCs w:val="18"/>
                <w:rtl w:val="off"/>
              </w:rPr>
              <w:t>(년)</w:t>
            </w:r>
          </w:p>
        </w:tc>
        <w:tc>
          <w:tcPr>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예상 총판매금</w:t>
            </w:r>
          </w:p>
          <w:p>
            <w:pPr>
              <w:jc w:val="both"/>
              <w:spacing w:after="240" w:before="240" w:line="312" w:lineRule="auto"/>
              <w:rPr>
                <w:b/>
                <w:sz w:val="18"/>
                <w:szCs w:val="18"/>
              </w:rPr>
            </w:pPr>
            <w:r>
              <w:rPr>
                <w:rFonts w:ascii="Arial Unicode MS" w:eastAsia="Arial Unicode MS" w:hAnsi="Arial Unicode MS" w:cs="Arial Unicode MS"/>
                <w:b/>
                <w:sz w:val="18"/>
                <w:szCs w:val="18"/>
                <w:rtl w:val="off"/>
              </w:rPr>
              <w:t>(천원)</w:t>
            </w:r>
          </w:p>
        </w:tc>
        <w:tc>
          <w:tcPr>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pPr>
              <w:jc w:val="both"/>
              <w:spacing w:after="240" w:before="240" w:line="312" w:lineRule="auto"/>
              <w:rPr>
                <w:b/>
              </w:rPr>
            </w:pPr>
            <w:r>
              <w:rPr>
                <w:rFonts w:ascii="Arial Unicode MS" w:eastAsia="Arial Unicode MS" w:hAnsi="Arial Unicode MS" w:cs="Arial Unicode MS"/>
                <w:b/>
                <w:rtl w:val="off"/>
              </w:rPr>
              <w:t>관련제품</w:t>
            </w:r>
          </w:p>
        </w:tc>
      </w:tr>
      <w:tr>
        <w:trPr>
          <w:cantSplit/>
          <w:trHeight w:val="390" w:hRule="atLeast"/>
        </w:trPr>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현대 자동차 </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 대한민국</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120</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300</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5 </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180,000 </w:t>
            </w:r>
          </w:p>
        </w:tc>
        <w:tc>
          <w:tcPr>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졸음운전 방지 시스템 </w:t>
            </w:r>
          </w:p>
        </w:tc>
      </w:tr>
      <w:tr>
        <w:trPr>
          <w:cantSplit/>
          <w:trHeight w:val="375" w:hRule="atLeast"/>
        </w:trPr>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 기아 자동차</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대한민국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120</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400</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5</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240,000 </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졸음운전 방지 시스템 </w:t>
            </w:r>
          </w:p>
        </w:tc>
      </w:tr>
      <w:tr>
        <w:trPr>
          <w:cantSplit/>
          <w:trHeight w:val="375" w:hRule="atLeast"/>
        </w:trPr>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 SK 렌터카</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 대한민국</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110</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250</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3</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tl w:val="off"/>
              </w:rPr>
              <w:t xml:space="preserve"> 82,500</w:t>
            </w:r>
          </w:p>
        </w:tc>
        <w:tc>
          <w:tcPr>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pPr>
              <w:jc w:val="both"/>
              <w:spacing w:after="240" w:before="240" w:line="312" w:lineRule="auto"/>
              <w:rPr/>
            </w:pPr>
            <w:r>
              <w:rPr>
                <w:rFonts w:ascii="Arial Unicode MS" w:eastAsia="Arial Unicode MS" w:hAnsi="Arial Unicode MS" w:cs="Arial Unicode MS"/>
                <w:rtl w:val="off"/>
              </w:rPr>
              <w:t xml:space="preserve"> 졸음운전 방지 시스템</w:t>
            </w:r>
          </w:p>
        </w:tc>
      </w:tr>
    </w:tbl>
    <w:p>
      <w:pPr>
        <w:ind w:left="520" w:hanging="260"/>
        <w:jc w:val="both"/>
        <w:spacing w:after="120" w:before="120" w:lineRule="auto"/>
        <w:rPr>
          <w:sz w:val="12"/>
          <w:szCs w:val="12"/>
        </w:rPr>
      </w:pPr>
      <w:r>
        <w:rPr>
          <w:sz w:val="12"/>
          <w:szCs w:val="12"/>
          <w:rtl w:val="off"/>
        </w:rPr>
        <w:t xml:space="preserve"> </w:t>
      </w:r>
    </w:p>
    <w:p>
      <w:pPr>
        <w:ind w:left="520" w:hanging="260"/>
        <w:jc w:val="both"/>
        <w:spacing w:after="120" w:before="120" w:lineRule="auto"/>
        <w:rPr>
          <w:sz w:val="12"/>
          <w:szCs w:val="12"/>
        </w:rPr>
      </w:pPr>
      <w:r>
        <w:rPr>
          <w:sz w:val="12"/>
          <w:szCs w:val="12"/>
          <w:rtl w:val="off"/>
        </w:rPr>
        <w:t xml:space="preserve"> </w:t>
      </w:r>
    </w:p>
    <w:p>
      <w:pPr>
        <w:ind w:left="520" w:hanging="260"/>
        <w:jc w:val="both"/>
        <w:spacing w:after="120" w:before="120" w:lineRule="auto"/>
        <w:rPr/>
      </w:pPr>
      <w:r>
        <w:rPr>
          <w:sz w:val="12"/>
          <w:szCs w:val="12"/>
          <w:rtl w:val="off"/>
        </w:rPr>
        <w:t xml:space="preserve"> </w:t>
      </w:r>
      <w:r>
        <w:rPr>
          <w:rtl w:val="off"/>
        </w:rPr>
        <w:t xml:space="preserve"> </w:t>
      </w:r>
    </w:p>
    <w:p>
      <w:pPr>
        <w:jc w:val="center"/>
        <w:rPr>
          <w:b/>
          <w:sz w:val="30"/>
          <w:szCs w:val="30"/>
        </w:rPr>
      </w:pPr>
      <w:r>
        <w:rPr>
          <w:b/>
          <w:sz w:val="30"/>
          <w:szCs w:val="30"/>
        </w:rPr>
        <w:drawing>
          <wp:inline distT="0" distB="0" distL="0" distR="0">
            <wp:extent cx="5269496" cy="2030684"/>
            <wp:effectExtent l="9525" t="9525" r="9525" b="9525"/>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l="32890" t="38643" r="33056" b="38143"/>
                    <a:stretch>
                      <a:fillRect/>
                    </a:stretch>
                  </pic:blipFill>
                  <pic:spPr>
                    <a:xfrm>
                      <a:off x="0" y="0"/>
                      <a:ext cx="5269496" cy="2030684"/>
                    </a:xfrm>
                    <a:prstGeom prst="rect"/>
                    <a:ln>
                      <a:solidFill>
                        <a:prstClr val="black"/>
                      </a:solidFill>
                    </a:ln>
                  </pic:spPr>
                </pic:pic>
              </a:graphicData>
            </a:graphic>
          </wp:inline>
        </w:drawing>
      </w:r>
    </w:p>
    <w:sectPr>
      <w:pgSz w:w="11909" w:h="16834"/>
      <w:pgMar w:top="1440" w:right="1440" w:bottom="1440" w:left="1440" w:header="720" w:footer="72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Unicode MS">
    <w:panose1 w:val="020B0604020202020204"/>
    <w:charset w:val="00"/>
    <w:notTrueType w:val="false"/>
    <w:sig w:usb0="FFFFFFFF" w:usb1="E9FFFFFF" w:usb2="0000003F" w:usb3="00000001" w:csb0="603F01FF" w:csb1="FFFF0000"/>
  </w:font>
  <w:font w:name="Arial">
    <w:panose1 w:val="020B0604020202020204"/>
    <w:charset w:val="00"/>
    <w:notTrueType w:val="false"/>
    <w:sig w:usb0="E0002EFF" w:usb1="C000785B" w:usb2="00000009" w:usb3="00000001" w:csb0="400001FF" w:csb1="FFFF0000"/>
  </w:font>
  <w:font w:name="-apple-system">
    <w:charset w:val="00"/>
    <w:notTrueType w:val="false"/>
  </w:font>
  <w:font w:name="Nunito Sans">
    <w:charset w:val="00"/>
    <w:notTrueType w:val="fals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1">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2">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3">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4">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5">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6">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7">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ko"/>
        <w:rFonts w:ascii="Arial" w:eastAsia="Arial" w:hAnsi="Arial" w:cs="Arial"/>
        <w:sz w:val="22"/>
        <w:szCs w:val="22"/>
      </w:rPr>
    </w:rPrDefault>
    <w:pPrDefault>
      <w:pPr>
        <w:spacing w:line="276" w:lineRule="auto"/>
      </w:pPr>
    </w:pPrDefault>
  </w:docDefaults>
  <w:style w:type="paragraph" w:default="1" w:styleId="Normal">
    <w:name w:val="normal"/>
  </w:style>
  <w:style w:type="character" w:default="1" w:styleId="a2">
    <w:name w:val="Default Paragraph Font"/>
    <w:semiHidden/>
    <w:unhideWhenUsed/>
  </w:style>
  <w:style w:type="table" w:default="1" w:styleId="TableNormal">
    <w:name w:val="Table Normal"/>
  </w:style>
  <w:style w:type="numbering" w:default="1" w:styleId="a4">
    <w:name w:val="No List"/>
    <w:semiHidden/>
    <w:unhideWhenUsed/>
  </w:style>
  <w:style w:type="paragraph" w:styleId="21">
    <w:name w:val="heading 2"/>
    <w:basedOn w:val="Normal"/>
    <w:next w:val="Normal"/>
    <w:pPr>
      <w:keepNext/>
      <w:keepLines/>
      <w:pageBreakBefore w:val="off"/>
      <w:spacing w:after="120" w:before="360" w:lineRule="auto"/>
    </w:pPr>
    <w:rPr>
      <w:b w:val="0"/>
      <w:sz w:val="32"/>
      <w:szCs w:val="32"/>
    </w:rPr>
  </w:style>
  <w:style w:type="paragraph" w:styleId="31">
    <w:name w:val="heading 3"/>
    <w:basedOn w:val="Normal"/>
    <w:next w:val="Normal"/>
    <w:pPr>
      <w:keepNext/>
      <w:keepLines/>
      <w:pageBreakBefore w:val="off"/>
      <w:spacing w:after="80" w:before="320" w:lineRule="auto"/>
    </w:pPr>
    <w:rPr>
      <w:b w:val="0"/>
      <w:color w:val="434343"/>
      <w:sz w:val="28"/>
      <w:szCs w:val="28"/>
    </w:rPr>
  </w:style>
  <w:style w:type="paragraph" w:styleId="1">
    <w:name w:val="heading 1"/>
    <w:basedOn w:val="Normal"/>
    <w:next w:val="Normal"/>
    <w:pPr>
      <w:keepNext/>
      <w:keepLines/>
      <w:pageBreakBefore w:val="off"/>
      <w:spacing w:after="120" w:before="400" w:lineRule="auto"/>
    </w:pPr>
    <w:rPr>
      <w:sz w:val="40"/>
      <w:szCs w:val="40"/>
    </w:rPr>
  </w:style>
  <w:style w:type="character" w:styleId="a2">
    <w:name w:val="Default Paragraph Font"/>
    <w:semiHidden/>
    <w:unhideWhenUsed/>
  </w:style>
  <w:style w:type="paragraph" w:styleId="a7">
    <w:name w:val="Subtitle"/>
    <w:basedOn w:val="Normal"/>
    <w:next w:val="Normal"/>
    <w:pPr>
      <w:keepNext/>
      <w:keepLines/>
      <w:pageBreakBefore w:val="off"/>
      <w:spacing w:after="320" w:before="0" w:lineRule="auto"/>
    </w:pPr>
    <w:rPr>
      <w:rFonts w:ascii="Arial" w:eastAsia="Arial" w:hAnsi="Arial" w:cs="Arial"/>
      <w:i w:val="0"/>
      <w:color w:val="666666"/>
      <w:sz w:val="30"/>
      <w:szCs w:val="30"/>
    </w:rPr>
  </w:style>
  <w:style w:type="paragraph" w:styleId="a6">
    <w:name w:val="Title"/>
    <w:basedOn w:val="Normal"/>
    <w:next w:val="Normal"/>
    <w:pPr>
      <w:keepNext/>
      <w:keepLines/>
      <w:pageBreakBefore w:val="off"/>
      <w:spacing w:after="60" w:before="0" w:lineRule="auto"/>
    </w:pPr>
    <w:rPr>
      <w:sz w:val="52"/>
      <w:szCs w:val="52"/>
    </w:rPr>
  </w:style>
  <w:style w:type="numbering" w:styleId="a4">
    <w:name w:val="No List"/>
    <w:semiHidden/>
    <w:unhideWhenUsed/>
  </w:style>
  <w:style w:type="paragraph" w:styleId="41">
    <w:name w:val="heading 4"/>
    <w:basedOn w:val="Normal"/>
    <w:next w:val="Normal"/>
    <w:pPr>
      <w:keepNext/>
      <w:keepLines/>
      <w:pageBreakBefore w:val="off"/>
      <w:spacing w:after="80" w:before="280" w:lineRule="auto"/>
    </w:pPr>
    <w:rPr>
      <w:color w:val="666666"/>
      <w:sz w:val="24"/>
      <w:szCs w:val="24"/>
    </w:rPr>
  </w:style>
  <w:style w:type="paragraph" w:styleId="6">
    <w:name w:val="heading 6"/>
    <w:basedOn w:val="Normal"/>
    <w:next w:val="Normal"/>
    <w:pPr>
      <w:keepNext/>
      <w:keepLines/>
      <w:pageBreakBefore w:val="off"/>
      <w:spacing w:after="80" w:before="240" w:lineRule="auto"/>
    </w:pPr>
    <w:rPr>
      <w:i/>
      <w:color w:val="666666"/>
      <w:sz w:val="22"/>
      <w:szCs w:val="22"/>
    </w:rPr>
  </w:style>
  <w:style w:type="paragraph" w:styleId="51">
    <w:name w:val="heading 5"/>
    <w:basedOn w:val="Normal"/>
    <w:next w:val="Normal"/>
    <w:pPr>
      <w:keepNext/>
      <w:keepLines/>
      <w:pageBreakBefore w:val="off"/>
      <w:spacing w:after="80" w:before="240" w:lineRule="auto"/>
    </w:pPr>
    <w:rPr>
      <w:color w:val="666666"/>
      <w:sz w:val="22"/>
      <w:szCs w:val="22"/>
    </w:rPr>
  </w:style>
  <w:style w:type="character" w:styleId="afff0">
    <w:name w:val="FollowedHyperlink"/>
    <w:basedOn w:val="a2"/>
    <w:unhideWhenUsed/>
    <w:rPr>
      <w:color w:val="800080"/>
      <w:u w:val="single" w:color="auto"/>
    </w:rPr>
  </w:style>
  <w:style w:type="character" w:styleId="afffa">
    <w:name w:val="Hyperlink"/>
    <w:basedOn w:val="a2"/>
    <w:unhideWhenUsed/>
    <w:rPr>
      <w:color w:val="0000FF"/>
      <w:u w:val="single" w:color="auto"/>
    </w:rPr>
  </w:style>
  <w:style w:type="paragraph" w:styleId="Normal">
    <w:name w:val="normal"/>
  </w:style>
  <w:style w:type="table" w:styleId="TableNormal">
    <w:name w:val="Table Normal"/>
  </w:style>
  <w:style w:type="table" w:customStyle="1" w:styleId="Table1">
    <w:basedOn w:val="TableNormal"/>
    <w:tblPr>
      <w:tblCellMar>
        <w:top w:w="100" w:type="dxa"/>
        <w:left w:w="100" w:type="dxa"/>
        <w:bottom w:w="100" w:type="dxa"/>
        <w:right w:w="100" w:type="dxa"/>
      </w:tblCellMar>
      <w:tblStyleColBandSize w:val="1"/>
      <w:tblStyleRowBandSize w:val="1"/>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numbering" Target="numbering.xml" /><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alsqj</dc:creator>
  <cp:keywords/>
  <dc:description/>
  <cp:lastModifiedBy>alsqj</cp:lastModifiedBy>
  <cp:revision>1</cp:revision>
  <dcterms:modified xsi:type="dcterms:W3CDTF">2024-11-27T15:22:05Z</dcterms:modified>
  <cp:version>0900.0001.01</cp:version>
</cp:coreProperties>
</file>