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Контрольные вопросы и ответы 1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Что такое JVM?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JVM (Java Virtual Machine) — это виртуальная машина, которая выполняет байт-код, скомпилированный из исходного кода на Java. JVM обеспечивает переносимость Java-программ, так как байт-код может выполняться на любой платформе, где установлена JVM.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Что такое JDK?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JDK (Java Development Kit) — это набор инструментов для разработки на Java, который включает компилятор, библиотеки и JRE (Java Runtime Environment).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Что такое JRE?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JRE (Java Runtime Environment) — это среда выполнения Java, которая включает JVM и набор стандартных библиотек для исполнения Java-программ.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Что такое байт-код?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Байт-код — это промежуточный код, в который компилируются программы на Java. Он исполняется JVM, что делает программы переносимыми между платформами.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Какова схема программы на Java?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Программа на Java состоит из классов и методов. Для запуска программы необходим метод main, который является точкой входа в программу. Все классы находятся в файлах с расширением .java, а после компиляции каждый класс генерирует файл с расширением .class.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Продемонстрируйте процесс отладки программы в используемой IDE.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среде разработки (например, Eclipse) отладку можно запустить с помощью меню 'Run &gt; Debug'. Можно установить точки останова (breakpoints) для пошаговой трассировки программы и анализа значений переменных.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Что такое MVC? Продемонстрируйте схему MVC в вашей программе.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MVC (Model-View-Controller) — это архитектурный шаблон, который разделяет приложение на три компонента: - Model (Модель) — хранит данные и бизнес-логику. - View (Представление) — отвечает за отображение данных. - Controller (Контроллер) — управляет взаимодействием между моделью и представлением. Пример использования MVC приведен в лабораторной работе.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Продемонстрируйте компиляцию программы на Java из командной строки.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компиляции программы используйте команду:</w:t>
        <w:br w:type="textWrapping"/>
        <w:br w:type="textWrapping"/>
        <w:t xml:space="preserve">javac Program.java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Продемонстрируйте исполнение программы на Java из командной строки.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выполнения программы используйте команду:</w:t>
        <w:br w:type="textWrapping"/>
        <w:br w:type="textWrapping"/>
        <w:t xml:space="preserve">java Program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Что такое Jar-архив?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JAR (Java Archive) — это архив, содержащий файлы классов и другие ресурсы для удобной передачи и запуска Java-программ.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Продемонстрируйте исполнение программы из Jar-архива.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Для выполнения программы из JAR-архива используйте команду:</w:t>
        <w:br w:type="textWrapping"/>
        <w:br w:type="textWrapping"/>
        <w:t xml:space="preserve">java -jar Program.jar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Что такое Java Code Conventions?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Это соглашения по стилю кодирования, которым рекомендуется следовать при написании программ на Java для повышения читабельности и поддержки кода.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Продемонстрируйте создание документации вашей программы с помощью утилиты javadoc.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Для создания документации используйте команду:</w:t>
        <w:br w:type="textWrapping"/>
        <w:br w:type="textWrapping"/>
        <w:t xml:space="preserve">javadoc -d doc Program.java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