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РАСУЛОВА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МАХЛИЁ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АЗИЗОВНА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292"/>
        <w:gridCol w:w="35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2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Санкт-Петербург</w:t>
            </w:r>
          </w:p>
        </w:tc>
        <w:tc>
          <w:tcPr>
            <w:tcW w:w="35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Фрунзенский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Белградская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82"/>
        <w:gridCol w:w="26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8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26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2025-09-19T15:22:47Z</dcterms:modified>
  <dc:creator/>
  <dc:description/>
  <dc:identifier/>
  <dc:language/>
  <dc:subject/>
</cp:coreProperties>
</file>