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ListParagraph"/>
        <w:spacing w:line="240" w:lineRule="auto"/>
        <w:ind w:left="0"/>
        <w:jc w:val="left"/>
        <w:rPr>
          <w:b/>
        </w:rPr>
      </w:pPr>
      <w:r>
        <w:rPr>
          <w:b/>
        </w:rPr>
        <w:t>Resumo</w:t>
      </w:r>
    </w:p>
    <w:p w14:paraId="0264B5F2" w14:textId="77777777" w:rsidR="00A16B84" w:rsidRDefault="00A16B84" w:rsidP="00A16B84">
      <w:pPr>
        <w:pStyle w:val="ListParagraph"/>
        <w:spacing w:line="240" w:lineRule="auto"/>
        <w:ind w:left="0" w:firstLine="708"/>
        <w:jc w:val="left"/>
        <w:rPr>
          <w:bCs/>
        </w:rPr>
      </w:pPr>
    </w:p>
    <w:p w14:paraId="24128C3B" w14:textId="43C0A9C7" w:rsidR="008A312E" w:rsidRPr="00E112AB" w:rsidRDefault="008A312E" w:rsidP="008C596E">
      <w:pPr>
        <w:spacing w:line="360" w:lineRule="auto"/>
        <w:ind w:firstLine="709"/>
      </w:pPr>
      <w:r w:rsidRPr="008A312E">
        <w:t xml:space="preserve">A evolução tecnológica tem sido um fator crucial para o desenvolvimento de diversas áreas no mundo, como setores econômicos, sociais, comércios e outros segmentos. Com o aumento da inclusão digital, a quantidade de informações geradas e disponibilizadas na internet tem crescido de maneira exponencial, o que tem impulsionado o desenvolvimento de tecnologias capazes de extrair conhecimento a partir desses dados. Nesse contexto, o processamento de linguagem natural surge como uma área da inteligência artificial amplamente utilizada para </w:t>
      </w:r>
      <w:r w:rsidR="00CD5401">
        <w:t>coletar</w:t>
      </w:r>
      <w:r w:rsidRPr="008A312E">
        <w:t xml:space="preserve"> informações dos dados textuais</w:t>
      </w:r>
      <w:r>
        <w:t xml:space="preserve"> </w:t>
      </w:r>
      <w:r w:rsidRPr="008A312E">
        <w:t xml:space="preserve">disponibilizados </w:t>
      </w:r>
      <w:r>
        <w:t>em diversas bases</w:t>
      </w:r>
      <w:r w:rsidRPr="008A312E">
        <w:t xml:space="preserve">, </w:t>
      </w:r>
      <w:r w:rsidR="00864A7F">
        <w:t>visando</w:t>
      </w:r>
      <w:r w:rsidRPr="008A312E">
        <w:t xml:space="preserve"> </w:t>
      </w:r>
      <w:r w:rsidR="00864A7F">
        <w:t>compreender a natureza desses dados e qual o seu impacto</w:t>
      </w:r>
      <w:r w:rsidRPr="008A312E">
        <w:t xml:space="preserve"> </w:t>
      </w:r>
      <w:r w:rsidR="00864A7F">
        <w:t>no processo de</w:t>
      </w:r>
      <w:r w:rsidRPr="008A312E">
        <w:t xml:space="preserve"> tomada de decisões.</w:t>
      </w:r>
      <w:r>
        <w:t xml:space="preserve"> Essa técnica de extrair informações </w:t>
      </w:r>
      <w:r w:rsidR="00864A7F">
        <w:t>por meio</w:t>
      </w:r>
      <w:r>
        <w:t xml:space="preserve"> de dados textuais</w:t>
      </w:r>
      <w:r w:rsidRPr="008A312E">
        <w:t xml:space="preserve"> tem sido utilizad</w:t>
      </w:r>
      <w:r w:rsidR="00CD5401">
        <w:t>a</w:t>
      </w:r>
      <w:r w:rsidRPr="008A312E">
        <w:t xml:space="preserve"> em diversas áreas, desde a análise de sentimentos em redes sociais até o processamento de grandes quantidades de dados em indústrias, e tem se mostrado uma ferramenta poderosa para análise de textos literários. Com base nisso, este projeto tem como objetivo</w:t>
      </w:r>
      <w:r w:rsidR="00F53727">
        <w:t xml:space="preserve"> </w:t>
      </w:r>
      <w:r w:rsidRPr="008A312E">
        <w:t xml:space="preserve">analisar os livros </w:t>
      </w:r>
      <w:r w:rsidR="009B21F8">
        <w:t xml:space="preserve">e os filmes </w:t>
      </w:r>
      <w:r w:rsidRPr="008A312E">
        <w:t xml:space="preserve">da saga Harry Potter por meio do processamento de linguagem natural, a fim de extrair informações relevantes para aprimorar o processo de leitura, análise literária e compreensão textual. Para alcançar esse propósito, os dados dos </w:t>
      </w:r>
      <w:r w:rsidR="009B21F8">
        <w:t>“</w:t>
      </w:r>
      <w:proofErr w:type="spellStart"/>
      <w:r w:rsidR="009B21F8">
        <w:t>datasets</w:t>
      </w:r>
      <w:proofErr w:type="spellEnd"/>
      <w:r w:rsidR="009B21F8">
        <w:t>”</w:t>
      </w:r>
      <w:r w:rsidRPr="008A312E">
        <w:t xml:space="preserve"> foram coletados e submetidos a técnicas de pré-processamento como limpeza dos dados, remoção de palavras irrelevantes, </w:t>
      </w:r>
      <w:proofErr w:type="spellStart"/>
      <w:r w:rsidRPr="008A312E">
        <w:t>tokenização</w:t>
      </w:r>
      <w:proofErr w:type="spellEnd"/>
      <w:r w:rsidRPr="008A312E">
        <w:t xml:space="preserve"> e normalização, </w:t>
      </w:r>
      <w:r w:rsidR="00F53727">
        <w:t>visando</w:t>
      </w:r>
      <w:r w:rsidRPr="008A312E">
        <w:t xml:space="preserve"> padronizar as informações e permitir uma análise mais eficiente.</w:t>
      </w:r>
    </w:p>
    <w:p w14:paraId="3CA8D88A" w14:textId="77777777" w:rsidR="00E14410" w:rsidRPr="006E520E" w:rsidRDefault="00E14410" w:rsidP="006E520E">
      <w:pPr>
        <w:spacing w:line="240" w:lineRule="auto"/>
        <w:jc w:val="left"/>
        <w:rPr>
          <w:b/>
        </w:rPr>
      </w:pPr>
    </w:p>
    <w:p w14:paraId="50910B45" w14:textId="6065698A" w:rsidR="00C71EB1" w:rsidRDefault="00C71EB1" w:rsidP="00C71EB1">
      <w:pPr>
        <w:pStyle w:val="ListParagraph"/>
        <w:spacing w:line="240" w:lineRule="auto"/>
        <w:ind w:left="0"/>
        <w:jc w:val="left"/>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w:t>
      </w:r>
      <w:r w:rsidR="00FA30BB">
        <w:rPr>
          <w:bCs/>
        </w:rPr>
        <w:t xml:space="preserve">pré-processamento de </w:t>
      </w:r>
      <w:r w:rsidR="00E14410">
        <w:rPr>
          <w:bCs/>
        </w:rPr>
        <w:t xml:space="preserve">dados; </w:t>
      </w:r>
      <w:r w:rsidR="009229E8">
        <w:rPr>
          <w:bCs/>
        </w:rPr>
        <w:t>visualização de dados</w:t>
      </w:r>
      <w:r w:rsidR="00CA15DD">
        <w:t xml:space="preserve">; </w:t>
      </w:r>
      <w:proofErr w:type="spellStart"/>
      <w:r w:rsidR="00CA15DD">
        <w:t>tokenização</w:t>
      </w:r>
      <w:proofErr w:type="spellEnd"/>
      <w:r w:rsidR="00CA15DD">
        <w:t>.</w:t>
      </w:r>
    </w:p>
    <w:p w14:paraId="7BE3F0B8" w14:textId="77777777" w:rsidR="000245F3" w:rsidRDefault="000245F3" w:rsidP="00C71EB1">
      <w:pPr>
        <w:pStyle w:val="ListParagraph"/>
        <w:spacing w:line="240" w:lineRule="auto"/>
        <w:ind w:left="0"/>
        <w:jc w:val="left"/>
      </w:pPr>
    </w:p>
    <w:p w14:paraId="1D1ABDFA" w14:textId="674866CF" w:rsidR="000245F3" w:rsidRPr="00883BDB" w:rsidRDefault="000245F3" w:rsidP="000245F3">
      <w:pPr>
        <w:pStyle w:val="ListParagraph"/>
        <w:spacing w:line="240" w:lineRule="auto"/>
        <w:ind w:left="0"/>
        <w:jc w:val="left"/>
        <w:rPr>
          <w:b/>
          <w:lang w:val="es-ES"/>
        </w:rPr>
      </w:pPr>
      <w:r w:rsidRPr="00883BDB">
        <w:rPr>
          <w:b/>
          <w:lang w:val="es-ES"/>
        </w:rPr>
        <w:t>Resumen</w:t>
      </w:r>
    </w:p>
    <w:p w14:paraId="25F6D805" w14:textId="77777777" w:rsidR="000245F3" w:rsidRPr="00883BDB" w:rsidRDefault="000245F3" w:rsidP="000245F3">
      <w:pPr>
        <w:pStyle w:val="ListParagraph"/>
        <w:spacing w:line="240" w:lineRule="auto"/>
        <w:ind w:left="0" w:firstLine="708"/>
        <w:jc w:val="left"/>
        <w:rPr>
          <w:bCs/>
          <w:lang w:val="es-ES"/>
        </w:rPr>
      </w:pPr>
    </w:p>
    <w:p w14:paraId="09C9F423" w14:textId="4DB5570B" w:rsidR="000245F3" w:rsidRPr="000245F3" w:rsidRDefault="000245F3" w:rsidP="000245F3">
      <w:pPr>
        <w:spacing w:line="360" w:lineRule="auto"/>
        <w:ind w:firstLine="709"/>
        <w:rPr>
          <w:lang w:val="es-ES"/>
        </w:rPr>
      </w:pPr>
      <w:r w:rsidRPr="000245F3">
        <w:rPr>
          <w:lang w:val="es-ES"/>
        </w:rPr>
        <w:t xml:space="preserve">La evolución de la tecnología ha sido un factor de </w:t>
      </w:r>
      <w:r w:rsidR="002E2519">
        <w:rPr>
          <w:lang w:val="es-ES"/>
        </w:rPr>
        <w:t>mucha</w:t>
      </w:r>
      <w:r w:rsidRPr="000245F3">
        <w:rPr>
          <w:lang w:val="es-ES"/>
        </w:rPr>
        <w:t xml:space="preserve"> importancia para el desarrollo de varias áreas del mundo, como</w:t>
      </w:r>
      <w:r w:rsidR="002E2519">
        <w:rPr>
          <w:lang w:val="es-ES"/>
        </w:rPr>
        <w:t>, por ejemplo,</w:t>
      </w:r>
      <w:r w:rsidRPr="000245F3">
        <w:rPr>
          <w:lang w:val="es-ES"/>
        </w:rPr>
        <w:t xml:space="preserve"> sectores económicos, sociales, </w:t>
      </w:r>
      <w:r w:rsidR="00F70B35">
        <w:rPr>
          <w:lang w:val="es-ES"/>
        </w:rPr>
        <w:t>comerciales</w:t>
      </w:r>
      <w:r w:rsidRPr="000245F3">
        <w:rPr>
          <w:lang w:val="es-ES"/>
        </w:rPr>
        <w:t xml:space="preserve"> y otros </w:t>
      </w:r>
      <w:r w:rsidR="00F70B35">
        <w:rPr>
          <w:lang w:val="es-ES"/>
        </w:rPr>
        <w:t>segmentos</w:t>
      </w:r>
      <w:r w:rsidRPr="000245F3">
        <w:rPr>
          <w:lang w:val="es-ES"/>
        </w:rPr>
        <w:t xml:space="preserve">. Con el crecimiento de la inclusión digital, la cantidad de informaciones generadas y que están disponibles en internet </w:t>
      </w:r>
      <w:r w:rsidR="00F70B35">
        <w:rPr>
          <w:lang w:val="es-ES"/>
        </w:rPr>
        <w:t>han aumentado de manera</w:t>
      </w:r>
      <w:r w:rsidRPr="000245F3">
        <w:rPr>
          <w:lang w:val="es-ES"/>
        </w:rPr>
        <w:t xml:space="preserve"> exponencial, lo que </w:t>
      </w:r>
      <w:r w:rsidR="00F70B35">
        <w:rPr>
          <w:lang w:val="es-ES"/>
        </w:rPr>
        <w:t xml:space="preserve">ha </w:t>
      </w:r>
      <w:r w:rsidRPr="000245F3">
        <w:rPr>
          <w:lang w:val="es-ES"/>
        </w:rPr>
        <w:t xml:space="preserve">impulsado el desarrollo de tecnologías capaces de extraer conocimiento </w:t>
      </w:r>
      <w:r w:rsidR="00F70B35">
        <w:rPr>
          <w:lang w:val="es-ES"/>
        </w:rPr>
        <w:t>de</w:t>
      </w:r>
      <w:r w:rsidRPr="000245F3">
        <w:rPr>
          <w:lang w:val="es-ES"/>
        </w:rPr>
        <w:t xml:space="preserve"> es</w:t>
      </w:r>
      <w:r w:rsidR="00F70B35">
        <w:rPr>
          <w:lang w:val="es-ES"/>
        </w:rPr>
        <w:t>os</w:t>
      </w:r>
      <w:r w:rsidRPr="000245F3">
        <w:rPr>
          <w:lang w:val="es-ES"/>
        </w:rPr>
        <w:t xml:space="preserve"> datos. En ese contexto, el procesamiento de</w:t>
      </w:r>
      <w:r w:rsidR="00F70B35">
        <w:rPr>
          <w:lang w:val="es-ES"/>
        </w:rPr>
        <w:t>l</w:t>
      </w:r>
      <w:r w:rsidRPr="000245F3">
        <w:rPr>
          <w:lang w:val="es-ES"/>
        </w:rPr>
        <w:t xml:space="preserve"> lenguaje natural surge como un área de la inteligencia artificial ampliamente utilizada para </w:t>
      </w:r>
      <w:r w:rsidR="00F70B35">
        <w:rPr>
          <w:lang w:val="es-ES"/>
        </w:rPr>
        <w:t>recompilar</w:t>
      </w:r>
      <w:r w:rsidRPr="000245F3">
        <w:rPr>
          <w:lang w:val="es-ES"/>
        </w:rPr>
        <w:t xml:space="preserve"> </w:t>
      </w:r>
      <w:r w:rsidR="00F70B35">
        <w:rPr>
          <w:lang w:val="es-ES"/>
        </w:rPr>
        <w:t>información</w:t>
      </w:r>
      <w:r w:rsidRPr="000245F3">
        <w:rPr>
          <w:lang w:val="es-ES"/>
        </w:rPr>
        <w:t xml:space="preserve"> de los datos textuales disponibles en </w:t>
      </w:r>
      <w:r w:rsidR="00F70B35">
        <w:rPr>
          <w:lang w:val="es-ES"/>
        </w:rPr>
        <w:t>diversas</w:t>
      </w:r>
      <w:r w:rsidRPr="000245F3">
        <w:rPr>
          <w:lang w:val="es-ES"/>
        </w:rPr>
        <w:t xml:space="preserve"> </w:t>
      </w:r>
      <w:r w:rsidR="00F70B35">
        <w:rPr>
          <w:lang w:val="es-ES"/>
        </w:rPr>
        <w:t>fuentes</w:t>
      </w:r>
      <w:r w:rsidRPr="000245F3">
        <w:rPr>
          <w:lang w:val="es-ES"/>
        </w:rPr>
        <w:t>, para comprender la naturaleza de es</w:t>
      </w:r>
      <w:r w:rsidR="00F70B35">
        <w:rPr>
          <w:lang w:val="es-ES"/>
        </w:rPr>
        <w:t>tos</w:t>
      </w:r>
      <w:r w:rsidRPr="000245F3">
        <w:rPr>
          <w:lang w:val="es-ES"/>
        </w:rPr>
        <w:t xml:space="preserve"> datos y su impacto en el proceso de toma de decisiones. </w:t>
      </w:r>
      <w:r w:rsidR="00F70B35" w:rsidRPr="00F70B35">
        <w:rPr>
          <w:lang w:val="es-ES"/>
        </w:rPr>
        <w:t>Esta técnica de obtener información a través de datos textuales</w:t>
      </w:r>
      <w:r w:rsidR="00F70B35">
        <w:rPr>
          <w:lang w:val="es-ES"/>
        </w:rPr>
        <w:t xml:space="preserve"> se</w:t>
      </w:r>
      <w:r w:rsidRPr="000245F3">
        <w:rPr>
          <w:lang w:val="es-ES"/>
        </w:rPr>
        <w:t xml:space="preserve"> ha utilizad</w:t>
      </w:r>
      <w:r w:rsidR="00754A3B">
        <w:rPr>
          <w:lang w:val="es-ES"/>
        </w:rPr>
        <w:t>o</w:t>
      </w:r>
      <w:r w:rsidRPr="000245F3">
        <w:rPr>
          <w:lang w:val="es-ES"/>
        </w:rPr>
        <w:t xml:space="preserve"> en vari</w:t>
      </w:r>
      <w:r>
        <w:rPr>
          <w:lang w:val="es-ES"/>
        </w:rPr>
        <w:t>os campos</w:t>
      </w:r>
      <w:r w:rsidRPr="000245F3">
        <w:rPr>
          <w:lang w:val="es-ES"/>
        </w:rPr>
        <w:t xml:space="preserve">, desde el análisis de sentimientos en las redes sociales hasta el </w:t>
      </w:r>
      <w:r w:rsidRPr="000245F3">
        <w:rPr>
          <w:lang w:val="es-ES"/>
        </w:rPr>
        <w:lastRenderedPageBreak/>
        <w:t>procesamiento de grandes cantidades de datos industriales, y ha demostrado ser una poderosa herramienta para el análisis de textos literarios.  En ese caso, este proyecto tiene como objetivo analizar los libros</w:t>
      </w:r>
      <w:r w:rsidR="009B21F8">
        <w:rPr>
          <w:lang w:val="es-ES"/>
        </w:rPr>
        <w:t xml:space="preserve"> y las películas</w:t>
      </w:r>
      <w:r w:rsidRPr="000245F3">
        <w:rPr>
          <w:lang w:val="es-ES"/>
        </w:rPr>
        <w:t xml:space="preserve"> de la saga Harry Potter por medio del procesamiento de lenguaje natural, con el fin de extraer informaciones relevantes para mejorar el proceso de lectura, análisis literari</w:t>
      </w:r>
      <w:r w:rsidR="00F70B35">
        <w:rPr>
          <w:lang w:val="es-ES"/>
        </w:rPr>
        <w:t>o</w:t>
      </w:r>
      <w:r w:rsidRPr="000245F3">
        <w:rPr>
          <w:lang w:val="es-ES"/>
        </w:rPr>
        <w:t xml:space="preserve"> y comprensión textual.  Para alcanzar ese propósito, los datos de los </w:t>
      </w:r>
      <w:r w:rsidR="009B21F8">
        <w:rPr>
          <w:lang w:val="es-ES"/>
        </w:rPr>
        <w:t>“</w:t>
      </w:r>
      <w:proofErr w:type="spellStart"/>
      <w:r w:rsidR="009B21F8">
        <w:rPr>
          <w:lang w:val="es-ES"/>
        </w:rPr>
        <w:t>datasets</w:t>
      </w:r>
      <w:proofErr w:type="spellEnd"/>
      <w:r w:rsidR="009B21F8">
        <w:rPr>
          <w:lang w:val="es-ES"/>
        </w:rPr>
        <w:t xml:space="preserve">” </w:t>
      </w:r>
      <w:r w:rsidRPr="000245F3">
        <w:rPr>
          <w:lang w:val="es-ES"/>
        </w:rPr>
        <w:t xml:space="preserve">fueron colectados y sometidos a técnicas de preprocesamiento como limpieza de datos, remoción de palabras irrelevantes, </w:t>
      </w:r>
      <w:proofErr w:type="spellStart"/>
      <w:r w:rsidRPr="000245F3">
        <w:rPr>
          <w:lang w:val="es-ES"/>
        </w:rPr>
        <w:t>tokenización</w:t>
      </w:r>
      <w:proofErr w:type="spellEnd"/>
      <w:r w:rsidRPr="000245F3">
        <w:rPr>
          <w:lang w:val="es-ES"/>
        </w:rPr>
        <w:t xml:space="preserve"> y normalización, </w:t>
      </w:r>
      <w:r w:rsidR="00F70B35" w:rsidRPr="00F70B35">
        <w:rPr>
          <w:lang w:val="es-ES"/>
        </w:rPr>
        <w:t>con el objetivo de estandarizar la información y permitir un análisis más eficiente.</w:t>
      </w:r>
    </w:p>
    <w:p w14:paraId="23A79EA9" w14:textId="77777777" w:rsidR="000245F3" w:rsidRPr="000245F3" w:rsidRDefault="000245F3" w:rsidP="000245F3">
      <w:pPr>
        <w:spacing w:line="240" w:lineRule="auto"/>
        <w:jc w:val="left"/>
        <w:rPr>
          <w:b/>
          <w:lang w:val="es-ES"/>
        </w:rPr>
      </w:pPr>
    </w:p>
    <w:p w14:paraId="1D4C8F1B" w14:textId="41932D10" w:rsidR="000245F3" w:rsidRPr="000245F3" w:rsidRDefault="000245F3" w:rsidP="00C71EB1">
      <w:pPr>
        <w:pStyle w:val="ListParagraph"/>
        <w:spacing w:line="240" w:lineRule="auto"/>
        <w:ind w:left="0"/>
        <w:jc w:val="left"/>
        <w:rPr>
          <w:b/>
          <w:lang w:val="es-ES"/>
        </w:rPr>
      </w:pPr>
      <w:r w:rsidRPr="000245F3">
        <w:rPr>
          <w:b/>
          <w:lang w:val="es-ES"/>
        </w:rPr>
        <w:t xml:space="preserve">Palabras-clave: </w:t>
      </w:r>
      <w:r w:rsidRPr="000245F3">
        <w:rPr>
          <w:lang w:val="es-ES"/>
        </w:rPr>
        <w:t>procesamiento de</w:t>
      </w:r>
      <w:r>
        <w:rPr>
          <w:lang w:val="es-ES"/>
        </w:rPr>
        <w:t>l</w:t>
      </w:r>
      <w:r w:rsidRPr="000245F3">
        <w:rPr>
          <w:lang w:val="es-ES"/>
        </w:rPr>
        <w:t xml:space="preserve"> lenguaje natural; inteligencia artificial; </w:t>
      </w:r>
      <w:r w:rsidR="00FA30BB" w:rsidRPr="00FA30BB">
        <w:rPr>
          <w:bCs/>
          <w:lang w:val="es-ES"/>
        </w:rPr>
        <w:t>preprocesam</w:t>
      </w:r>
      <w:r w:rsidR="00FA30BB">
        <w:rPr>
          <w:bCs/>
          <w:lang w:val="es-ES"/>
        </w:rPr>
        <w:t>i</w:t>
      </w:r>
      <w:r w:rsidR="00FA30BB" w:rsidRPr="00FA30BB">
        <w:rPr>
          <w:bCs/>
          <w:lang w:val="es-ES"/>
        </w:rPr>
        <w:t>ento de da</w:t>
      </w:r>
      <w:r w:rsidR="00FA30BB">
        <w:rPr>
          <w:bCs/>
          <w:lang w:val="es-ES"/>
        </w:rPr>
        <w:t>t</w:t>
      </w:r>
      <w:r w:rsidR="00FA30BB" w:rsidRPr="00FA30BB">
        <w:rPr>
          <w:bCs/>
          <w:lang w:val="es-ES"/>
        </w:rPr>
        <w:t>os</w:t>
      </w:r>
      <w:r w:rsidR="00FA30BB">
        <w:rPr>
          <w:lang w:val="es-ES"/>
        </w:rPr>
        <w:t xml:space="preserve">; </w:t>
      </w:r>
      <w:r w:rsidRPr="000245F3">
        <w:rPr>
          <w:lang w:val="es-ES"/>
        </w:rPr>
        <w:t xml:space="preserve">visualización de datos; </w:t>
      </w:r>
      <w:proofErr w:type="spellStart"/>
      <w:r w:rsidRPr="000245F3">
        <w:rPr>
          <w:lang w:val="es-ES"/>
        </w:rPr>
        <w:t>tokenización</w:t>
      </w:r>
      <w:proofErr w:type="spellEnd"/>
      <w:r w:rsidRPr="000245F3">
        <w:rPr>
          <w:lang w:val="es-ES"/>
        </w:rPr>
        <w:t>.</w:t>
      </w:r>
    </w:p>
    <w:p w14:paraId="5FD65537" w14:textId="77777777" w:rsidR="00C71EB1" w:rsidRPr="000245F3" w:rsidRDefault="00C71EB1" w:rsidP="000A46BE">
      <w:pPr>
        <w:pStyle w:val="ListParagraph"/>
        <w:spacing w:line="360" w:lineRule="auto"/>
        <w:ind w:left="0"/>
        <w:jc w:val="left"/>
        <w:rPr>
          <w:b/>
          <w:lang w:val="es-ES"/>
        </w:rPr>
      </w:pPr>
    </w:p>
    <w:p w14:paraId="76CF266E" w14:textId="3BECF003" w:rsidR="000A46BE" w:rsidRDefault="000A46BE" w:rsidP="000A46BE">
      <w:pPr>
        <w:pStyle w:val="ListParagraph"/>
        <w:spacing w:line="360" w:lineRule="auto"/>
        <w:ind w:left="0"/>
        <w:jc w:val="left"/>
        <w:rPr>
          <w:b/>
        </w:rPr>
      </w:pPr>
      <w:r w:rsidRPr="009629EB">
        <w:rPr>
          <w:b/>
        </w:rPr>
        <w:t>Introdução</w:t>
      </w:r>
    </w:p>
    <w:p w14:paraId="04023962" w14:textId="77777777" w:rsidR="000A46BE" w:rsidRPr="00715294" w:rsidRDefault="000A46BE" w:rsidP="000A46BE">
      <w:pPr>
        <w:pStyle w:val="ListParagraph"/>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Espanhol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lastRenderedPageBreak/>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4354F928"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w:t>
      </w:r>
      <w:r w:rsidR="00754A3B">
        <w:rPr>
          <w:color w:val="000000"/>
        </w:rPr>
        <w:t>o</w:t>
      </w:r>
      <w:r>
        <w:rPr>
          <w:color w:val="000000"/>
        </w:rPr>
        <w:t xml:space="preserve">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1F41B9E4" w14:textId="0615839C" w:rsidR="009B21F8" w:rsidRPr="00B73DB7" w:rsidRDefault="001C6D65" w:rsidP="00E14410">
      <w:pPr>
        <w:spacing w:line="360" w:lineRule="auto"/>
        <w:ind w:firstLine="709"/>
      </w:pPr>
      <w:r w:rsidRPr="001C6D65">
        <w:t xml:space="preserve">No presente trabalho, serão utilizadas técnicas de processamento de linguagem natural nos </w:t>
      </w:r>
      <w:r>
        <w:t>“</w:t>
      </w:r>
      <w:proofErr w:type="spellStart"/>
      <w:r w:rsidRPr="001C6D65">
        <w:t>datasets</w:t>
      </w:r>
      <w:proofErr w:type="spellEnd"/>
      <w:r>
        <w:t>”</w:t>
      </w:r>
      <w:r w:rsidRPr="001C6D65">
        <w:t xml:space="preserve"> dos livros e filmes da saga Harry Potter. O objetivo é extrair informações </w:t>
      </w:r>
      <w:r w:rsidRPr="001C6D65">
        <w:lastRenderedPageBreak/>
        <w:t>relevantes, como frequência de palavras</w:t>
      </w:r>
      <w:r>
        <w:t xml:space="preserve"> </w:t>
      </w:r>
      <w:r w:rsidRPr="001C6D65">
        <w:t>e padrões de linguagem, que possam auxiliar na análise comparativa entre as versões literárias e cinematográficas. O uso dessas técnicas permitirá uma análise mais aprofundada dos dados, possibilitando uma compreensão mais ampla e precisa das diferenças e semelhanças entre as duas mídias.</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ListParagraph"/>
        <w:spacing w:line="360" w:lineRule="auto"/>
        <w:ind w:left="0"/>
        <w:rPr>
          <w:b/>
        </w:rPr>
      </w:pPr>
      <w:r w:rsidRPr="009629EB">
        <w:rPr>
          <w:b/>
        </w:rPr>
        <w:t>Material e Métodos</w:t>
      </w:r>
    </w:p>
    <w:p w14:paraId="52D99E89" w14:textId="0BD2F431" w:rsidR="000A46BE" w:rsidRDefault="000A46BE" w:rsidP="000A46BE">
      <w:pPr>
        <w:pStyle w:val="ListParagraph"/>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FootnoteReference"/>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25A52D11" w:rsidR="00E14410" w:rsidRDefault="00325989" w:rsidP="00E14410">
      <w:pPr>
        <w:spacing w:line="360" w:lineRule="auto"/>
        <w:ind w:firstLine="709"/>
        <w:jc w:val="center"/>
      </w:pPr>
      <w:r>
        <w:rPr>
          <w:noProof/>
        </w:rPr>
        <w:drawing>
          <wp:inline distT="0" distB="0" distL="0" distR="0" wp14:anchorId="148C0985" wp14:editId="06E5CC21">
            <wp:extent cx="2028825" cy="3087341"/>
            <wp:effectExtent l="0" t="0" r="0" b="0"/>
            <wp:docPr id="90347890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78903" name="Picture 3"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41299" cy="3106324"/>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 xml:space="preserve">Castro (2017), é basicamente uma operação que é capaz de dividir cada sentença de um texto em uma sequência de tokens, </w:t>
      </w:r>
      <w:r w:rsidR="00465EBF">
        <w:lastRenderedPageBreak/>
        <w:t>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3254EB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0E1F06">
        <w:rPr>
          <w:rFonts w:ascii="ArialMT" w:hAnsi="ArialMT"/>
          <w:sz w:val="22"/>
          <w:szCs w:val="22"/>
        </w:rPr>
        <w:t>Dados originais da pesquisa</w:t>
      </w:r>
    </w:p>
    <w:p w14:paraId="2DCFC9A0" w14:textId="2DE758B0" w:rsidR="00C45380" w:rsidRDefault="00C45380" w:rsidP="00EC0460">
      <w:pPr>
        <w:spacing w:line="360" w:lineRule="auto"/>
        <w:ind w:firstLine="709"/>
      </w:pPr>
      <w:r>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w:t>
      </w:r>
      <w:r w:rsidR="00754A3B">
        <w:t>s</w:t>
      </w:r>
      <w:r>
        <w:t xml:space="preserv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 xml:space="preserve">identificar e categorizar as palavras, símbolos e marcas </w:t>
      </w:r>
      <w:r w:rsidRPr="00506F21">
        <w:lastRenderedPageBreak/>
        <w:t>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 xml:space="preserve">Modelos formais de representação de conhecimento, conhecidos como ontologias, descrevem as relações entre diferentes conceitos e entidades. São amplamente utilizadas para analisar o significado de palavras e </w:t>
      </w:r>
      <w:r w:rsidR="00BD74C8" w:rsidRPr="00BD74C8">
        <w:lastRenderedPageBreak/>
        <w:t>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FootnoteReference"/>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 xml:space="preserve">robustas para trabalhar </w:t>
      </w:r>
      <w:r w:rsidR="00C9362D">
        <w:lastRenderedPageBreak/>
        <w:t>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FootnoteReference"/>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5D112892"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 xml:space="preserve">Esse formato foi escolhido por ser um documento de estrutura simples e de fácil manipulação, contendo </w:t>
      </w:r>
      <w:r w:rsidR="00754A3B">
        <w:t>sequências</w:t>
      </w:r>
      <w:r>
        <w:t xml:space="preserve">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FootnoteReference"/>
        </w:rPr>
        <w:footnoteReference w:id="4"/>
      </w:r>
      <w:r>
        <w:t xml:space="preserve">, são frequentemente utilizadas, pois permitem identificar </w:t>
      </w:r>
      <w:r w:rsidRPr="0072074B">
        <w:t>sequência</w:t>
      </w:r>
      <w:r>
        <w:t xml:space="preserve">s de caracteres ou determinadas combinações considerando os parâmetros definidos pelo usuário. Pode-se obter resultados significativos utilizando essa ferramenta como, por exemplo, separar letras de números, identificar documentos seguindo padrões de caracteres (CPF, por exemplo), </w:t>
      </w:r>
      <w:r>
        <w:lastRenderedPageBreak/>
        <w:t>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189767C0" w:rsidR="000A46BE" w:rsidRDefault="00C34ED3" w:rsidP="000A46BE">
      <w:pPr>
        <w:pStyle w:val="ListParagraph"/>
        <w:spacing w:line="360" w:lineRule="auto"/>
        <w:ind w:left="0"/>
        <w:jc w:val="left"/>
        <w:rPr>
          <w:b/>
        </w:rPr>
      </w:pPr>
      <w:r>
        <w:rPr>
          <w:b/>
        </w:rPr>
        <w:t xml:space="preserve">Resultados </w:t>
      </w:r>
      <w:r w:rsidR="000E1F06">
        <w:rPr>
          <w:b/>
        </w:rPr>
        <w:t>e Discussões</w:t>
      </w:r>
    </w:p>
    <w:p w14:paraId="2FA1D4E4" w14:textId="77777777" w:rsidR="000A46BE" w:rsidRPr="009629EB" w:rsidRDefault="000A46BE" w:rsidP="000A46BE">
      <w:pPr>
        <w:pStyle w:val="ListParagraph"/>
        <w:spacing w:line="360" w:lineRule="auto"/>
        <w:ind w:left="0"/>
        <w:jc w:val="left"/>
        <w:rPr>
          <w:b/>
        </w:rPr>
      </w:pPr>
    </w:p>
    <w:p w14:paraId="176B4A10" w14:textId="33B3400C" w:rsidR="001E6641" w:rsidRDefault="001E6641" w:rsidP="001E6641">
      <w:pPr>
        <w:pStyle w:val="ListParagraph"/>
        <w:spacing w:line="360" w:lineRule="auto"/>
        <w:ind w:left="0" w:firstLine="709"/>
      </w:pPr>
      <w:r w:rsidRPr="001E6641">
        <w:t xml:space="preserve">Neste estágio, </w:t>
      </w:r>
      <w:r>
        <w:t>será</w:t>
      </w:r>
      <w:r w:rsidRPr="001E6641">
        <w:t xml:space="preserve"> realizad</w:t>
      </w:r>
      <w:r w:rsidR="00754A3B">
        <w:t>a</w:t>
      </w:r>
      <w:r w:rsidRPr="001E6641">
        <w:t xml:space="preserve">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ListParagraph"/>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ListParagraph"/>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ListParagraph"/>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32DC18AF"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5B53147C" w14:textId="21F40E76" w:rsidR="00B67D09" w:rsidRDefault="00C6267A" w:rsidP="00B67D09">
      <w:pPr>
        <w:pStyle w:val="ListParagraph"/>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ListParagraph"/>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21CE3C4"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26999F67" w14:textId="5EC08193" w:rsidR="00914955" w:rsidRDefault="00914955" w:rsidP="00B67D09">
      <w:pPr>
        <w:pStyle w:val="ListParagraph"/>
        <w:spacing w:line="360" w:lineRule="auto"/>
        <w:ind w:left="0" w:firstLine="709"/>
      </w:pPr>
      <w:r>
        <w:t xml:space="preserve">Conforme informado anteriormente, a biblioteca NLTK disponibiliza diversos módulos de trabalho, que se tornam acessíveis após a etapa de ”download”. Um módulo bastante utilizado para </w:t>
      </w:r>
      <w:r w:rsidR="002C03C3">
        <w:t>obtenção de dados textuais é o “corpus”.</w:t>
      </w:r>
    </w:p>
    <w:p w14:paraId="3B1F2825" w14:textId="68BD028B" w:rsidR="009020E9" w:rsidRDefault="00991C36" w:rsidP="009020E9">
      <w:pPr>
        <w:pStyle w:val="ListParagraph"/>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ListParagraph"/>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r>
        <w:rPr>
          <w:color w:val="000000"/>
        </w:rPr>
        <w:t>fileids</w:t>
      </w:r>
      <w:proofErr w:type="spell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68036459" w:rsidR="005F10CD" w:rsidRDefault="001C6D65" w:rsidP="001C6D65">
      <w:pPr>
        <w:spacing w:line="360" w:lineRule="auto"/>
        <w:jc w:val="center"/>
      </w:pPr>
      <w:r>
        <w:rPr>
          <w:noProof/>
        </w:rPr>
        <w:drawing>
          <wp:inline distT="0" distB="0" distL="0" distR="0" wp14:anchorId="652D85F8" wp14:editId="4D76B440">
            <wp:extent cx="5759450" cy="1915795"/>
            <wp:effectExtent l="0" t="0" r="6350" b="1905"/>
            <wp:docPr id="213797558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75589" name="Imagem 1" descr="Interface gráfica do usuário, Texto, Aplicativ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1915795"/>
                    </a:xfrm>
                    <a:prstGeom prst="rect">
                      <a:avLst/>
                    </a:prstGeom>
                  </pic:spPr>
                </pic:pic>
              </a:graphicData>
            </a:graphic>
          </wp:inline>
        </w:drawing>
      </w:r>
    </w:p>
    <w:p w14:paraId="04EA960A" w14:textId="6493FF0A"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097494BD" w14:textId="4B277744" w:rsidR="005F10CD" w:rsidRDefault="00A22A5B" w:rsidP="00A22A5B">
      <w:pPr>
        <w:pStyle w:val="ListParagraph"/>
        <w:spacing w:line="360" w:lineRule="auto"/>
        <w:ind w:left="0" w:firstLine="709"/>
        <w:rPr>
          <w:color w:val="000000"/>
        </w:rPr>
      </w:pPr>
      <w:r>
        <w:rPr>
          <w:color w:val="000000"/>
        </w:rPr>
        <w:t>A biblioteca NLTK disponibiliza alguns conteúdos em português, como obras do escritor Joaqui</w:t>
      </w:r>
      <w:r w:rsidR="00754A3B">
        <w:rPr>
          <w:color w:val="000000"/>
        </w:rPr>
        <w:t>m</w:t>
      </w:r>
      <w:r>
        <w:rPr>
          <w:color w:val="000000"/>
        </w:rPr>
        <w:t xml:space="preserve"> Maria Machado de Assis. Executando o trecho de código apresentado na </w:t>
      </w:r>
      <w:r>
        <w:rPr>
          <w:color w:val="000000"/>
        </w:rPr>
        <w:lastRenderedPageBreak/>
        <w:t>Figura 6, é possível visualizar algumas das obras disponibilizadas publicamente</w:t>
      </w:r>
      <w:r>
        <w:rPr>
          <w:rStyle w:val="FootnoteReference"/>
          <w:color w:val="000000"/>
        </w:rPr>
        <w:footnoteReference w:id="5"/>
      </w:r>
      <w:r>
        <w:rPr>
          <w:color w:val="000000"/>
        </w:rPr>
        <w:t xml:space="preserve"> pela biblioteca. A imagem foi adaptada devido a quantidade de obras contidas na biblioteca.</w:t>
      </w:r>
    </w:p>
    <w:p w14:paraId="3627FC4B" w14:textId="77777777" w:rsidR="001C6D65" w:rsidRPr="001C6D65" w:rsidRDefault="001C6D65" w:rsidP="001C6D65">
      <w:pPr>
        <w:spacing w:line="360" w:lineRule="auto"/>
        <w:rPr>
          <w:color w:val="000000"/>
        </w:rPr>
      </w:pPr>
    </w:p>
    <w:p w14:paraId="066321B7" w14:textId="05BD45DD" w:rsidR="005D3BE2" w:rsidRDefault="00F85019" w:rsidP="001C6D65">
      <w:pPr>
        <w:spacing w:line="360" w:lineRule="auto"/>
        <w:jc w:val="center"/>
      </w:pPr>
      <w:r>
        <w:rPr>
          <w:noProof/>
        </w:rPr>
        <w:drawing>
          <wp:inline distT="0" distB="0" distL="0" distR="0" wp14:anchorId="492DEF59" wp14:editId="4320D27C">
            <wp:extent cx="5759450" cy="2601595"/>
            <wp:effectExtent l="0" t="0" r="6350" b="1905"/>
            <wp:docPr id="1124888873"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8873" name="Imagem 2"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601595"/>
                    </a:xfrm>
                    <a:prstGeom prst="rect">
                      <a:avLst/>
                    </a:prstGeom>
                  </pic:spPr>
                </pic:pic>
              </a:graphicData>
            </a:graphic>
          </wp:inline>
        </w:drawing>
      </w:r>
    </w:p>
    <w:p w14:paraId="7B8C5CA8" w14:textId="12FCB620"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r>
      <w:r w:rsidR="000E1F06">
        <w:rPr>
          <w:rFonts w:ascii="ArialMT" w:hAnsi="ArialMT"/>
          <w:sz w:val="22"/>
          <w:szCs w:val="22"/>
        </w:rPr>
        <w:t>Fonte: Resultados originais da pesquisa</w:t>
      </w:r>
    </w:p>
    <w:p w14:paraId="25307BE8" w14:textId="72C6B98B" w:rsidR="00F17F53" w:rsidRDefault="002B49C0" w:rsidP="002B49C0">
      <w:pPr>
        <w:pStyle w:val="ListParagraph"/>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15133EE8">
            <wp:extent cx="5759450" cy="1907540"/>
            <wp:effectExtent l="0" t="0" r="0" b="3175"/>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1F7A3AD3"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r>
      <w:r w:rsidR="000E1F06">
        <w:rPr>
          <w:rFonts w:ascii="ArialMT" w:hAnsi="ArialMT"/>
          <w:sz w:val="22"/>
          <w:szCs w:val="22"/>
        </w:rPr>
        <w:t>Fonte: Resultados originais da pesquisa</w:t>
      </w:r>
    </w:p>
    <w:p w14:paraId="55FA229F" w14:textId="2CA023DF" w:rsidR="00DD4FA6" w:rsidRDefault="00DD4FA6" w:rsidP="00DD4FA6">
      <w:pPr>
        <w:pStyle w:val="ListParagraph"/>
        <w:spacing w:line="360" w:lineRule="auto"/>
        <w:ind w:left="0" w:firstLine="709"/>
        <w:rPr>
          <w:color w:val="000000"/>
        </w:rPr>
      </w:pPr>
      <w:r w:rsidRPr="00DD4FA6">
        <w:rPr>
          <w:color w:val="000000"/>
        </w:rPr>
        <w:lastRenderedPageBreak/>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ListParagraph"/>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Uma tupla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FootnoteReference"/>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4810C356"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r>
      <w:r w:rsidR="000E1F06">
        <w:rPr>
          <w:rFonts w:ascii="ArialMT" w:hAnsi="ArialMT"/>
          <w:sz w:val="22"/>
          <w:szCs w:val="22"/>
        </w:rPr>
        <w:t>Fonte: Resultados originais da pesquisa</w:t>
      </w:r>
    </w:p>
    <w:p w14:paraId="141CF251" w14:textId="70CAFEE1" w:rsidR="00716161" w:rsidRDefault="00716161" w:rsidP="00DD4FA6">
      <w:pPr>
        <w:pStyle w:val="ListParagraph"/>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FootnoteReference"/>
          <w:color w:val="000000"/>
        </w:rPr>
        <w:footnoteReference w:id="7"/>
      </w:r>
      <w:r>
        <w:rPr>
          <w:color w:val="000000"/>
        </w:rPr>
        <w:t>.</w:t>
      </w:r>
    </w:p>
    <w:p w14:paraId="36A0F22E" w14:textId="1EDEC7F7" w:rsidR="00EF62C3" w:rsidRDefault="00EF62C3" w:rsidP="00DD4FA6">
      <w:pPr>
        <w:pStyle w:val="ListParagraph"/>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w:t>
      </w:r>
      <w:r>
        <w:rPr>
          <w:color w:val="000000"/>
        </w:rPr>
        <w:lastRenderedPageBreak/>
        <w:t xml:space="preserve">escolhidos para serem analisados são os livros da saga Harry Potter, elaborados pela escritora </w:t>
      </w:r>
      <w:r w:rsidRPr="00EF62C3">
        <w:rPr>
          <w:color w:val="000000"/>
        </w:rPr>
        <w:t>Joanne Kathleen Rowling</w:t>
      </w:r>
      <w:r w:rsidR="00FA30BB">
        <w:rPr>
          <w:rStyle w:val="FootnoteReference"/>
          <w:color w:val="000000"/>
        </w:rPr>
        <w:footnoteReference w:id="8"/>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3C950274">
            <wp:extent cx="5966829" cy="2851841"/>
            <wp:effectExtent l="0" t="0" r="2540" b="571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4045" cy="2860069"/>
                    </a:xfrm>
                    <a:prstGeom prst="rect">
                      <a:avLst/>
                    </a:prstGeom>
                  </pic:spPr>
                </pic:pic>
              </a:graphicData>
            </a:graphic>
          </wp:inline>
        </w:drawing>
      </w:r>
    </w:p>
    <w:p w14:paraId="0E851044" w14:textId="7638261D"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r>
      <w:r w:rsidR="000E1F06">
        <w:rPr>
          <w:rFonts w:ascii="ArialMT" w:hAnsi="ArialMT"/>
          <w:sz w:val="22"/>
          <w:szCs w:val="22"/>
        </w:rPr>
        <w:t>Fonte: Resultados originais da pesquisa</w:t>
      </w:r>
    </w:p>
    <w:p w14:paraId="1089DCB7" w14:textId="4A033291" w:rsidR="00336C4B" w:rsidRDefault="00336C4B" w:rsidP="00336C4B">
      <w:pPr>
        <w:pStyle w:val="ListParagraph"/>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ListParagraph"/>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F85019">
      <w:pPr>
        <w:spacing w:line="360" w:lineRule="auto"/>
        <w:rPr>
          <w:color w:val="000000"/>
        </w:rPr>
      </w:pPr>
    </w:p>
    <w:p w14:paraId="7EBCE47B" w14:textId="77777777" w:rsidR="00F85019" w:rsidRPr="00F85019" w:rsidRDefault="00F85019" w:rsidP="00F85019">
      <w:pPr>
        <w:spacing w:line="360" w:lineRule="auto"/>
        <w:rPr>
          <w:color w:val="000000"/>
        </w:rPr>
      </w:pPr>
    </w:p>
    <w:p w14:paraId="5501B138" w14:textId="11E7FF85" w:rsidR="005F5604" w:rsidRDefault="00002B70" w:rsidP="005F5604">
      <w:pPr>
        <w:spacing w:line="360" w:lineRule="auto"/>
      </w:pPr>
      <w:r>
        <w:rPr>
          <w:noProof/>
        </w:rPr>
        <w:lastRenderedPageBreak/>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AD48A3"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r>
      <w:r w:rsidR="000E1F06">
        <w:rPr>
          <w:rFonts w:ascii="ArialMT" w:hAnsi="ArialMT"/>
          <w:sz w:val="22"/>
          <w:szCs w:val="22"/>
        </w:rPr>
        <w:t>Fonte: Resultados originais da pesquisa</w:t>
      </w:r>
    </w:p>
    <w:p w14:paraId="4C661F19" w14:textId="3BFD2F29" w:rsidR="00E41D78" w:rsidRDefault="005F5604" w:rsidP="00336C4B">
      <w:pPr>
        <w:pStyle w:val="ListParagraph"/>
        <w:spacing w:line="360" w:lineRule="auto"/>
        <w:ind w:left="0" w:firstLine="709"/>
        <w:rPr>
          <w:color w:val="000000"/>
        </w:rPr>
      </w:pPr>
      <w:r>
        <w:rPr>
          <w:color w:val="000000"/>
        </w:rPr>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ListParagraph"/>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ListParagraph"/>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241F634" w14:textId="5F01B3D9" w:rsidR="00F85019" w:rsidRDefault="00002B70" w:rsidP="00F85019">
      <w:pPr>
        <w:pStyle w:val="ListParagraph"/>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1D48E6B4" w14:textId="77777777" w:rsidR="00F85019" w:rsidRDefault="00F85019" w:rsidP="00F85019">
      <w:pPr>
        <w:spacing w:line="360" w:lineRule="auto"/>
        <w:rPr>
          <w:color w:val="000000"/>
        </w:rPr>
      </w:pPr>
    </w:p>
    <w:p w14:paraId="3141E3C2" w14:textId="77777777" w:rsidR="00F85019" w:rsidRDefault="00F85019" w:rsidP="00F85019">
      <w:pPr>
        <w:spacing w:line="360" w:lineRule="auto"/>
        <w:rPr>
          <w:color w:val="000000"/>
        </w:rPr>
      </w:pPr>
    </w:p>
    <w:p w14:paraId="5C699D3D" w14:textId="77777777" w:rsidR="00F85019" w:rsidRPr="00F85019" w:rsidRDefault="00F85019" w:rsidP="00F85019">
      <w:pPr>
        <w:spacing w:line="360" w:lineRule="auto"/>
        <w:rPr>
          <w:color w:val="000000"/>
        </w:rPr>
      </w:pPr>
    </w:p>
    <w:p w14:paraId="6D0A1266" w14:textId="4316A82B" w:rsidR="00002B70" w:rsidRDefault="00002B70" w:rsidP="00002B70">
      <w:pPr>
        <w:spacing w:line="360" w:lineRule="auto"/>
      </w:pPr>
      <w:r>
        <w:rPr>
          <w:noProof/>
        </w:rPr>
        <w:lastRenderedPageBreak/>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99356DA" w:rsidR="00002B70"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51DCC552" w14:textId="096E6C53" w:rsidR="00A36FF3" w:rsidRPr="00A36FF3" w:rsidRDefault="00A36FF3" w:rsidP="00CC0575">
      <w:pPr>
        <w:pStyle w:val="ListParagraph"/>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Default="00002B70" w:rsidP="00002B70">
      <w:pPr>
        <w:spacing w:line="360" w:lineRule="auto"/>
        <w:rPr>
          <w:color w:val="000000"/>
        </w:rPr>
      </w:pPr>
    </w:p>
    <w:p w14:paraId="7ECA0195" w14:textId="190736DB" w:rsidR="00A36FF3" w:rsidRPr="00F470BE" w:rsidRDefault="00F470BE" w:rsidP="00F470BE">
      <w:pPr>
        <w:spacing w:line="360" w:lineRule="auto"/>
        <w:jc w:val="center"/>
        <w:rPr>
          <w:color w:val="000000"/>
        </w:rPr>
      </w:pPr>
      <w:r>
        <w:rPr>
          <w:noProof/>
          <w:color w:val="000000"/>
        </w:rPr>
        <w:drawing>
          <wp:inline distT="0" distB="0" distL="0" distR="0" wp14:anchorId="16AEAD72" wp14:editId="4290D94D">
            <wp:extent cx="5588040" cy="3114392"/>
            <wp:effectExtent l="0" t="0" r="0" b="0"/>
            <wp:docPr id="70318971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89715" name="Imagem 1" descr="Gráfico, Gráfico de barr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655856" cy="3152188"/>
                    </a:xfrm>
                    <a:prstGeom prst="rect">
                      <a:avLst/>
                    </a:prstGeom>
                  </pic:spPr>
                </pic:pic>
              </a:graphicData>
            </a:graphic>
          </wp:inline>
        </w:drawing>
      </w:r>
    </w:p>
    <w:p w14:paraId="26ABBEBF" w14:textId="3E4DDF40"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F85019">
        <w:rPr>
          <w:rFonts w:ascii="ArialMT" w:hAnsi="ArialMT"/>
          <w:sz w:val="22"/>
          <w:szCs w:val="22"/>
        </w:rPr>
        <w:t>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6E10A448" w14:textId="07F4C2AE" w:rsidR="00281B59" w:rsidRDefault="00281B59" w:rsidP="00281B59">
      <w:pPr>
        <w:pStyle w:val="ListParagraph"/>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ListParagraph"/>
        <w:spacing w:line="360" w:lineRule="auto"/>
        <w:ind w:left="0" w:firstLine="709"/>
        <w:rPr>
          <w:color w:val="000000"/>
        </w:rPr>
      </w:pPr>
    </w:p>
    <w:p w14:paraId="792DB99F" w14:textId="5F6F4601" w:rsidR="00281B59" w:rsidRDefault="00281B59" w:rsidP="00281B59">
      <w:pPr>
        <w:spacing w:line="360" w:lineRule="auto"/>
        <w:jc w:val="center"/>
      </w:pPr>
      <w:r>
        <w:rPr>
          <w:noProof/>
        </w:rPr>
        <w:lastRenderedPageBreak/>
        <w:drawing>
          <wp:inline distT="0" distB="0" distL="0" distR="0" wp14:anchorId="4ADD7FA9" wp14:editId="4042D567">
            <wp:extent cx="5495454" cy="3019167"/>
            <wp:effectExtent l="0" t="0" r="3810" b="3810"/>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77065" cy="3064004"/>
                    </a:xfrm>
                    <a:prstGeom prst="rect">
                      <a:avLst/>
                    </a:prstGeom>
                  </pic:spPr>
                </pic:pic>
              </a:graphicData>
            </a:graphic>
          </wp:inline>
        </w:drawing>
      </w:r>
    </w:p>
    <w:p w14:paraId="6A36FF5F" w14:textId="274D1C6A" w:rsidR="00281B59" w:rsidRDefault="00281B59" w:rsidP="00281B59">
      <w:pPr>
        <w:pStyle w:val="NormalWeb"/>
        <w:rPr>
          <w:rFonts w:ascii="ArialMT" w:hAnsi="ArialMT"/>
          <w:sz w:val="22"/>
          <w:szCs w:val="22"/>
        </w:rPr>
      </w:pPr>
      <w:r>
        <w:rPr>
          <w:rFonts w:ascii="ArialMT" w:hAnsi="ArialMT"/>
          <w:sz w:val="22"/>
          <w:szCs w:val="22"/>
        </w:rPr>
        <w:t xml:space="preserve">Figura 13.  </w:t>
      </w:r>
      <w:r w:rsidR="00F85019">
        <w:rPr>
          <w:rFonts w:ascii="ArialMT" w:hAnsi="ArialMT"/>
          <w:sz w:val="22"/>
          <w:szCs w:val="22"/>
        </w:rPr>
        <w:t>P</w:t>
      </w:r>
      <w:r>
        <w:rPr>
          <w:rFonts w:ascii="ArialMT" w:hAnsi="ArialMT"/>
          <w:sz w:val="22"/>
          <w:szCs w:val="22"/>
        </w:rPr>
        <w:t>alavras que mais se repete no livro Harry Potter e a Pedra Filosofal sem a aplicação do pré-processamento</w:t>
      </w:r>
      <w:r>
        <w:rPr>
          <w:rFonts w:ascii="ArialMT" w:hAnsi="ArialMT"/>
          <w:sz w:val="22"/>
          <w:szCs w:val="22"/>
        </w:rPr>
        <w:br/>
      </w:r>
      <w:r w:rsidR="000E1F06">
        <w:rPr>
          <w:rFonts w:ascii="ArialMT" w:hAnsi="ArialMT"/>
          <w:sz w:val="22"/>
          <w:szCs w:val="22"/>
        </w:rPr>
        <w:t>Fonte: Resultados originais da pesquisa</w:t>
      </w:r>
    </w:p>
    <w:p w14:paraId="5EB6B60F" w14:textId="25606F69" w:rsidR="00D93168" w:rsidRDefault="009D4442" w:rsidP="00D93168">
      <w:pPr>
        <w:pStyle w:val="ListParagraph"/>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52BD81D5"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r>
      <w:r w:rsidR="000E1F06">
        <w:rPr>
          <w:rFonts w:ascii="ArialMT" w:hAnsi="ArialMT"/>
          <w:sz w:val="22"/>
          <w:szCs w:val="22"/>
        </w:rPr>
        <w:t>Fonte: Resultados originais da pesquisa</w:t>
      </w:r>
    </w:p>
    <w:p w14:paraId="17C6D04A" w14:textId="280BBA70" w:rsidR="009D4442" w:rsidRDefault="007D6FB4" w:rsidP="007D6FB4">
      <w:pPr>
        <w:pStyle w:val="ListParagraph"/>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ListParagraph"/>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w:t>
      </w:r>
      <w:r w:rsidR="005F2EBA">
        <w:rPr>
          <w:color w:val="000000"/>
        </w:rPr>
        <w:lastRenderedPageBreak/>
        <w:t xml:space="preserve">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ListParagraph"/>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ListParagraph"/>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Secrets</w:t>
      </w:r>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FootnoteReference"/>
          <w:color w:val="000000"/>
        </w:rPr>
        <w:footnoteReference w:id="9"/>
      </w:r>
      <w:r>
        <w:rPr>
          <w:color w:val="000000"/>
        </w:rPr>
        <w:t>.</w:t>
      </w:r>
    </w:p>
    <w:p w14:paraId="5B23AD98" w14:textId="02C79735" w:rsidR="004762FB" w:rsidRDefault="004762FB" w:rsidP="007D6FB4">
      <w:pPr>
        <w:pStyle w:val="ListParagraph"/>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A50E458"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r>
      <w:r w:rsidR="000E1F06">
        <w:rPr>
          <w:rFonts w:ascii="ArialMT" w:hAnsi="ArialMT"/>
          <w:sz w:val="22"/>
          <w:szCs w:val="22"/>
        </w:rPr>
        <w:t>Fonte: Resultados originais da pesquisa</w:t>
      </w:r>
    </w:p>
    <w:p w14:paraId="6F1BF15D" w14:textId="1C5AAB0C" w:rsidR="00D15F3B" w:rsidRDefault="00D15F3B" w:rsidP="007D6FB4">
      <w:pPr>
        <w:pStyle w:val="ListParagraph"/>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ListParagraph"/>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ListParagraph"/>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lastRenderedPageBreak/>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9B6A9B3"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r>
      <w:r w:rsidR="000E1F06">
        <w:rPr>
          <w:rFonts w:ascii="ArialMT" w:hAnsi="ArialMT"/>
          <w:sz w:val="22"/>
          <w:szCs w:val="22"/>
        </w:rPr>
        <w:t>Fonte: Resultados originais da pesquisa</w:t>
      </w:r>
    </w:p>
    <w:p w14:paraId="25A85818" w14:textId="4008A4EB" w:rsidR="00D15F3B" w:rsidRDefault="00D15F3B" w:rsidP="00D15F3B">
      <w:pPr>
        <w:pStyle w:val="ListParagraph"/>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ListParagraph"/>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Basicamente, um bigrama é uma sequência de duas palavras consecutivas em um 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5A4C6C21" w14:textId="77777777" w:rsidR="00C75565" w:rsidRDefault="00C75565" w:rsidP="00BC0BEC">
      <w:pPr>
        <w:spacing w:line="360" w:lineRule="auto"/>
        <w:rPr>
          <w:color w:val="000000"/>
        </w:rPr>
      </w:pPr>
    </w:p>
    <w:p w14:paraId="474A1AC7" w14:textId="0B6F4F57" w:rsidR="00BC0BEC" w:rsidRPr="00C75565" w:rsidRDefault="00C75565" w:rsidP="00C75565">
      <w:pPr>
        <w:spacing w:line="360" w:lineRule="auto"/>
        <w:rPr>
          <w:color w:val="000000"/>
        </w:rPr>
      </w:pPr>
      <w:r>
        <w:rPr>
          <w:noProof/>
          <w:color w:val="000000"/>
        </w:rPr>
        <w:drawing>
          <wp:inline distT="0" distB="0" distL="0" distR="0" wp14:anchorId="23F2AF4E" wp14:editId="21E5F902">
            <wp:extent cx="5759450" cy="1378585"/>
            <wp:effectExtent l="0" t="0" r="6350" b="5715"/>
            <wp:docPr id="1321401180"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01180" name="Imagem 2" descr="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inline>
        </w:drawing>
      </w:r>
    </w:p>
    <w:p w14:paraId="3CBF0728" w14:textId="09B56273" w:rsidR="009B47F0" w:rsidRPr="009B47F0" w:rsidRDefault="00BC0BEC" w:rsidP="009B47F0">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 xml:space="preserve">Fonte: </w:t>
      </w:r>
      <w:r w:rsidR="000E1F06">
        <w:rPr>
          <w:rFonts w:ascii="ArialMT" w:hAnsi="ArialMT"/>
          <w:sz w:val="22"/>
          <w:szCs w:val="22"/>
        </w:rPr>
        <w:t>Resultados originais da pesquisa</w:t>
      </w:r>
    </w:p>
    <w:p w14:paraId="2E875811" w14:textId="3D786C7F" w:rsidR="009B47F0" w:rsidRDefault="00386B40" w:rsidP="009B47F0">
      <w:pPr>
        <w:pStyle w:val="ListParagraph"/>
        <w:spacing w:line="360" w:lineRule="auto"/>
        <w:ind w:left="0" w:firstLine="709"/>
        <w:rPr>
          <w:color w:val="000000"/>
        </w:rPr>
      </w:pPr>
      <w:r>
        <w:rPr>
          <w:color w:val="000000"/>
        </w:rPr>
        <w:t>A</w:t>
      </w:r>
      <w:r w:rsidR="009B47F0">
        <w:rPr>
          <w:color w:val="000000"/>
        </w:rPr>
        <w:t xml:space="preserve">pós </w:t>
      </w:r>
      <w:r>
        <w:rPr>
          <w:color w:val="000000"/>
        </w:rPr>
        <w:t>a implementação das</w:t>
      </w:r>
      <w:r w:rsidR="009B47F0">
        <w:rPr>
          <w:color w:val="000000"/>
        </w:rPr>
        <w:t xml:space="preserve"> técnicas descritas na base de dados relacionada aos livros, </w:t>
      </w:r>
      <w:r>
        <w:rPr>
          <w:color w:val="000000"/>
        </w:rPr>
        <w:t>foi adicionado “</w:t>
      </w:r>
      <w:proofErr w:type="spellStart"/>
      <w:r>
        <w:rPr>
          <w:color w:val="000000"/>
        </w:rPr>
        <w:t>datasets</w:t>
      </w:r>
      <w:proofErr w:type="spellEnd"/>
      <w:r>
        <w:rPr>
          <w:color w:val="000000"/>
        </w:rPr>
        <w:t>” contento os diálogos dos personagens que foram adaptados para o</w:t>
      </w:r>
      <w:r w:rsidR="00F85019">
        <w:rPr>
          <w:color w:val="000000"/>
        </w:rPr>
        <w:t>s</w:t>
      </w:r>
      <w:r>
        <w:rPr>
          <w:color w:val="000000"/>
        </w:rPr>
        <w:t xml:space="preserve"> filme</w:t>
      </w:r>
      <w:r w:rsidR="00F85019">
        <w:rPr>
          <w:color w:val="000000"/>
        </w:rPr>
        <w:t>s da saga</w:t>
      </w:r>
      <w:r>
        <w:rPr>
          <w:color w:val="000000"/>
        </w:rPr>
        <w:t xml:space="preserve">.  Sendo assim, as mesmas técnicas de pré-processamento foram aplicadas </w:t>
      </w:r>
      <w:r>
        <w:rPr>
          <w:color w:val="000000"/>
        </w:rPr>
        <w:lastRenderedPageBreak/>
        <w:t xml:space="preserve">nos dados textuais dos filmes com o intuído de fazer uma comparação das </w:t>
      </w:r>
      <w:r w:rsidR="009C0AB3">
        <w:rPr>
          <w:color w:val="000000"/>
        </w:rPr>
        <w:t>frequências</w:t>
      </w:r>
      <w:r>
        <w:rPr>
          <w:color w:val="000000"/>
        </w:rPr>
        <w:t xml:space="preserve"> de palavras que tem em cada “</w:t>
      </w:r>
      <w:proofErr w:type="spellStart"/>
      <w:r>
        <w:rPr>
          <w:color w:val="000000"/>
        </w:rPr>
        <w:t>dataset</w:t>
      </w:r>
      <w:proofErr w:type="spellEnd"/>
      <w:r>
        <w:rPr>
          <w:color w:val="000000"/>
        </w:rPr>
        <w:t>”.</w:t>
      </w:r>
    </w:p>
    <w:p w14:paraId="6BFF70C7" w14:textId="744E7C88" w:rsidR="009C0AB3" w:rsidRDefault="009C0AB3" w:rsidP="009B47F0">
      <w:pPr>
        <w:pStyle w:val="ListParagraph"/>
        <w:spacing w:line="360" w:lineRule="auto"/>
        <w:ind w:left="0" w:firstLine="709"/>
        <w:rPr>
          <w:color w:val="000000"/>
        </w:rPr>
      </w:pPr>
      <w:r>
        <w:rPr>
          <w:color w:val="000000"/>
        </w:rPr>
        <w:t>As Tabelas 1 e 2 representam um comparativo entre os dados textuais demonstrados pelos diálogos dos filmes e os dados textuais que foram extraídos dos livros. Ambas as tabelas exemplificam o impacto da etapa de pré-processamento para normalização das bases de dados.</w:t>
      </w:r>
      <w:r w:rsidR="00902390">
        <w:rPr>
          <w:color w:val="000000"/>
        </w:rPr>
        <w:tab/>
      </w:r>
    </w:p>
    <w:p w14:paraId="5784E04F" w14:textId="77777777" w:rsidR="009B47F0" w:rsidRPr="00343F3A" w:rsidRDefault="009B47F0" w:rsidP="00343F3A">
      <w:pPr>
        <w:spacing w:line="360" w:lineRule="auto"/>
        <w:rPr>
          <w:color w:val="000000"/>
        </w:rPr>
      </w:pPr>
    </w:p>
    <w:p w14:paraId="7BF8630B" w14:textId="1297C1A7" w:rsidR="0083269F" w:rsidRDefault="00337028" w:rsidP="0083269F">
      <w:pPr>
        <w:spacing w:line="360" w:lineRule="auto"/>
        <w:rPr>
          <w:color w:val="000000"/>
        </w:rPr>
      </w:pPr>
      <w:r>
        <w:rPr>
          <w:color w:val="000000"/>
        </w:rPr>
        <w:t>Tabela 1. Quantidade de palavras em cada fonte de dados</w:t>
      </w:r>
      <w:r w:rsidR="00E46D7B">
        <w:rPr>
          <w:color w:val="000000"/>
        </w:rPr>
        <w:t>, com a aplicação da etapa de pré-processamento</w:t>
      </w:r>
      <w:r w:rsidR="00902390">
        <w:rPr>
          <w:color w:val="000000"/>
        </w:rPr>
        <w:t>, e percentual de redução na frequência de palavras dos filmes se comparado com os livros.</w:t>
      </w:r>
    </w:p>
    <w:tbl>
      <w:tblPr>
        <w:tblStyle w:val="PlainTable5"/>
        <w:tblW w:w="9164" w:type="dxa"/>
        <w:tblLook w:val="04A0" w:firstRow="1" w:lastRow="0" w:firstColumn="1" w:lastColumn="0" w:noHBand="0" w:noVBand="1"/>
      </w:tblPr>
      <w:tblGrid>
        <w:gridCol w:w="2830"/>
        <w:gridCol w:w="2005"/>
        <w:gridCol w:w="2719"/>
        <w:gridCol w:w="1610"/>
      </w:tblGrid>
      <w:tr w:rsidR="00337028" w:rsidRPr="004215F0" w14:paraId="3054D489" w14:textId="77777777" w:rsidTr="00337028">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31658BE" w14:textId="6697C464" w:rsidR="00337028" w:rsidRPr="007245B5" w:rsidRDefault="00337028" w:rsidP="000E1F06">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7B574ED5" w14:textId="020F1B45"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5F782B1A" w14:textId="79F46C20"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201A69AD" w14:textId="37748ECA"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337028" w:rsidRPr="004215F0" w14:paraId="7740A4D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416A5892"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7D4B9D9" w14:textId="789AA139"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sidR="00E46D7B">
              <w:rPr>
                <w:rFonts w:eastAsia="Times New Roman"/>
                <w:color w:val="000000"/>
                <w:lang w:eastAsia="pt-BR"/>
              </w:rPr>
              <w:t>01</w:t>
            </w:r>
          </w:p>
        </w:tc>
        <w:tc>
          <w:tcPr>
            <w:tcW w:w="2719" w:type="dxa"/>
            <w:tcBorders>
              <w:top w:val="single" w:sz="4" w:space="0" w:color="auto"/>
            </w:tcBorders>
            <w:noWrap/>
            <w:hideMark/>
          </w:tcPr>
          <w:p w14:paraId="26EA8762" w14:textId="6F0D8C47" w:rsidR="004215F0" w:rsidRPr="004215F0" w:rsidRDefault="00E46D7B"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1610" w:type="dxa"/>
            <w:tcBorders>
              <w:top w:val="single" w:sz="4" w:space="0" w:color="auto"/>
            </w:tcBorders>
            <w:noWrap/>
            <w:hideMark/>
          </w:tcPr>
          <w:p w14:paraId="0E58945E" w14:textId="2EEEE1A6"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2,03</w:t>
            </w:r>
            <w:r w:rsidRPr="004215F0">
              <w:rPr>
                <w:rFonts w:eastAsia="Times New Roman"/>
                <w:color w:val="000000"/>
                <w:lang w:eastAsia="pt-BR"/>
              </w:rPr>
              <w:t>%</w:t>
            </w:r>
          </w:p>
        </w:tc>
      </w:tr>
      <w:tr w:rsidR="004215F0" w:rsidRPr="004215F0" w14:paraId="3ABB56D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11CB6"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Secrets</w:t>
            </w:r>
          </w:p>
        </w:tc>
        <w:tc>
          <w:tcPr>
            <w:tcW w:w="2005" w:type="dxa"/>
            <w:tcBorders>
              <w:left w:val="single" w:sz="4" w:space="0" w:color="auto"/>
            </w:tcBorders>
            <w:noWrap/>
            <w:hideMark/>
          </w:tcPr>
          <w:p w14:paraId="73B7199A" w14:textId="55205D84"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sidR="00E46D7B">
              <w:rPr>
                <w:rFonts w:eastAsia="Times New Roman"/>
                <w:color w:val="000000"/>
                <w:lang w:eastAsia="pt-BR"/>
              </w:rPr>
              <w:t>29</w:t>
            </w:r>
          </w:p>
        </w:tc>
        <w:tc>
          <w:tcPr>
            <w:tcW w:w="2719" w:type="dxa"/>
            <w:noWrap/>
            <w:hideMark/>
          </w:tcPr>
          <w:p w14:paraId="525E1E95" w14:textId="15F712AF"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sidR="00E46D7B">
              <w:rPr>
                <w:rFonts w:eastAsia="Times New Roman"/>
                <w:color w:val="000000"/>
                <w:lang w:eastAsia="pt-BR"/>
              </w:rPr>
              <w:t>5096</w:t>
            </w:r>
          </w:p>
        </w:tc>
        <w:tc>
          <w:tcPr>
            <w:tcW w:w="1610" w:type="dxa"/>
            <w:noWrap/>
            <w:hideMark/>
          </w:tcPr>
          <w:p w14:paraId="7FC81ADC" w14:textId="6E1DA1C2"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2,04</w:t>
            </w:r>
            <w:r w:rsidRPr="004215F0">
              <w:rPr>
                <w:rFonts w:eastAsia="Times New Roman"/>
                <w:color w:val="000000"/>
                <w:lang w:eastAsia="pt-BR"/>
              </w:rPr>
              <w:t>%</w:t>
            </w:r>
          </w:p>
        </w:tc>
      </w:tr>
      <w:tr w:rsidR="00337028" w:rsidRPr="004215F0" w14:paraId="7F25386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00060AF"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The Prisoner of Azkaban</w:t>
            </w:r>
          </w:p>
        </w:tc>
        <w:tc>
          <w:tcPr>
            <w:tcW w:w="2005" w:type="dxa"/>
            <w:tcBorders>
              <w:left w:val="single" w:sz="4" w:space="0" w:color="auto"/>
            </w:tcBorders>
            <w:noWrap/>
            <w:hideMark/>
          </w:tcPr>
          <w:p w14:paraId="6989F1D6" w14:textId="02C0416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sidR="00E46D7B">
              <w:rPr>
                <w:rFonts w:eastAsia="Times New Roman"/>
                <w:color w:val="000000"/>
                <w:lang w:eastAsia="pt-BR"/>
              </w:rPr>
              <w:t>52</w:t>
            </w:r>
          </w:p>
        </w:tc>
        <w:tc>
          <w:tcPr>
            <w:tcW w:w="2719" w:type="dxa"/>
            <w:noWrap/>
            <w:hideMark/>
          </w:tcPr>
          <w:p w14:paraId="6C0F9DE5" w14:textId="58A317F1"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sidR="00E46D7B">
              <w:rPr>
                <w:rFonts w:eastAsia="Times New Roman"/>
                <w:color w:val="000000"/>
                <w:lang w:eastAsia="pt-BR"/>
              </w:rPr>
              <w:t>6366</w:t>
            </w:r>
          </w:p>
        </w:tc>
        <w:tc>
          <w:tcPr>
            <w:tcW w:w="1610" w:type="dxa"/>
            <w:noWrap/>
            <w:hideMark/>
          </w:tcPr>
          <w:p w14:paraId="2E293D66" w14:textId="1C9DC259" w:rsidR="004215F0" w:rsidRPr="004215F0" w:rsidRDefault="00E46D7B"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8,43</w:t>
            </w:r>
            <w:r w:rsidR="004215F0" w:rsidRPr="004215F0">
              <w:rPr>
                <w:rFonts w:eastAsia="Times New Roman"/>
                <w:color w:val="000000"/>
                <w:lang w:eastAsia="pt-BR"/>
              </w:rPr>
              <w:t>%</w:t>
            </w:r>
          </w:p>
        </w:tc>
      </w:tr>
      <w:tr w:rsidR="004215F0" w:rsidRPr="004215F0" w14:paraId="300210B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1F2037D"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Fire</w:t>
            </w:r>
          </w:p>
        </w:tc>
        <w:tc>
          <w:tcPr>
            <w:tcW w:w="2005" w:type="dxa"/>
            <w:tcBorders>
              <w:left w:val="single" w:sz="4" w:space="0" w:color="auto"/>
            </w:tcBorders>
            <w:noWrap/>
            <w:hideMark/>
          </w:tcPr>
          <w:p w14:paraId="4C7CA940" w14:textId="486BA34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sidR="00E46D7B">
              <w:rPr>
                <w:rFonts w:eastAsia="Times New Roman"/>
                <w:color w:val="000000"/>
                <w:lang w:eastAsia="pt-BR"/>
              </w:rPr>
              <w:t>43</w:t>
            </w:r>
          </w:p>
        </w:tc>
        <w:tc>
          <w:tcPr>
            <w:tcW w:w="2719" w:type="dxa"/>
            <w:noWrap/>
            <w:hideMark/>
          </w:tcPr>
          <w:p w14:paraId="6575EA18" w14:textId="515309AC" w:rsidR="004215F0" w:rsidRPr="004215F0" w:rsidRDefault="00E46D7B"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1610" w:type="dxa"/>
            <w:noWrap/>
            <w:hideMark/>
          </w:tcPr>
          <w:p w14:paraId="77A27F7F"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3,89%</w:t>
            </w:r>
          </w:p>
        </w:tc>
      </w:tr>
      <w:tr w:rsidR="00337028" w:rsidRPr="004215F0" w14:paraId="0D8530C4"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A490830" w14:textId="77777777" w:rsidR="004215F0" w:rsidRPr="004215F0" w:rsidRDefault="004215F0" w:rsidP="00337028">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3ECBF7FF" w14:textId="7D1EB48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31F5D452" w14:textId="59EF84E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1610" w:type="dxa"/>
            <w:noWrap/>
            <w:hideMark/>
          </w:tcPr>
          <w:p w14:paraId="3EDF09BB" w14:textId="5E6E7EC7" w:rsidR="004215F0" w:rsidRPr="004215F0" w:rsidRDefault="00CC25A7"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3,48</w:t>
            </w:r>
            <w:r w:rsidR="004215F0" w:rsidRPr="004215F0">
              <w:rPr>
                <w:rFonts w:eastAsia="Times New Roman"/>
                <w:color w:val="000000"/>
                <w:lang w:eastAsia="pt-BR"/>
              </w:rPr>
              <w:t>%</w:t>
            </w:r>
          </w:p>
        </w:tc>
      </w:tr>
      <w:tr w:rsidR="004215F0" w:rsidRPr="004215F0" w14:paraId="2D1E3957"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9AC7CE9"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7940C8D6" w14:textId="325C05EC"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4565C3E9" w14:textId="1A91F017"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1610" w:type="dxa"/>
            <w:noWrap/>
            <w:hideMark/>
          </w:tcPr>
          <w:p w14:paraId="6C199962" w14:textId="6FDEC202" w:rsidR="004215F0" w:rsidRPr="004215F0" w:rsidRDefault="00CC25A7"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6,23</w:t>
            </w:r>
            <w:r w:rsidR="004215F0" w:rsidRPr="004215F0">
              <w:rPr>
                <w:rFonts w:eastAsia="Times New Roman"/>
                <w:color w:val="000000"/>
                <w:lang w:eastAsia="pt-BR"/>
              </w:rPr>
              <w:t>%</w:t>
            </w:r>
          </w:p>
        </w:tc>
      </w:tr>
      <w:tr w:rsidR="004215F0" w:rsidRPr="004215F0" w14:paraId="139D758D"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7B8A9871"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0F071F17" w14:textId="2D250E9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sidR="00E46D7B">
              <w:rPr>
                <w:rFonts w:eastAsia="Times New Roman"/>
                <w:color w:val="000000"/>
                <w:lang w:val="en-US" w:eastAsia="pt-BR"/>
              </w:rPr>
              <w:t>73</w:t>
            </w:r>
          </w:p>
        </w:tc>
        <w:tc>
          <w:tcPr>
            <w:tcW w:w="2719" w:type="dxa"/>
            <w:tcBorders>
              <w:bottom w:val="single" w:sz="4" w:space="0" w:color="auto"/>
            </w:tcBorders>
            <w:noWrap/>
            <w:hideMark/>
          </w:tcPr>
          <w:p w14:paraId="1F406889" w14:textId="053852AE"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sidR="00E46D7B">
              <w:rPr>
                <w:rFonts w:eastAsia="Times New Roman"/>
                <w:color w:val="000000"/>
                <w:lang w:val="en-US" w:eastAsia="pt-BR"/>
              </w:rPr>
              <w:t>0537</w:t>
            </w:r>
          </w:p>
        </w:tc>
        <w:tc>
          <w:tcPr>
            <w:tcW w:w="1610" w:type="dxa"/>
            <w:tcBorders>
              <w:bottom w:val="single" w:sz="4" w:space="0" w:color="auto"/>
            </w:tcBorders>
            <w:noWrap/>
            <w:hideMark/>
          </w:tcPr>
          <w:p w14:paraId="04F70592" w14:textId="404F41F5"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E46D7B">
              <w:rPr>
                <w:rFonts w:eastAsia="Times New Roman"/>
                <w:color w:val="000000"/>
                <w:lang w:eastAsia="pt-BR"/>
              </w:rPr>
              <w:t>73</w:t>
            </w:r>
            <w:r w:rsidRPr="004215F0">
              <w:rPr>
                <w:rFonts w:eastAsia="Times New Roman"/>
                <w:color w:val="000000"/>
                <w:lang w:eastAsia="pt-BR"/>
              </w:rPr>
              <w:t>%</w:t>
            </w:r>
          </w:p>
        </w:tc>
      </w:tr>
    </w:tbl>
    <w:p w14:paraId="4C3E7D13" w14:textId="6A52AFDC" w:rsidR="00890904" w:rsidRPr="00343F3A" w:rsidRDefault="000E1F06" w:rsidP="00343F3A">
      <w:pPr>
        <w:pStyle w:val="NormalWeb"/>
        <w:rPr>
          <w:rFonts w:ascii="ArialMT" w:hAnsi="ArialMT"/>
          <w:sz w:val="22"/>
          <w:szCs w:val="22"/>
        </w:rPr>
      </w:pPr>
      <w:r w:rsidRPr="00343F3A">
        <w:rPr>
          <w:rFonts w:ascii="ArialMT" w:hAnsi="ArialMT"/>
          <w:sz w:val="22"/>
          <w:szCs w:val="22"/>
        </w:rPr>
        <w:t>Fonte: Resultados originais da pesquisa</w:t>
      </w:r>
    </w:p>
    <w:p w14:paraId="01E7E7D7" w14:textId="3957CD38" w:rsidR="00890904" w:rsidRDefault="00890904" w:rsidP="00890904">
      <w:pPr>
        <w:spacing w:line="360" w:lineRule="auto"/>
        <w:rPr>
          <w:color w:val="000000"/>
        </w:rPr>
      </w:pPr>
      <w:r>
        <w:rPr>
          <w:color w:val="000000"/>
        </w:rPr>
        <w:t>Tabela 2. Quantidade de palavras em cada fonte de dados, sem a aplicação da etapa de pré-processamento</w:t>
      </w:r>
      <w:r w:rsidR="00902390">
        <w:rPr>
          <w:color w:val="000000"/>
        </w:rPr>
        <w:t>, e percentual de redução na frequência de palavras dos filmes se comparado com os livros.</w:t>
      </w:r>
    </w:p>
    <w:tbl>
      <w:tblPr>
        <w:tblStyle w:val="PlainTable5"/>
        <w:tblW w:w="9164" w:type="dxa"/>
        <w:tblLook w:val="04A0" w:firstRow="1" w:lastRow="0" w:firstColumn="1" w:lastColumn="0" w:noHBand="0" w:noVBand="1"/>
      </w:tblPr>
      <w:tblGrid>
        <w:gridCol w:w="2830"/>
        <w:gridCol w:w="2005"/>
        <w:gridCol w:w="2719"/>
        <w:gridCol w:w="1610"/>
      </w:tblGrid>
      <w:tr w:rsidR="00890904" w:rsidRPr="004215F0" w14:paraId="71A2A759" w14:textId="77777777" w:rsidTr="00425F2B">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8B5E3B2" w14:textId="77777777" w:rsidR="00890904" w:rsidRPr="007245B5" w:rsidRDefault="00890904" w:rsidP="00425F2B">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34ECED2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005382B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1ECB204B"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890904" w:rsidRPr="004215F0" w14:paraId="2B2640DE"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07FB0236"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43909547" w14:textId="7B550EB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2719" w:type="dxa"/>
            <w:tcBorders>
              <w:top w:val="single" w:sz="4" w:space="0" w:color="auto"/>
            </w:tcBorders>
            <w:noWrap/>
            <w:hideMark/>
          </w:tcPr>
          <w:p w14:paraId="1CBB9F75" w14:textId="680A6CF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4E11D19" w14:textId="7CCC11FA"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Pr>
                <w:rFonts w:eastAsia="Times New Roman"/>
                <w:color w:val="000000"/>
                <w:lang w:eastAsia="pt-BR"/>
              </w:rPr>
              <w:t>2,</w:t>
            </w:r>
            <w:r w:rsidR="00C320FF">
              <w:rPr>
                <w:rFonts w:eastAsia="Times New Roman"/>
                <w:color w:val="000000"/>
                <w:lang w:eastAsia="pt-BR"/>
              </w:rPr>
              <w:t>12</w:t>
            </w:r>
            <w:r w:rsidRPr="004215F0">
              <w:rPr>
                <w:rFonts w:eastAsia="Times New Roman"/>
                <w:color w:val="000000"/>
                <w:lang w:eastAsia="pt-BR"/>
              </w:rPr>
              <w:t>%</w:t>
            </w:r>
          </w:p>
        </w:tc>
      </w:tr>
      <w:tr w:rsidR="00890904" w:rsidRPr="004215F0" w14:paraId="748170A1"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59356F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Secrets</w:t>
            </w:r>
          </w:p>
        </w:tc>
        <w:tc>
          <w:tcPr>
            <w:tcW w:w="2005" w:type="dxa"/>
            <w:tcBorders>
              <w:left w:val="single" w:sz="4" w:space="0" w:color="auto"/>
            </w:tcBorders>
            <w:noWrap/>
            <w:hideMark/>
          </w:tcPr>
          <w:p w14:paraId="307D4004" w14:textId="07453269"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2719" w:type="dxa"/>
            <w:noWrap/>
            <w:hideMark/>
          </w:tcPr>
          <w:p w14:paraId="500DA91A" w14:textId="71325B0E"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371D2782" w14:textId="195E4FC0"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C320FF">
              <w:rPr>
                <w:rFonts w:eastAsia="Times New Roman"/>
                <w:color w:val="000000"/>
                <w:lang w:eastAsia="pt-BR"/>
              </w:rPr>
              <w:t>1,87</w:t>
            </w:r>
            <w:r w:rsidRPr="004215F0">
              <w:rPr>
                <w:rFonts w:eastAsia="Times New Roman"/>
                <w:color w:val="000000"/>
                <w:lang w:eastAsia="pt-BR"/>
              </w:rPr>
              <w:t>%</w:t>
            </w:r>
          </w:p>
        </w:tc>
      </w:tr>
      <w:tr w:rsidR="00890904" w:rsidRPr="004215F0" w14:paraId="6D902A17"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24CAB87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101471C0" w14:textId="6D1B4A9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2719" w:type="dxa"/>
            <w:noWrap/>
            <w:hideMark/>
          </w:tcPr>
          <w:p w14:paraId="7B5C7A29" w14:textId="1206C6B0"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5C76591" w14:textId="21C2AD79"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w:t>
            </w:r>
            <w:r w:rsidR="00C320FF">
              <w:rPr>
                <w:rFonts w:eastAsia="Times New Roman"/>
                <w:color w:val="000000"/>
                <w:lang w:eastAsia="pt-BR"/>
              </w:rPr>
              <w:t>5</w:t>
            </w:r>
            <w:r w:rsidRPr="004215F0">
              <w:rPr>
                <w:rFonts w:eastAsia="Times New Roman"/>
                <w:color w:val="000000"/>
                <w:lang w:eastAsia="pt-BR"/>
              </w:rPr>
              <w:t>%</w:t>
            </w:r>
          </w:p>
        </w:tc>
      </w:tr>
      <w:tr w:rsidR="00890904" w:rsidRPr="004215F0" w14:paraId="007D9888"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EAB99F5"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Fire</w:t>
            </w:r>
          </w:p>
        </w:tc>
        <w:tc>
          <w:tcPr>
            <w:tcW w:w="2005" w:type="dxa"/>
            <w:tcBorders>
              <w:left w:val="single" w:sz="4" w:space="0" w:color="auto"/>
            </w:tcBorders>
            <w:noWrap/>
            <w:hideMark/>
          </w:tcPr>
          <w:p w14:paraId="283E3189" w14:textId="4BD144A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2719" w:type="dxa"/>
            <w:noWrap/>
            <w:hideMark/>
          </w:tcPr>
          <w:p w14:paraId="74FF0CF6" w14:textId="0D257394"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7A14268" w14:textId="7CCB120D"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w:t>
            </w:r>
            <w:r w:rsidR="00C320FF">
              <w:rPr>
                <w:rFonts w:eastAsia="Times New Roman"/>
                <w:color w:val="000000"/>
                <w:lang w:eastAsia="pt-BR"/>
              </w:rPr>
              <w:t>78</w:t>
            </w:r>
            <w:r w:rsidRPr="004215F0">
              <w:rPr>
                <w:rFonts w:eastAsia="Times New Roman"/>
                <w:color w:val="000000"/>
                <w:lang w:eastAsia="pt-BR"/>
              </w:rPr>
              <w:t>%</w:t>
            </w:r>
          </w:p>
        </w:tc>
      </w:tr>
      <w:tr w:rsidR="00890904" w:rsidRPr="004215F0" w14:paraId="7B25A72A"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D51398C" w14:textId="77777777" w:rsidR="00890904" w:rsidRPr="004215F0" w:rsidRDefault="00890904" w:rsidP="00425F2B">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6019AD24" w14:textId="5BC200EB"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2719" w:type="dxa"/>
            <w:noWrap/>
            <w:hideMark/>
          </w:tcPr>
          <w:p w14:paraId="54141811" w14:textId="6143A448"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21EC23C9" w14:textId="7C0EEFCF"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w:t>
            </w:r>
            <w:r w:rsidR="00C320FF">
              <w:rPr>
                <w:rFonts w:eastAsia="Times New Roman"/>
                <w:color w:val="000000"/>
                <w:lang w:eastAsia="pt-BR"/>
              </w:rPr>
              <w:t>6</w:t>
            </w:r>
            <w:r w:rsidRPr="004215F0">
              <w:rPr>
                <w:rFonts w:eastAsia="Times New Roman"/>
                <w:color w:val="000000"/>
                <w:lang w:eastAsia="pt-BR"/>
              </w:rPr>
              <w:t>%</w:t>
            </w:r>
          </w:p>
        </w:tc>
      </w:tr>
      <w:tr w:rsidR="00890904" w:rsidRPr="004215F0" w14:paraId="16760CFA"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E8AEB98"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627D1170" w14:textId="126E2B82"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2719" w:type="dxa"/>
            <w:noWrap/>
            <w:hideMark/>
          </w:tcPr>
          <w:p w14:paraId="7312F331" w14:textId="73F7349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39088228" w14:textId="11C17EF2"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w:t>
            </w:r>
            <w:r w:rsidR="00C320FF">
              <w:rPr>
                <w:rFonts w:eastAsia="Times New Roman"/>
                <w:color w:val="000000"/>
                <w:lang w:eastAsia="pt-BR"/>
              </w:rPr>
              <w:t>29</w:t>
            </w:r>
            <w:r w:rsidRPr="004215F0">
              <w:rPr>
                <w:rFonts w:eastAsia="Times New Roman"/>
                <w:color w:val="000000"/>
                <w:lang w:eastAsia="pt-BR"/>
              </w:rPr>
              <w:t>%</w:t>
            </w:r>
          </w:p>
        </w:tc>
      </w:tr>
      <w:tr w:rsidR="00890904" w:rsidRPr="004215F0" w14:paraId="1CF7E9B1"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49DCA17F"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302C5456" w14:textId="4FB6032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2719" w:type="dxa"/>
            <w:tcBorders>
              <w:bottom w:val="single" w:sz="4" w:space="0" w:color="auto"/>
            </w:tcBorders>
            <w:noWrap/>
            <w:hideMark/>
          </w:tcPr>
          <w:p w14:paraId="2FAC40DC" w14:textId="619A1826"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7E40F4AF" w14:textId="0D817701"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C320FF">
              <w:rPr>
                <w:rFonts w:eastAsia="Times New Roman"/>
                <w:color w:val="000000"/>
                <w:lang w:eastAsia="pt-BR"/>
              </w:rPr>
              <w:t>90</w:t>
            </w:r>
            <w:r w:rsidRPr="004215F0">
              <w:rPr>
                <w:rFonts w:eastAsia="Times New Roman"/>
                <w:color w:val="000000"/>
                <w:lang w:eastAsia="pt-BR"/>
              </w:rPr>
              <w:t>%</w:t>
            </w:r>
          </w:p>
        </w:tc>
      </w:tr>
    </w:tbl>
    <w:p w14:paraId="275E628D" w14:textId="7435376A" w:rsidR="00F45805" w:rsidRPr="00343F3A" w:rsidRDefault="00890904" w:rsidP="00343F3A">
      <w:pPr>
        <w:pStyle w:val="NormalWeb"/>
        <w:rPr>
          <w:rFonts w:ascii="ArialMT" w:hAnsi="ArialMT"/>
          <w:sz w:val="22"/>
          <w:szCs w:val="22"/>
        </w:rPr>
      </w:pPr>
      <w:r w:rsidRPr="00343F3A">
        <w:rPr>
          <w:rFonts w:ascii="ArialMT" w:hAnsi="ArialMT"/>
          <w:sz w:val="22"/>
          <w:szCs w:val="22"/>
        </w:rPr>
        <w:t>Fonte: Resultados originais da pesquisa</w:t>
      </w:r>
    </w:p>
    <w:p w14:paraId="5DD29332" w14:textId="77777777" w:rsidR="009B21F8" w:rsidRDefault="009C0AB3" w:rsidP="009B21F8">
      <w:pPr>
        <w:pStyle w:val="ListParagraph"/>
        <w:spacing w:line="360" w:lineRule="auto"/>
        <w:ind w:left="0" w:firstLine="709"/>
        <w:rPr>
          <w:color w:val="000000"/>
        </w:rPr>
      </w:pPr>
      <w:r>
        <w:rPr>
          <w:color w:val="000000"/>
        </w:rPr>
        <w:t xml:space="preserve">Com esse resultado, é possível notar que as frequências de palavras que foram </w:t>
      </w:r>
      <w:r w:rsidR="00343F3A">
        <w:rPr>
          <w:color w:val="000000"/>
        </w:rPr>
        <w:t>expressas</w:t>
      </w:r>
      <w:r>
        <w:rPr>
          <w:color w:val="000000"/>
        </w:rPr>
        <w:t xml:space="preserve"> durante o filme são menores que as descritas nos livros. </w:t>
      </w:r>
      <w:r w:rsidR="006771EB">
        <w:rPr>
          <w:color w:val="000000"/>
        </w:rPr>
        <w:t xml:space="preserve">Porém, essa queda é justificada. De acordo com </w:t>
      </w:r>
      <w:r w:rsidR="006771EB" w:rsidRPr="006771EB">
        <w:rPr>
          <w:color w:val="000000"/>
        </w:rPr>
        <w:t xml:space="preserve">Desmond e </w:t>
      </w:r>
      <w:proofErr w:type="spellStart"/>
      <w:r w:rsidR="006771EB" w:rsidRPr="006771EB">
        <w:rPr>
          <w:color w:val="000000"/>
        </w:rPr>
        <w:t>Hawkes</w:t>
      </w:r>
      <w:proofErr w:type="spellEnd"/>
      <w:r w:rsidR="006771EB" w:rsidRPr="006771EB">
        <w:rPr>
          <w:color w:val="000000"/>
        </w:rPr>
        <w:t xml:space="preserve"> (2006)</w:t>
      </w:r>
      <w:r w:rsidR="006771EB">
        <w:rPr>
          <w:color w:val="000000"/>
        </w:rPr>
        <w:t xml:space="preserve">, </w:t>
      </w:r>
      <w:r w:rsidR="006771EB" w:rsidRPr="006771EB">
        <w:rPr>
          <w:color w:val="000000"/>
        </w:rPr>
        <w:t>a adaptação cinematográfica de um livro é um processo complexo que envolve a seleção e transformação de elementos da obra original para o formato audiovisual.</w:t>
      </w:r>
      <w:r w:rsidR="006771EB">
        <w:rPr>
          <w:color w:val="000000"/>
        </w:rPr>
        <w:t xml:space="preserve"> Uma das principais tarefas da adaptação de livros para filmes está relacionada ao entendimento central da história, o que pode acarretar </w:t>
      </w:r>
      <w:r w:rsidR="00343F3A" w:rsidRPr="006771EB">
        <w:rPr>
          <w:color w:val="000000"/>
        </w:rPr>
        <w:t>a</w:t>
      </w:r>
      <w:r w:rsidR="006771EB" w:rsidRPr="006771EB">
        <w:rPr>
          <w:color w:val="000000"/>
        </w:rPr>
        <w:t xml:space="preserve"> eliminação </w:t>
      </w:r>
      <w:r w:rsidR="006771EB" w:rsidRPr="006771EB">
        <w:rPr>
          <w:color w:val="000000"/>
        </w:rPr>
        <w:lastRenderedPageBreak/>
        <w:t>de cenas ou personagens inteiros e, consequentemente, na redução da quantidade de palavras utilizadas.</w:t>
      </w:r>
    </w:p>
    <w:p w14:paraId="32585FC5" w14:textId="3F532BDC" w:rsidR="009C0AB3" w:rsidRDefault="00AD1079" w:rsidP="009B21F8">
      <w:pPr>
        <w:pStyle w:val="ListParagraph"/>
        <w:spacing w:line="360" w:lineRule="auto"/>
        <w:ind w:left="0" w:firstLine="709"/>
        <w:rPr>
          <w:color w:val="000000"/>
        </w:rPr>
      </w:pPr>
      <w:r>
        <w:rPr>
          <w:color w:val="000000"/>
        </w:rPr>
        <w:t xml:space="preserve">De forma resumida, os livros precisam descrever detalhadamente um local, um personagem, uma ação ou reação de uma cena específica, animais místicos, funcionamento de uma magia e diversas outras ações que ocorrem no decorrer da história. Já no filmes, esses cenários são substituídos por imagens, não sendo necessário descrever, de forma textual, suas características. </w:t>
      </w:r>
      <w:r w:rsidRPr="00AD1079">
        <w:rPr>
          <w:color w:val="000000"/>
        </w:rPr>
        <w:t>Outra razão</w:t>
      </w:r>
      <w:r>
        <w:rPr>
          <w:color w:val="000000"/>
        </w:rPr>
        <w:t xml:space="preserve"> que impacta diretamente na redução da frequência de palavras</w:t>
      </w:r>
      <w:r w:rsidRPr="00AD1079">
        <w:rPr>
          <w:color w:val="000000"/>
        </w:rPr>
        <w:t xml:space="preserve"> </w:t>
      </w:r>
      <w:r>
        <w:rPr>
          <w:color w:val="000000"/>
        </w:rPr>
        <w:t>está relacionada</w:t>
      </w:r>
      <w:r w:rsidRPr="00AD1079">
        <w:rPr>
          <w:color w:val="000000"/>
        </w:rPr>
        <w:t xml:space="preserve"> o</w:t>
      </w:r>
      <w:r>
        <w:rPr>
          <w:color w:val="000000"/>
        </w:rPr>
        <w:t>s</w:t>
      </w:r>
      <w:r w:rsidRPr="00AD1079">
        <w:rPr>
          <w:color w:val="000000"/>
        </w:rPr>
        <w:t xml:space="preserve"> diálogo</w:t>
      </w:r>
      <w:r>
        <w:rPr>
          <w:color w:val="000000"/>
        </w:rPr>
        <w:t>s</w:t>
      </w:r>
      <w:r w:rsidRPr="00AD1079">
        <w:rPr>
          <w:color w:val="000000"/>
        </w:rPr>
        <w:t xml:space="preserve"> nos filmes de Harry Potter</w:t>
      </w:r>
      <w:r>
        <w:rPr>
          <w:color w:val="000000"/>
        </w:rPr>
        <w:t>, que são</w:t>
      </w:r>
      <w:r w:rsidRPr="00AD1079">
        <w:rPr>
          <w:color w:val="000000"/>
        </w:rPr>
        <w:t xml:space="preserve"> mais sucinto do que nos livros</w:t>
      </w:r>
      <w:r>
        <w:rPr>
          <w:color w:val="000000"/>
        </w:rPr>
        <w:t xml:space="preserve"> </w:t>
      </w:r>
      <w:r w:rsidRPr="00AD1079">
        <w:rPr>
          <w:color w:val="000000"/>
        </w:rPr>
        <w:t>(</w:t>
      </w:r>
      <w:proofErr w:type="spellStart"/>
      <w:r w:rsidRPr="00AD1079">
        <w:rPr>
          <w:color w:val="000000"/>
        </w:rPr>
        <w:t>B</w:t>
      </w:r>
      <w:r>
        <w:rPr>
          <w:color w:val="000000"/>
        </w:rPr>
        <w:t>urkhardt</w:t>
      </w:r>
      <w:proofErr w:type="spellEnd"/>
      <w:r w:rsidR="00444976">
        <w:rPr>
          <w:color w:val="000000"/>
        </w:rPr>
        <w:t xml:space="preserve"> e</w:t>
      </w:r>
      <w:r w:rsidRPr="00AD1079">
        <w:rPr>
          <w:color w:val="000000"/>
        </w:rPr>
        <w:t xml:space="preserve"> </w:t>
      </w:r>
      <w:proofErr w:type="spellStart"/>
      <w:r w:rsidRPr="00AD1079">
        <w:rPr>
          <w:color w:val="000000"/>
        </w:rPr>
        <w:t>G</w:t>
      </w:r>
      <w:r>
        <w:rPr>
          <w:color w:val="000000"/>
        </w:rPr>
        <w:t>auvain</w:t>
      </w:r>
      <w:proofErr w:type="spellEnd"/>
      <w:r w:rsidRPr="00AD1079">
        <w:rPr>
          <w:color w:val="000000"/>
        </w:rPr>
        <w:t>, 2013</w:t>
      </w:r>
      <w:r>
        <w:rPr>
          <w:color w:val="000000"/>
        </w:rPr>
        <w:t>).</w:t>
      </w:r>
    </w:p>
    <w:p w14:paraId="0B8FE65B" w14:textId="5E8ADDE9" w:rsidR="009C0AB3" w:rsidRDefault="00F85019" w:rsidP="009C0AB3">
      <w:pPr>
        <w:pStyle w:val="ListParagraph"/>
        <w:spacing w:line="360" w:lineRule="auto"/>
        <w:ind w:left="0" w:firstLine="709"/>
        <w:rPr>
          <w:color w:val="000000"/>
        </w:rPr>
      </w:pPr>
      <w:r>
        <w:rPr>
          <w:color w:val="000000"/>
        </w:rPr>
        <w:t>Outra variável a ser mensurada é a proporção de “</w:t>
      </w:r>
      <w:proofErr w:type="spellStart"/>
      <w:r>
        <w:rPr>
          <w:color w:val="000000"/>
        </w:rPr>
        <w:t>stopwords</w:t>
      </w:r>
      <w:proofErr w:type="spellEnd"/>
      <w:r>
        <w:rPr>
          <w:color w:val="000000"/>
        </w:rPr>
        <w:t>” e caracteres especiais que foram removidos em ambas as fontes de dados textuais. As Tabelas 3 e 4 representam detalhadamente essa proporção em todos os livros e filmes, bem como a média total que foi removida.</w:t>
      </w:r>
    </w:p>
    <w:p w14:paraId="38404302" w14:textId="77777777" w:rsidR="00F85019" w:rsidRDefault="00F85019" w:rsidP="009C0AB3">
      <w:pPr>
        <w:pStyle w:val="ListParagraph"/>
        <w:spacing w:line="360" w:lineRule="auto"/>
        <w:ind w:left="0" w:firstLine="709"/>
        <w:rPr>
          <w:color w:val="000000"/>
        </w:rPr>
      </w:pPr>
    </w:p>
    <w:p w14:paraId="192F66B2" w14:textId="0C386548" w:rsidR="00F45805" w:rsidRDefault="00F45805" w:rsidP="00F45805">
      <w:pPr>
        <w:spacing w:line="360" w:lineRule="auto"/>
        <w:rPr>
          <w:color w:val="000000"/>
        </w:rPr>
      </w:pPr>
      <w:r>
        <w:rPr>
          <w:color w:val="000000"/>
        </w:rPr>
        <w:t xml:space="preserve">Tabela 3. </w:t>
      </w:r>
      <w:r w:rsidR="00902390">
        <w:rPr>
          <w:color w:val="000000"/>
        </w:rPr>
        <w:t xml:space="preserve">Percentual </w:t>
      </w:r>
      <w:r>
        <w:rPr>
          <w:color w:val="000000"/>
        </w:rPr>
        <w:t>de “</w:t>
      </w:r>
      <w:proofErr w:type="spellStart"/>
      <w:r>
        <w:rPr>
          <w:color w:val="000000"/>
        </w:rPr>
        <w:t>stopwords</w:t>
      </w:r>
      <w:proofErr w:type="spellEnd"/>
      <w:r>
        <w:rPr>
          <w:color w:val="000000"/>
        </w:rPr>
        <w:t>” e caracteres especiais removidos na base de dados relacionadas ao</w:t>
      </w:r>
      <w:r w:rsidR="00AA14A9">
        <w:rPr>
          <w:color w:val="000000"/>
        </w:rPr>
        <w:t>s</w:t>
      </w:r>
      <w:r>
        <w:rPr>
          <w:color w:val="000000"/>
        </w:rPr>
        <w:t xml:space="preserve"> filme</w:t>
      </w:r>
      <w:r w:rsidR="00AA14A9">
        <w:rPr>
          <w:color w:val="000000"/>
        </w:rPr>
        <w:t>s</w:t>
      </w:r>
      <w:r>
        <w:rPr>
          <w:color w:val="000000"/>
        </w:rPr>
        <w:t>, após a etapa de pré-processamento dos dados.</w:t>
      </w:r>
    </w:p>
    <w:tbl>
      <w:tblPr>
        <w:tblStyle w:val="PlainTable5"/>
        <w:tblW w:w="9164" w:type="dxa"/>
        <w:tblLook w:val="04A0" w:firstRow="1" w:lastRow="0" w:firstColumn="1" w:lastColumn="0" w:noHBand="0" w:noVBand="1"/>
      </w:tblPr>
      <w:tblGrid>
        <w:gridCol w:w="2830"/>
        <w:gridCol w:w="2005"/>
        <w:gridCol w:w="2719"/>
        <w:gridCol w:w="1610"/>
      </w:tblGrid>
      <w:tr w:rsidR="00F45805" w:rsidRPr="004215F0" w14:paraId="2D1AA75E" w14:textId="77777777" w:rsidTr="00F45805">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4A838B70" w14:textId="41C9AE05" w:rsidR="00F45805" w:rsidRPr="007245B5" w:rsidRDefault="00F45805"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filme</w:t>
            </w:r>
          </w:p>
        </w:tc>
        <w:tc>
          <w:tcPr>
            <w:tcW w:w="2005" w:type="dxa"/>
            <w:tcBorders>
              <w:top w:val="single" w:sz="4" w:space="0" w:color="auto"/>
              <w:left w:val="single" w:sz="4" w:space="0" w:color="auto"/>
              <w:bottom w:val="single" w:sz="4" w:space="0" w:color="auto"/>
            </w:tcBorders>
            <w:noWrap/>
            <w:hideMark/>
          </w:tcPr>
          <w:p w14:paraId="33891A2F" w14:textId="7E95697D" w:rsidR="00F45805" w:rsidRPr="004215F0" w:rsidRDefault="002E6F6E"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2719" w:type="dxa"/>
            <w:tcBorders>
              <w:top w:val="single" w:sz="4" w:space="0" w:color="auto"/>
              <w:bottom w:val="single" w:sz="4" w:space="0" w:color="auto"/>
            </w:tcBorders>
            <w:noWrap/>
            <w:hideMark/>
          </w:tcPr>
          <w:p w14:paraId="2DBE5664" w14:textId="44FCEB8D" w:rsidR="00F45805" w:rsidRPr="004215F0" w:rsidRDefault="002E6F6E"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1610" w:type="dxa"/>
            <w:tcBorders>
              <w:top w:val="single" w:sz="4" w:space="0" w:color="auto"/>
              <w:bottom w:val="single" w:sz="4" w:space="0" w:color="auto"/>
            </w:tcBorders>
            <w:noWrap/>
            <w:hideMark/>
          </w:tcPr>
          <w:p w14:paraId="7A050195" w14:textId="77777777"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F45805" w:rsidRPr="004215F0" w14:paraId="22C04CA9"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72938CE6"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19145E6" w14:textId="7953F3D0"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Pr>
                <w:rFonts w:eastAsia="Times New Roman"/>
                <w:color w:val="000000"/>
                <w:lang w:eastAsia="pt-BR"/>
              </w:rPr>
              <w:t>01</w:t>
            </w:r>
          </w:p>
        </w:tc>
        <w:tc>
          <w:tcPr>
            <w:tcW w:w="2719" w:type="dxa"/>
            <w:tcBorders>
              <w:top w:val="single" w:sz="4" w:space="0" w:color="auto"/>
            </w:tcBorders>
            <w:noWrap/>
            <w:hideMark/>
          </w:tcPr>
          <w:p w14:paraId="5D334339" w14:textId="199A47E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1610" w:type="dxa"/>
            <w:tcBorders>
              <w:top w:val="single" w:sz="4" w:space="0" w:color="auto"/>
            </w:tcBorders>
            <w:noWrap/>
            <w:hideMark/>
          </w:tcPr>
          <w:p w14:paraId="12A6C42A" w14:textId="4726D92B"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38,12</w:t>
            </w:r>
            <w:r w:rsidRPr="004215F0">
              <w:rPr>
                <w:rFonts w:eastAsia="Times New Roman"/>
                <w:color w:val="000000"/>
                <w:lang w:eastAsia="pt-BR"/>
              </w:rPr>
              <w:t>%</w:t>
            </w:r>
          </w:p>
        </w:tc>
      </w:tr>
      <w:tr w:rsidR="00F45805" w:rsidRPr="004215F0" w14:paraId="408B6AAE"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649BB39"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Secrets</w:t>
            </w:r>
          </w:p>
        </w:tc>
        <w:tc>
          <w:tcPr>
            <w:tcW w:w="2005" w:type="dxa"/>
            <w:tcBorders>
              <w:left w:val="single" w:sz="4" w:space="0" w:color="auto"/>
            </w:tcBorders>
            <w:noWrap/>
            <w:hideMark/>
          </w:tcPr>
          <w:p w14:paraId="15A04CA8" w14:textId="67932A71"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Pr>
                <w:rFonts w:eastAsia="Times New Roman"/>
                <w:color w:val="000000"/>
                <w:lang w:eastAsia="pt-BR"/>
              </w:rPr>
              <w:t>29</w:t>
            </w:r>
          </w:p>
        </w:tc>
        <w:tc>
          <w:tcPr>
            <w:tcW w:w="2719" w:type="dxa"/>
            <w:noWrap/>
            <w:hideMark/>
          </w:tcPr>
          <w:p w14:paraId="41A97F6E" w14:textId="30BDBDE2"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1610" w:type="dxa"/>
            <w:noWrap/>
            <w:hideMark/>
          </w:tcPr>
          <w:p w14:paraId="1E8A73DB" w14:textId="0ACEFCBA"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41,00</w:t>
            </w:r>
            <w:r w:rsidRPr="004215F0">
              <w:rPr>
                <w:rFonts w:eastAsia="Times New Roman"/>
                <w:color w:val="000000"/>
                <w:lang w:eastAsia="pt-BR"/>
              </w:rPr>
              <w:t>%</w:t>
            </w:r>
          </w:p>
        </w:tc>
      </w:tr>
      <w:tr w:rsidR="00F45805" w:rsidRPr="004215F0" w14:paraId="0CA9B9F2"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3F88720C"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708C1238" w14:textId="1133741A"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Pr>
                <w:rFonts w:eastAsia="Times New Roman"/>
                <w:color w:val="000000"/>
                <w:lang w:eastAsia="pt-BR"/>
              </w:rPr>
              <w:t>52</w:t>
            </w:r>
          </w:p>
        </w:tc>
        <w:tc>
          <w:tcPr>
            <w:tcW w:w="2719" w:type="dxa"/>
            <w:noWrap/>
            <w:hideMark/>
          </w:tcPr>
          <w:p w14:paraId="48A3E2B5" w14:textId="652A9634"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1610" w:type="dxa"/>
            <w:noWrap/>
            <w:hideMark/>
          </w:tcPr>
          <w:p w14:paraId="523D170A" w14:textId="115CD4CC"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39,51</w:t>
            </w:r>
            <w:r w:rsidRPr="004215F0">
              <w:rPr>
                <w:rFonts w:eastAsia="Times New Roman"/>
                <w:color w:val="000000"/>
                <w:lang w:eastAsia="pt-BR"/>
              </w:rPr>
              <w:t>%</w:t>
            </w:r>
          </w:p>
        </w:tc>
      </w:tr>
      <w:tr w:rsidR="00F45805" w:rsidRPr="004215F0" w14:paraId="3F67F932"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64F2E30"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Fire</w:t>
            </w:r>
          </w:p>
        </w:tc>
        <w:tc>
          <w:tcPr>
            <w:tcW w:w="2005" w:type="dxa"/>
            <w:tcBorders>
              <w:left w:val="single" w:sz="4" w:space="0" w:color="auto"/>
            </w:tcBorders>
            <w:noWrap/>
            <w:hideMark/>
          </w:tcPr>
          <w:p w14:paraId="06ABC6E6" w14:textId="3B3CFFCC"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Pr>
                <w:rFonts w:eastAsia="Times New Roman"/>
                <w:color w:val="000000"/>
                <w:lang w:eastAsia="pt-BR"/>
              </w:rPr>
              <w:t>43</w:t>
            </w:r>
          </w:p>
        </w:tc>
        <w:tc>
          <w:tcPr>
            <w:tcW w:w="2719" w:type="dxa"/>
            <w:noWrap/>
            <w:hideMark/>
          </w:tcPr>
          <w:p w14:paraId="06FA28C5" w14:textId="5C5F39F7"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1610" w:type="dxa"/>
            <w:noWrap/>
            <w:hideMark/>
          </w:tcPr>
          <w:p w14:paraId="45FABE6B" w14:textId="6EEDA438"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42,13</w:t>
            </w:r>
            <w:r w:rsidRPr="004215F0">
              <w:rPr>
                <w:rFonts w:eastAsia="Times New Roman"/>
                <w:color w:val="000000"/>
                <w:lang w:eastAsia="pt-BR"/>
              </w:rPr>
              <w:t>%</w:t>
            </w:r>
          </w:p>
        </w:tc>
      </w:tr>
      <w:tr w:rsidR="00F45805" w:rsidRPr="004215F0" w14:paraId="79098CFC"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12CFC357" w14:textId="77777777" w:rsidR="00F45805" w:rsidRPr="004215F0" w:rsidRDefault="00F45805" w:rsidP="00576CDC">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4785A1B8" w14:textId="6B1DD63C"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6C99E3C3" w14:textId="451311D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1610" w:type="dxa"/>
            <w:noWrap/>
            <w:hideMark/>
          </w:tcPr>
          <w:p w14:paraId="66C39A76" w14:textId="0F517021"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39,95</w:t>
            </w:r>
            <w:r w:rsidRPr="004215F0">
              <w:rPr>
                <w:rFonts w:eastAsia="Times New Roman"/>
                <w:color w:val="000000"/>
                <w:lang w:eastAsia="pt-BR"/>
              </w:rPr>
              <w:t>%</w:t>
            </w:r>
          </w:p>
        </w:tc>
      </w:tr>
      <w:tr w:rsidR="00F45805" w:rsidRPr="004215F0" w14:paraId="339C4A0A"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E72A3D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0F057376" w14:textId="72AAA940"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5F2B3A6D" w14:textId="384C5F23"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1610" w:type="dxa"/>
            <w:noWrap/>
            <w:hideMark/>
          </w:tcPr>
          <w:p w14:paraId="186D4928" w14:textId="2B0056DE"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38,87</w:t>
            </w:r>
            <w:r w:rsidRPr="004215F0">
              <w:rPr>
                <w:rFonts w:eastAsia="Times New Roman"/>
                <w:color w:val="000000"/>
                <w:lang w:eastAsia="pt-BR"/>
              </w:rPr>
              <w:t>%</w:t>
            </w:r>
          </w:p>
        </w:tc>
      </w:tr>
      <w:tr w:rsidR="00F45805" w:rsidRPr="004215F0" w14:paraId="1832BC18"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0DD1388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2E7347AD" w14:textId="114FCEFF"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Pr>
                <w:rFonts w:eastAsia="Times New Roman"/>
                <w:color w:val="000000"/>
                <w:lang w:val="en-US" w:eastAsia="pt-BR"/>
              </w:rPr>
              <w:t>73</w:t>
            </w:r>
          </w:p>
        </w:tc>
        <w:tc>
          <w:tcPr>
            <w:tcW w:w="2719" w:type="dxa"/>
            <w:tcBorders>
              <w:bottom w:val="single" w:sz="4" w:space="0" w:color="auto"/>
            </w:tcBorders>
            <w:noWrap/>
            <w:hideMark/>
          </w:tcPr>
          <w:p w14:paraId="17917225" w14:textId="41B96ACB"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1610" w:type="dxa"/>
            <w:tcBorders>
              <w:bottom w:val="single" w:sz="4" w:space="0" w:color="auto"/>
            </w:tcBorders>
            <w:noWrap/>
            <w:hideMark/>
          </w:tcPr>
          <w:p w14:paraId="41D4B50E" w14:textId="499A2278"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38,51</w:t>
            </w:r>
            <w:r w:rsidRPr="004215F0">
              <w:rPr>
                <w:rFonts w:eastAsia="Times New Roman"/>
                <w:color w:val="000000"/>
                <w:lang w:eastAsia="pt-BR"/>
              </w:rPr>
              <w:t>%</w:t>
            </w:r>
          </w:p>
        </w:tc>
      </w:tr>
      <w:tr w:rsidR="00F45805" w:rsidRPr="004215F0" w14:paraId="32D2DD09"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2FED5730" w14:textId="553A85F2" w:rsidR="00F45805" w:rsidRPr="004215F0" w:rsidRDefault="00F45805"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3F368C6D" w14:textId="31C841BA" w:rsidR="00F45805" w:rsidRPr="00F45805"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366</w:t>
            </w:r>
            <w:r w:rsidR="00AA14A9">
              <w:rPr>
                <w:rFonts w:eastAsia="Times New Roman"/>
                <w:color w:val="000000"/>
                <w:lang w:eastAsia="pt-BR"/>
              </w:rPr>
              <w:t>76</w:t>
            </w:r>
          </w:p>
        </w:tc>
        <w:tc>
          <w:tcPr>
            <w:tcW w:w="2719" w:type="dxa"/>
            <w:tcBorders>
              <w:top w:val="single" w:sz="4" w:space="0" w:color="auto"/>
              <w:bottom w:val="single" w:sz="4" w:space="0" w:color="auto"/>
            </w:tcBorders>
            <w:noWrap/>
          </w:tcPr>
          <w:p w14:paraId="2AB61015" w14:textId="6D65E0F0" w:rsidR="00F45805"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92439</w:t>
            </w:r>
          </w:p>
        </w:tc>
        <w:tc>
          <w:tcPr>
            <w:tcW w:w="1610" w:type="dxa"/>
            <w:tcBorders>
              <w:top w:val="single" w:sz="4" w:space="0" w:color="auto"/>
              <w:bottom w:val="single" w:sz="4" w:space="0" w:color="auto"/>
            </w:tcBorders>
            <w:noWrap/>
          </w:tcPr>
          <w:p w14:paraId="2593D158" w14:textId="6BB16226" w:rsidR="00F45805"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39,68%</w:t>
            </w:r>
          </w:p>
        </w:tc>
      </w:tr>
    </w:tbl>
    <w:p w14:paraId="01E5D647" w14:textId="709D3D48" w:rsidR="00AA14A9" w:rsidRPr="00343F3A" w:rsidRDefault="00F45805" w:rsidP="00343F3A">
      <w:pPr>
        <w:pStyle w:val="NormalWeb"/>
        <w:rPr>
          <w:rFonts w:ascii="ArialMT" w:hAnsi="ArialMT"/>
          <w:sz w:val="22"/>
          <w:szCs w:val="22"/>
        </w:rPr>
      </w:pPr>
      <w:r w:rsidRPr="00343F3A">
        <w:rPr>
          <w:rFonts w:ascii="ArialMT" w:hAnsi="ArialMT"/>
          <w:sz w:val="22"/>
          <w:szCs w:val="22"/>
        </w:rPr>
        <w:t>Fonte: Resultados originais da pesquisa</w:t>
      </w:r>
    </w:p>
    <w:p w14:paraId="4EF569D8" w14:textId="265245AE" w:rsidR="00AA14A9" w:rsidRDefault="00AA14A9" w:rsidP="00AA14A9">
      <w:pPr>
        <w:spacing w:line="360" w:lineRule="auto"/>
        <w:rPr>
          <w:color w:val="000000"/>
        </w:rPr>
      </w:pPr>
      <w:r>
        <w:rPr>
          <w:color w:val="000000"/>
        </w:rPr>
        <w:t xml:space="preserve">Tabela 4. </w:t>
      </w:r>
      <w:r w:rsidR="00902390">
        <w:rPr>
          <w:color w:val="000000"/>
        </w:rPr>
        <w:t>Percentual</w:t>
      </w:r>
      <w:r>
        <w:rPr>
          <w:color w:val="000000"/>
        </w:rPr>
        <w:t xml:space="preserve"> de “</w:t>
      </w:r>
      <w:proofErr w:type="spellStart"/>
      <w:r>
        <w:rPr>
          <w:color w:val="000000"/>
        </w:rPr>
        <w:t>stopwords</w:t>
      </w:r>
      <w:proofErr w:type="spellEnd"/>
      <w:r>
        <w:rPr>
          <w:color w:val="000000"/>
        </w:rPr>
        <w:t>” e caracteres especiais removidos na base de dados relacionadas aos livros, após a etapa de pré-processamento dos dados.</w:t>
      </w:r>
    </w:p>
    <w:tbl>
      <w:tblPr>
        <w:tblStyle w:val="PlainTable5"/>
        <w:tblW w:w="9164" w:type="dxa"/>
        <w:tblLook w:val="04A0" w:firstRow="1" w:lastRow="0" w:firstColumn="1" w:lastColumn="0" w:noHBand="0" w:noVBand="1"/>
      </w:tblPr>
      <w:tblGrid>
        <w:gridCol w:w="2830"/>
        <w:gridCol w:w="2005"/>
        <w:gridCol w:w="2719"/>
        <w:gridCol w:w="1610"/>
      </w:tblGrid>
      <w:tr w:rsidR="00AA14A9" w:rsidRPr="004215F0" w14:paraId="3AF13043" w14:textId="77777777" w:rsidTr="00576CDC">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7EA518B" w14:textId="2E06C037" w:rsidR="00AA14A9" w:rsidRPr="007245B5" w:rsidRDefault="00AA14A9"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 xml:space="preserve">Nome do </w:t>
            </w:r>
            <w:r>
              <w:rPr>
                <w:rFonts w:ascii="Arial" w:eastAsia="Times New Roman" w:hAnsi="Arial" w:cs="Arial"/>
                <w:i w:val="0"/>
                <w:iCs w:val="0"/>
                <w:color w:val="000000"/>
                <w:sz w:val="22"/>
                <w:lang w:eastAsia="pt-BR"/>
              </w:rPr>
              <w:t>livro</w:t>
            </w:r>
          </w:p>
        </w:tc>
        <w:tc>
          <w:tcPr>
            <w:tcW w:w="2005" w:type="dxa"/>
            <w:tcBorders>
              <w:top w:val="single" w:sz="4" w:space="0" w:color="auto"/>
              <w:left w:val="single" w:sz="4" w:space="0" w:color="auto"/>
              <w:bottom w:val="single" w:sz="4" w:space="0" w:color="auto"/>
            </w:tcBorders>
            <w:noWrap/>
            <w:hideMark/>
          </w:tcPr>
          <w:p w14:paraId="334725AD" w14:textId="1DDD585F" w:rsidR="00AA14A9" w:rsidRPr="004215F0" w:rsidRDefault="002E6F6E"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2719" w:type="dxa"/>
            <w:tcBorders>
              <w:top w:val="single" w:sz="4" w:space="0" w:color="auto"/>
              <w:bottom w:val="single" w:sz="4" w:space="0" w:color="auto"/>
            </w:tcBorders>
            <w:noWrap/>
            <w:hideMark/>
          </w:tcPr>
          <w:p w14:paraId="4B7D3211" w14:textId="4F9400DD" w:rsidR="00AA14A9" w:rsidRPr="004215F0" w:rsidRDefault="002E6F6E"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1610" w:type="dxa"/>
            <w:tcBorders>
              <w:top w:val="single" w:sz="4" w:space="0" w:color="auto"/>
              <w:bottom w:val="single" w:sz="4" w:space="0" w:color="auto"/>
            </w:tcBorders>
            <w:noWrap/>
            <w:hideMark/>
          </w:tcPr>
          <w:p w14:paraId="1CF69650"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AA14A9" w:rsidRPr="004215F0" w14:paraId="39D0457B"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51D552D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7FD77CB5" w14:textId="2DAF704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2719" w:type="dxa"/>
            <w:tcBorders>
              <w:top w:val="single" w:sz="4" w:space="0" w:color="auto"/>
            </w:tcBorders>
            <w:noWrap/>
            <w:hideMark/>
          </w:tcPr>
          <w:p w14:paraId="08D828F6" w14:textId="0C75053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7A82CEC" w14:textId="4E9F3D0B"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39,42</w:t>
            </w:r>
            <w:r w:rsidRPr="004215F0">
              <w:rPr>
                <w:rFonts w:eastAsia="Times New Roman"/>
                <w:color w:val="000000"/>
                <w:lang w:eastAsia="pt-BR"/>
              </w:rPr>
              <w:t>%</w:t>
            </w:r>
          </w:p>
        </w:tc>
      </w:tr>
      <w:tr w:rsidR="00AA14A9" w:rsidRPr="004215F0" w14:paraId="415E1EBC"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6612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Secrets</w:t>
            </w:r>
          </w:p>
        </w:tc>
        <w:tc>
          <w:tcPr>
            <w:tcW w:w="2005" w:type="dxa"/>
            <w:tcBorders>
              <w:left w:val="single" w:sz="4" w:space="0" w:color="auto"/>
            </w:tcBorders>
            <w:noWrap/>
            <w:hideMark/>
          </w:tcPr>
          <w:p w14:paraId="3DCA6E29" w14:textId="60C7B2C2"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Pr>
                <w:rFonts w:eastAsia="Times New Roman"/>
                <w:color w:val="000000"/>
                <w:lang w:eastAsia="pt-BR"/>
              </w:rPr>
              <w:t>5096</w:t>
            </w:r>
          </w:p>
        </w:tc>
        <w:tc>
          <w:tcPr>
            <w:tcW w:w="2719" w:type="dxa"/>
            <w:noWrap/>
            <w:hideMark/>
          </w:tcPr>
          <w:p w14:paraId="19F0F5EF" w14:textId="63262294"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4C179FE6" w14:textId="4A9A5EE6"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40,43</w:t>
            </w:r>
            <w:r w:rsidRPr="004215F0">
              <w:rPr>
                <w:rFonts w:eastAsia="Times New Roman"/>
                <w:color w:val="000000"/>
                <w:lang w:eastAsia="pt-BR"/>
              </w:rPr>
              <w:t>%</w:t>
            </w:r>
          </w:p>
        </w:tc>
      </w:tr>
      <w:tr w:rsidR="00AA14A9" w:rsidRPr="004215F0" w14:paraId="013513AD"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2CDE68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40113616" w14:textId="6EFD2BA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Pr>
                <w:rFonts w:eastAsia="Times New Roman"/>
                <w:color w:val="000000"/>
                <w:lang w:eastAsia="pt-BR"/>
              </w:rPr>
              <w:t>6366</w:t>
            </w:r>
          </w:p>
        </w:tc>
        <w:tc>
          <w:tcPr>
            <w:tcW w:w="2719" w:type="dxa"/>
            <w:noWrap/>
            <w:hideMark/>
          </w:tcPr>
          <w:p w14:paraId="6F54C58D" w14:textId="0A707AA9"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22BB114" w14:textId="7A0EF088"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39,61</w:t>
            </w:r>
            <w:r w:rsidRPr="004215F0">
              <w:rPr>
                <w:rFonts w:eastAsia="Times New Roman"/>
                <w:color w:val="000000"/>
                <w:lang w:eastAsia="pt-BR"/>
              </w:rPr>
              <w:t>%</w:t>
            </w:r>
          </w:p>
        </w:tc>
      </w:tr>
      <w:tr w:rsidR="00AA14A9" w:rsidRPr="004215F0" w14:paraId="7743F91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C408B4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Fire</w:t>
            </w:r>
          </w:p>
        </w:tc>
        <w:tc>
          <w:tcPr>
            <w:tcW w:w="2005" w:type="dxa"/>
            <w:tcBorders>
              <w:left w:val="single" w:sz="4" w:space="0" w:color="auto"/>
            </w:tcBorders>
            <w:noWrap/>
            <w:hideMark/>
          </w:tcPr>
          <w:p w14:paraId="032CA5FA" w14:textId="3AF3012D"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2719" w:type="dxa"/>
            <w:noWrap/>
            <w:hideMark/>
          </w:tcPr>
          <w:p w14:paraId="62E80BDC" w14:textId="5F5B33A6"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B1BDEEC" w14:textId="4B489ED0"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39,93</w:t>
            </w:r>
            <w:r w:rsidRPr="004215F0">
              <w:rPr>
                <w:rFonts w:eastAsia="Times New Roman"/>
                <w:color w:val="000000"/>
                <w:lang w:eastAsia="pt-BR"/>
              </w:rPr>
              <w:t>%</w:t>
            </w:r>
          </w:p>
        </w:tc>
      </w:tr>
      <w:tr w:rsidR="00AA14A9" w:rsidRPr="004215F0" w14:paraId="65F9F3B2"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5B712C4" w14:textId="77777777" w:rsidR="00AA14A9" w:rsidRPr="004215F0" w:rsidRDefault="00AA14A9" w:rsidP="00AA14A9">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5B5799FB" w14:textId="49482FB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2719" w:type="dxa"/>
            <w:noWrap/>
            <w:hideMark/>
          </w:tcPr>
          <w:p w14:paraId="4ABB158A" w14:textId="5262B19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0636236E" w14:textId="0F8CFD47"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39,70</w:t>
            </w:r>
            <w:r w:rsidRPr="004215F0">
              <w:rPr>
                <w:rFonts w:eastAsia="Times New Roman"/>
                <w:color w:val="000000"/>
                <w:lang w:eastAsia="pt-BR"/>
              </w:rPr>
              <w:t>%</w:t>
            </w:r>
          </w:p>
        </w:tc>
      </w:tr>
      <w:tr w:rsidR="00AA14A9" w:rsidRPr="004215F0" w14:paraId="69C4CD21"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106F178"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426A6175" w14:textId="46987E9B"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2719" w:type="dxa"/>
            <w:noWrap/>
            <w:hideMark/>
          </w:tcPr>
          <w:p w14:paraId="0629AFAE" w14:textId="447C16B5"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08456874" w14:textId="0134F208"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39,03</w:t>
            </w:r>
            <w:r w:rsidRPr="004215F0">
              <w:rPr>
                <w:rFonts w:eastAsia="Times New Roman"/>
                <w:color w:val="000000"/>
                <w:lang w:eastAsia="pt-BR"/>
              </w:rPr>
              <w:t>%</w:t>
            </w:r>
          </w:p>
        </w:tc>
      </w:tr>
      <w:tr w:rsidR="00AA14A9" w:rsidRPr="004215F0" w14:paraId="62DFA8EF"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3DFE6486"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636333FB" w14:textId="5828A6FE"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Pr>
                <w:rFonts w:eastAsia="Times New Roman"/>
                <w:color w:val="000000"/>
                <w:lang w:val="en-US" w:eastAsia="pt-BR"/>
              </w:rPr>
              <w:t>0537</w:t>
            </w:r>
          </w:p>
        </w:tc>
        <w:tc>
          <w:tcPr>
            <w:tcW w:w="2719" w:type="dxa"/>
            <w:tcBorders>
              <w:bottom w:val="single" w:sz="4" w:space="0" w:color="auto"/>
            </w:tcBorders>
            <w:noWrap/>
            <w:hideMark/>
          </w:tcPr>
          <w:p w14:paraId="6FCE1313" w14:textId="30D7B016"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4FBEB983" w14:textId="5B057F85"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39,34</w:t>
            </w:r>
            <w:r w:rsidRPr="004215F0">
              <w:rPr>
                <w:rFonts w:eastAsia="Times New Roman"/>
                <w:color w:val="000000"/>
                <w:lang w:eastAsia="pt-BR"/>
              </w:rPr>
              <w:t>%</w:t>
            </w:r>
          </w:p>
        </w:tc>
      </w:tr>
      <w:tr w:rsidR="00AA14A9" w:rsidRPr="004215F0" w14:paraId="3CD4F03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3960CA91" w14:textId="77777777" w:rsidR="00AA14A9" w:rsidRPr="004215F0" w:rsidRDefault="00AA14A9"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5147EC2D" w14:textId="11D92189"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558734</w:t>
            </w:r>
          </w:p>
        </w:tc>
        <w:tc>
          <w:tcPr>
            <w:tcW w:w="2719" w:type="dxa"/>
            <w:tcBorders>
              <w:top w:val="single" w:sz="4" w:space="0" w:color="auto"/>
              <w:bottom w:val="single" w:sz="4" w:space="0" w:color="auto"/>
            </w:tcBorders>
            <w:noWrap/>
          </w:tcPr>
          <w:p w14:paraId="4F3C4979" w14:textId="2DC3DBA8"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1410916</w:t>
            </w:r>
          </w:p>
        </w:tc>
        <w:tc>
          <w:tcPr>
            <w:tcW w:w="1610" w:type="dxa"/>
            <w:tcBorders>
              <w:top w:val="single" w:sz="4" w:space="0" w:color="auto"/>
              <w:bottom w:val="single" w:sz="4" w:space="0" w:color="auto"/>
            </w:tcBorders>
            <w:noWrap/>
          </w:tcPr>
          <w:p w14:paraId="56DB799A" w14:textId="17FCF864" w:rsidR="00AA14A9"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39,60%</w:t>
            </w:r>
          </w:p>
        </w:tc>
      </w:tr>
    </w:tbl>
    <w:p w14:paraId="743334AF" w14:textId="6B791861" w:rsidR="009B21F8" w:rsidRPr="009B21F8" w:rsidRDefault="00AA14A9" w:rsidP="009B21F8">
      <w:pPr>
        <w:pStyle w:val="NormalWeb"/>
        <w:rPr>
          <w:rFonts w:ascii="ArialMT" w:hAnsi="ArialMT"/>
          <w:sz w:val="22"/>
          <w:szCs w:val="22"/>
        </w:rPr>
      </w:pPr>
      <w:r w:rsidRPr="00343F3A">
        <w:rPr>
          <w:rFonts w:ascii="ArialMT" w:hAnsi="ArialMT"/>
          <w:sz w:val="22"/>
          <w:szCs w:val="22"/>
        </w:rPr>
        <w:t>Fonte: Resultados originais da pesquisa</w:t>
      </w:r>
    </w:p>
    <w:p w14:paraId="672BCB44" w14:textId="59A18CF3" w:rsidR="00F85019" w:rsidRDefault="00F85019" w:rsidP="006E1D7F">
      <w:pPr>
        <w:pStyle w:val="ListParagraph"/>
        <w:spacing w:line="360" w:lineRule="auto"/>
        <w:ind w:left="0" w:firstLine="709"/>
        <w:rPr>
          <w:bCs/>
        </w:rPr>
      </w:pPr>
      <w:r>
        <w:rPr>
          <w:bCs/>
        </w:rPr>
        <w:lastRenderedPageBreak/>
        <w:t>Como pode ser observado, a remoção foi equilibrada em ambos os lados, demonstrando que o entendimento da base de dados que foi implementado durante a análise dos livros</w:t>
      </w:r>
      <w:r w:rsidR="00444976">
        <w:rPr>
          <w:bCs/>
        </w:rPr>
        <w:t xml:space="preserve"> </w:t>
      </w:r>
      <w:r>
        <w:rPr>
          <w:bCs/>
        </w:rPr>
        <w:t xml:space="preserve">pode ser facilmente replicado na análise dos diálogos </w:t>
      </w:r>
      <w:r w:rsidR="001F65D5">
        <w:rPr>
          <w:bCs/>
        </w:rPr>
        <w:t>n</w:t>
      </w:r>
      <w:r>
        <w:rPr>
          <w:bCs/>
        </w:rPr>
        <w:t>os filmes.</w:t>
      </w:r>
    </w:p>
    <w:p w14:paraId="32852375" w14:textId="4EC87E1F" w:rsidR="00902390" w:rsidRDefault="00902390" w:rsidP="006E1D7F">
      <w:pPr>
        <w:pStyle w:val="ListParagraph"/>
        <w:spacing w:line="360" w:lineRule="auto"/>
        <w:ind w:left="0" w:firstLine="709"/>
        <w:rPr>
          <w:bCs/>
          <w:color w:val="000000"/>
        </w:rPr>
      </w:pPr>
      <w:r>
        <w:rPr>
          <w:bCs/>
        </w:rPr>
        <w:t xml:space="preserve">De forma resumida, foi </w:t>
      </w:r>
      <w:r w:rsidRPr="00902390">
        <w:rPr>
          <w:bCs/>
        </w:rPr>
        <w:t xml:space="preserve">constatado que, em média, a frequência de palavras nos filmes da saga Harry Potter apresenta uma redução de </w:t>
      </w:r>
      <w:r>
        <w:rPr>
          <w:bCs/>
        </w:rPr>
        <w:t>7,69</w:t>
      </w:r>
      <w:r w:rsidRPr="00902390">
        <w:rPr>
          <w:bCs/>
        </w:rPr>
        <w:t>% em comparação aos livros. Esse resultado sugere que a adaptação dos livros para o formato de filmes pode ter um impacto na quantidade de palavras utilizadas na narrativa</w:t>
      </w:r>
      <w:r w:rsidR="00444976">
        <w:rPr>
          <w:bCs/>
        </w:rPr>
        <w:t xml:space="preserve">, reforçando a afirmação de </w:t>
      </w:r>
      <w:r w:rsidR="00444976" w:rsidRPr="006771EB">
        <w:rPr>
          <w:color w:val="000000"/>
        </w:rPr>
        <w:t xml:space="preserve">Desmond e </w:t>
      </w:r>
      <w:proofErr w:type="spellStart"/>
      <w:r w:rsidR="00444976" w:rsidRPr="006771EB">
        <w:rPr>
          <w:color w:val="000000"/>
        </w:rPr>
        <w:t>Hawkes</w:t>
      </w:r>
      <w:proofErr w:type="spellEnd"/>
      <w:r w:rsidR="00444976" w:rsidRPr="006771EB">
        <w:rPr>
          <w:color w:val="000000"/>
        </w:rPr>
        <w:t xml:space="preserve"> (2006)</w:t>
      </w:r>
      <w:r w:rsidR="00444976">
        <w:rPr>
          <w:color w:val="000000"/>
        </w:rPr>
        <w:t xml:space="preserve"> citada anteriormente.</w:t>
      </w:r>
    </w:p>
    <w:p w14:paraId="5AC85BB8" w14:textId="77777777" w:rsidR="006E1D7F" w:rsidRPr="006E1D7F" w:rsidRDefault="006E1D7F" w:rsidP="006E1D7F">
      <w:pPr>
        <w:pStyle w:val="ListParagraph"/>
        <w:spacing w:line="360" w:lineRule="auto"/>
        <w:ind w:left="0" w:firstLine="709"/>
        <w:rPr>
          <w:bCs/>
          <w:color w:val="000000"/>
        </w:rPr>
      </w:pPr>
    </w:p>
    <w:p w14:paraId="42045220" w14:textId="145782F7" w:rsidR="00A16B84" w:rsidRPr="005C6D70" w:rsidRDefault="00A16B84" w:rsidP="00A16B84">
      <w:pPr>
        <w:pStyle w:val="ListParagraph"/>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ListParagraph"/>
        <w:spacing w:line="360" w:lineRule="auto"/>
        <w:ind w:left="0" w:firstLine="709"/>
        <w:rPr>
          <w:bCs/>
        </w:rPr>
      </w:pPr>
    </w:p>
    <w:p w14:paraId="0EC10A63" w14:textId="2D950A80" w:rsidR="001879D0" w:rsidRDefault="00325989" w:rsidP="001879D0">
      <w:pPr>
        <w:pStyle w:val="ListParagraph"/>
        <w:spacing w:line="360" w:lineRule="auto"/>
        <w:ind w:left="0" w:firstLine="709"/>
        <w:rPr>
          <w:bCs/>
        </w:rPr>
      </w:pPr>
      <w:r w:rsidRPr="00325989">
        <w:rPr>
          <w:bCs/>
        </w:rPr>
        <w:t>Por meio deste projeto, pôde-se compreender a relevância das técnicas computacionais na análise de vastos volumes de dados textuais, viabilizando a extração de informações pertinentes</w:t>
      </w:r>
      <w:r w:rsidR="001879D0" w:rsidRPr="001879D0">
        <w:rPr>
          <w:bCs/>
        </w:rPr>
        <w:t>.</w:t>
      </w:r>
      <w:r w:rsidR="001879D0">
        <w:rPr>
          <w:bCs/>
        </w:rPr>
        <w:t xml:space="preserve"> </w:t>
      </w:r>
      <w:r w:rsidR="001879D0"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ListParagraph"/>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ListParagraph"/>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ListParagraph"/>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ListParagraph"/>
        <w:numPr>
          <w:ilvl w:val="0"/>
          <w:numId w:val="4"/>
        </w:numPr>
        <w:spacing w:line="360" w:lineRule="auto"/>
        <w:rPr>
          <w:bCs/>
        </w:rPr>
      </w:pPr>
      <w:r>
        <w:t>As ferramentas disponibilizadas pela biblioteca NLTK se demonstraram robustas o suficiente para tratar grande volume de dados sem gargalos;</w:t>
      </w:r>
    </w:p>
    <w:p w14:paraId="3D959F6E" w14:textId="681861A8" w:rsidR="00135B52" w:rsidRPr="00135B52" w:rsidRDefault="00135B52" w:rsidP="001879D0">
      <w:pPr>
        <w:pStyle w:val="ListParagraph"/>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ListParagraph"/>
        <w:numPr>
          <w:ilvl w:val="0"/>
          <w:numId w:val="4"/>
        </w:numPr>
        <w:spacing w:line="360" w:lineRule="auto"/>
        <w:rPr>
          <w:bCs/>
        </w:rPr>
      </w:pPr>
      <w:r w:rsidRPr="00135B52">
        <w:rPr>
          <w:bCs/>
        </w:rPr>
        <w:t>Foi possível gerar insumos básicos que podem ser úteis para a classificação dos dados textuais</w:t>
      </w:r>
      <w:r>
        <w:rPr>
          <w:bCs/>
        </w:rPr>
        <w:t>;</w:t>
      </w:r>
    </w:p>
    <w:p w14:paraId="5AA53FF5" w14:textId="545C6563" w:rsidR="00135B52" w:rsidRDefault="00135B52" w:rsidP="001879D0">
      <w:pPr>
        <w:pStyle w:val="ListParagraph"/>
        <w:numPr>
          <w:ilvl w:val="0"/>
          <w:numId w:val="4"/>
        </w:numPr>
        <w:spacing w:line="360" w:lineRule="auto"/>
        <w:rPr>
          <w:bCs/>
        </w:rPr>
      </w:pPr>
      <w:r>
        <w:rPr>
          <w:bCs/>
        </w:rPr>
        <w:t>A biblioteca NLTK disponibiliza uma gama de funcionalidades analíticas avançadas, envolvendo cálculos estatísticos e probabilísticos. Porém, para a usabilidade dessas ferramentas, se faz necessário ter certo conhecimento sobre o tema;</w:t>
      </w:r>
    </w:p>
    <w:p w14:paraId="33C0EA02" w14:textId="44C7A6AE" w:rsidR="00616B62" w:rsidRPr="00616B62" w:rsidRDefault="00135B52" w:rsidP="00616B62">
      <w:pPr>
        <w:pStyle w:val="ListParagraph"/>
        <w:numPr>
          <w:ilvl w:val="0"/>
          <w:numId w:val="4"/>
        </w:numPr>
        <w:spacing w:line="360" w:lineRule="auto"/>
        <w:rPr>
          <w:bCs/>
        </w:rPr>
      </w:pPr>
      <w:r>
        <w:rPr>
          <w:bCs/>
        </w:rPr>
        <w:t>As técnicas de similaridade, concordância e bigramas foram implementadas ne</w:t>
      </w:r>
      <w:r w:rsidR="00754A3B">
        <w:rPr>
          <w:bCs/>
        </w:rPr>
        <w:t>ste trabalho</w:t>
      </w:r>
      <w:r>
        <w:rPr>
          <w:bCs/>
        </w:rPr>
        <w:t xml:space="preserve">. Com a aplicação dessas técnicas, </w:t>
      </w:r>
      <w:r w:rsidR="00421A20">
        <w:rPr>
          <w:bCs/>
        </w:rPr>
        <w:t xml:space="preserve">mesmo para quem nunca teve nenhum contato com o universo de Harry Potter,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ListParagraph"/>
        <w:spacing w:line="360" w:lineRule="auto"/>
        <w:rPr>
          <w:bCs/>
        </w:rPr>
      </w:pPr>
      <w:r>
        <w:rPr>
          <w:bCs/>
        </w:rPr>
        <w:t xml:space="preserve"> </w:t>
      </w:r>
    </w:p>
    <w:p w14:paraId="24BD1D4C" w14:textId="6B1795F6" w:rsidR="00591324" w:rsidRDefault="00591324" w:rsidP="00421A20">
      <w:pPr>
        <w:pStyle w:val="ListParagraph"/>
        <w:spacing w:line="360" w:lineRule="auto"/>
        <w:ind w:left="0" w:firstLine="709"/>
        <w:rPr>
          <w:bCs/>
        </w:rPr>
      </w:pPr>
      <w:r>
        <w:rPr>
          <w:bCs/>
        </w:rPr>
        <w:lastRenderedPageBreak/>
        <w:t>Com o entendimento de todas as funcionalidades disponibilizadas pela biblioteca NLTK e a estrutura robusta do processamento de linguagem natural, foi possível desenvolver uma aplicação seguindo a mesma lógica desenvolvida neste projeto.</w:t>
      </w:r>
    </w:p>
    <w:p w14:paraId="0B87A4E4" w14:textId="339CB350" w:rsidR="00591324" w:rsidRDefault="00161C25" w:rsidP="00421A20">
      <w:pPr>
        <w:pStyle w:val="ListParagraph"/>
        <w:spacing w:line="360" w:lineRule="auto"/>
        <w:ind w:left="0" w:firstLine="709"/>
        <w:rPr>
          <w:bCs/>
        </w:rPr>
      </w:pPr>
      <w:r w:rsidRPr="00161C25">
        <w:rPr>
          <w:bCs/>
        </w:rPr>
        <w:t xml:space="preserve">No contexto de um ambiente de suporte técnico empresarial, surge o desafio de gerenciar uma elevada demanda de tickets provenientes de diversas franquias distribuídas geograficamente. Em muitos casos, uma mesma dificuldade conduz à abertura de múltiplos chamados, originando um processo de resolução repetitivo e moroso. Para otimizar esse procedimento, foi desenvolvida uma aplicação baseada em técnicas de processamento de linguagem natural. Essa ferramenta tem por objetivo identificar </w:t>
      </w:r>
      <w:r>
        <w:rPr>
          <w:bCs/>
        </w:rPr>
        <w:t>palavras</w:t>
      </w:r>
      <w:r w:rsidRPr="00161C25">
        <w:rPr>
          <w:bCs/>
        </w:rPr>
        <w:t xml:space="preserve">-chave nos </w:t>
      </w:r>
      <w:proofErr w:type="spellStart"/>
      <w:r w:rsidRPr="00161C25">
        <w:rPr>
          <w:bCs/>
        </w:rPr>
        <w:t>conteúdos</w:t>
      </w:r>
      <w:proofErr w:type="spellEnd"/>
      <w:r w:rsidRPr="00161C25">
        <w:rPr>
          <w:bCs/>
        </w:rPr>
        <w:t xml:space="preserve"> dos tickets, agrupando aqueles que apresentam padrões semelhantes de resolução. A implementação deste sistema automatizado possibilita unificar as soluções e, mediante validação, encerrar simultaneamente todos os chamados pertinentes, conferindo uma notável melhoria na eficiência do suporte técnico e na redução da sobrecarga operacional.</w:t>
      </w:r>
    </w:p>
    <w:p w14:paraId="646B2CA2" w14:textId="7A2F22DA" w:rsidR="00161C25" w:rsidRDefault="00161C25" w:rsidP="00421A20">
      <w:pPr>
        <w:pStyle w:val="ListParagraph"/>
        <w:spacing w:line="360" w:lineRule="auto"/>
        <w:ind w:left="0" w:firstLine="709"/>
        <w:rPr>
          <w:bCs/>
        </w:rPr>
      </w:pPr>
      <w:r w:rsidRPr="00161C25">
        <w:rPr>
          <w:bCs/>
        </w:rPr>
        <w:t>Com esta abordagem, foi possível reduzir substancialmente o tempo despendido na resolução de múltiplos chamados relacionados à mesma problemática, direcionando as ações da equipe de suporte para tarefas de cunho mais estratégico e complexo. A aplicação demonstrou sua utilidade ao explorar as potencialidades das técnicas de processamento de linguagem natural, promovendo uma maior eficácia nas operações e proporcionando suporte ágil e eficiente às franquias da organização.</w:t>
      </w:r>
    </w:p>
    <w:p w14:paraId="57683775" w14:textId="1DCCE929" w:rsidR="00161C25" w:rsidRDefault="00161C25" w:rsidP="00421A20">
      <w:pPr>
        <w:pStyle w:val="ListParagraph"/>
        <w:spacing w:line="360" w:lineRule="auto"/>
        <w:ind w:left="0" w:firstLine="709"/>
        <w:rPr>
          <w:bCs/>
        </w:rPr>
      </w:pPr>
      <w:r w:rsidRPr="00161C25">
        <w:rPr>
          <w:bCs/>
        </w:rPr>
        <w:t>O cenário mencionado anteriormente representa apenas uma das várias formas de aplicar técnicas de processamento de linguagem natural. Essa solução, que identifica padrões em mensagens para resolver múltiplas instâncias de um mesmo problema, ilustra a versatilidade dessas técnicas e sua aplicabilidade em diversas situações. Além disso, há uma infinidade de outras aplicações similares</w:t>
      </w:r>
      <w:r>
        <w:rPr>
          <w:bCs/>
        </w:rPr>
        <w:t xml:space="preserve"> como, por exemplo, </w:t>
      </w:r>
      <w:r w:rsidRPr="00161C25">
        <w:rPr>
          <w:bCs/>
        </w:rPr>
        <w:t>corretores ortográficos</w:t>
      </w:r>
      <w:r>
        <w:rPr>
          <w:bCs/>
        </w:rPr>
        <w:t xml:space="preserve"> ou </w:t>
      </w:r>
      <w:r w:rsidRPr="00161C25">
        <w:rPr>
          <w:bCs/>
        </w:rPr>
        <w:t>sistemas que coletam informações da web</w:t>
      </w:r>
      <w:r>
        <w:rPr>
          <w:bCs/>
        </w:rPr>
        <w:t xml:space="preserve"> (</w:t>
      </w:r>
      <w:r w:rsidR="00616B62">
        <w:rPr>
          <w:bCs/>
        </w:rPr>
        <w:t>“</w:t>
      </w:r>
      <w:proofErr w:type="spellStart"/>
      <w:r w:rsidR="00616B62">
        <w:rPr>
          <w:bCs/>
        </w:rPr>
        <w:t>WebScraping</w:t>
      </w:r>
      <w:proofErr w:type="spellEnd"/>
      <w:r w:rsidR="00616B62">
        <w:rPr>
          <w:bCs/>
        </w:rPr>
        <w:t>”</w:t>
      </w:r>
      <w:r>
        <w:rPr>
          <w:bCs/>
        </w:rPr>
        <w:t>)</w:t>
      </w:r>
      <w:r w:rsidRPr="00161C25">
        <w:rPr>
          <w:bCs/>
        </w:rPr>
        <w:t>.</w:t>
      </w:r>
    </w:p>
    <w:p w14:paraId="205B0AC8" w14:textId="77777777" w:rsidR="00616B62" w:rsidRDefault="00616B62" w:rsidP="00421A20">
      <w:pPr>
        <w:pStyle w:val="ListParagraph"/>
        <w:spacing w:line="360" w:lineRule="auto"/>
        <w:ind w:left="0" w:firstLine="709"/>
        <w:rPr>
          <w:bCs/>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119C715B" w14:textId="5AC275BC" w:rsidR="004B7422" w:rsidRPr="005C6D70" w:rsidRDefault="00635C2A" w:rsidP="00635C2A">
      <w:pPr>
        <w:spacing w:line="360" w:lineRule="auto"/>
      </w:pPr>
      <w:r w:rsidRPr="005C6D70">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w:t>
      </w:r>
      <w:r w:rsidR="00754A3B">
        <w:t>ante</w:t>
      </w:r>
      <w:r w:rsidR="008579E8" w:rsidRPr="008579E8">
        <w:t xml:space="preserve"> para a excelência deste projeto.</w:t>
      </w:r>
    </w:p>
    <w:p w14:paraId="7FF736D4" w14:textId="77777777" w:rsidR="00635C2A" w:rsidRPr="00754A3B" w:rsidRDefault="00635C2A" w:rsidP="00754A3B">
      <w:pPr>
        <w:spacing w:line="360" w:lineRule="auto"/>
        <w:rPr>
          <w:b/>
        </w:rPr>
      </w:pPr>
    </w:p>
    <w:p w14:paraId="6597D8DE" w14:textId="77777777" w:rsidR="000A46BE" w:rsidRPr="00883BDB" w:rsidRDefault="000A46BE" w:rsidP="000A46BE">
      <w:pPr>
        <w:spacing w:line="360" w:lineRule="auto"/>
        <w:rPr>
          <w:b/>
          <w:lang w:val="en-US"/>
        </w:rPr>
      </w:pPr>
      <w:bookmarkStart w:id="15" w:name="_Hlk33977167"/>
      <w:r w:rsidRPr="00883BDB">
        <w:rPr>
          <w:b/>
          <w:lang w:val="en-US"/>
        </w:rPr>
        <w:t>Referências</w:t>
      </w:r>
    </w:p>
    <w:bookmarkEnd w:id="15"/>
    <w:p w14:paraId="3227719F" w14:textId="77777777" w:rsidR="00041DB4" w:rsidRDefault="00041DB4" w:rsidP="00041DB4">
      <w:pPr>
        <w:spacing w:line="240" w:lineRule="auto"/>
        <w:jc w:val="left"/>
        <w:rPr>
          <w:rFonts w:eastAsia="Times New Roman"/>
          <w:lang w:val="en-US" w:eastAsia="pt-BR"/>
        </w:rPr>
      </w:pPr>
    </w:p>
    <w:p w14:paraId="1DF42B70" w14:textId="3B3317DE" w:rsidR="00041DB4" w:rsidRPr="00883BDB" w:rsidRDefault="00041DB4" w:rsidP="00041DB4">
      <w:pPr>
        <w:spacing w:line="240" w:lineRule="auto"/>
        <w:jc w:val="left"/>
        <w:rPr>
          <w:rFonts w:eastAsia="Times New Roman"/>
          <w:lang w:val="en-US" w:eastAsia="pt-BR"/>
        </w:rPr>
      </w:pPr>
      <w:r w:rsidRPr="00041DB4">
        <w:rPr>
          <w:rFonts w:eastAsia="Times New Roman"/>
          <w:lang w:val="en-US" w:eastAsia="pt-BR"/>
        </w:rPr>
        <w:t>Bird, Steven, Ewan Klein, and Edward Loper. </w:t>
      </w:r>
      <w:r w:rsidRPr="00883BDB">
        <w:rPr>
          <w:rFonts w:eastAsia="Times New Roman"/>
          <w:lang w:val="en-US" w:eastAsia="pt-BR"/>
        </w:rPr>
        <w:t>Natural language processing with Python: analyzing text with the natural language toolkit. " O'Reilly Media, Inc.", 2009.</w:t>
      </w:r>
    </w:p>
    <w:p w14:paraId="0D67B80F" w14:textId="77777777" w:rsidR="000A46BE" w:rsidRPr="00883BDB" w:rsidRDefault="000A46BE" w:rsidP="00041DB4">
      <w:pPr>
        <w:spacing w:line="240" w:lineRule="auto"/>
        <w:jc w:val="left"/>
        <w:rPr>
          <w:rFonts w:eastAsia="Times New Roman"/>
          <w:lang w:val="en-US" w:eastAsia="pt-BR"/>
        </w:rPr>
      </w:pPr>
    </w:p>
    <w:p w14:paraId="5EEBD876" w14:textId="77777777" w:rsidR="006E4187" w:rsidRPr="00883BDB" w:rsidRDefault="006E4187" w:rsidP="006E4187">
      <w:pPr>
        <w:spacing w:line="240" w:lineRule="auto"/>
        <w:jc w:val="left"/>
        <w:rPr>
          <w:rFonts w:eastAsia="Times New Roman"/>
          <w:lang w:val="en-US" w:eastAsia="pt-BR"/>
        </w:rPr>
      </w:pPr>
      <w:r w:rsidRPr="00883BDB">
        <w:rPr>
          <w:rFonts w:eastAsia="Times New Roman"/>
          <w:lang w:val="en-US" w:eastAsia="pt-BR"/>
        </w:rPr>
        <w:t>Borges, Luiz Eduardo. Python para desenvolvedores: aborda Python 3.3. Novatec Editora, 2014.</w:t>
      </w:r>
    </w:p>
    <w:p w14:paraId="0009B6EB" w14:textId="77777777" w:rsidR="00A44DB0" w:rsidRPr="00883BDB" w:rsidRDefault="00A44DB0" w:rsidP="006E4187">
      <w:pPr>
        <w:spacing w:line="240" w:lineRule="auto"/>
        <w:jc w:val="left"/>
        <w:rPr>
          <w:rFonts w:eastAsia="Times New Roman"/>
          <w:lang w:val="en-US" w:eastAsia="pt-BR"/>
        </w:rPr>
      </w:pPr>
    </w:p>
    <w:p w14:paraId="43BC0D93" w14:textId="77777777" w:rsidR="00A44DB0" w:rsidRPr="00883BDB" w:rsidRDefault="00A44DB0" w:rsidP="00A44DB0">
      <w:pPr>
        <w:spacing w:line="240" w:lineRule="auto"/>
        <w:jc w:val="left"/>
        <w:rPr>
          <w:rFonts w:eastAsia="Times New Roman"/>
          <w:lang w:val="en-US" w:eastAsia="pt-BR"/>
        </w:rPr>
      </w:pPr>
      <w:r w:rsidRPr="00AD1079">
        <w:rPr>
          <w:rFonts w:eastAsia="Times New Roman"/>
          <w:lang w:val="en-US" w:eastAsia="pt-BR"/>
        </w:rPr>
        <w:t xml:space="preserve">Burkhardt, J. M., &amp; Gauvain, M. C. (2013). Comparing the Books to the Movies: A Study of Harry Potter and the Philosopher's Stone. </w:t>
      </w:r>
      <w:r w:rsidRPr="00883BDB">
        <w:rPr>
          <w:rFonts w:eastAsia="Times New Roman"/>
          <w:lang w:val="en-US" w:eastAsia="pt-BR"/>
        </w:rPr>
        <w:t>Children's Literature in Education, 44(3), 257-273.</w:t>
      </w:r>
    </w:p>
    <w:p w14:paraId="1E3A8801" w14:textId="77777777" w:rsidR="00041DB4" w:rsidRPr="00883BDB" w:rsidRDefault="00041DB4" w:rsidP="006E4187">
      <w:pPr>
        <w:spacing w:line="240" w:lineRule="auto"/>
        <w:jc w:val="left"/>
        <w:rPr>
          <w:rFonts w:eastAsia="Times New Roman"/>
          <w:lang w:val="en-US" w:eastAsia="pt-BR"/>
        </w:rPr>
      </w:pPr>
    </w:p>
    <w:p w14:paraId="547DB04D" w14:textId="77777777" w:rsidR="00041DB4" w:rsidRDefault="00041DB4" w:rsidP="00041DB4">
      <w:pPr>
        <w:spacing w:line="240" w:lineRule="auto"/>
        <w:jc w:val="left"/>
        <w:rPr>
          <w:rFonts w:eastAsia="Times New Roman"/>
          <w:lang w:val="en-US" w:eastAsia="pt-BR"/>
        </w:rPr>
      </w:pPr>
      <w:r w:rsidRPr="00A24265">
        <w:rPr>
          <w:rFonts w:eastAsia="Times New Roman"/>
          <w:lang w:val="en-US" w:eastAsia="pt-BR"/>
        </w:rPr>
        <w:t>C</w:t>
      </w:r>
      <w:r>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4E166FE" w14:textId="77777777" w:rsidR="00041DB4" w:rsidRPr="008E61B7" w:rsidRDefault="00041DB4" w:rsidP="00041DB4">
      <w:pPr>
        <w:spacing w:line="240" w:lineRule="auto"/>
        <w:jc w:val="left"/>
        <w:rPr>
          <w:rFonts w:eastAsia="Times New Roman"/>
          <w:lang w:val="en-US" w:eastAsia="pt-BR"/>
        </w:rPr>
      </w:pPr>
    </w:p>
    <w:p w14:paraId="44A3A1A9" w14:textId="5439CF58" w:rsidR="00041DB4" w:rsidRPr="00041DB4" w:rsidRDefault="00041DB4" w:rsidP="006E4187">
      <w:pPr>
        <w:spacing w:line="240" w:lineRule="auto"/>
        <w:jc w:val="left"/>
        <w:rPr>
          <w:rFonts w:eastAsia="Times New Roman"/>
          <w:lang w:val="en-US" w:eastAsia="pt-BR"/>
        </w:rPr>
      </w:pPr>
      <w:r w:rsidRPr="008C596E">
        <w:rPr>
          <w:rFonts w:eastAsia="Times New Roman"/>
          <w:lang w:val="en-US" w:eastAsia="pt-BR"/>
        </w:rPr>
        <w:t xml:space="preserve">Castro, Sergio M. et al. </w:t>
      </w:r>
      <w:r w:rsidRPr="00465EBF">
        <w:rPr>
          <w:rFonts w:eastAsia="Times New Roman"/>
          <w:lang w:val="en-US" w:eastAsia="pt-BR"/>
        </w:rPr>
        <w:t>Automated annotation and classification of BI-RADS assessment from radiology reports. Journal of biomedical informatics, v. 69, p. 177-187, 2017.</w:t>
      </w:r>
    </w:p>
    <w:p w14:paraId="18DC196F" w14:textId="77777777" w:rsidR="006E4187" w:rsidRDefault="006E4187" w:rsidP="006E4187">
      <w:pPr>
        <w:spacing w:line="240" w:lineRule="auto"/>
        <w:jc w:val="left"/>
        <w:rPr>
          <w:rFonts w:eastAsia="Times New Roman"/>
          <w:lang w:val="en-US" w:eastAsia="pt-BR"/>
        </w:rPr>
      </w:pPr>
    </w:p>
    <w:p w14:paraId="74BFEFB4" w14:textId="77777777" w:rsidR="00041DB4" w:rsidRDefault="00041DB4" w:rsidP="00041DB4">
      <w:pPr>
        <w:spacing w:line="240" w:lineRule="auto"/>
        <w:jc w:val="left"/>
        <w:rPr>
          <w:rFonts w:eastAsia="Times New Roman"/>
          <w:lang w:val="en-US" w:eastAsia="pt-BR"/>
        </w:rPr>
      </w:pPr>
      <w:r w:rsidRPr="0027427E">
        <w:rPr>
          <w:rFonts w:eastAsia="Times New Roman"/>
          <w:lang w:val="en-US" w:eastAsia="pt-BR"/>
        </w:rPr>
        <w:t>C</w:t>
      </w:r>
      <w:r>
        <w:rPr>
          <w:rFonts w:eastAsia="Times New Roman"/>
          <w:lang w:val="en-US" w:eastAsia="pt-BR"/>
        </w:rPr>
        <w:t>hang</w:t>
      </w:r>
      <w:r w:rsidRPr="0027427E">
        <w:rPr>
          <w:rFonts w:eastAsia="Times New Roman"/>
          <w:lang w:val="en-US" w:eastAsia="pt-BR"/>
        </w:rPr>
        <w:t>, Angel X.; M</w:t>
      </w:r>
      <w:r>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19E2C862" w14:textId="77777777" w:rsidR="00041DB4" w:rsidRDefault="00041DB4" w:rsidP="00041DB4">
      <w:pPr>
        <w:spacing w:line="240" w:lineRule="auto"/>
        <w:jc w:val="left"/>
        <w:rPr>
          <w:rFonts w:eastAsia="Times New Roman"/>
          <w:lang w:val="en-US" w:eastAsia="pt-BR"/>
        </w:rPr>
      </w:pPr>
    </w:p>
    <w:p w14:paraId="7DE1AAA2" w14:textId="446FEB74" w:rsidR="00041DB4" w:rsidRDefault="00041DB4" w:rsidP="00041DB4">
      <w:pPr>
        <w:spacing w:line="240" w:lineRule="auto"/>
        <w:jc w:val="left"/>
        <w:rPr>
          <w:rFonts w:eastAsia="Times New Roman"/>
          <w:lang w:val="en-US" w:eastAsia="pt-BR"/>
        </w:rPr>
      </w:pPr>
      <w:proofErr w:type="spellStart"/>
      <w:r w:rsidRPr="00C65C95">
        <w:rPr>
          <w:rFonts w:eastAsia="Times New Roman"/>
          <w:lang w:val="en-US" w:eastAsia="pt-BR"/>
        </w:rPr>
        <w:t>C</w:t>
      </w:r>
      <w:r>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7B93E0C4" w14:textId="77777777" w:rsidR="00041DB4" w:rsidRDefault="00041DB4" w:rsidP="00041DB4">
      <w:pPr>
        <w:spacing w:line="240" w:lineRule="auto"/>
        <w:jc w:val="left"/>
        <w:rPr>
          <w:rFonts w:eastAsia="Times New Roman"/>
          <w:lang w:val="en-US" w:eastAsia="pt-BR"/>
        </w:rPr>
      </w:pPr>
    </w:p>
    <w:p w14:paraId="7A5EF229" w14:textId="2B0DDAF5" w:rsidR="00041DB4" w:rsidRDefault="00041DB4" w:rsidP="00041DB4">
      <w:pPr>
        <w:spacing w:line="240" w:lineRule="auto"/>
        <w:jc w:val="left"/>
        <w:rPr>
          <w:rFonts w:eastAsia="Times New Roman"/>
          <w:lang w:val="en-US" w:eastAsia="pt-BR"/>
        </w:rPr>
      </w:pPr>
      <w:r w:rsidRPr="00630F6F">
        <w:rPr>
          <w:rFonts w:eastAsia="Times New Roman"/>
          <w:lang w:val="en-US" w:eastAsia="pt-BR"/>
        </w:rPr>
        <w:t>C</w:t>
      </w:r>
      <w:r>
        <w:rPr>
          <w:rFonts w:eastAsia="Times New Roman"/>
          <w:lang w:val="en-US" w:eastAsia="pt-BR"/>
        </w:rPr>
        <w:t>homsky</w:t>
      </w:r>
      <w:r w:rsidRPr="00630F6F">
        <w:rPr>
          <w:rFonts w:eastAsia="Times New Roman"/>
          <w:lang w:val="en-US" w:eastAsia="pt-BR"/>
        </w:rPr>
        <w:t>, Noam. Syntactic structures. In: Syntactic Structures. De Gruyter Mouton, 2009.</w:t>
      </w:r>
    </w:p>
    <w:p w14:paraId="778CEF29" w14:textId="77777777" w:rsidR="00041DB4" w:rsidRDefault="00041DB4" w:rsidP="00041DB4">
      <w:pPr>
        <w:spacing w:line="240" w:lineRule="auto"/>
        <w:jc w:val="left"/>
        <w:rPr>
          <w:rFonts w:eastAsia="Times New Roman"/>
          <w:lang w:val="en-US" w:eastAsia="pt-BR"/>
        </w:rPr>
      </w:pPr>
    </w:p>
    <w:p w14:paraId="5FC2B512" w14:textId="56723CA2" w:rsidR="00041DB4" w:rsidRDefault="00041DB4" w:rsidP="00041DB4">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05358C16" w14:textId="77777777" w:rsidR="00A44DB0" w:rsidRDefault="00A44DB0" w:rsidP="00041DB4">
      <w:pPr>
        <w:spacing w:line="240" w:lineRule="auto"/>
        <w:jc w:val="left"/>
        <w:rPr>
          <w:rFonts w:eastAsia="Times New Roman"/>
          <w:lang w:val="en-US" w:eastAsia="pt-BR"/>
        </w:rPr>
      </w:pPr>
    </w:p>
    <w:p w14:paraId="1CDCC901" w14:textId="77777777" w:rsidR="00041DB4" w:rsidRDefault="00041DB4" w:rsidP="00041DB4">
      <w:pPr>
        <w:spacing w:line="240" w:lineRule="auto"/>
        <w:jc w:val="left"/>
        <w:rPr>
          <w:rFonts w:eastAsia="Times New Roman"/>
          <w:lang w:val="en-US" w:eastAsia="pt-BR"/>
        </w:rPr>
      </w:pPr>
      <w:r w:rsidRPr="006771EB">
        <w:rPr>
          <w:rFonts w:eastAsia="Times New Roman"/>
          <w:lang w:val="en-US" w:eastAsia="pt-BR"/>
        </w:rPr>
        <w:t>Desmond, John, and Peter Hawkes. Adaptation: Studying film and literature. McGraw-Hill Humanities Social, 2006.</w:t>
      </w:r>
    </w:p>
    <w:p w14:paraId="2968D9A4" w14:textId="77777777" w:rsidR="00041DB4" w:rsidRDefault="00041DB4" w:rsidP="00041DB4">
      <w:pPr>
        <w:spacing w:line="240" w:lineRule="auto"/>
        <w:jc w:val="left"/>
        <w:rPr>
          <w:rFonts w:eastAsia="Times New Roman"/>
          <w:lang w:val="en-US" w:eastAsia="pt-BR"/>
        </w:rPr>
      </w:pPr>
    </w:p>
    <w:p w14:paraId="57F219F9" w14:textId="61F7F72C" w:rsidR="00041DB4" w:rsidRPr="00A24265" w:rsidRDefault="00041DB4" w:rsidP="00041DB4">
      <w:pPr>
        <w:spacing w:line="240" w:lineRule="auto"/>
        <w:jc w:val="left"/>
        <w:rPr>
          <w:rFonts w:eastAsia="Times New Roman"/>
          <w:lang w:val="en-US" w:eastAsia="pt-BR"/>
        </w:rPr>
      </w:pPr>
      <w:r w:rsidRPr="00BD74C8">
        <w:rPr>
          <w:rFonts w:eastAsia="Times New Roman"/>
          <w:lang w:val="en-US" w:eastAsia="pt-BR"/>
        </w:rPr>
        <w:t>F</w:t>
      </w:r>
      <w:r>
        <w:rPr>
          <w:rFonts w:eastAsia="Times New Roman"/>
          <w:lang w:val="en-US" w:eastAsia="pt-BR"/>
        </w:rPr>
        <w:t>elsen,</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423AAB19" w14:textId="77777777" w:rsidR="00041DB4" w:rsidRDefault="00041DB4" w:rsidP="006E4187">
      <w:pPr>
        <w:spacing w:line="240" w:lineRule="auto"/>
        <w:jc w:val="left"/>
        <w:rPr>
          <w:rFonts w:eastAsia="Times New Roman"/>
          <w:lang w:val="en-US" w:eastAsia="pt-BR"/>
        </w:rPr>
      </w:pPr>
    </w:p>
    <w:p w14:paraId="20A1B3D0" w14:textId="7AF91F82" w:rsidR="00041DB4" w:rsidRDefault="00041DB4"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Cihan Varol.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Sci.(IJITCS) 10.8 (2018): 11-17.</w:t>
      </w:r>
    </w:p>
    <w:p w14:paraId="6D482CE0" w14:textId="77777777" w:rsidR="00041DB4" w:rsidRDefault="00041DB4" w:rsidP="006E4187">
      <w:pPr>
        <w:spacing w:line="240" w:lineRule="auto"/>
        <w:jc w:val="left"/>
        <w:rPr>
          <w:rFonts w:eastAsia="Times New Roman"/>
          <w:lang w:val="en-US" w:eastAsia="pt-BR"/>
        </w:rPr>
      </w:pPr>
    </w:p>
    <w:p w14:paraId="4EE276B4" w14:textId="0AE06C39" w:rsidR="00041DB4" w:rsidRPr="00DD3D47" w:rsidRDefault="00041DB4" w:rsidP="006E4187">
      <w:pPr>
        <w:spacing w:line="240" w:lineRule="auto"/>
        <w:jc w:val="left"/>
        <w:rPr>
          <w:rFonts w:eastAsia="Times New Roman"/>
          <w:lang w:val="en-US" w:eastAsia="pt-BR"/>
        </w:rPr>
      </w:pPr>
      <w:r w:rsidRPr="00282F70">
        <w:rPr>
          <w:rFonts w:eastAsia="Times New Roman"/>
          <w:lang w:val="en-US" w:eastAsia="pt-BR"/>
        </w:rPr>
        <w:t>G</w:t>
      </w:r>
      <w:r>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614AAD61" w14:textId="77777777" w:rsidR="00041DB4" w:rsidRDefault="00041DB4" w:rsidP="006E4187">
      <w:pPr>
        <w:spacing w:line="240" w:lineRule="auto"/>
        <w:jc w:val="left"/>
        <w:rPr>
          <w:rFonts w:eastAsia="Times New Roman"/>
          <w:lang w:val="en-US" w:eastAsia="pt-BR"/>
        </w:rPr>
      </w:pPr>
    </w:p>
    <w:p w14:paraId="32EB9C1F" w14:textId="579DD694" w:rsidR="00041DB4" w:rsidRDefault="00041DB4" w:rsidP="006E4187">
      <w:pPr>
        <w:spacing w:line="240" w:lineRule="auto"/>
        <w:jc w:val="left"/>
        <w:rPr>
          <w:rFonts w:eastAsia="Times New Roman"/>
          <w:lang w:val="en-US" w:eastAsia="pt-BR"/>
        </w:rPr>
      </w:pPr>
      <w:r w:rsidRPr="00B7375A">
        <w:rPr>
          <w:rFonts w:eastAsia="Times New Roman"/>
          <w:lang w:val="en-US" w:eastAsia="pt-BR"/>
        </w:rPr>
        <w:t>G</w:t>
      </w:r>
      <w:r>
        <w:rPr>
          <w:rFonts w:eastAsia="Times New Roman"/>
          <w:lang w:val="en-US" w:eastAsia="pt-BR"/>
        </w:rPr>
        <w:t>unawan</w:t>
      </w:r>
      <w:r w:rsidRPr="00B7375A">
        <w:rPr>
          <w:rFonts w:eastAsia="Times New Roman"/>
          <w:lang w:val="en-US" w:eastAsia="pt-BR"/>
        </w:rPr>
        <w:t xml:space="preserve">, Teddy Surya et al. Development of video-based emotion recognition using deep learning with Google </w:t>
      </w:r>
      <w:proofErr w:type="spellStart"/>
      <w:r w:rsidRPr="00B7375A">
        <w:rPr>
          <w:rFonts w:eastAsia="Times New Roman"/>
          <w:lang w:val="en-US" w:eastAsia="pt-BR"/>
        </w:rPr>
        <w:t>Colab</w:t>
      </w:r>
      <w:proofErr w:type="spellEnd"/>
      <w:r w:rsidRPr="00B7375A">
        <w:rPr>
          <w:rFonts w:eastAsia="Times New Roman"/>
          <w:lang w:val="en-US" w:eastAsia="pt-BR"/>
        </w:rPr>
        <w:t>. TELKOMNIKA (Telecommunication Computing Electronics and Control), v. 18, n. 5, p. 2463-2471, 2020.</w:t>
      </w:r>
    </w:p>
    <w:p w14:paraId="7EDB4B80" w14:textId="77777777" w:rsidR="00041DB4" w:rsidRDefault="00041DB4" w:rsidP="006E4187">
      <w:pPr>
        <w:spacing w:line="240" w:lineRule="auto"/>
        <w:jc w:val="left"/>
        <w:rPr>
          <w:rFonts w:eastAsia="Times New Roman"/>
          <w:lang w:val="en-US" w:eastAsia="pt-BR"/>
        </w:rPr>
      </w:pPr>
    </w:p>
    <w:p w14:paraId="4EC886BF" w14:textId="3E207953"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Default="006E4187" w:rsidP="006E4187">
      <w:pPr>
        <w:spacing w:line="240" w:lineRule="auto"/>
        <w:jc w:val="left"/>
        <w:rPr>
          <w:rFonts w:eastAsia="Times New Roman"/>
          <w:lang w:val="en-US" w:eastAsia="pt-BR"/>
        </w:rPr>
      </w:pPr>
    </w:p>
    <w:p w14:paraId="20B481E1" w14:textId="77777777" w:rsidR="00041DB4" w:rsidRPr="00454845" w:rsidRDefault="00041DB4" w:rsidP="00041DB4">
      <w:pPr>
        <w:spacing w:line="240" w:lineRule="auto"/>
        <w:jc w:val="left"/>
        <w:rPr>
          <w:rFonts w:eastAsia="Times New Roman"/>
          <w:lang w:val="en-US" w:eastAsia="pt-BR"/>
        </w:rPr>
      </w:pPr>
      <w:r w:rsidRPr="001D79F9">
        <w:rPr>
          <w:rFonts w:eastAsia="Times New Roman"/>
          <w:lang w:val="en-US" w:eastAsia="pt-BR"/>
        </w:rPr>
        <w:t>J</w:t>
      </w:r>
      <w:r>
        <w:rPr>
          <w:rFonts w:eastAsia="Times New Roman"/>
          <w:lang w:val="en-US" w:eastAsia="pt-BR"/>
        </w:rPr>
        <w:t>iang</w:t>
      </w:r>
      <w:r w:rsidRPr="001D79F9">
        <w:rPr>
          <w:rFonts w:eastAsia="Times New Roman"/>
          <w:lang w:val="en-US" w:eastAsia="pt-BR"/>
        </w:rPr>
        <w:t>, Zhipeng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3D41CF25" w14:textId="77777777" w:rsidR="00041DB4" w:rsidRDefault="00041DB4" w:rsidP="006E4187">
      <w:pPr>
        <w:spacing w:line="240" w:lineRule="auto"/>
        <w:jc w:val="left"/>
        <w:rPr>
          <w:rFonts w:eastAsia="Times New Roman"/>
          <w:lang w:val="en-US" w:eastAsia="pt-BR"/>
        </w:rPr>
      </w:pPr>
    </w:p>
    <w:p w14:paraId="446A2A31" w14:textId="77777777" w:rsidR="00041DB4" w:rsidRDefault="00041DB4" w:rsidP="00041DB4">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37E18181" w14:textId="77777777" w:rsidR="00041DB4" w:rsidRDefault="00041DB4" w:rsidP="00041DB4">
      <w:pPr>
        <w:spacing w:line="240" w:lineRule="auto"/>
        <w:jc w:val="left"/>
        <w:rPr>
          <w:rFonts w:eastAsia="Times New Roman"/>
          <w:lang w:val="en-US" w:eastAsia="pt-BR"/>
        </w:rPr>
      </w:pPr>
    </w:p>
    <w:p w14:paraId="6131F453" w14:textId="77777777" w:rsidR="00041DB4" w:rsidRDefault="00041DB4" w:rsidP="00041DB4">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Pr="00131DA3">
        <w:rPr>
          <w:rFonts w:eastAsia="Times New Roman"/>
          <w:lang w:val="en-US" w:eastAsia="pt-BR"/>
        </w:rPr>
        <w:t>, Daniel; MARTIN, James H. An introduction to natural language processing, computational linguistics, and speech recognition. 2000.</w:t>
      </w:r>
    </w:p>
    <w:p w14:paraId="53F04A95" w14:textId="77777777" w:rsidR="00041DB4" w:rsidRDefault="00041DB4" w:rsidP="006E4187">
      <w:pPr>
        <w:spacing w:line="240" w:lineRule="auto"/>
        <w:jc w:val="left"/>
        <w:rPr>
          <w:rFonts w:eastAsia="Times New Roman"/>
          <w:lang w:val="en-US" w:eastAsia="pt-BR"/>
        </w:rPr>
      </w:pPr>
    </w:p>
    <w:p w14:paraId="395ECD86" w14:textId="77777777" w:rsidR="00041DB4" w:rsidRDefault="00041DB4" w:rsidP="00041DB4">
      <w:pPr>
        <w:spacing w:line="240" w:lineRule="auto"/>
        <w:jc w:val="left"/>
        <w:rPr>
          <w:rFonts w:eastAsia="Times New Roman"/>
          <w:lang w:val="en-US" w:eastAsia="pt-BR"/>
        </w:rPr>
      </w:pPr>
      <w:proofErr w:type="spellStart"/>
      <w:r w:rsidRPr="003F0983">
        <w:rPr>
          <w:rFonts w:eastAsia="Times New Roman"/>
          <w:lang w:val="en-US" w:eastAsia="pt-BR"/>
        </w:rPr>
        <w:t>K</w:t>
      </w:r>
      <w:r>
        <w:rPr>
          <w:rFonts w:eastAsia="Times New Roman"/>
          <w:lang w:val="en-US" w:eastAsia="pt-BR"/>
        </w:rPr>
        <w:t>ilgarriff</w:t>
      </w:r>
      <w:proofErr w:type="spellEnd"/>
      <w:r w:rsidRPr="003F0983">
        <w:rPr>
          <w:rFonts w:eastAsia="Times New Roman"/>
          <w:lang w:val="en-US" w:eastAsia="pt-BR"/>
        </w:rPr>
        <w:t xml:space="preserve">, Adam; </w:t>
      </w:r>
      <w:proofErr w:type="spellStart"/>
      <w:r>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65A656DA" w14:textId="77777777" w:rsidR="00041DB4" w:rsidRDefault="00041DB4" w:rsidP="00041DB4">
      <w:pPr>
        <w:spacing w:line="240" w:lineRule="auto"/>
        <w:jc w:val="left"/>
        <w:rPr>
          <w:rFonts w:eastAsia="Times New Roman"/>
          <w:lang w:val="en-US" w:eastAsia="pt-BR"/>
        </w:rPr>
      </w:pPr>
    </w:p>
    <w:p w14:paraId="7FE6A2A1" w14:textId="77777777" w:rsidR="00041DB4" w:rsidRDefault="00041DB4" w:rsidP="00041DB4">
      <w:pPr>
        <w:spacing w:line="240" w:lineRule="auto"/>
        <w:jc w:val="left"/>
        <w:rPr>
          <w:rFonts w:eastAsia="Times New Roman"/>
          <w:lang w:val="en-US" w:eastAsia="pt-BR"/>
        </w:rPr>
      </w:pPr>
      <w:r w:rsidRPr="008C596E">
        <w:rPr>
          <w:lang w:val="en-US"/>
        </w:rPr>
        <w:lastRenderedPageBreak/>
        <w:t>Kübler</w:t>
      </w:r>
      <w:r w:rsidRPr="003141EA">
        <w:rPr>
          <w:rFonts w:eastAsia="Times New Roman"/>
          <w:lang w:val="en-US" w:eastAsia="pt-BR"/>
        </w:rPr>
        <w:t>, Sandra; MCDONALD, Ryan; NIVRE, Joakim. Dependency parsing. Synthesis lectures on human language technologies, v. 1, n. 1, p. 1-127, 2009.</w:t>
      </w:r>
    </w:p>
    <w:p w14:paraId="53A1C3F0" w14:textId="77777777" w:rsidR="00041DB4" w:rsidRDefault="00041DB4" w:rsidP="00041DB4">
      <w:pPr>
        <w:spacing w:line="240" w:lineRule="auto"/>
        <w:jc w:val="left"/>
        <w:rPr>
          <w:rFonts w:eastAsia="Times New Roman"/>
          <w:lang w:val="en-US" w:eastAsia="pt-BR"/>
        </w:rPr>
      </w:pPr>
    </w:p>
    <w:p w14:paraId="3AE61C7B" w14:textId="77777777" w:rsidR="00041DB4" w:rsidRPr="00041DB4" w:rsidRDefault="00041DB4" w:rsidP="00041DB4">
      <w:pPr>
        <w:spacing w:line="240" w:lineRule="auto"/>
        <w:jc w:val="left"/>
        <w:rPr>
          <w:rFonts w:eastAsia="Times New Roman"/>
          <w:lang w:val="en-US" w:eastAsia="pt-BR"/>
        </w:rPr>
      </w:pPr>
      <w:r>
        <w:rPr>
          <w:rFonts w:eastAsia="Times New Roman"/>
          <w:lang w:val="en-US" w:eastAsia="pt-BR"/>
        </w:rPr>
        <w:t>Manning</w:t>
      </w:r>
      <w:r w:rsidRPr="005A6D8B">
        <w:rPr>
          <w:rFonts w:eastAsia="Times New Roman"/>
          <w:lang w:val="en-US" w:eastAsia="pt-BR"/>
        </w:rPr>
        <w:t xml:space="preserve">, Christopher; </w:t>
      </w:r>
      <w:r>
        <w:rPr>
          <w:rFonts w:eastAsia="Times New Roman"/>
          <w:lang w:val="en-US" w:eastAsia="pt-BR"/>
        </w:rPr>
        <w:t>Schutze</w:t>
      </w:r>
      <w:r w:rsidRPr="005A6D8B">
        <w:rPr>
          <w:rFonts w:eastAsia="Times New Roman"/>
          <w:lang w:val="en-US" w:eastAsia="pt-BR"/>
        </w:rPr>
        <w:t xml:space="preserve">, Hinrich. Foundations of statistical natural language processing. </w:t>
      </w:r>
      <w:r w:rsidRPr="00041DB4">
        <w:rPr>
          <w:rFonts w:eastAsia="Times New Roman"/>
          <w:lang w:val="en-US" w:eastAsia="pt-BR"/>
        </w:rPr>
        <w:t>MIT press, 1999.</w:t>
      </w:r>
    </w:p>
    <w:p w14:paraId="329FE377" w14:textId="77777777" w:rsidR="00041DB4" w:rsidRDefault="00041DB4" w:rsidP="00041DB4">
      <w:pPr>
        <w:spacing w:line="240" w:lineRule="auto"/>
        <w:jc w:val="left"/>
        <w:rPr>
          <w:rFonts w:eastAsia="Times New Roman"/>
          <w:lang w:val="en-US" w:eastAsia="pt-BR"/>
        </w:rPr>
      </w:pPr>
    </w:p>
    <w:p w14:paraId="16FF0DD7" w14:textId="723E9350" w:rsidR="00041DB4" w:rsidRDefault="00041DB4" w:rsidP="00041DB4">
      <w:pPr>
        <w:spacing w:line="240" w:lineRule="auto"/>
        <w:jc w:val="left"/>
        <w:rPr>
          <w:rFonts w:eastAsia="Times New Roman"/>
          <w:lang w:val="en-US" w:eastAsia="pt-BR"/>
        </w:rPr>
      </w:pPr>
      <w:r w:rsidRPr="00944745">
        <w:rPr>
          <w:rFonts w:eastAsia="Times New Roman"/>
          <w:lang w:val="en-US" w:eastAsia="pt-BR"/>
        </w:rPr>
        <w:t>M</w:t>
      </w:r>
      <w:r>
        <w:rPr>
          <w:rFonts w:eastAsia="Times New Roman"/>
          <w:lang w:val="en-US" w:eastAsia="pt-BR"/>
        </w:rPr>
        <w:t>c</w:t>
      </w:r>
      <w:r w:rsidRPr="00944745">
        <w:rPr>
          <w:rFonts w:eastAsia="Times New Roman"/>
          <w:lang w:val="en-US" w:eastAsia="pt-BR"/>
        </w:rPr>
        <w:t>K</w:t>
      </w:r>
      <w:r>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3FBED506" w14:textId="77777777" w:rsidR="00041DB4" w:rsidRDefault="00041DB4" w:rsidP="006E4187">
      <w:pPr>
        <w:spacing w:line="240" w:lineRule="auto"/>
        <w:jc w:val="left"/>
        <w:rPr>
          <w:rFonts w:eastAsia="Times New Roman"/>
          <w:lang w:val="en-US" w:eastAsia="pt-BR"/>
        </w:rPr>
      </w:pPr>
    </w:p>
    <w:p w14:paraId="3D61A93C" w14:textId="77777777" w:rsidR="00041DB4" w:rsidRDefault="00041DB4" w:rsidP="00041DB4">
      <w:pPr>
        <w:spacing w:line="240" w:lineRule="auto"/>
        <w:jc w:val="left"/>
        <w:rPr>
          <w:rFonts w:eastAsia="Times New Roman"/>
          <w:lang w:val="en-US" w:eastAsia="pt-BR"/>
        </w:rPr>
      </w:pPr>
      <w:proofErr w:type="spellStart"/>
      <w:r w:rsidRPr="0043512E">
        <w:rPr>
          <w:rFonts w:eastAsia="Times New Roman"/>
          <w:lang w:val="en-US" w:eastAsia="pt-BR"/>
        </w:rPr>
        <w:t>M</w:t>
      </w:r>
      <w:r>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54182574" w14:textId="77777777" w:rsidR="00041DB4" w:rsidRDefault="00041DB4" w:rsidP="006E4187">
      <w:pPr>
        <w:spacing w:line="240" w:lineRule="auto"/>
        <w:jc w:val="left"/>
        <w:rPr>
          <w:rFonts w:eastAsia="Times New Roman"/>
          <w:lang w:val="en-US" w:eastAsia="pt-BR"/>
        </w:rPr>
      </w:pPr>
    </w:p>
    <w:p w14:paraId="05DB1130" w14:textId="77777777" w:rsidR="00041DB4" w:rsidRDefault="00041DB4" w:rsidP="00041DB4">
      <w:pPr>
        <w:spacing w:line="240" w:lineRule="auto"/>
        <w:jc w:val="left"/>
        <w:rPr>
          <w:rFonts w:eastAsia="Times New Roman"/>
          <w:lang w:val="en-US" w:eastAsia="pt-BR"/>
        </w:rPr>
      </w:pPr>
      <w:r w:rsidRPr="00C9362D">
        <w:rPr>
          <w:rFonts w:eastAsia="Times New Roman"/>
          <w:lang w:val="en-US" w:eastAsia="pt-BR"/>
        </w:rPr>
        <w:t>P</w:t>
      </w:r>
      <w:r>
        <w:rPr>
          <w:rFonts w:eastAsia="Times New Roman"/>
          <w:lang w:val="en-US" w:eastAsia="pt-BR"/>
        </w:rPr>
        <w:t>edregosa</w:t>
      </w:r>
      <w:r w:rsidRPr="00C9362D">
        <w:rPr>
          <w:rFonts w:eastAsia="Times New Roman"/>
          <w:lang w:val="en-US" w:eastAsia="pt-BR"/>
        </w:rPr>
        <w:t>, Fabian et al. Scikit-learn: Machine learning in Python. the Journal of machine Learning research, v. 12, p. 2825-2830, 2011.</w:t>
      </w:r>
    </w:p>
    <w:p w14:paraId="016E7715" w14:textId="77777777" w:rsidR="00041DB4" w:rsidRPr="00DD3D47" w:rsidRDefault="00041DB4" w:rsidP="006E4187">
      <w:pPr>
        <w:spacing w:line="240" w:lineRule="auto"/>
        <w:jc w:val="left"/>
        <w:rPr>
          <w:rFonts w:eastAsia="Times New Roman"/>
          <w:lang w:val="en-US" w:eastAsia="pt-BR"/>
        </w:rPr>
      </w:pPr>
    </w:p>
    <w:p w14:paraId="04950A0D" w14:textId="77777777" w:rsidR="006E418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9DDE20C" w14:textId="77777777" w:rsidR="00041DB4" w:rsidRDefault="00041DB4" w:rsidP="006E4187">
      <w:pPr>
        <w:spacing w:line="240" w:lineRule="auto"/>
        <w:jc w:val="left"/>
        <w:rPr>
          <w:rFonts w:eastAsia="Times New Roman"/>
          <w:lang w:val="en-US" w:eastAsia="pt-BR"/>
        </w:rPr>
      </w:pPr>
    </w:p>
    <w:p w14:paraId="0035CCF1" w14:textId="77777777" w:rsidR="00041DB4" w:rsidRDefault="00041DB4" w:rsidP="00041DB4">
      <w:pPr>
        <w:spacing w:line="240" w:lineRule="auto"/>
        <w:jc w:val="left"/>
        <w:rPr>
          <w:rFonts w:eastAsia="Times New Roman"/>
          <w:lang w:eastAsia="pt-BR"/>
        </w:rPr>
      </w:pPr>
      <w:r w:rsidRPr="00883BDB">
        <w:rPr>
          <w:rFonts w:eastAsia="Times New Roman"/>
          <w:lang w:val="en-US" w:eastAsia="pt-BR"/>
        </w:rPr>
        <w:t xml:space="preserve">Python Software Foundation. (s.d.). Tutorial de Python [Documentação oficial]. </w:t>
      </w:r>
      <w:r w:rsidRPr="00336C4B">
        <w:rPr>
          <w:rFonts w:eastAsia="Times New Roman"/>
          <w:lang w:eastAsia="pt-BR"/>
        </w:rPr>
        <w:t xml:space="preserve">Recuperado em 1º de fevereiro de 2023, de </w:t>
      </w:r>
      <w:hyperlink r:id="rId29" w:history="1">
        <w:r w:rsidRPr="003421B8">
          <w:rPr>
            <w:rStyle w:val="Hyperlink"/>
            <w:rFonts w:eastAsia="Times New Roman"/>
            <w:lang w:eastAsia="pt-BR"/>
          </w:rPr>
          <w:t>https://docs.python.org/3/tutorial/index.html</w:t>
        </w:r>
      </w:hyperlink>
    </w:p>
    <w:p w14:paraId="43AEC1FD" w14:textId="77777777" w:rsidR="00041DB4" w:rsidRPr="00041DB4" w:rsidRDefault="00041DB4" w:rsidP="006E4187">
      <w:pPr>
        <w:spacing w:line="240" w:lineRule="auto"/>
        <w:jc w:val="left"/>
        <w:rPr>
          <w:rFonts w:eastAsia="Times New Roman"/>
          <w:lang w:eastAsia="pt-BR"/>
        </w:rPr>
      </w:pPr>
    </w:p>
    <w:p w14:paraId="4093638C" w14:textId="77777777" w:rsidR="00041DB4" w:rsidRPr="00883BDB" w:rsidRDefault="00041DB4" w:rsidP="00041DB4">
      <w:pPr>
        <w:spacing w:line="240" w:lineRule="auto"/>
        <w:jc w:val="left"/>
        <w:rPr>
          <w:rFonts w:eastAsia="Times New Roman"/>
          <w:lang w:val="en-US" w:eastAsia="pt-BR"/>
        </w:rPr>
      </w:pPr>
      <w:proofErr w:type="spellStart"/>
      <w:r w:rsidRPr="005C2BD8">
        <w:rPr>
          <w:rFonts w:eastAsia="Times New Roman"/>
          <w:lang w:val="en-US" w:eastAsia="pt-BR"/>
        </w:rPr>
        <w:t>S</w:t>
      </w:r>
      <w:r>
        <w:rPr>
          <w:rFonts w:eastAsia="Times New Roman"/>
          <w:lang w:val="en-US" w:eastAsia="pt-BR"/>
        </w:rPr>
        <w:t>ilge</w:t>
      </w:r>
      <w:proofErr w:type="spellEnd"/>
      <w:r w:rsidRPr="005C2BD8">
        <w:rPr>
          <w:rFonts w:eastAsia="Times New Roman"/>
          <w:lang w:val="en-US" w:eastAsia="pt-BR"/>
        </w:rPr>
        <w:t xml:space="preserve">, Julia; </w:t>
      </w:r>
      <w:r>
        <w:rPr>
          <w:rFonts w:eastAsia="Times New Roman"/>
          <w:lang w:val="en-US" w:eastAsia="pt-BR"/>
        </w:rPr>
        <w:t>Robinson</w:t>
      </w:r>
      <w:r w:rsidRPr="005C2BD8">
        <w:rPr>
          <w:rFonts w:eastAsia="Times New Roman"/>
          <w:lang w:val="en-US" w:eastAsia="pt-BR"/>
        </w:rPr>
        <w:t xml:space="preserve">, David. Text mining with R: A tidy approach. </w:t>
      </w:r>
      <w:r w:rsidRPr="00883BDB">
        <w:rPr>
          <w:rFonts w:eastAsia="Times New Roman"/>
          <w:lang w:val="en-US" w:eastAsia="pt-BR"/>
        </w:rPr>
        <w:t>" O'Reilly Media, Inc.", 2017.</w:t>
      </w:r>
    </w:p>
    <w:p w14:paraId="0A330A5E" w14:textId="77777777" w:rsidR="00041DB4" w:rsidRPr="00883BDB" w:rsidRDefault="00041DB4" w:rsidP="00041DB4">
      <w:pPr>
        <w:spacing w:line="240" w:lineRule="auto"/>
        <w:jc w:val="left"/>
        <w:rPr>
          <w:rFonts w:eastAsia="Times New Roman"/>
          <w:lang w:val="en-US" w:eastAsia="pt-BR"/>
        </w:rPr>
      </w:pPr>
    </w:p>
    <w:p w14:paraId="5F425508" w14:textId="77777777" w:rsidR="00041DB4" w:rsidRDefault="00041DB4" w:rsidP="00041DB4">
      <w:pPr>
        <w:spacing w:line="240" w:lineRule="auto"/>
        <w:jc w:val="left"/>
        <w:rPr>
          <w:rFonts w:eastAsia="Times New Roman"/>
          <w:lang w:val="en-US" w:eastAsia="pt-BR"/>
        </w:rPr>
      </w:pPr>
      <w:r>
        <w:rPr>
          <w:rFonts w:eastAsia="Times New Roman"/>
          <w:lang w:val="en-US" w:eastAsia="pt-BR"/>
        </w:rPr>
        <w:t>Sinclair</w:t>
      </w:r>
      <w:r w:rsidRPr="0016590C">
        <w:rPr>
          <w:rFonts w:eastAsia="Times New Roman"/>
          <w:lang w:val="en-US" w:eastAsia="pt-BR"/>
        </w:rPr>
        <w:t>, John. Corpus, concordance, collocation. Oxford University Press, USA, 1991.</w:t>
      </w:r>
    </w:p>
    <w:p w14:paraId="5AC7DDC3" w14:textId="77777777" w:rsidR="00041DB4" w:rsidRDefault="00041DB4" w:rsidP="006E4187">
      <w:pPr>
        <w:spacing w:line="240" w:lineRule="auto"/>
        <w:jc w:val="left"/>
        <w:rPr>
          <w:rFonts w:eastAsia="Times New Roman"/>
          <w:lang w:val="en-US" w:eastAsia="pt-BR"/>
        </w:rPr>
      </w:pPr>
    </w:p>
    <w:p w14:paraId="2FE1090F" w14:textId="1DEFE1F5" w:rsidR="00041DB4" w:rsidRPr="00883BDB" w:rsidRDefault="00041DB4" w:rsidP="006E4187">
      <w:pPr>
        <w:spacing w:line="240" w:lineRule="auto"/>
        <w:jc w:val="left"/>
        <w:rPr>
          <w:rFonts w:eastAsia="Times New Roman"/>
          <w:lang w:val="en-US" w:eastAsia="pt-BR"/>
        </w:rPr>
      </w:pPr>
      <w:r w:rsidRPr="003B75AC">
        <w:rPr>
          <w:rFonts w:eastAsia="Times New Roman"/>
          <w:lang w:val="en-US" w:eastAsia="pt-BR"/>
        </w:rPr>
        <w:t>V</w:t>
      </w:r>
      <w:r>
        <w:rPr>
          <w:rFonts w:eastAsia="Times New Roman"/>
          <w:lang w:val="en-US" w:eastAsia="pt-BR"/>
        </w:rPr>
        <w:t>icente</w:t>
      </w:r>
      <w:r w:rsidRPr="003B75AC">
        <w:rPr>
          <w:rFonts w:eastAsia="Times New Roman"/>
          <w:lang w:val="en-US" w:eastAsia="pt-BR"/>
        </w:rPr>
        <w:t xml:space="preserve"> C</w:t>
      </w:r>
      <w:r>
        <w:rPr>
          <w:rFonts w:eastAsia="Times New Roman"/>
          <w:lang w:val="en-US" w:eastAsia="pt-BR"/>
        </w:rPr>
        <w:t>ruz</w:t>
      </w:r>
      <w:r w:rsidRPr="003B75AC">
        <w:rPr>
          <w:rFonts w:eastAsia="Times New Roman"/>
          <w:lang w:val="en-US" w:eastAsia="pt-BR"/>
        </w:rPr>
        <w:t xml:space="preserve">, Begoña et al. Jacob L. Mey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883BDB">
        <w:rPr>
          <w:rFonts w:eastAsia="Times New Roman"/>
          <w:lang w:val="en-US" w:eastAsia="pt-BR"/>
        </w:rPr>
        <w:t>1996.</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558AA7AF" w14:textId="0418F154" w:rsidR="00551EA4" w:rsidRPr="00883BDB" w:rsidRDefault="006E4187" w:rsidP="00883BDB">
      <w:pPr>
        <w:spacing w:line="240" w:lineRule="auto"/>
        <w:jc w:val="left"/>
        <w:rPr>
          <w:rFonts w:eastAsia="Times New Roman"/>
          <w:lang w:val="en-US" w:eastAsia="pt-BR"/>
        </w:rPr>
      </w:pPr>
      <w:r w:rsidRPr="00DD3D47">
        <w:rPr>
          <w:rFonts w:eastAsia="Times New Roman"/>
          <w:lang w:val="en-US" w:eastAsia="pt-BR"/>
        </w:rPr>
        <w:t>Yang, Jin,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sectPr w:rsidR="00551EA4" w:rsidRPr="00883BDB"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58010" w14:textId="77777777" w:rsidR="00E22659" w:rsidRDefault="00E22659" w:rsidP="005F5FEB">
      <w:pPr>
        <w:spacing w:line="240" w:lineRule="auto"/>
      </w:pPr>
      <w:r>
        <w:separator/>
      </w:r>
    </w:p>
  </w:endnote>
  <w:endnote w:type="continuationSeparator" w:id="0">
    <w:p w14:paraId="56268F50" w14:textId="77777777" w:rsidR="00E22659" w:rsidRDefault="00E22659"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Footer"/>
          <w:jc w:val="right"/>
        </w:pPr>
      </w:p>
    </w:sdtContent>
  </w:sdt>
  <w:p w14:paraId="450CB917" w14:textId="77777777" w:rsidR="0094025E" w:rsidRDefault="009402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Footer"/>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Footer"/>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Footer"/>
      <w:jc w:val="right"/>
    </w:pPr>
  </w:p>
  <w:p w14:paraId="05550BF1" w14:textId="77777777" w:rsidR="0094025E" w:rsidRDefault="0094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CACE2" w14:textId="77777777" w:rsidR="00E22659" w:rsidRDefault="00E22659" w:rsidP="005F5FEB">
      <w:pPr>
        <w:spacing w:line="240" w:lineRule="auto"/>
      </w:pPr>
      <w:bookmarkStart w:id="0" w:name="_Hlk493588901"/>
      <w:bookmarkEnd w:id="0"/>
      <w:r>
        <w:separator/>
      </w:r>
    </w:p>
  </w:footnote>
  <w:footnote w:type="continuationSeparator" w:id="0">
    <w:p w14:paraId="2EE43C3B" w14:textId="77777777" w:rsidR="00E22659" w:rsidRDefault="00E22659" w:rsidP="005F5FEB">
      <w:pPr>
        <w:spacing w:line="240" w:lineRule="auto"/>
      </w:pPr>
      <w:r>
        <w:continuationSeparator/>
      </w:r>
    </w:p>
  </w:footnote>
  <w:footnote w:id="1">
    <w:p w14:paraId="229DD97E" w14:textId="373D0A6C" w:rsidR="0055600D" w:rsidRDefault="0055600D">
      <w:pPr>
        <w:pStyle w:val="FootnoteText"/>
      </w:pPr>
      <w:r w:rsidRPr="00630DFA">
        <w:rPr>
          <w:rStyle w:val="FootnoteReference"/>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FootnoteText"/>
      </w:pPr>
      <w:r w:rsidRPr="00630DFA">
        <w:rPr>
          <w:rStyle w:val="FootnoteReference"/>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FootnoteText"/>
      </w:pPr>
      <w:r w:rsidRPr="00630DFA">
        <w:rPr>
          <w:rStyle w:val="FootnoteReference"/>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FootnoteText"/>
      </w:pPr>
      <w:r w:rsidRPr="00FF1712">
        <w:rPr>
          <w:rStyle w:val="FootnoteReference"/>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FootnoteText"/>
        <w:rPr>
          <w:rFonts w:ascii="Arial" w:hAnsi="Arial" w:cs="Arial"/>
          <w:sz w:val="18"/>
          <w:szCs w:val="18"/>
        </w:rPr>
      </w:pPr>
      <w:r w:rsidRPr="00630DFA">
        <w:rPr>
          <w:rStyle w:val="FootnoteReference"/>
          <w:rFonts w:ascii="Arial" w:hAnsi="Arial" w:cs="Arial"/>
          <w:sz w:val="18"/>
          <w:szCs w:val="18"/>
        </w:rPr>
        <w:footnoteRef/>
      </w:r>
      <w:r w:rsidRPr="00630DFA">
        <w:rPr>
          <w:rStyle w:val="FootnoteReference"/>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FootnoteText"/>
      </w:pPr>
      <w:r w:rsidRPr="00AE5DB7">
        <w:rPr>
          <w:rStyle w:val="FootnoteReference"/>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FootnoteText"/>
        <w:rPr>
          <w:rFonts w:ascii="Arial" w:hAnsi="Arial" w:cs="Arial"/>
          <w:sz w:val="18"/>
          <w:szCs w:val="18"/>
        </w:rPr>
      </w:pPr>
      <w:r w:rsidRPr="00EF62C3">
        <w:rPr>
          <w:rStyle w:val="FootnoteReference"/>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63A9FE3C" w14:textId="64A26CDA" w:rsidR="00FA30BB" w:rsidRDefault="00FA30BB">
      <w:pPr>
        <w:pStyle w:val="FootnoteText"/>
      </w:pPr>
      <w:r w:rsidRPr="00FA30BB">
        <w:rPr>
          <w:rStyle w:val="FootnoteReference"/>
          <w:rFonts w:ascii="Arial" w:hAnsi="Arial" w:cs="Arial"/>
          <w:sz w:val="18"/>
          <w:szCs w:val="18"/>
        </w:rPr>
        <w:footnoteRef/>
      </w:r>
      <w:r w:rsidRPr="00FA30BB">
        <w:rPr>
          <w:rStyle w:val="FootnoteReference"/>
          <w:rFonts w:ascii="Arial" w:hAnsi="Arial" w:cs="Arial"/>
          <w:sz w:val="18"/>
          <w:szCs w:val="18"/>
        </w:rPr>
        <w:t xml:space="preserve"> </w:t>
      </w:r>
      <w:r w:rsidRPr="00FA30BB">
        <w:rPr>
          <w:rFonts w:ascii="Arial" w:hAnsi="Arial" w:cs="Arial"/>
          <w:sz w:val="18"/>
          <w:szCs w:val="18"/>
        </w:rPr>
        <w:t xml:space="preserve">Bibliografia disponível em: </w:t>
      </w:r>
      <w:hyperlink r:id="rId6" w:history="1">
        <w:r w:rsidRPr="00C450A9">
          <w:rPr>
            <w:rStyle w:val="Hyperlink"/>
            <w:rFonts w:ascii="Arial" w:hAnsi="Arial" w:cs="Arial"/>
            <w:sz w:val="18"/>
            <w:szCs w:val="18"/>
          </w:rPr>
          <w:t>https://www.jkrowling.com/about/</w:t>
        </w:r>
      </w:hyperlink>
    </w:p>
  </w:footnote>
  <w:footnote w:id="9">
    <w:p w14:paraId="792C3FFB" w14:textId="0F9CC838" w:rsidR="00246F41" w:rsidRPr="00246F41" w:rsidRDefault="00C77902">
      <w:pPr>
        <w:pStyle w:val="FootnoteText"/>
        <w:rPr>
          <w:rFonts w:ascii="Arial" w:hAnsi="Arial" w:cs="Arial"/>
          <w:sz w:val="18"/>
          <w:szCs w:val="18"/>
        </w:rPr>
      </w:pPr>
      <w:r w:rsidRPr="00246F41">
        <w:rPr>
          <w:rStyle w:val="FootnoteReference"/>
          <w:rFonts w:ascii="Arial" w:hAnsi="Arial" w:cs="Arial"/>
          <w:sz w:val="18"/>
          <w:szCs w:val="18"/>
        </w:rPr>
        <w:footnoteRef/>
      </w:r>
      <w:r>
        <w:t xml:space="preserve"> </w:t>
      </w:r>
      <w:r>
        <w:rPr>
          <w:rFonts w:ascii="Arial" w:hAnsi="Arial" w:cs="Arial"/>
          <w:sz w:val="18"/>
          <w:szCs w:val="18"/>
        </w:rPr>
        <w:t xml:space="preserve">No universo de Harry Potter, “Basilisk”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conhecida como o “King of Serpents”</w:t>
      </w:r>
      <w:r w:rsidR="00246F41">
        <w:rPr>
          <w:rFonts w:ascii="Arial" w:hAnsi="Arial" w:cs="Arial"/>
          <w:sz w:val="18"/>
          <w:szCs w:val="18"/>
        </w:rPr>
        <w:t xml:space="preserve">. Mais detalhes: </w:t>
      </w:r>
      <w:hyperlink r:id="rId7"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NoSpacing"/>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NoSpacing"/>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NoSpacing"/>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NoSpacing"/>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Header"/>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05BBA"/>
    <w:rsid w:val="00010625"/>
    <w:rsid w:val="000121A2"/>
    <w:rsid w:val="000129BF"/>
    <w:rsid w:val="00015A3B"/>
    <w:rsid w:val="000245F3"/>
    <w:rsid w:val="000318BF"/>
    <w:rsid w:val="0003392C"/>
    <w:rsid w:val="00033ABE"/>
    <w:rsid w:val="00037691"/>
    <w:rsid w:val="000379B9"/>
    <w:rsid w:val="000414DF"/>
    <w:rsid w:val="00041DB4"/>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1F06"/>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1C25"/>
    <w:rsid w:val="001650D8"/>
    <w:rsid w:val="0016590C"/>
    <w:rsid w:val="0016610D"/>
    <w:rsid w:val="00173435"/>
    <w:rsid w:val="00175FD4"/>
    <w:rsid w:val="0017695E"/>
    <w:rsid w:val="001800E1"/>
    <w:rsid w:val="0018079B"/>
    <w:rsid w:val="00183B05"/>
    <w:rsid w:val="001879D0"/>
    <w:rsid w:val="00191E50"/>
    <w:rsid w:val="00196114"/>
    <w:rsid w:val="00196DB1"/>
    <w:rsid w:val="001A2B26"/>
    <w:rsid w:val="001A3AE9"/>
    <w:rsid w:val="001B0EF1"/>
    <w:rsid w:val="001B29CD"/>
    <w:rsid w:val="001B322B"/>
    <w:rsid w:val="001B7001"/>
    <w:rsid w:val="001B7C5F"/>
    <w:rsid w:val="001C6D65"/>
    <w:rsid w:val="001D3FF1"/>
    <w:rsid w:val="001D6BF8"/>
    <w:rsid w:val="001D79F9"/>
    <w:rsid w:val="001E108A"/>
    <w:rsid w:val="001E2ED2"/>
    <w:rsid w:val="001E6121"/>
    <w:rsid w:val="001E6641"/>
    <w:rsid w:val="001E6B8D"/>
    <w:rsid w:val="001F0A4F"/>
    <w:rsid w:val="001F5096"/>
    <w:rsid w:val="001F65D5"/>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2519"/>
    <w:rsid w:val="002E3D0D"/>
    <w:rsid w:val="002E6F6E"/>
    <w:rsid w:val="002F1330"/>
    <w:rsid w:val="002F2245"/>
    <w:rsid w:val="002F2BD2"/>
    <w:rsid w:val="002F3830"/>
    <w:rsid w:val="00302BCD"/>
    <w:rsid w:val="00302FDB"/>
    <w:rsid w:val="00311C33"/>
    <w:rsid w:val="003141EA"/>
    <w:rsid w:val="0031459B"/>
    <w:rsid w:val="00320448"/>
    <w:rsid w:val="00323A4C"/>
    <w:rsid w:val="00325989"/>
    <w:rsid w:val="00325B43"/>
    <w:rsid w:val="0033468D"/>
    <w:rsid w:val="00336C4B"/>
    <w:rsid w:val="00337028"/>
    <w:rsid w:val="00343F3A"/>
    <w:rsid w:val="0035192B"/>
    <w:rsid w:val="00351961"/>
    <w:rsid w:val="003542E3"/>
    <w:rsid w:val="00356723"/>
    <w:rsid w:val="00356912"/>
    <w:rsid w:val="00362B83"/>
    <w:rsid w:val="00362FC2"/>
    <w:rsid w:val="00363932"/>
    <w:rsid w:val="00364D20"/>
    <w:rsid w:val="00364EBE"/>
    <w:rsid w:val="003678EC"/>
    <w:rsid w:val="00370ECD"/>
    <w:rsid w:val="0037116D"/>
    <w:rsid w:val="0038113D"/>
    <w:rsid w:val="0038279B"/>
    <w:rsid w:val="00382BEB"/>
    <w:rsid w:val="00383658"/>
    <w:rsid w:val="00386B40"/>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5F0"/>
    <w:rsid w:val="00421A20"/>
    <w:rsid w:val="00421D0A"/>
    <w:rsid w:val="004242F4"/>
    <w:rsid w:val="00424D37"/>
    <w:rsid w:val="00433E63"/>
    <w:rsid w:val="004344B3"/>
    <w:rsid w:val="004349A6"/>
    <w:rsid w:val="0043512E"/>
    <w:rsid w:val="00435976"/>
    <w:rsid w:val="0044240B"/>
    <w:rsid w:val="00443C1C"/>
    <w:rsid w:val="00444976"/>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D15A6"/>
    <w:rsid w:val="004E1ADB"/>
    <w:rsid w:val="004E2E96"/>
    <w:rsid w:val="00506F21"/>
    <w:rsid w:val="00512FE3"/>
    <w:rsid w:val="005154B6"/>
    <w:rsid w:val="00516C5E"/>
    <w:rsid w:val="00517C8F"/>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1324"/>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16B62"/>
    <w:rsid w:val="0062319A"/>
    <w:rsid w:val="00630DFA"/>
    <w:rsid w:val="00630F6F"/>
    <w:rsid w:val="00635C2A"/>
    <w:rsid w:val="006364B0"/>
    <w:rsid w:val="00636D01"/>
    <w:rsid w:val="00647DBF"/>
    <w:rsid w:val="00657EA6"/>
    <w:rsid w:val="00660189"/>
    <w:rsid w:val="0066110E"/>
    <w:rsid w:val="006726B1"/>
    <w:rsid w:val="006771EB"/>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1D7F"/>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45B5"/>
    <w:rsid w:val="007272C9"/>
    <w:rsid w:val="00731468"/>
    <w:rsid w:val="00743066"/>
    <w:rsid w:val="007433D4"/>
    <w:rsid w:val="0074342F"/>
    <w:rsid w:val="007450A6"/>
    <w:rsid w:val="00747B24"/>
    <w:rsid w:val="00753001"/>
    <w:rsid w:val="00754A3B"/>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269F"/>
    <w:rsid w:val="00833B09"/>
    <w:rsid w:val="00834D05"/>
    <w:rsid w:val="00835CCF"/>
    <w:rsid w:val="00836CE1"/>
    <w:rsid w:val="008421B8"/>
    <w:rsid w:val="00842D35"/>
    <w:rsid w:val="008443FF"/>
    <w:rsid w:val="008453BB"/>
    <w:rsid w:val="008545E0"/>
    <w:rsid w:val="008579E8"/>
    <w:rsid w:val="00860F38"/>
    <w:rsid w:val="00864A7F"/>
    <w:rsid w:val="0087237C"/>
    <w:rsid w:val="00872B6C"/>
    <w:rsid w:val="00876332"/>
    <w:rsid w:val="00883BDB"/>
    <w:rsid w:val="0088586D"/>
    <w:rsid w:val="00886138"/>
    <w:rsid w:val="00886CFD"/>
    <w:rsid w:val="00890904"/>
    <w:rsid w:val="00890B17"/>
    <w:rsid w:val="008923FD"/>
    <w:rsid w:val="0089638E"/>
    <w:rsid w:val="008A1677"/>
    <w:rsid w:val="008A312E"/>
    <w:rsid w:val="008A3CF6"/>
    <w:rsid w:val="008B0031"/>
    <w:rsid w:val="008B038A"/>
    <w:rsid w:val="008B0687"/>
    <w:rsid w:val="008B4775"/>
    <w:rsid w:val="008B5BBC"/>
    <w:rsid w:val="008B7D09"/>
    <w:rsid w:val="008C5578"/>
    <w:rsid w:val="008C596E"/>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2390"/>
    <w:rsid w:val="00904BC2"/>
    <w:rsid w:val="00906BFA"/>
    <w:rsid w:val="00914955"/>
    <w:rsid w:val="00916A5A"/>
    <w:rsid w:val="00917196"/>
    <w:rsid w:val="009229E8"/>
    <w:rsid w:val="009248B0"/>
    <w:rsid w:val="009319BD"/>
    <w:rsid w:val="00931D71"/>
    <w:rsid w:val="009328DC"/>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A6DDF"/>
    <w:rsid w:val="009B21F8"/>
    <w:rsid w:val="009B47F0"/>
    <w:rsid w:val="009C0AB3"/>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3138A"/>
    <w:rsid w:val="00A36FF3"/>
    <w:rsid w:val="00A4125E"/>
    <w:rsid w:val="00A44DB0"/>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0E92"/>
    <w:rsid w:val="00A82D84"/>
    <w:rsid w:val="00AA14A9"/>
    <w:rsid w:val="00AA1EDC"/>
    <w:rsid w:val="00AA37E8"/>
    <w:rsid w:val="00AA6708"/>
    <w:rsid w:val="00AB3AFC"/>
    <w:rsid w:val="00AC06D6"/>
    <w:rsid w:val="00AC5332"/>
    <w:rsid w:val="00AD1079"/>
    <w:rsid w:val="00AD1710"/>
    <w:rsid w:val="00AD19B7"/>
    <w:rsid w:val="00AD2098"/>
    <w:rsid w:val="00AE2179"/>
    <w:rsid w:val="00AE5DB7"/>
    <w:rsid w:val="00AF245B"/>
    <w:rsid w:val="00AF625F"/>
    <w:rsid w:val="00AF7A61"/>
    <w:rsid w:val="00B0110A"/>
    <w:rsid w:val="00B057DD"/>
    <w:rsid w:val="00B15503"/>
    <w:rsid w:val="00B21871"/>
    <w:rsid w:val="00B2326B"/>
    <w:rsid w:val="00B34836"/>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53AB"/>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0FF"/>
    <w:rsid w:val="00C32EE4"/>
    <w:rsid w:val="00C32F20"/>
    <w:rsid w:val="00C34ED3"/>
    <w:rsid w:val="00C450A9"/>
    <w:rsid w:val="00C45380"/>
    <w:rsid w:val="00C55413"/>
    <w:rsid w:val="00C55528"/>
    <w:rsid w:val="00C56AA8"/>
    <w:rsid w:val="00C6199B"/>
    <w:rsid w:val="00C6267A"/>
    <w:rsid w:val="00C64E7D"/>
    <w:rsid w:val="00C651A5"/>
    <w:rsid w:val="00C65C95"/>
    <w:rsid w:val="00C7177A"/>
    <w:rsid w:val="00C71EB1"/>
    <w:rsid w:val="00C73EAF"/>
    <w:rsid w:val="00C75565"/>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5A7"/>
    <w:rsid w:val="00CC2AF5"/>
    <w:rsid w:val="00CC3CB5"/>
    <w:rsid w:val="00CC6166"/>
    <w:rsid w:val="00CD4462"/>
    <w:rsid w:val="00CD5401"/>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1EE8"/>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5A3C"/>
    <w:rsid w:val="00DD6CA9"/>
    <w:rsid w:val="00DE4D59"/>
    <w:rsid w:val="00DF0D6E"/>
    <w:rsid w:val="00E0030F"/>
    <w:rsid w:val="00E0114C"/>
    <w:rsid w:val="00E05E3E"/>
    <w:rsid w:val="00E112AB"/>
    <w:rsid w:val="00E12124"/>
    <w:rsid w:val="00E12A3E"/>
    <w:rsid w:val="00E14410"/>
    <w:rsid w:val="00E14849"/>
    <w:rsid w:val="00E16313"/>
    <w:rsid w:val="00E1740E"/>
    <w:rsid w:val="00E22659"/>
    <w:rsid w:val="00E25839"/>
    <w:rsid w:val="00E3132F"/>
    <w:rsid w:val="00E32BEC"/>
    <w:rsid w:val="00E37B97"/>
    <w:rsid w:val="00E41D78"/>
    <w:rsid w:val="00E45517"/>
    <w:rsid w:val="00E46D7B"/>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45805"/>
    <w:rsid w:val="00F470BE"/>
    <w:rsid w:val="00F535FD"/>
    <w:rsid w:val="00F53727"/>
    <w:rsid w:val="00F53B68"/>
    <w:rsid w:val="00F56CDC"/>
    <w:rsid w:val="00F624CF"/>
    <w:rsid w:val="00F6565E"/>
    <w:rsid w:val="00F70B35"/>
    <w:rsid w:val="00F80D3F"/>
    <w:rsid w:val="00F85019"/>
    <w:rsid w:val="00F8568D"/>
    <w:rsid w:val="00F86574"/>
    <w:rsid w:val="00F91A5E"/>
    <w:rsid w:val="00F92198"/>
    <w:rsid w:val="00F95F8E"/>
    <w:rsid w:val="00FA30BB"/>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uiPriority w:val="1"/>
    <w:qFormat/>
    <w:rsid w:val="001E108A"/>
    <w:pPr>
      <w:spacing w:line="240" w:lineRule="auto"/>
    </w:pPr>
  </w:style>
  <w:style w:type="paragraph" w:styleId="ListParagraph">
    <w:name w:val="List Paragraph"/>
    <w:basedOn w:val="Normal"/>
    <w:uiPriority w:val="34"/>
    <w:qFormat/>
    <w:rsid w:val="009629EB"/>
    <w:pPr>
      <w:ind w:left="720"/>
      <w:contextualSpacing/>
    </w:pPr>
  </w:style>
  <w:style w:type="paragraph" w:styleId="FootnoteText">
    <w:name w:val="footnote text"/>
    <w:basedOn w:val="Normal"/>
    <w:link w:val="FootnoteText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FootnoteTextChar">
    <w:name w:val="Footnote Text Char"/>
    <w:basedOn w:val="DefaultParagraphFont"/>
    <w:link w:val="FootnoteText"/>
    <w:uiPriority w:val="99"/>
    <w:semiHidden/>
    <w:rsid w:val="00E14410"/>
    <w:rPr>
      <w:rFonts w:ascii="Times New Roman" w:eastAsia="Times New Roman" w:hAnsi="Times New Roman" w:cs="Times New Roman"/>
      <w:sz w:val="20"/>
      <w:szCs w:val="20"/>
      <w:lang w:eastAsia="pt-BR"/>
    </w:rPr>
  </w:style>
  <w:style w:type="character" w:styleId="FootnoteReference">
    <w:name w:val="footnote reference"/>
    <w:basedOn w:val="DefaultParagraphFont"/>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DefaultParagraphFont"/>
    <w:rsid w:val="00C9362D"/>
  </w:style>
  <w:style w:type="character" w:styleId="UnresolvedMention">
    <w:name w:val="Unresolved Mention"/>
    <w:basedOn w:val="DefaultParagraphFont"/>
    <w:uiPriority w:val="99"/>
    <w:semiHidden/>
    <w:unhideWhenUsed/>
    <w:rsid w:val="00512FE3"/>
    <w:rPr>
      <w:color w:val="605E5C"/>
      <w:shd w:val="clear" w:color="auto" w:fill="E1DFDD"/>
    </w:rPr>
  </w:style>
  <w:style w:type="table" w:styleId="TableGrid">
    <w:name w:val="Table Grid"/>
    <w:basedOn w:val="TableNormal"/>
    <w:uiPriority w:val="59"/>
    <w:rsid w:val="008326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3269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3269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3269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83269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4215F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25783912">
      <w:bodyDiv w:val="1"/>
      <w:marLeft w:val="0"/>
      <w:marRight w:val="0"/>
      <w:marTop w:val="0"/>
      <w:marBottom w:val="0"/>
      <w:divBdr>
        <w:top w:val="none" w:sz="0" w:space="0" w:color="auto"/>
        <w:left w:val="none" w:sz="0" w:space="0" w:color="auto"/>
        <w:bottom w:val="none" w:sz="0" w:space="0" w:color="auto"/>
        <w:right w:val="none" w:sz="0" w:space="0" w:color="auto"/>
      </w:divBdr>
    </w:div>
    <w:div w:id="1161510078">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7" Type="http://schemas.openxmlformats.org/officeDocument/2006/relationships/hyperlink" Target="https://harrypotter.fandom.com/wiki/Basilisk"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www.jkrowling.com/about/"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7845</Words>
  <Characters>42363</Characters>
  <Application>Microsoft Office Word</Application>
  <DocSecurity>0</DocSecurity>
  <Lines>353</Lines>
  <Paragraphs>100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50108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Vinícius Andrade Lopes</cp:lastModifiedBy>
  <cp:revision>3</cp:revision>
  <cp:lastPrinted>2014-09-18T13:37:00Z</cp:lastPrinted>
  <dcterms:created xsi:type="dcterms:W3CDTF">2023-08-20T11:56:00Z</dcterms:created>
  <dcterms:modified xsi:type="dcterms:W3CDTF">2023-08-20T11:58:00Z</dcterms:modified>
</cp:coreProperties>
</file>