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Pr="00883BDB" w:rsidRDefault="000245F3" w:rsidP="000245F3">
      <w:pPr>
        <w:pStyle w:val="PargrafodaLista"/>
        <w:spacing w:line="240" w:lineRule="auto"/>
        <w:ind w:left="0"/>
        <w:jc w:val="left"/>
        <w:rPr>
          <w:b/>
          <w:lang w:val="es-ES"/>
        </w:rPr>
      </w:pPr>
      <w:r w:rsidRPr="00883BDB">
        <w:rPr>
          <w:b/>
          <w:lang w:val="es-ES"/>
        </w:rPr>
        <w:t>Resumen</w:t>
      </w:r>
    </w:p>
    <w:p w14:paraId="25F6D805" w14:textId="77777777" w:rsidR="000245F3" w:rsidRPr="00883BDB" w:rsidRDefault="000245F3" w:rsidP="000245F3">
      <w:pPr>
        <w:pStyle w:val="PargrafodaLista"/>
        <w:spacing w:line="240" w:lineRule="auto"/>
        <w:ind w:left="0" w:firstLine="708"/>
        <w:jc w:val="left"/>
        <w:rPr>
          <w:bCs/>
          <w:lang w:val="es-ES"/>
        </w:rPr>
      </w:pPr>
    </w:p>
    <w:p w14:paraId="09C9F423" w14:textId="14493AE0"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una área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Espanhol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de ”download”.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r>
        <w:rPr>
          <w:color w:val="000000"/>
        </w:rPr>
        <w:t>fileids</w:t>
      </w:r>
      <w:proofErr w:type="spell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BA7A3EF"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p>
    <w:p w14:paraId="5784E04F" w14:textId="77777777" w:rsidR="009B47F0" w:rsidRPr="00343F3A" w:rsidRDefault="009B47F0" w:rsidP="00343F3A">
      <w:pPr>
        <w:spacing w:line="360" w:lineRule="auto"/>
        <w:rPr>
          <w:color w:val="000000"/>
        </w:rPr>
      </w:pPr>
    </w:p>
    <w:p w14:paraId="7BF8630B" w14:textId="12C578FC"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1FA9ADC1" w:rsidR="00890904" w:rsidRDefault="00890904" w:rsidP="00890904">
      <w:pPr>
        <w:spacing w:line="360" w:lineRule="auto"/>
        <w:rPr>
          <w:color w:val="000000"/>
        </w:rPr>
      </w:pPr>
      <w:r>
        <w:rPr>
          <w:color w:val="000000"/>
        </w:rPr>
        <w:t>Tabela 2. Quantidade de palavras em cada fonte de dados, sem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de cenas ou personagens inteiros e, consequentemente, na redução da quantidade de palavras utilizadas.</w:t>
      </w:r>
    </w:p>
    <w:p w14:paraId="32585FC5" w14:textId="38E900DB" w:rsidR="009C0AB3" w:rsidRDefault="00AD1079" w:rsidP="009B21F8">
      <w:pPr>
        <w:pStyle w:val="PargrafodaLista"/>
        <w:spacing w:line="360" w:lineRule="auto"/>
        <w:ind w:left="0" w:firstLine="709"/>
        <w:rPr>
          <w:color w:val="000000"/>
        </w:rPr>
      </w:pPr>
      <w:r>
        <w:rPr>
          <w:color w:val="000000"/>
        </w:rPr>
        <w:lastRenderedPageBreak/>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BB86395" w:rsidR="00F45805" w:rsidRDefault="00F45805" w:rsidP="00F45805">
      <w:pPr>
        <w:spacing w:line="360" w:lineRule="auto"/>
        <w:rPr>
          <w:color w:val="000000"/>
        </w:rPr>
      </w:pPr>
      <w:r>
        <w:rPr>
          <w:color w:val="000000"/>
        </w:rPr>
        <w:t>Tabela 3. Proporção 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1FA15C60" w:rsidR="00AA14A9" w:rsidRDefault="00AA14A9" w:rsidP="00AA14A9">
      <w:pPr>
        <w:spacing w:line="360" w:lineRule="auto"/>
        <w:rPr>
          <w:color w:val="000000"/>
        </w:rPr>
      </w:pPr>
      <w:r>
        <w:rPr>
          <w:color w:val="000000"/>
        </w:rPr>
        <w:t>Tabela 4. Proporção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44BDF92D" w:rsidR="00F85019" w:rsidRDefault="00F85019" w:rsidP="006E1D7F">
      <w:pPr>
        <w:pStyle w:val="PargrafodaLista"/>
        <w:spacing w:line="360" w:lineRule="auto"/>
        <w:ind w:left="0" w:firstLine="709"/>
        <w:rPr>
          <w:bCs/>
          <w:color w:val="000000"/>
        </w:rPr>
      </w:pPr>
      <w:r>
        <w:rPr>
          <w:bCs/>
        </w:rPr>
        <w:t xml:space="preserve">Como pode ser observado, a remoção foi equilibrada em ambos os lados, demonstrando que o entendimento da base de dados que foi implementado durante a análise dos livros, pode ser facilmente replicado na análise dos diálogos </w:t>
      </w:r>
      <w:r w:rsidR="001F65D5">
        <w:rPr>
          <w:bCs/>
        </w:rPr>
        <w:t>n</w:t>
      </w:r>
      <w:r>
        <w:rPr>
          <w:bCs/>
        </w:rPr>
        <w:t>os filmes.</w:t>
      </w:r>
    </w:p>
    <w:p w14:paraId="5AC85BB8" w14:textId="77777777" w:rsidR="006E1D7F" w:rsidRPr="006E1D7F" w:rsidRDefault="006E1D7F" w:rsidP="006E1D7F">
      <w:pPr>
        <w:pStyle w:val="PargrafodaLista"/>
        <w:spacing w:line="360" w:lineRule="auto"/>
        <w:ind w:left="0" w:firstLine="709"/>
        <w:rPr>
          <w:bCs/>
          <w:color w:val="000000"/>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lastRenderedPageBreak/>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Pr="00883BDB" w:rsidRDefault="000A46BE" w:rsidP="000A46BE">
      <w:pPr>
        <w:spacing w:line="360" w:lineRule="auto"/>
        <w:rPr>
          <w:b/>
          <w:lang w:val="en-US"/>
        </w:rPr>
      </w:pPr>
      <w:bookmarkStart w:id="15" w:name="_Hlk33977167"/>
      <w:r w:rsidRPr="00883BDB">
        <w:rPr>
          <w:b/>
          <w:lang w:val="en-US"/>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883BDB" w:rsidRDefault="00041DB4" w:rsidP="00041DB4">
      <w:pPr>
        <w:spacing w:line="240" w:lineRule="auto"/>
        <w:jc w:val="left"/>
        <w:rPr>
          <w:rFonts w:eastAsia="Times New Roman"/>
          <w:lang w:val="en-US" w:eastAsia="pt-BR"/>
        </w:rPr>
      </w:pPr>
      <w:r w:rsidRPr="00041DB4">
        <w:rPr>
          <w:rFonts w:eastAsia="Times New Roman"/>
          <w:lang w:val="en-US" w:eastAsia="pt-BR"/>
        </w:rPr>
        <w:t xml:space="preserve">Bird, Steven, Ewan Klein, and Edward </w:t>
      </w:r>
      <w:proofErr w:type="spellStart"/>
      <w:r w:rsidRPr="00041DB4">
        <w:rPr>
          <w:rFonts w:eastAsia="Times New Roman"/>
          <w:lang w:val="en-US" w:eastAsia="pt-BR"/>
        </w:rPr>
        <w:t>Loper</w:t>
      </w:r>
      <w:proofErr w:type="spellEnd"/>
      <w:r w:rsidRPr="00041DB4">
        <w:rPr>
          <w:rFonts w:eastAsia="Times New Roman"/>
          <w:lang w:val="en-US" w:eastAsia="pt-BR"/>
        </w:rPr>
        <w:t>. </w:t>
      </w:r>
      <w:r w:rsidRPr="00883BDB">
        <w:rPr>
          <w:rFonts w:eastAsia="Times New Roman"/>
          <w:lang w:val="en-US" w:eastAsia="pt-BR"/>
        </w:rPr>
        <w:t>Natural language processing with Python: analyzing text with the natural language toolkit. " O'Reilly Media, Inc.", 2009.</w:t>
      </w:r>
    </w:p>
    <w:p w14:paraId="0D67B80F" w14:textId="77777777" w:rsidR="000A46BE" w:rsidRPr="00883BDB" w:rsidRDefault="000A46BE" w:rsidP="00041DB4">
      <w:pPr>
        <w:spacing w:line="240" w:lineRule="auto"/>
        <w:jc w:val="left"/>
        <w:rPr>
          <w:rFonts w:eastAsia="Times New Roman"/>
          <w:lang w:val="en-US" w:eastAsia="pt-BR"/>
        </w:rPr>
      </w:pPr>
    </w:p>
    <w:p w14:paraId="5EEBD876" w14:textId="77777777" w:rsidR="006E4187" w:rsidRPr="00883BDB" w:rsidRDefault="006E4187" w:rsidP="006E4187">
      <w:pPr>
        <w:spacing w:line="240" w:lineRule="auto"/>
        <w:jc w:val="left"/>
        <w:rPr>
          <w:rFonts w:eastAsia="Times New Roman"/>
          <w:lang w:val="en-US" w:eastAsia="pt-BR"/>
        </w:rPr>
      </w:pPr>
      <w:r w:rsidRPr="00883BDB">
        <w:rPr>
          <w:rFonts w:eastAsia="Times New Roman"/>
          <w:lang w:val="en-US" w:eastAsia="pt-BR"/>
        </w:rPr>
        <w:t>Borges, Luiz Eduardo. Python para desenvolvedores: aborda Python 3.3. Novatec Editora, 2014.</w:t>
      </w:r>
    </w:p>
    <w:p w14:paraId="0009B6EB" w14:textId="77777777" w:rsidR="00A44DB0" w:rsidRPr="00883BDB" w:rsidRDefault="00A44DB0" w:rsidP="006E4187">
      <w:pPr>
        <w:spacing w:line="240" w:lineRule="auto"/>
        <w:jc w:val="left"/>
        <w:rPr>
          <w:rFonts w:eastAsia="Times New Roman"/>
          <w:lang w:val="en-US" w:eastAsia="pt-BR"/>
        </w:rPr>
      </w:pPr>
    </w:p>
    <w:p w14:paraId="43BC0D93" w14:textId="77777777" w:rsidR="00A44DB0" w:rsidRPr="00883BDB" w:rsidRDefault="00A44DB0" w:rsidP="00A44DB0">
      <w:pPr>
        <w:spacing w:line="240" w:lineRule="auto"/>
        <w:jc w:val="left"/>
        <w:rPr>
          <w:rFonts w:eastAsia="Times New Roman"/>
          <w:lang w:val="en-US"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xml:space="preserve">, M. C. (2013). Comparing the Books to the Movies: A Study of Harry Potter and the Philosopher's Stone. </w:t>
      </w:r>
      <w:r w:rsidRPr="00883BDB">
        <w:rPr>
          <w:rFonts w:eastAsia="Times New Roman"/>
          <w:lang w:val="en-US" w:eastAsia="pt-BR"/>
        </w:rPr>
        <w:t>Children's Literature in Education, 44(3), 257-273.</w:t>
      </w:r>
    </w:p>
    <w:p w14:paraId="1E3A8801" w14:textId="77777777" w:rsidR="00041DB4" w:rsidRPr="00883BDB" w:rsidRDefault="00041DB4" w:rsidP="006E4187">
      <w:pPr>
        <w:spacing w:line="240" w:lineRule="auto"/>
        <w:jc w:val="left"/>
        <w:rPr>
          <w:rFonts w:eastAsia="Times New Roman"/>
          <w:lang w:val="en-US"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Sci.(IJITCS)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proofErr w:type="spellStart"/>
      <w:r w:rsidRPr="00B7375A">
        <w:rPr>
          <w:rFonts w:eastAsia="Times New Roman"/>
          <w:lang w:val="en-US" w:eastAsia="pt-BR"/>
        </w:rPr>
        <w:t>G</w:t>
      </w:r>
      <w:r>
        <w:rPr>
          <w:rFonts w:eastAsia="Times New Roman"/>
          <w:lang w:val="en-US" w:eastAsia="pt-BR"/>
        </w:rPr>
        <w:t>unawan</w:t>
      </w:r>
      <w:proofErr w:type="spellEnd"/>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proofErr w:type="spellStart"/>
      <w:r>
        <w:rPr>
          <w:rFonts w:eastAsia="Times New Roman"/>
          <w:lang w:val="en-US" w:eastAsia="pt-BR"/>
        </w:rPr>
        <w:t>Schutze</w:t>
      </w:r>
      <w:proofErr w:type="spellEnd"/>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proofErr w:type="spellStart"/>
      <w:r w:rsidRPr="00C9362D">
        <w:rPr>
          <w:rFonts w:eastAsia="Times New Roman"/>
          <w:lang w:val="en-US" w:eastAsia="pt-BR"/>
        </w:rPr>
        <w:t>P</w:t>
      </w:r>
      <w:r>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883BDB">
        <w:rPr>
          <w:rFonts w:eastAsia="Times New Roman"/>
          <w:lang w:val="en-US" w:eastAsia="pt-BR"/>
        </w:rPr>
        <w:t xml:space="preserve">Python Software Foundation. (s.d.). Tutorial de Python [Documentação oficial]. </w:t>
      </w:r>
      <w:r w:rsidRPr="00336C4B">
        <w:rPr>
          <w:rFonts w:eastAsia="Times New Roman"/>
          <w:lang w:eastAsia="pt-BR"/>
        </w:rPr>
        <w:t xml:space="preserve">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Pr="00883BDB" w:rsidRDefault="00041DB4" w:rsidP="00041DB4">
      <w:pPr>
        <w:spacing w:line="240" w:lineRule="auto"/>
        <w:jc w:val="left"/>
        <w:rPr>
          <w:rFonts w:eastAsia="Times New Roman"/>
          <w:lang w:val="en-US" w:eastAsia="pt-BR"/>
        </w:rPr>
      </w:pPr>
      <w:proofErr w:type="spellStart"/>
      <w:r w:rsidRPr="005C2BD8">
        <w:rPr>
          <w:rFonts w:eastAsia="Times New Roman"/>
          <w:lang w:val="en-US" w:eastAsia="pt-BR"/>
        </w:rPr>
        <w:lastRenderedPageBreak/>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883BDB">
        <w:rPr>
          <w:rFonts w:eastAsia="Times New Roman"/>
          <w:lang w:val="en-US" w:eastAsia="pt-BR"/>
        </w:rPr>
        <w:t>" O'Reilly Media, Inc.", 2017.</w:t>
      </w:r>
    </w:p>
    <w:p w14:paraId="0A330A5E" w14:textId="77777777" w:rsidR="00041DB4" w:rsidRPr="00883BDB" w:rsidRDefault="00041DB4" w:rsidP="00041DB4">
      <w:pPr>
        <w:spacing w:line="240" w:lineRule="auto"/>
        <w:jc w:val="left"/>
        <w:rPr>
          <w:rFonts w:eastAsia="Times New Roman"/>
          <w:lang w:val="en-US"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883BDB" w:rsidRDefault="00041DB4" w:rsidP="006E4187">
      <w:pPr>
        <w:spacing w:line="240" w:lineRule="auto"/>
        <w:jc w:val="left"/>
        <w:rPr>
          <w:rFonts w:eastAsia="Times New Roman"/>
          <w:lang w:val="en-US"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883BDB">
        <w:rPr>
          <w:rFonts w:eastAsia="Times New Roman"/>
          <w:lang w:val="en-US"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558AA7AF" w14:textId="0418F154" w:rsidR="00551EA4" w:rsidRPr="00883BDB" w:rsidRDefault="006E4187" w:rsidP="00883BDB">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sectPr w:rsidR="00551EA4" w:rsidRPr="00883BDB"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692FE" w14:textId="77777777" w:rsidR="00DD5A3C" w:rsidRDefault="00DD5A3C" w:rsidP="005F5FEB">
      <w:pPr>
        <w:spacing w:line="240" w:lineRule="auto"/>
      </w:pPr>
      <w:r>
        <w:separator/>
      </w:r>
    </w:p>
  </w:endnote>
  <w:endnote w:type="continuationSeparator" w:id="0">
    <w:p w14:paraId="7FD96FE2" w14:textId="77777777" w:rsidR="00DD5A3C" w:rsidRDefault="00DD5A3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F9B2" w14:textId="77777777" w:rsidR="00DD5A3C" w:rsidRDefault="00DD5A3C" w:rsidP="005F5FEB">
      <w:pPr>
        <w:spacing w:line="240" w:lineRule="auto"/>
      </w:pPr>
      <w:bookmarkStart w:id="0" w:name="_Hlk493588901"/>
      <w:bookmarkEnd w:id="0"/>
      <w:r>
        <w:separator/>
      </w:r>
    </w:p>
  </w:footnote>
  <w:footnote w:type="continuationSeparator" w:id="0">
    <w:p w14:paraId="634D03C3" w14:textId="77777777" w:rsidR="00DD5A3C" w:rsidRDefault="00DD5A3C"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r>
        <w:rPr>
          <w:rFonts w:ascii="Arial" w:hAnsi="Arial" w:cs="Arial"/>
          <w:sz w:val="18"/>
          <w:szCs w:val="18"/>
        </w:rPr>
        <w:t xml:space="preserve">Basilisk”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conhecida como o “King of Serpents”</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3BDB"/>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5A3C"/>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7655</Words>
  <Characters>41338</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25</cp:revision>
  <cp:lastPrinted>2014-09-18T13:37:00Z</cp:lastPrinted>
  <dcterms:created xsi:type="dcterms:W3CDTF">2023-04-02T20:36:00Z</dcterms:created>
  <dcterms:modified xsi:type="dcterms:W3CDTF">2023-04-16T23:44:00Z</dcterms:modified>
</cp:coreProperties>
</file>