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AEA9D" w14:textId="3E04B71D" w:rsidR="00F42540" w:rsidRPr="00A10CEB" w:rsidRDefault="004F2BA5" w:rsidP="00F4254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Can </w:t>
      </w:r>
      <w:r w:rsidR="00EC4A71">
        <w:rPr>
          <w:rFonts w:cstheme="minorHAnsi"/>
          <w:b/>
          <w:bCs/>
          <w:sz w:val="28"/>
          <w:szCs w:val="28"/>
        </w:rPr>
        <w:t xml:space="preserve">a </w:t>
      </w:r>
      <w:r>
        <w:rPr>
          <w:rFonts w:cstheme="minorHAnsi"/>
          <w:b/>
          <w:bCs/>
          <w:sz w:val="28"/>
          <w:szCs w:val="28"/>
        </w:rPr>
        <w:t xml:space="preserve">cereal rye cover crop </w:t>
      </w:r>
      <w:r w:rsidR="0078155A">
        <w:rPr>
          <w:rFonts w:cstheme="minorHAnsi"/>
          <w:b/>
          <w:bCs/>
          <w:sz w:val="28"/>
          <w:szCs w:val="28"/>
        </w:rPr>
        <w:t xml:space="preserve">effectively </w:t>
      </w:r>
      <w:r>
        <w:rPr>
          <w:rFonts w:cstheme="minorHAnsi"/>
          <w:b/>
          <w:bCs/>
          <w:sz w:val="28"/>
          <w:szCs w:val="28"/>
        </w:rPr>
        <w:t>suppress giant ragweed?</w:t>
      </w:r>
    </w:p>
    <w:p w14:paraId="2297668C" w14:textId="77777777" w:rsidR="00F42540" w:rsidRPr="00F42540" w:rsidRDefault="00F42540" w:rsidP="00F42540"/>
    <w:p w14:paraId="5629D065" w14:textId="5F71908E" w:rsidR="00EC4A71" w:rsidRDefault="00F42540" w:rsidP="00F42540">
      <w:r w:rsidRPr="00F42540">
        <w:t xml:space="preserve">As farmers across the Upper Midwest continue to plant their soybean </w:t>
      </w:r>
      <w:r w:rsidR="00506A2A">
        <w:t xml:space="preserve">crop </w:t>
      </w:r>
      <w:r w:rsidRPr="00F42540">
        <w:t>earlier in the season and</w:t>
      </w:r>
      <w:r w:rsidR="00E63B28">
        <w:t>/or</w:t>
      </w:r>
      <w:r w:rsidRPr="00F42540">
        <w:t xml:space="preserve"> adopt </w:t>
      </w:r>
      <w:r w:rsidR="0078155A">
        <w:t xml:space="preserve">cereal rye </w:t>
      </w:r>
      <w:r w:rsidRPr="00F42540">
        <w:t xml:space="preserve">cover crop, research investigating how these agronomic decisions influence weed communities and best management practices is warranted. </w:t>
      </w:r>
    </w:p>
    <w:p w14:paraId="5120AEB0" w14:textId="77777777" w:rsidR="00EC4A71" w:rsidRDefault="00EC4A71" w:rsidP="00F42540"/>
    <w:p w14:paraId="689C83E9" w14:textId="00181683" w:rsidR="00F42540" w:rsidRDefault="0078155A" w:rsidP="00F42540">
      <w:r>
        <w:t>According to our surveys, g</w:t>
      </w:r>
      <w:r w:rsidR="00F42540" w:rsidRPr="00F42540">
        <w:t>iant ragweed</w:t>
      </w:r>
      <w:r w:rsidR="00E63B28">
        <w:t xml:space="preserve"> (</w:t>
      </w:r>
      <w:r w:rsidR="00E63B28" w:rsidRPr="00E63B28">
        <w:rPr>
          <w:i/>
          <w:iCs/>
        </w:rPr>
        <w:t xml:space="preserve">Ambrosia </w:t>
      </w:r>
      <w:proofErr w:type="spellStart"/>
      <w:r w:rsidR="00E63B28" w:rsidRPr="00E63B28">
        <w:rPr>
          <w:i/>
          <w:iCs/>
        </w:rPr>
        <w:t>trifida</w:t>
      </w:r>
      <w:proofErr w:type="spellEnd"/>
      <w:r w:rsidR="00E63B28">
        <w:t>)</w:t>
      </w:r>
      <w:r w:rsidR="00F42540" w:rsidRPr="00F42540">
        <w:t xml:space="preserve">, an early-emerging and competitive species, is among the most troublesome weeds in soybean cropping systems across the Upper Midwest. </w:t>
      </w:r>
      <w:r w:rsidR="00EC4A71">
        <w:t>I</w:t>
      </w:r>
      <w:r w:rsidR="00F42540" w:rsidRPr="00F42540">
        <w:t xml:space="preserve">n Wisconsin, </w:t>
      </w:r>
      <w:r w:rsidR="00795CE4">
        <w:t>giant ragweed</w:t>
      </w:r>
      <w:r w:rsidR="00EC4A71">
        <w:t xml:space="preserve"> </w:t>
      </w:r>
      <w:r>
        <w:t xml:space="preserve">populations </w:t>
      </w:r>
      <w:r w:rsidR="00EC4A71">
        <w:t>with extended</w:t>
      </w:r>
      <w:r w:rsidR="00F42540" w:rsidRPr="00F42540">
        <w:t xml:space="preserve"> emergence pattern</w:t>
      </w:r>
      <w:r w:rsidR="00E63B28">
        <w:t xml:space="preserve"> (</w:t>
      </w:r>
      <w:r w:rsidR="00086BB4">
        <w:t xml:space="preserve">from </w:t>
      </w:r>
      <w:r w:rsidR="00F42540" w:rsidRPr="00F42540">
        <w:t xml:space="preserve">April </w:t>
      </w:r>
      <w:r w:rsidR="00EC4A71">
        <w:t>through late</w:t>
      </w:r>
      <w:r w:rsidR="00F42540" w:rsidRPr="00F42540">
        <w:t xml:space="preserve"> June</w:t>
      </w:r>
      <w:r w:rsidR="00EC4A71">
        <w:t>/</w:t>
      </w:r>
      <w:r w:rsidR="00086BB4">
        <w:t xml:space="preserve">early </w:t>
      </w:r>
      <w:r w:rsidR="00EC4A71">
        <w:t>July</w:t>
      </w:r>
      <w:r w:rsidR="00E63B28">
        <w:t>)</w:t>
      </w:r>
      <w:r w:rsidR="00EC4A71">
        <w:t xml:space="preserve"> are common</w:t>
      </w:r>
      <w:r>
        <w:t xml:space="preserve"> (Figure 1)</w:t>
      </w:r>
      <w:r w:rsidR="00F42540" w:rsidRPr="00F42540">
        <w:t>.</w:t>
      </w:r>
    </w:p>
    <w:p w14:paraId="224D68D4" w14:textId="0E9F5662" w:rsidR="00795CE4" w:rsidRDefault="005717A2" w:rsidP="00F42540">
      <w:r>
        <w:rPr>
          <w:noProof/>
        </w:rPr>
        <w:drawing>
          <wp:anchor distT="0" distB="0" distL="114300" distR="114300" simplePos="0" relativeHeight="251659264" behindDoc="0" locked="0" layoutInCell="1" allowOverlap="1" wp14:anchorId="11C1AA99" wp14:editId="7263A2A0">
            <wp:simplePos x="0" y="0"/>
            <wp:positionH relativeFrom="column">
              <wp:posOffset>219694</wp:posOffset>
            </wp:positionH>
            <wp:positionV relativeFrom="paragraph">
              <wp:posOffset>184298</wp:posOffset>
            </wp:positionV>
            <wp:extent cx="2948940" cy="164592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839DF" w14:textId="2AB64776" w:rsidR="00795CE4" w:rsidRDefault="00795CE4" w:rsidP="00F42540"/>
    <w:p w14:paraId="2DE04F10" w14:textId="1145E072" w:rsidR="00B6780F" w:rsidRDefault="00B6780F" w:rsidP="00F42540"/>
    <w:p w14:paraId="40C041C4" w14:textId="2AA7D991" w:rsidR="00B6780F" w:rsidRDefault="00B6780F" w:rsidP="00F42540"/>
    <w:p w14:paraId="04524F98" w14:textId="64C42B5F" w:rsidR="00B6780F" w:rsidRDefault="00B6780F" w:rsidP="00F42540"/>
    <w:p w14:paraId="54C0BB58" w14:textId="00E00506" w:rsidR="00B6780F" w:rsidRDefault="00B6780F" w:rsidP="00F42540"/>
    <w:p w14:paraId="2D2D79CB" w14:textId="44A62695" w:rsidR="00B6780F" w:rsidRDefault="00B6780F" w:rsidP="00F42540"/>
    <w:p w14:paraId="3522EC32" w14:textId="17CC1607" w:rsidR="00B6780F" w:rsidRDefault="00B6780F" w:rsidP="00F42540"/>
    <w:p w14:paraId="0B75D88C" w14:textId="430129B5" w:rsidR="00B6780F" w:rsidRDefault="00B6780F" w:rsidP="00F42540"/>
    <w:p w14:paraId="1EA9DD19" w14:textId="7593C179" w:rsidR="00B6780F" w:rsidRDefault="00B6780F" w:rsidP="00F42540"/>
    <w:p w14:paraId="40724468" w14:textId="4F064152" w:rsidR="00B6780F" w:rsidRPr="00F42540" w:rsidRDefault="00AB0BAA" w:rsidP="00F42540">
      <w:r>
        <w:t xml:space="preserve">Figure 1: </w:t>
      </w:r>
      <w:r w:rsidRPr="00AB0BAA">
        <w:t xml:space="preserve">Giant ragweed </w:t>
      </w:r>
      <w:r w:rsidR="00EC4A71">
        <w:t xml:space="preserve">emergence </w:t>
      </w:r>
      <w:r w:rsidR="00E63B28">
        <w:t>pattern</w:t>
      </w:r>
      <w:r w:rsidR="00EC4A71">
        <w:t xml:space="preserve"> in a soybean weed management study conducted</w:t>
      </w:r>
      <w:r w:rsidR="0078155A">
        <w:t xml:space="preserve"> </w:t>
      </w:r>
      <w:r w:rsidR="0078155A">
        <w:t xml:space="preserve">by former </w:t>
      </w:r>
      <w:proofErr w:type="spellStart"/>
      <w:r w:rsidR="0078155A">
        <w:t>WiscWeeds</w:t>
      </w:r>
      <w:proofErr w:type="spellEnd"/>
      <w:r w:rsidR="0078155A">
        <w:t xml:space="preserve"> grad student Sarah Striegel</w:t>
      </w:r>
      <w:r w:rsidR="00EC4A71">
        <w:t xml:space="preserve"> in 2018 and 2019 </w:t>
      </w:r>
      <w:r w:rsidRPr="00AB0BAA">
        <w:t>at</w:t>
      </w:r>
      <w:r w:rsidR="00EC4A71">
        <w:t xml:space="preserve"> Rock County Farm, </w:t>
      </w:r>
      <w:r w:rsidRPr="00AB0BAA">
        <w:t xml:space="preserve">Janesville, WI </w:t>
      </w:r>
      <w:r w:rsidR="00FA1A6D">
        <w:t>(</w:t>
      </w:r>
      <w:r w:rsidR="0078155A">
        <w:t xml:space="preserve">for complete information, see: </w:t>
      </w:r>
      <w:r w:rsidR="00FA1A6D" w:rsidRPr="00FA1A6D">
        <w:t>Striegel et al</w:t>
      </w:r>
      <w:r w:rsidR="00086BB4">
        <w:t xml:space="preserve"> [</w:t>
      </w:r>
      <w:r w:rsidR="00FA1A6D" w:rsidRPr="00FA1A6D">
        <w:t>2021</w:t>
      </w:r>
      <w:r w:rsidR="00086BB4">
        <w:t>]</w:t>
      </w:r>
      <w:r w:rsidR="00FA1A6D">
        <w:t>).</w:t>
      </w:r>
    </w:p>
    <w:p w14:paraId="577D60A8" w14:textId="77777777" w:rsidR="00F42540" w:rsidRPr="00F42540" w:rsidRDefault="00F42540" w:rsidP="00F42540"/>
    <w:p w14:paraId="544F7F85" w14:textId="6F3DAF38" w:rsidR="00F42540" w:rsidRDefault="0078155A" w:rsidP="00AC4C8A">
      <w:r>
        <w:t>Thus, a</w:t>
      </w:r>
      <w:r w:rsidR="00F42540" w:rsidRPr="00F42540">
        <w:t xml:space="preserve"> field study was conducted </w:t>
      </w:r>
      <w:r w:rsidR="00E63B28">
        <w:t xml:space="preserve">in 2021 and 2022 at Rock County Farm, Janesville, WI </w:t>
      </w:r>
      <w:r w:rsidR="00F42540" w:rsidRPr="00F42540">
        <w:t>to evaluate the impact of soil management</w:t>
      </w:r>
      <w:r w:rsidR="00E63B28">
        <w:t xml:space="preserve"> practices (</w:t>
      </w:r>
      <w:r w:rsidR="00F42540" w:rsidRPr="00F42540">
        <w:t>including cereal rye cover crop adoption</w:t>
      </w:r>
      <w:r w:rsidR="00E63B28">
        <w:t>)</w:t>
      </w:r>
      <w:r w:rsidR="00F42540" w:rsidRPr="00F42540">
        <w:t xml:space="preserve">, soybean planting time, and PRE-emergence herbicide application on giant ragweed </w:t>
      </w:r>
      <w:r>
        <w:t>management in soybean</w:t>
      </w:r>
      <w:r w:rsidR="00F42540" w:rsidRPr="00F42540">
        <w:t xml:space="preserve">. </w:t>
      </w:r>
    </w:p>
    <w:p w14:paraId="1F7AF1C7" w14:textId="77777777" w:rsidR="00E63B28" w:rsidRPr="00F42540" w:rsidRDefault="00E63B28" w:rsidP="00AC4C8A"/>
    <w:p w14:paraId="2A5D7CB2" w14:textId="7DA29ADD" w:rsidR="00E63B28" w:rsidRDefault="00E63B28" w:rsidP="00F42540">
      <w:r>
        <w:t xml:space="preserve">Our </w:t>
      </w:r>
      <w:r w:rsidR="00CE2CD8">
        <w:t xml:space="preserve">study </w:t>
      </w:r>
      <w:r>
        <w:t>t</w:t>
      </w:r>
      <w:r w:rsidR="00F42540" w:rsidRPr="00F42540">
        <w:t>reatments consisted of</w:t>
      </w:r>
      <w:r>
        <w:t>:</w:t>
      </w:r>
    </w:p>
    <w:p w14:paraId="610D8563" w14:textId="77777777" w:rsidR="00E63B28" w:rsidRDefault="00E63B28" w:rsidP="00F42540"/>
    <w:p w14:paraId="517D1D1F" w14:textId="48AB8236" w:rsidR="00E63B28" w:rsidRDefault="00AC4C8A" w:rsidP="00E63B28">
      <w:pPr>
        <w:pStyle w:val="ListParagraph"/>
        <w:numPr>
          <w:ilvl w:val="0"/>
          <w:numId w:val="4"/>
        </w:numPr>
      </w:pPr>
      <w:r w:rsidRPr="00086BB4">
        <w:rPr>
          <w:b/>
          <w:bCs/>
          <w:i/>
          <w:iCs/>
        </w:rPr>
        <w:t>f</w:t>
      </w:r>
      <w:r w:rsidR="00F42540" w:rsidRPr="00086BB4">
        <w:rPr>
          <w:b/>
          <w:bCs/>
          <w:i/>
          <w:iCs/>
        </w:rPr>
        <w:t xml:space="preserve">our soil management </w:t>
      </w:r>
      <w:r w:rsidR="00E63B28" w:rsidRPr="00086BB4">
        <w:rPr>
          <w:b/>
          <w:bCs/>
          <w:i/>
          <w:iCs/>
        </w:rPr>
        <w:t>strategies</w:t>
      </w:r>
      <w:r w:rsidR="00086BB4" w:rsidRPr="00086BB4">
        <w:rPr>
          <w:b/>
          <w:bCs/>
          <w:i/>
          <w:iCs/>
        </w:rPr>
        <w:t>:</w:t>
      </w:r>
      <w:r w:rsidR="00086BB4">
        <w:t xml:space="preserve"> </w:t>
      </w:r>
      <w:r w:rsidR="00F42540" w:rsidRPr="00F42540">
        <w:t>conventional tillage (chisel-plow in the fall and field cultivator in the spring), no-till, and fall-planted cereal rye terminated at two different times: early terminated (10-14 days before planting) and late terminated (</w:t>
      </w:r>
      <w:r w:rsidR="005717A2">
        <w:t xml:space="preserve">planting green; </w:t>
      </w:r>
      <w:r w:rsidR="00CE2CD8">
        <w:t xml:space="preserve">termination </w:t>
      </w:r>
      <w:r w:rsidR="00F42540" w:rsidRPr="00F42540">
        <w:t>within three days after planting)</w:t>
      </w:r>
      <w:r w:rsidR="00086BB4">
        <w:t xml:space="preserve"> with </w:t>
      </w:r>
      <w:r w:rsidR="00086BB4" w:rsidRPr="00F42540">
        <w:t xml:space="preserve">Roundup </w:t>
      </w:r>
      <w:proofErr w:type="spellStart"/>
      <w:r w:rsidR="00086BB4" w:rsidRPr="00F42540">
        <w:t>PowerMax</w:t>
      </w:r>
      <w:proofErr w:type="spellEnd"/>
      <w:r w:rsidR="00086BB4" w:rsidRPr="00F42540">
        <w:t xml:space="preserve"> </w:t>
      </w:r>
      <w:r w:rsidR="00086BB4">
        <w:t xml:space="preserve">@ </w:t>
      </w:r>
      <w:r w:rsidR="00086BB4" w:rsidRPr="00F42540">
        <w:t xml:space="preserve">32 </w:t>
      </w:r>
      <w:proofErr w:type="spellStart"/>
      <w:r w:rsidR="00086BB4" w:rsidRPr="00F42540">
        <w:t>fl</w:t>
      </w:r>
      <w:proofErr w:type="spellEnd"/>
      <w:r w:rsidR="00086BB4" w:rsidRPr="00F42540">
        <w:t xml:space="preserve"> oz/ac</w:t>
      </w:r>
      <w:r w:rsidR="00086BB4">
        <w:t xml:space="preserve"> (</w:t>
      </w:r>
      <w:r w:rsidR="00086BB4" w:rsidRPr="00F42540">
        <w:t>glyphosate</w:t>
      </w:r>
      <w:r w:rsidR="00086BB4">
        <w:t xml:space="preserve"> [Group 9]</w:t>
      </w:r>
      <w:r w:rsidR="00086BB4" w:rsidRPr="00F42540">
        <w:t>)</w:t>
      </w:r>
    </w:p>
    <w:p w14:paraId="481D2A28" w14:textId="76AF23E3" w:rsidR="00E63B28" w:rsidRDefault="00F42540" w:rsidP="00E63B28">
      <w:pPr>
        <w:pStyle w:val="ListParagraph"/>
        <w:numPr>
          <w:ilvl w:val="0"/>
          <w:numId w:val="4"/>
        </w:numPr>
      </w:pPr>
      <w:r w:rsidRPr="00086BB4">
        <w:rPr>
          <w:b/>
          <w:bCs/>
          <w:i/>
          <w:iCs/>
        </w:rPr>
        <w:t>two soybean planting times</w:t>
      </w:r>
      <w:r w:rsidR="00086BB4">
        <w:rPr>
          <w:b/>
          <w:bCs/>
          <w:i/>
          <w:iCs/>
        </w:rPr>
        <w:t>:</w:t>
      </w:r>
      <w:r w:rsidRPr="00F42540">
        <w:t xml:space="preserve"> </w:t>
      </w:r>
      <w:r w:rsidR="0078155A">
        <w:t>“</w:t>
      </w:r>
      <w:r w:rsidRPr="00F42540">
        <w:t>early</w:t>
      </w:r>
      <w:r w:rsidR="0078155A">
        <w:t xml:space="preserve">” </w:t>
      </w:r>
      <w:r w:rsidR="00086BB4">
        <w:t>(</w:t>
      </w:r>
      <w:r w:rsidRPr="00F42540">
        <w:t>late-April/early-May</w:t>
      </w:r>
      <w:r w:rsidR="00CE2CD8">
        <w:t>)</w:t>
      </w:r>
      <w:r w:rsidR="00086BB4">
        <w:t xml:space="preserve"> versus</w:t>
      </w:r>
      <w:r w:rsidR="0078155A">
        <w:t xml:space="preserve"> “</w:t>
      </w:r>
      <w:r w:rsidRPr="00F42540">
        <w:t>late</w:t>
      </w:r>
      <w:r w:rsidR="0078155A">
        <w:t xml:space="preserve">” </w:t>
      </w:r>
      <w:r w:rsidR="00086BB4">
        <w:t>(</w:t>
      </w:r>
      <w:r w:rsidRPr="00F42540">
        <w:t>late-May)</w:t>
      </w:r>
    </w:p>
    <w:p w14:paraId="3C7522F5" w14:textId="7163AC29" w:rsidR="00E63B28" w:rsidRDefault="00F42540" w:rsidP="00E63B28">
      <w:pPr>
        <w:pStyle w:val="ListParagraph"/>
        <w:numPr>
          <w:ilvl w:val="0"/>
          <w:numId w:val="4"/>
        </w:numPr>
      </w:pPr>
      <w:r w:rsidRPr="00086BB4">
        <w:rPr>
          <w:b/>
          <w:bCs/>
          <w:i/>
          <w:iCs/>
        </w:rPr>
        <w:t xml:space="preserve">two </w:t>
      </w:r>
      <w:r w:rsidR="005717A2" w:rsidRPr="00086BB4">
        <w:rPr>
          <w:b/>
          <w:bCs/>
          <w:i/>
          <w:iCs/>
        </w:rPr>
        <w:t>PRE</w:t>
      </w:r>
      <w:r w:rsidRPr="00086BB4">
        <w:rPr>
          <w:b/>
          <w:bCs/>
          <w:i/>
          <w:iCs/>
        </w:rPr>
        <w:t xml:space="preserve"> herbicide treatments:</w:t>
      </w:r>
      <w:r w:rsidRPr="00086BB4">
        <w:rPr>
          <w:b/>
          <w:bCs/>
        </w:rPr>
        <w:t xml:space="preserve"> </w:t>
      </w:r>
      <w:r w:rsidRPr="00F42540">
        <w:t xml:space="preserve">no PRE </w:t>
      </w:r>
      <w:r w:rsidR="00086BB4">
        <w:t>versus</w:t>
      </w:r>
      <w:r w:rsidR="005717A2">
        <w:t xml:space="preserve"> </w:t>
      </w:r>
      <w:r w:rsidRPr="00F42540">
        <w:t xml:space="preserve">yes PRE (Sonic </w:t>
      </w:r>
      <w:r w:rsidR="005717A2">
        <w:t>@</w:t>
      </w:r>
      <w:r w:rsidR="005717A2" w:rsidRPr="00F42540">
        <w:t xml:space="preserve"> </w:t>
      </w:r>
      <w:r w:rsidRPr="00F42540">
        <w:t>6.45 fl. oz /ac</w:t>
      </w:r>
      <w:r w:rsidR="005717A2">
        <w:t xml:space="preserve">; </w:t>
      </w:r>
      <w:proofErr w:type="spellStart"/>
      <w:r w:rsidR="005717A2" w:rsidRPr="00F42540">
        <w:t>sulfentrazone</w:t>
      </w:r>
      <w:proofErr w:type="spellEnd"/>
      <w:r w:rsidR="005717A2">
        <w:t xml:space="preserve"> [Group 14]</w:t>
      </w:r>
      <w:r w:rsidR="005717A2" w:rsidRPr="00F42540">
        <w:t xml:space="preserve"> + </w:t>
      </w:r>
      <w:proofErr w:type="spellStart"/>
      <w:r w:rsidR="005717A2" w:rsidRPr="00F42540">
        <w:t>cloransulam</w:t>
      </w:r>
      <w:proofErr w:type="spellEnd"/>
      <w:r w:rsidR="005717A2">
        <w:t xml:space="preserve"> [Group 2]</w:t>
      </w:r>
      <w:r w:rsidRPr="00F42540">
        <w:t>)</w:t>
      </w:r>
    </w:p>
    <w:p w14:paraId="25F6C548" w14:textId="77777777" w:rsidR="00E63B28" w:rsidRDefault="00E63B28" w:rsidP="00E63B28">
      <w:pPr>
        <w:pStyle w:val="ListParagraph"/>
      </w:pPr>
    </w:p>
    <w:p w14:paraId="7A9C4F63" w14:textId="18EB0F32" w:rsidR="00F42540" w:rsidRPr="00F42540" w:rsidRDefault="00F42540" w:rsidP="00E63B28">
      <w:r w:rsidRPr="00F42540">
        <w:t xml:space="preserve">To simulate common practices used by soybean growers, Enlist One </w:t>
      </w:r>
      <w:r w:rsidR="005717A2">
        <w:t xml:space="preserve">@ </w:t>
      </w:r>
      <w:r w:rsidRPr="00F42540">
        <w:t xml:space="preserve">2 pts/ac + Roundup </w:t>
      </w:r>
      <w:proofErr w:type="spellStart"/>
      <w:r w:rsidRPr="00F42540">
        <w:t>PowerMax</w:t>
      </w:r>
      <w:proofErr w:type="spellEnd"/>
      <w:r w:rsidRPr="00F42540">
        <w:t xml:space="preserve"> </w:t>
      </w:r>
      <w:r w:rsidR="005717A2">
        <w:t xml:space="preserve">@ </w:t>
      </w:r>
      <w:r w:rsidRPr="00F42540">
        <w:t xml:space="preserve">32 </w:t>
      </w:r>
      <w:proofErr w:type="spellStart"/>
      <w:r w:rsidRPr="00F42540">
        <w:t>fl</w:t>
      </w:r>
      <w:proofErr w:type="spellEnd"/>
      <w:r w:rsidRPr="00F42540">
        <w:t xml:space="preserve"> oz/ac</w:t>
      </w:r>
      <w:r w:rsidR="00CE2CD8">
        <w:t xml:space="preserve"> (</w:t>
      </w:r>
      <w:r w:rsidR="005717A2" w:rsidRPr="00F42540">
        <w:t>2,4-D</w:t>
      </w:r>
      <w:r w:rsidR="005717A2">
        <w:t>-choline</w:t>
      </w:r>
      <w:r w:rsidR="00DC48DC">
        <w:t xml:space="preserve"> [Group 4]</w:t>
      </w:r>
      <w:r w:rsidR="005717A2" w:rsidRPr="00F42540">
        <w:t xml:space="preserve"> + glyphosate</w:t>
      </w:r>
      <w:r w:rsidR="00DC48DC">
        <w:t xml:space="preserve"> [Group 9]</w:t>
      </w:r>
      <w:r w:rsidRPr="00F42540">
        <w:t xml:space="preserve">) were applied </w:t>
      </w:r>
      <w:proofErr w:type="gramStart"/>
      <w:r w:rsidR="00463F3B">
        <w:t>POST-</w:t>
      </w:r>
      <w:r w:rsidRPr="00F42540">
        <w:t>emergence</w:t>
      </w:r>
      <w:proofErr w:type="gramEnd"/>
      <w:r w:rsidRPr="00F42540">
        <w:t xml:space="preserve"> when ~50% of giant ragweed plants </w:t>
      </w:r>
      <w:r w:rsidR="00086BB4">
        <w:t xml:space="preserve">within </w:t>
      </w:r>
      <w:r w:rsidR="00CE2CD8">
        <w:t>a</w:t>
      </w:r>
      <w:r w:rsidR="00086BB4">
        <w:t xml:space="preserve"> treatment </w:t>
      </w:r>
      <w:r w:rsidRPr="00F42540">
        <w:t xml:space="preserve">reached ~4 inches in height. </w:t>
      </w:r>
    </w:p>
    <w:p w14:paraId="599E7862" w14:textId="77777777" w:rsidR="00F42540" w:rsidRPr="00F42540" w:rsidRDefault="00F42540" w:rsidP="00F42540"/>
    <w:p w14:paraId="2F7D2557" w14:textId="05A0886E" w:rsidR="00F42540" w:rsidRDefault="0078155A" w:rsidP="00F42540">
      <w:pPr>
        <w:rPr>
          <w:b/>
          <w:bCs/>
        </w:rPr>
      </w:pPr>
      <w:r>
        <w:rPr>
          <w:b/>
          <w:bCs/>
        </w:rPr>
        <w:t xml:space="preserve">Preliminary </w:t>
      </w:r>
      <w:r w:rsidR="00F42540" w:rsidRPr="00E63B28">
        <w:rPr>
          <w:b/>
          <w:bCs/>
        </w:rPr>
        <w:t>Results</w:t>
      </w:r>
    </w:p>
    <w:p w14:paraId="7A9E9928" w14:textId="77777777" w:rsidR="00086BB4" w:rsidRPr="00E63B28" w:rsidRDefault="00086BB4" w:rsidP="00F42540">
      <w:pPr>
        <w:rPr>
          <w:b/>
          <w:bCs/>
        </w:rPr>
      </w:pPr>
    </w:p>
    <w:p w14:paraId="1B505B52" w14:textId="1EC50859" w:rsidR="00E63B28" w:rsidRDefault="00F42540" w:rsidP="00F42540">
      <w:pPr>
        <w:pStyle w:val="ListParagraph"/>
        <w:numPr>
          <w:ilvl w:val="0"/>
          <w:numId w:val="5"/>
        </w:numPr>
      </w:pPr>
      <w:r w:rsidRPr="00F42540">
        <w:t xml:space="preserve">According to our </w:t>
      </w:r>
      <w:r w:rsidR="00463F3B">
        <w:t xml:space="preserve">preliminary </w:t>
      </w:r>
      <w:r w:rsidRPr="00F42540">
        <w:t>results, delaying cereal rye termination in the spring by 3 to 4 weeks allowed the cover crop to accumulate four times more biomass</w:t>
      </w:r>
      <w:r w:rsidR="00AC4C8A">
        <w:t xml:space="preserve"> </w:t>
      </w:r>
      <w:r w:rsidRPr="00F42540">
        <w:t>when compared to the earliest time of termination (</w:t>
      </w:r>
      <w:r w:rsidR="005F2D16">
        <w:t>500</w:t>
      </w:r>
      <w:r w:rsidR="00AC4C8A">
        <w:t xml:space="preserve"> </w:t>
      </w:r>
      <w:proofErr w:type="spellStart"/>
      <w:r w:rsidR="00AC4C8A">
        <w:t>lb</w:t>
      </w:r>
      <w:proofErr w:type="spellEnd"/>
      <w:r w:rsidR="00AC4C8A">
        <w:t xml:space="preserve">/acre compared to </w:t>
      </w:r>
      <w:r w:rsidR="005F2D16">
        <w:t>2,</w:t>
      </w:r>
      <w:r w:rsidR="0028341F">
        <w:t>1</w:t>
      </w:r>
      <w:r w:rsidR="005F2D16">
        <w:t>00</w:t>
      </w:r>
      <w:r w:rsidR="00AC4C8A">
        <w:t xml:space="preserve"> </w:t>
      </w:r>
      <w:proofErr w:type="spellStart"/>
      <w:r w:rsidR="00AC4C8A">
        <w:t>lb</w:t>
      </w:r>
      <w:proofErr w:type="spellEnd"/>
      <w:r w:rsidR="00AC4C8A">
        <w:t>/acre)</w:t>
      </w:r>
      <w:r w:rsidRPr="00F42540">
        <w:t>.</w:t>
      </w:r>
      <w:r w:rsidR="0078155A">
        <w:t xml:space="preserve"> In this study a later </w:t>
      </w:r>
      <w:r w:rsidR="00086BB4">
        <w:t>maturing</w:t>
      </w:r>
      <w:r w:rsidR="0078155A">
        <w:t xml:space="preserve"> cereal rye variety (</w:t>
      </w:r>
      <w:r w:rsidR="007D0F93">
        <w:t>“</w:t>
      </w:r>
      <w:r w:rsidR="0078155A">
        <w:t>Guardian</w:t>
      </w:r>
      <w:r w:rsidR="007D0F93">
        <w:t>”</w:t>
      </w:r>
      <w:r w:rsidR="0078155A">
        <w:t xml:space="preserve">) </w:t>
      </w:r>
      <w:r w:rsidR="00086BB4">
        <w:t>was</w:t>
      </w:r>
      <w:r w:rsidR="0078155A">
        <w:t xml:space="preserve"> </w:t>
      </w:r>
      <w:r w:rsidR="00086BB4">
        <w:t xml:space="preserve">drilled </w:t>
      </w:r>
      <w:r w:rsidR="0078155A">
        <w:t xml:space="preserve">into heavy corn stubble in the fall thus the relatively low biomass </w:t>
      </w:r>
      <w:r w:rsidR="007D0F93">
        <w:t xml:space="preserve">accumulation </w:t>
      </w:r>
      <w:r w:rsidR="00086BB4">
        <w:t xml:space="preserve">in the spring </w:t>
      </w:r>
      <w:r w:rsidR="0078155A">
        <w:t xml:space="preserve">compared to other studies were an earlier maturity </w:t>
      </w:r>
      <w:r w:rsidR="007D0F93">
        <w:t xml:space="preserve">cereal </w:t>
      </w:r>
      <w:r w:rsidR="0078155A">
        <w:t>rye variety (e.g., Aro</w:t>
      </w:r>
      <w:r w:rsidR="007D0F93">
        <w:t>o</w:t>
      </w:r>
      <w:r w:rsidR="0078155A">
        <w:t>stook)</w:t>
      </w:r>
      <w:r w:rsidR="007D0F93">
        <w:t xml:space="preserve"> was </w:t>
      </w:r>
      <w:r w:rsidR="00086BB4">
        <w:t>adopted</w:t>
      </w:r>
      <w:r w:rsidR="007D0F93">
        <w:t xml:space="preserve"> </w:t>
      </w:r>
      <w:r w:rsidR="00086BB4">
        <w:t xml:space="preserve">(see: </w:t>
      </w:r>
      <w:r w:rsidR="00CE2CD8" w:rsidRPr="00CE2CD8">
        <w:rPr>
          <w:b/>
          <w:bCs/>
        </w:rPr>
        <w:t>“</w:t>
      </w:r>
      <w:r w:rsidR="00086BB4" w:rsidRPr="00CE2CD8">
        <w:rPr>
          <w:b/>
          <w:bCs/>
        </w:rPr>
        <w:t>What benefits (and challenges) can the planting green system bring to soybean production?</w:t>
      </w:r>
      <w:r w:rsidR="00CE2CD8" w:rsidRPr="00CE2CD8">
        <w:rPr>
          <w:b/>
          <w:bCs/>
        </w:rPr>
        <w:t>”</w:t>
      </w:r>
      <w:r w:rsidR="00086BB4">
        <w:t xml:space="preserve"> </w:t>
      </w:r>
      <w:hyperlink r:id="rId7" w:history="1">
        <w:r w:rsidR="00086BB4" w:rsidRPr="00445027">
          <w:rPr>
            <w:rStyle w:val="Hyperlink"/>
          </w:rPr>
          <w:t>https://wiscweeds.info/posts/2023soybeanplantinggreensystem/</w:t>
        </w:r>
      </w:hyperlink>
      <w:r w:rsidR="00086BB4">
        <w:t xml:space="preserve"> </w:t>
      </w:r>
      <w:r w:rsidR="007D0F93">
        <w:t xml:space="preserve">). </w:t>
      </w:r>
      <w:r w:rsidR="0078155A">
        <w:t xml:space="preserve"> </w:t>
      </w:r>
      <w:r w:rsidRPr="00F42540">
        <w:t xml:space="preserve"> </w:t>
      </w:r>
    </w:p>
    <w:p w14:paraId="1C434840" w14:textId="77777777" w:rsidR="00463F3B" w:rsidRDefault="00463F3B" w:rsidP="00463F3B">
      <w:pPr>
        <w:pStyle w:val="ListParagraph"/>
      </w:pPr>
    </w:p>
    <w:p w14:paraId="5CE91B2E" w14:textId="154CFFF7" w:rsidR="00E63B28" w:rsidRDefault="007D0F93" w:rsidP="00F42540">
      <w:pPr>
        <w:pStyle w:val="ListParagraph"/>
        <w:numPr>
          <w:ilvl w:val="0"/>
          <w:numId w:val="5"/>
        </w:numPr>
      </w:pPr>
      <w:proofErr w:type="gramStart"/>
      <w:r>
        <w:t>E</w:t>
      </w:r>
      <w:r w:rsidR="00F42540" w:rsidRPr="00F42540">
        <w:t>arly-planted</w:t>
      </w:r>
      <w:proofErr w:type="gramEnd"/>
      <w:r w:rsidR="00F42540" w:rsidRPr="00F42540">
        <w:t xml:space="preserve"> soybean treatments were the first to require a POST application compared to late-planted soybean treatments. </w:t>
      </w:r>
    </w:p>
    <w:p w14:paraId="3658DB9B" w14:textId="77777777" w:rsidR="00463F3B" w:rsidRDefault="00463F3B" w:rsidP="00463F3B">
      <w:pPr>
        <w:pStyle w:val="ListParagraph"/>
      </w:pPr>
    </w:p>
    <w:p w14:paraId="541F517A" w14:textId="324FDA8B" w:rsidR="00E63B28" w:rsidRDefault="00F42540" w:rsidP="00F42540">
      <w:pPr>
        <w:pStyle w:val="ListParagraph"/>
        <w:numPr>
          <w:ilvl w:val="0"/>
          <w:numId w:val="5"/>
        </w:numPr>
      </w:pPr>
      <w:r w:rsidRPr="00F42540">
        <w:t>In 2021, tillage treatments were amongst the first to require</w:t>
      </w:r>
      <w:r w:rsidR="007D0F93">
        <w:t xml:space="preserve"> a</w:t>
      </w:r>
      <w:r w:rsidRPr="00F42540">
        <w:t xml:space="preserve"> first POST and had </w:t>
      </w:r>
      <w:r w:rsidR="00DB06C2">
        <w:t>double</w:t>
      </w:r>
      <w:r w:rsidR="002E141B">
        <w:t xml:space="preserve"> the</w:t>
      </w:r>
      <w:r w:rsidR="00DB06C2">
        <w:t xml:space="preserve"> </w:t>
      </w:r>
      <w:r w:rsidRPr="00F42540">
        <w:t>giant ragweed density compared to the other treatments</w:t>
      </w:r>
      <w:r w:rsidR="00CE2CD8">
        <w:t xml:space="preserve"> </w:t>
      </w:r>
      <w:r w:rsidR="00CE2CD8">
        <w:t>(Figures 2 and 3)</w:t>
      </w:r>
      <w:r w:rsidRPr="00F42540">
        <w:t xml:space="preserve">. </w:t>
      </w:r>
    </w:p>
    <w:p w14:paraId="279A3C76" w14:textId="77777777" w:rsidR="00463F3B" w:rsidRDefault="00463F3B" w:rsidP="00463F3B">
      <w:pPr>
        <w:pStyle w:val="ListParagraph"/>
      </w:pPr>
    </w:p>
    <w:p w14:paraId="153FB203" w14:textId="753C5AC9" w:rsidR="00F42540" w:rsidRPr="00F42540" w:rsidRDefault="005717A2" w:rsidP="00F42540">
      <w:pPr>
        <w:pStyle w:val="ListParagraph"/>
        <w:numPr>
          <w:ilvl w:val="0"/>
          <w:numId w:val="5"/>
        </w:numPr>
      </w:pPr>
      <w:r>
        <w:t xml:space="preserve">PRE </w:t>
      </w:r>
      <w:r w:rsidR="00F42540" w:rsidRPr="00F42540">
        <w:t xml:space="preserve">herbicides and </w:t>
      </w:r>
      <w:proofErr w:type="gramStart"/>
      <w:r w:rsidR="00F42540" w:rsidRPr="00F42540">
        <w:t>cover</w:t>
      </w:r>
      <w:proofErr w:type="gramEnd"/>
      <w:r w:rsidR="00F42540" w:rsidRPr="00F42540">
        <w:t xml:space="preserve"> crops did not impact giant ragweed density at </w:t>
      </w:r>
      <w:r>
        <w:t xml:space="preserve">the </w:t>
      </w:r>
      <w:r w:rsidR="00F42540" w:rsidRPr="00F42540">
        <w:t xml:space="preserve">first </w:t>
      </w:r>
      <w:r>
        <w:t xml:space="preserve">POST </w:t>
      </w:r>
      <w:r w:rsidR="00F42540" w:rsidRPr="00F42540">
        <w:t>application.</w:t>
      </w:r>
      <w:r w:rsidR="00463F3B">
        <w:t xml:space="preserve"> </w:t>
      </w:r>
      <w:r w:rsidR="007D0F93">
        <w:t>The large seed</w:t>
      </w:r>
      <w:r w:rsidR="00390E17">
        <w:t>ed</w:t>
      </w:r>
      <w:r w:rsidR="007D0F93">
        <w:t xml:space="preserve"> nature of giant ragweed makes </w:t>
      </w:r>
      <w:r w:rsidR="00390E17">
        <w:t xml:space="preserve">its </w:t>
      </w:r>
      <w:r w:rsidR="007D0F93">
        <w:t>control with residual herbicides and cover crops difficult (</w:t>
      </w:r>
      <w:r w:rsidR="00390E17">
        <w:t>this</w:t>
      </w:r>
      <w:r w:rsidR="007D0F93">
        <w:t xml:space="preserve"> </w:t>
      </w:r>
      <w:r w:rsidR="00390E17">
        <w:t xml:space="preserve">is the </w:t>
      </w:r>
      <w:r w:rsidR="007D0F93">
        <w:t xml:space="preserve">opposite from small seeded weed species such as </w:t>
      </w:r>
      <w:proofErr w:type="spellStart"/>
      <w:r w:rsidR="007D0F93">
        <w:t>waterhemp</w:t>
      </w:r>
      <w:proofErr w:type="spellEnd"/>
      <w:r w:rsidR="007D0F93">
        <w:t>; please see</w:t>
      </w:r>
      <w:r w:rsidR="00EF65B1">
        <w:t>:</w:t>
      </w:r>
      <w:r w:rsidR="007D0F93">
        <w:t xml:space="preserve"> </w:t>
      </w:r>
      <w:r w:rsidR="00390E17" w:rsidRPr="00390E17">
        <w:rPr>
          <w:b/>
          <w:bCs/>
        </w:rPr>
        <w:t>“</w:t>
      </w:r>
      <w:r w:rsidR="00EF65B1" w:rsidRPr="00390E17">
        <w:rPr>
          <w:b/>
          <w:bCs/>
        </w:rPr>
        <w:t xml:space="preserve">How we believe cereal rye cover crop suppresses </w:t>
      </w:r>
      <w:proofErr w:type="spellStart"/>
      <w:r w:rsidR="00EF65B1" w:rsidRPr="00390E17">
        <w:rPr>
          <w:b/>
          <w:bCs/>
        </w:rPr>
        <w:t>waterhemp</w:t>
      </w:r>
      <w:proofErr w:type="spellEnd"/>
      <w:r w:rsidR="00390E17" w:rsidRPr="00390E17">
        <w:rPr>
          <w:b/>
          <w:bCs/>
        </w:rPr>
        <w:t>”</w:t>
      </w:r>
      <w:r w:rsidR="00EF65B1">
        <w:t xml:space="preserve"> </w:t>
      </w:r>
      <w:hyperlink r:id="rId8" w:history="1">
        <w:r w:rsidR="00EF65B1" w:rsidRPr="00445027">
          <w:rPr>
            <w:rStyle w:val="Hyperlink"/>
          </w:rPr>
          <w:t>https://wiscweeds.info/posts/waterhempsuppressionwithcerealryecovercrop/</w:t>
        </w:r>
      </w:hyperlink>
      <w:r w:rsidR="00EF65B1">
        <w:t xml:space="preserve"> </w:t>
      </w:r>
      <w:r w:rsidR="007D0F93">
        <w:t xml:space="preserve">). </w:t>
      </w:r>
    </w:p>
    <w:p w14:paraId="6A8214E2" w14:textId="77777777" w:rsidR="00F42540" w:rsidRPr="00F42540" w:rsidRDefault="00F42540" w:rsidP="00F42540"/>
    <w:p w14:paraId="0AA66A3B" w14:textId="77777777" w:rsidR="00463F3B" w:rsidRDefault="00463F3B" w:rsidP="00F42540"/>
    <w:p w14:paraId="1B6809BB" w14:textId="387A7F7A" w:rsidR="00F42540" w:rsidRPr="00EF65B1" w:rsidRDefault="00F42540" w:rsidP="00F42540">
      <w:pPr>
        <w:rPr>
          <w:b/>
          <w:bCs/>
        </w:rPr>
      </w:pPr>
      <w:r w:rsidRPr="00EF65B1">
        <w:rPr>
          <w:b/>
          <w:bCs/>
        </w:rPr>
        <w:t>Cereal rye cover crop biomass insight:</w:t>
      </w:r>
    </w:p>
    <w:p w14:paraId="4E794E60" w14:textId="77777777" w:rsidR="007D0F93" w:rsidRPr="00F42540" w:rsidRDefault="007D0F93" w:rsidP="00F42540"/>
    <w:p w14:paraId="014A066E" w14:textId="7C6C6510" w:rsidR="00F42540" w:rsidRDefault="00F42540" w:rsidP="00E748C0">
      <w:pPr>
        <w:pStyle w:val="ListParagraph"/>
        <w:numPr>
          <w:ilvl w:val="0"/>
          <w:numId w:val="2"/>
        </w:numPr>
      </w:pPr>
      <w:r w:rsidRPr="00F42540">
        <w:t xml:space="preserve">The amount of cereal rye cover crop biomass accumulated in this study ranged from </w:t>
      </w:r>
      <w:r w:rsidR="007D0F93">
        <w:t>5</w:t>
      </w:r>
      <w:r w:rsidRPr="00F42540">
        <w:t>00 to 2</w:t>
      </w:r>
      <w:r w:rsidR="005717A2">
        <w:t>,</w:t>
      </w:r>
      <w:r w:rsidRPr="00F42540">
        <w:t xml:space="preserve">100 </w:t>
      </w:r>
      <w:proofErr w:type="spellStart"/>
      <w:r w:rsidRPr="00F42540">
        <w:t>lb</w:t>
      </w:r>
      <w:r w:rsidR="005717A2">
        <w:t>s</w:t>
      </w:r>
      <w:proofErr w:type="spellEnd"/>
      <w:r w:rsidR="005717A2">
        <w:t xml:space="preserve"> of dry biomass per </w:t>
      </w:r>
      <w:r w:rsidRPr="00F42540">
        <w:t>ac</w:t>
      </w:r>
      <w:r w:rsidR="005717A2">
        <w:t>re</w:t>
      </w:r>
      <w:r w:rsidRPr="00F42540">
        <w:t xml:space="preserve">, with lower values for </w:t>
      </w:r>
      <w:r w:rsidR="007D0F93">
        <w:t xml:space="preserve">the </w:t>
      </w:r>
      <w:r w:rsidRPr="00F42540">
        <w:t xml:space="preserve">early termination </w:t>
      </w:r>
      <w:r w:rsidR="007D0F93">
        <w:t>ahead of the</w:t>
      </w:r>
      <w:r w:rsidRPr="00F42540">
        <w:t xml:space="preserve"> early-planted soybean and</w:t>
      </w:r>
      <w:r w:rsidR="007D0F93">
        <w:t xml:space="preserve"> the</w:t>
      </w:r>
      <w:r w:rsidRPr="00F42540">
        <w:t xml:space="preserve"> higher values for late termination (</w:t>
      </w:r>
      <w:r w:rsidR="00EF65B1">
        <w:t>“</w:t>
      </w:r>
      <w:r w:rsidRPr="00F42540">
        <w:t>planting green</w:t>
      </w:r>
      <w:r w:rsidR="00EF65B1">
        <w:t>”</w:t>
      </w:r>
      <w:r w:rsidRPr="00F42540">
        <w:t xml:space="preserve">) on late-planted soybean. </w:t>
      </w:r>
    </w:p>
    <w:p w14:paraId="757260E8" w14:textId="77777777" w:rsidR="00463F3B" w:rsidRPr="00F42540" w:rsidRDefault="00463F3B" w:rsidP="00463F3B">
      <w:pPr>
        <w:pStyle w:val="ListParagraph"/>
      </w:pPr>
    </w:p>
    <w:p w14:paraId="30FAAE86" w14:textId="7ED60D2C" w:rsidR="00DC48DC" w:rsidRDefault="00F42540" w:rsidP="00DC48DC">
      <w:pPr>
        <w:pStyle w:val="ListParagraph"/>
        <w:numPr>
          <w:ilvl w:val="0"/>
          <w:numId w:val="2"/>
        </w:numPr>
      </w:pPr>
      <w:r w:rsidRPr="00F42540">
        <w:t xml:space="preserve">An additional study was conducted during the 2022 growing season to quantify </w:t>
      </w:r>
      <w:r w:rsidR="007D0F93">
        <w:t>the amount of</w:t>
      </w:r>
      <w:r w:rsidRPr="00F42540">
        <w:t xml:space="preserve"> cereal rye dry biomass </w:t>
      </w:r>
      <w:r w:rsidR="007D0F93">
        <w:t xml:space="preserve">necessary </w:t>
      </w:r>
      <w:r w:rsidRPr="00F42540">
        <w:t xml:space="preserve">to </w:t>
      </w:r>
      <w:r w:rsidR="007D0F93">
        <w:t xml:space="preserve">effectively </w:t>
      </w:r>
      <w:r w:rsidRPr="00F42540">
        <w:t xml:space="preserve">suppress giant ragweed </w:t>
      </w:r>
      <w:r w:rsidR="00463F3B">
        <w:t>emergence</w:t>
      </w:r>
      <w:r w:rsidRPr="00F42540">
        <w:t>. The results of the first year of this study show that 4</w:t>
      </w:r>
      <w:r w:rsidR="005717A2">
        <w:t>,000</w:t>
      </w:r>
      <w:r w:rsidRPr="00F42540">
        <w:t xml:space="preserve"> </w:t>
      </w:r>
      <w:proofErr w:type="spellStart"/>
      <w:r w:rsidR="005717A2">
        <w:t>lbs</w:t>
      </w:r>
      <w:proofErr w:type="spellEnd"/>
      <w:r w:rsidRPr="00F42540">
        <w:t xml:space="preserve"> of </w:t>
      </w:r>
      <w:r w:rsidR="007D0F93">
        <w:t xml:space="preserve">dry </w:t>
      </w:r>
      <w:r w:rsidRPr="00F42540">
        <w:t xml:space="preserve">cereal rye cover crop biomass </w:t>
      </w:r>
      <w:r w:rsidR="007D0F93">
        <w:t xml:space="preserve">was needed </w:t>
      </w:r>
      <w:r w:rsidRPr="00F42540">
        <w:t xml:space="preserve">to suppress </w:t>
      </w:r>
      <w:r w:rsidR="00390E17">
        <w:t xml:space="preserve">emergence of </w:t>
      </w:r>
      <w:r w:rsidRPr="00F42540">
        <w:t xml:space="preserve">giant ragweed </w:t>
      </w:r>
      <w:r w:rsidR="00EF65B1">
        <w:t xml:space="preserve">seedling </w:t>
      </w:r>
      <w:r w:rsidR="00390E17">
        <w:t>by 50%</w:t>
      </w:r>
      <w:r w:rsidRPr="00F42540">
        <w:t xml:space="preserve">. </w:t>
      </w:r>
    </w:p>
    <w:p w14:paraId="745D0889" w14:textId="77777777" w:rsidR="00463F3B" w:rsidRDefault="00463F3B" w:rsidP="00463F3B">
      <w:pPr>
        <w:pStyle w:val="ListParagraph"/>
      </w:pPr>
    </w:p>
    <w:p w14:paraId="00DD5BD7" w14:textId="6D9EDFED" w:rsidR="00463F3B" w:rsidRDefault="00F42540" w:rsidP="00DC48DC">
      <w:pPr>
        <w:pStyle w:val="ListParagraph"/>
        <w:numPr>
          <w:ilvl w:val="0"/>
          <w:numId w:val="2"/>
        </w:numPr>
      </w:pPr>
      <w:r w:rsidRPr="00F42540">
        <w:t>The results of this additional study help us explain why the</w:t>
      </w:r>
      <w:r w:rsidR="00144DFF">
        <w:t xml:space="preserve"> cereal rye</w:t>
      </w:r>
      <w:r w:rsidRPr="00F42540">
        <w:t xml:space="preserve"> cover crop treatments in our main study were unable to</w:t>
      </w:r>
      <w:r w:rsidR="00EF65B1">
        <w:t xml:space="preserve"> effectively </w:t>
      </w:r>
      <w:r w:rsidRPr="00F42540">
        <w:t>suppress giant ragweed</w:t>
      </w:r>
      <w:r w:rsidR="007D0F93">
        <w:t>:</w:t>
      </w:r>
      <w:r w:rsidRPr="00F42540">
        <w:t xml:space="preserve"> </w:t>
      </w:r>
      <w:r w:rsidR="00EF65B1">
        <w:t>our cover crop plots did not</w:t>
      </w:r>
      <w:r w:rsidRPr="00F42540">
        <w:t xml:space="preserve"> accumulate enough cereal rye cover crop biomass</w:t>
      </w:r>
      <w:r w:rsidR="00463F3B">
        <w:t xml:space="preserve"> at the time </w:t>
      </w:r>
      <w:r w:rsidR="00463F3B">
        <w:lastRenderedPageBreak/>
        <w:t>giant ragweed was actively emerging</w:t>
      </w:r>
      <w:r w:rsidR="00EF65B1">
        <w:t xml:space="preserve"> (e.g., active giant ragweed emergence </w:t>
      </w:r>
      <w:r w:rsidR="00390E17">
        <w:t xml:space="preserve">starts and occurs for the most part </w:t>
      </w:r>
      <w:r w:rsidR="00EF65B1">
        <w:t xml:space="preserve">before cereal rye cover crop is actively growing </w:t>
      </w:r>
      <w:r w:rsidR="00390E17">
        <w:t xml:space="preserve">and has enough time to accumulate substantial biomass </w:t>
      </w:r>
      <w:r w:rsidR="00EF65B1">
        <w:t>in the spring</w:t>
      </w:r>
      <w:r w:rsidR="00390E17">
        <w:t xml:space="preserve"> in Wisconsin</w:t>
      </w:r>
      <w:r w:rsidR="00EF65B1">
        <w:t>)</w:t>
      </w:r>
      <w:r w:rsidRPr="00F42540">
        <w:t>.</w:t>
      </w:r>
    </w:p>
    <w:p w14:paraId="0BD66570" w14:textId="77777777" w:rsidR="007D0F93" w:rsidRDefault="007D0F93" w:rsidP="007D0F93">
      <w:pPr>
        <w:pStyle w:val="ListParagraph"/>
      </w:pPr>
    </w:p>
    <w:p w14:paraId="469EC441" w14:textId="6610F2B1" w:rsidR="00463F3B" w:rsidRDefault="00DC48DC" w:rsidP="00E748C0">
      <w:pPr>
        <w:pStyle w:val="ListParagraph"/>
        <w:numPr>
          <w:ilvl w:val="0"/>
          <w:numId w:val="2"/>
        </w:numPr>
      </w:pPr>
      <w:proofErr w:type="gramStart"/>
      <w:r>
        <w:t>Both of these</w:t>
      </w:r>
      <w:proofErr w:type="gramEnd"/>
      <w:r>
        <w:t xml:space="preserve"> </w:t>
      </w:r>
      <w:r w:rsidR="0072165F">
        <w:t>stud</w:t>
      </w:r>
      <w:r>
        <w:t>ies</w:t>
      </w:r>
      <w:r w:rsidR="0072165F">
        <w:t xml:space="preserve"> will be replicated</w:t>
      </w:r>
      <w:r w:rsidR="005717A2">
        <w:t xml:space="preserve"> in 2023</w:t>
      </w:r>
      <w:r w:rsidR="0072165F">
        <w:t xml:space="preserve"> to validate the </w:t>
      </w:r>
      <w:r w:rsidR="004475FA">
        <w:t xml:space="preserve">results </w:t>
      </w:r>
      <w:r w:rsidR="0072165F">
        <w:t>observed during the 202</w:t>
      </w:r>
      <w:r w:rsidR="00463F3B">
        <w:t>1 and 2022</w:t>
      </w:r>
      <w:r w:rsidR="0072165F">
        <w:t xml:space="preserve"> </w:t>
      </w:r>
      <w:r w:rsidR="004475FA">
        <w:t>growing season</w:t>
      </w:r>
      <w:r w:rsidR="00463F3B">
        <w:t>s</w:t>
      </w:r>
      <w:r w:rsidR="004475FA">
        <w:t>.</w:t>
      </w:r>
      <w:r>
        <w:t xml:space="preserve"> </w:t>
      </w:r>
    </w:p>
    <w:p w14:paraId="333B4F29" w14:textId="77777777" w:rsidR="00EF65B1" w:rsidRDefault="00EF65B1" w:rsidP="00EF65B1">
      <w:pPr>
        <w:pStyle w:val="ListParagraph"/>
      </w:pPr>
    </w:p>
    <w:p w14:paraId="66BDCFB9" w14:textId="12246C1E" w:rsidR="00C87BC2" w:rsidRDefault="00C87BC2" w:rsidP="00C87BC2">
      <w:pPr>
        <w:pStyle w:val="ListParagraph"/>
        <w:numPr>
          <w:ilvl w:val="0"/>
          <w:numId w:val="2"/>
        </w:numPr>
      </w:pPr>
      <w:r>
        <w:t>Given the nature and biology of giant ragweed in Wisconsin, tillage and/or effective burndown at planting to eliminate established plants</w:t>
      </w:r>
      <w:r w:rsidR="009D390B">
        <w:t xml:space="preserve"> at the time of crop establishment</w:t>
      </w:r>
      <w:r>
        <w:t xml:space="preserve"> and effective </w:t>
      </w:r>
      <w:proofErr w:type="gramStart"/>
      <w:r>
        <w:t>POST-emergence</w:t>
      </w:r>
      <w:proofErr w:type="gramEnd"/>
      <w:r>
        <w:t xml:space="preserve"> programs (foliar control) </w:t>
      </w:r>
      <w:r w:rsidR="00EF65B1">
        <w:t>are best management practices</w:t>
      </w:r>
      <w:r>
        <w:t>. Remember that giant ragweed seed has short viability in the soil seedbank (</w:t>
      </w:r>
      <w:r w:rsidR="009D390B">
        <w:t>most giant ragweed seeds die after 2 years in the soil</w:t>
      </w:r>
      <w:r>
        <w:t>)</w:t>
      </w:r>
      <w:r w:rsidR="00EF65B1">
        <w:t>. Thus, after a couple year</w:t>
      </w:r>
      <w:r w:rsidR="009D390B">
        <w:t>s</w:t>
      </w:r>
      <w:r w:rsidR="00EF65B1">
        <w:t xml:space="preserve"> of intensive management</w:t>
      </w:r>
      <w:r w:rsidR="009D390B">
        <w:t xml:space="preserve"> (no giant ragweed escapes producing new seed)</w:t>
      </w:r>
      <w:r w:rsidR="00EF65B1">
        <w:t>, giant ragweed infestation</w:t>
      </w:r>
      <w:r w:rsidR="009D390B">
        <w:t>s</w:t>
      </w:r>
      <w:r w:rsidR="00EF65B1">
        <w:t xml:space="preserve"> should become minimal.</w:t>
      </w:r>
      <w:r>
        <w:t xml:space="preserve"> Check this </w:t>
      </w:r>
      <w:r w:rsidR="009D390B">
        <w:t xml:space="preserve">giant ragweed </w:t>
      </w:r>
      <w:r>
        <w:t xml:space="preserve">article by Arneson et al for additional info </w:t>
      </w:r>
      <w:hyperlink r:id="rId9" w:history="1">
        <w:r w:rsidRPr="00445027">
          <w:rPr>
            <w:rStyle w:val="Hyperlink"/>
          </w:rPr>
          <w:t>https://growiwm.org/weeds/giant-ragweed/</w:t>
        </w:r>
      </w:hyperlink>
      <w:r>
        <w:t xml:space="preserve"> </w:t>
      </w:r>
    </w:p>
    <w:p w14:paraId="1AD6DCFA" w14:textId="77777777" w:rsidR="00C87BC2" w:rsidRDefault="00C87BC2" w:rsidP="00C87BC2">
      <w:pPr>
        <w:pStyle w:val="ListParagraph"/>
      </w:pPr>
    </w:p>
    <w:p w14:paraId="2D03586C" w14:textId="160B328B" w:rsidR="0098076D" w:rsidRDefault="00DC48DC" w:rsidP="00E748C0">
      <w:pPr>
        <w:pStyle w:val="ListParagraph"/>
        <w:numPr>
          <w:ilvl w:val="0"/>
          <w:numId w:val="2"/>
        </w:numPr>
      </w:pPr>
      <w:r>
        <w:t>Stay tuned for plot tours and additional insights from this study during the 2023 growing season!</w:t>
      </w:r>
    </w:p>
    <w:p w14:paraId="7A9E88B8" w14:textId="76C5AD54" w:rsidR="00A10CEB" w:rsidRDefault="00A10CEB" w:rsidP="00F42540"/>
    <w:p w14:paraId="189762E8" w14:textId="19F741F4" w:rsidR="00620E0B" w:rsidRDefault="00620E0B" w:rsidP="00F42540">
      <w:r w:rsidRPr="00620E0B">
        <w:rPr>
          <w:highlight w:val="yellow"/>
        </w:rPr>
        <w:t>INDICATE this is GUILHERME Research</w:t>
      </w:r>
    </w:p>
    <w:p w14:paraId="3DA9EBAF" w14:textId="77777777" w:rsidR="00620E0B" w:rsidRDefault="00620E0B" w:rsidP="00F42540"/>
    <w:p w14:paraId="32D0E1A4" w14:textId="13311126" w:rsidR="00E06438" w:rsidRDefault="00E06438" w:rsidP="00F42540">
      <w:r>
        <w:t>Pictures</w:t>
      </w:r>
      <w:r w:rsidR="00BF198B">
        <w:t>:</w:t>
      </w:r>
    </w:p>
    <w:p w14:paraId="64ADC9B4" w14:textId="2DB66302" w:rsidR="00BF198B" w:rsidRDefault="00BF198B" w:rsidP="00F42540">
      <w:r>
        <w:t xml:space="preserve">Both pictures taken </w:t>
      </w:r>
      <w:r w:rsidR="00326EAC">
        <w:t>on 6/14/22 at Janesville,</w:t>
      </w:r>
      <w:r w:rsidR="005717A2">
        <w:t xml:space="preserve"> </w:t>
      </w:r>
      <w:r w:rsidR="00326EAC">
        <w:t xml:space="preserve">WI. The tillage plot (figure </w:t>
      </w:r>
      <w:r w:rsidR="00C21215">
        <w:t>2</w:t>
      </w:r>
      <w:r w:rsidR="00326EAC">
        <w:t xml:space="preserve">) triggered the first </w:t>
      </w:r>
      <w:r w:rsidR="005717A2">
        <w:t xml:space="preserve">POST </w:t>
      </w:r>
      <w:r w:rsidR="00326EAC">
        <w:t>application on 6/21</w:t>
      </w:r>
      <w:r w:rsidR="005717A2">
        <w:t xml:space="preserve"> (</w:t>
      </w:r>
      <w:r w:rsidR="00887C83">
        <w:t>20</w:t>
      </w:r>
      <w:r w:rsidR="005717A2">
        <w:t xml:space="preserve"> days after planting)</w:t>
      </w:r>
      <w:r w:rsidR="00326EAC">
        <w:t xml:space="preserve"> while </w:t>
      </w:r>
      <w:r w:rsidR="003A56D2">
        <w:t xml:space="preserve">the planting green plot (figure </w:t>
      </w:r>
      <w:r w:rsidR="00C21215">
        <w:t>3</w:t>
      </w:r>
      <w:r w:rsidR="003A56D2">
        <w:t>) triggered the application on 6/29</w:t>
      </w:r>
      <w:r w:rsidR="005717A2">
        <w:t xml:space="preserve"> (</w:t>
      </w:r>
      <w:r w:rsidR="00887C83">
        <w:t>28</w:t>
      </w:r>
      <w:r w:rsidR="005717A2">
        <w:t xml:space="preserve"> days after planting)</w:t>
      </w:r>
      <w:r w:rsidR="003A56D2">
        <w:t>.</w:t>
      </w:r>
    </w:p>
    <w:p w14:paraId="49010EF4" w14:textId="48A78E91" w:rsidR="00C21215" w:rsidRDefault="00C21215" w:rsidP="00F42540"/>
    <w:p w14:paraId="5F15280A" w14:textId="77777777" w:rsidR="00C21215" w:rsidRDefault="00C21215" w:rsidP="00F42540"/>
    <w:p w14:paraId="02E4CE08" w14:textId="2A7D85AE" w:rsidR="00A56DF2" w:rsidRDefault="00F46D65" w:rsidP="00F42540">
      <w:r>
        <w:rPr>
          <w:noProof/>
        </w:rPr>
        <w:lastRenderedPageBreak/>
        <w:drawing>
          <wp:inline distT="0" distB="0" distL="0" distR="0" wp14:anchorId="62F9E362" wp14:editId="0AE54818">
            <wp:extent cx="2743200" cy="3657600"/>
            <wp:effectExtent l="0" t="0" r="0" b="0"/>
            <wp:docPr id="1" name="Picture 1" descr="A picture containing outdoor, sky, grass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sky, grass, natu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408F" w14:textId="23AC5880" w:rsidR="00A56DF2" w:rsidRDefault="00326EAC" w:rsidP="00F42540">
      <w:r>
        <w:t xml:space="preserve">Figure </w:t>
      </w:r>
      <w:r w:rsidR="00C21215">
        <w:t>2</w:t>
      </w:r>
      <w:r>
        <w:t xml:space="preserve">- </w:t>
      </w:r>
      <w:r w:rsidR="001718EF">
        <w:t>Ti</w:t>
      </w:r>
      <w:r w:rsidR="001718EF" w:rsidRPr="001718EF">
        <w:t>llage treatment in late planted soybeans</w:t>
      </w:r>
    </w:p>
    <w:p w14:paraId="44DB4B6C" w14:textId="622F84A3" w:rsidR="00A10CEB" w:rsidRDefault="003C7C29" w:rsidP="00F42540">
      <w:r>
        <w:rPr>
          <w:noProof/>
        </w:rPr>
        <w:drawing>
          <wp:inline distT="0" distB="0" distL="0" distR="0" wp14:anchorId="749DCA84" wp14:editId="675E74DE">
            <wp:extent cx="2743201" cy="3657600"/>
            <wp:effectExtent l="0" t="0" r="0" b="0"/>
            <wp:docPr id="2" name="Picture 2" descr="A close-up of some gra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some gras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C2F9" w14:textId="77777777" w:rsidR="00326EAC" w:rsidRDefault="00326EAC" w:rsidP="00F42540"/>
    <w:p w14:paraId="71D2C0C8" w14:textId="49ADFFE4" w:rsidR="001718EF" w:rsidRDefault="00326EAC" w:rsidP="00F42540">
      <w:r>
        <w:t xml:space="preserve">Figure </w:t>
      </w:r>
      <w:r w:rsidR="00C21215">
        <w:t>3</w:t>
      </w:r>
      <w:r>
        <w:t xml:space="preserve"> - </w:t>
      </w:r>
      <w:r w:rsidR="004F2904">
        <w:t>L</w:t>
      </w:r>
      <w:r w:rsidR="004F2904" w:rsidRPr="004F2904">
        <w:t>ate terminated cereal rye CC (planting green) in late planted soybeans</w:t>
      </w:r>
      <w:r w:rsidR="00BF198B">
        <w:t>.</w:t>
      </w:r>
    </w:p>
    <w:p w14:paraId="333EBC20" w14:textId="08C3D97E" w:rsidR="00C21215" w:rsidRDefault="00C21215" w:rsidP="00F42540"/>
    <w:p w14:paraId="5C7B5D49" w14:textId="01F67082" w:rsidR="00C21215" w:rsidRDefault="00C21215" w:rsidP="00F42540">
      <w:r>
        <w:lastRenderedPageBreak/>
        <w:t>References:</w:t>
      </w:r>
    </w:p>
    <w:p w14:paraId="6646CAFF" w14:textId="77777777" w:rsidR="000C06CC" w:rsidRDefault="000C06CC" w:rsidP="00F42540"/>
    <w:p w14:paraId="230169F0" w14:textId="3215E6F4" w:rsidR="00C21215" w:rsidRPr="004C71BA" w:rsidRDefault="00C21215" w:rsidP="00C21215">
      <w:r w:rsidRPr="00C21215">
        <w:t>Striegel, S., Oliveira, M. C., DeWerff, R. P., Stoltenberg, D. E., Conley, S. P., &amp; Werle, R. (2021). Influence of postemergence dicamba/glyphosate timing and inclusion of acetochlor as a layered residual on weed control and soybean yield. Frontiers in Agronomy, 3(December), 1–13.</w:t>
      </w:r>
    </w:p>
    <w:sectPr w:rsidR="00C21215" w:rsidRPr="004C7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C3359"/>
    <w:multiLevelType w:val="hybridMultilevel"/>
    <w:tmpl w:val="08BEC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A0876"/>
    <w:multiLevelType w:val="hybridMultilevel"/>
    <w:tmpl w:val="6980D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7B0018"/>
    <w:multiLevelType w:val="hybridMultilevel"/>
    <w:tmpl w:val="80C68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6A54F2"/>
    <w:multiLevelType w:val="hybridMultilevel"/>
    <w:tmpl w:val="8BE2DFF2"/>
    <w:lvl w:ilvl="0" w:tplc="83F4BC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F6B8F"/>
    <w:multiLevelType w:val="hybridMultilevel"/>
    <w:tmpl w:val="67FE0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0220467">
    <w:abstractNumId w:val="0"/>
  </w:num>
  <w:num w:numId="2" w16cid:durableId="2510156">
    <w:abstractNumId w:val="1"/>
  </w:num>
  <w:num w:numId="3" w16cid:durableId="515584364">
    <w:abstractNumId w:val="3"/>
  </w:num>
  <w:num w:numId="4" w16cid:durableId="420417005">
    <w:abstractNumId w:val="4"/>
  </w:num>
  <w:num w:numId="5" w16cid:durableId="13975871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B5F"/>
    <w:rsid w:val="0002276A"/>
    <w:rsid w:val="00056AB1"/>
    <w:rsid w:val="00086BB4"/>
    <w:rsid w:val="000A66F0"/>
    <w:rsid w:val="000A73A5"/>
    <w:rsid w:val="000B3EE0"/>
    <w:rsid w:val="000B74B4"/>
    <w:rsid w:val="000C06CC"/>
    <w:rsid w:val="00102A11"/>
    <w:rsid w:val="00144DFF"/>
    <w:rsid w:val="00155048"/>
    <w:rsid w:val="001718EF"/>
    <w:rsid w:val="001D71EE"/>
    <w:rsid w:val="001E54AE"/>
    <w:rsid w:val="002006D3"/>
    <w:rsid w:val="00224887"/>
    <w:rsid w:val="00226C1B"/>
    <w:rsid w:val="00227A3E"/>
    <w:rsid w:val="002538D2"/>
    <w:rsid w:val="0028341F"/>
    <w:rsid w:val="00287E2B"/>
    <w:rsid w:val="002E141B"/>
    <w:rsid w:val="00310C5E"/>
    <w:rsid w:val="00314A54"/>
    <w:rsid w:val="003168BF"/>
    <w:rsid w:val="00326EAC"/>
    <w:rsid w:val="003572F8"/>
    <w:rsid w:val="00371458"/>
    <w:rsid w:val="00387745"/>
    <w:rsid w:val="00390E17"/>
    <w:rsid w:val="003A56D2"/>
    <w:rsid w:val="003A6879"/>
    <w:rsid w:val="003A6DD8"/>
    <w:rsid w:val="003B4DEB"/>
    <w:rsid w:val="003C7C29"/>
    <w:rsid w:val="004128A7"/>
    <w:rsid w:val="00430876"/>
    <w:rsid w:val="004475FA"/>
    <w:rsid w:val="00463F3B"/>
    <w:rsid w:val="00471B90"/>
    <w:rsid w:val="004C71BA"/>
    <w:rsid w:val="004F2904"/>
    <w:rsid w:val="004F2BA5"/>
    <w:rsid w:val="00506A2A"/>
    <w:rsid w:val="005717A2"/>
    <w:rsid w:val="0057335C"/>
    <w:rsid w:val="005C51ED"/>
    <w:rsid w:val="005E63AB"/>
    <w:rsid w:val="005F2D16"/>
    <w:rsid w:val="00620E0B"/>
    <w:rsid w:val="00624261"/>
    <w:rsid w:val="006C5EE6"/>
    <w:rsid w:val="0072165F"/>
    <w:rsid w:val="00735E24"/>
    <w:rsid w:val="00746BED"/>
    <w:rsid w:val="00781424"/>
    <w:rsid w:val="0078155A"/>
    <w:rsid w:val="0078211A"/>
    <w:rsid w:val="00795CE4"/>
    <w:rsid w:val="007D0F93"/>
    <w:rsid w:val="007F0F34"/>
    <w:rsid w:val="00854AB1"/>
    <w:rsid w:val="00887C83"/>
    <w:rsid w:val="008A3002"/>
    <w:rsid w:val="008A5B2D"/>
    <w:rsid w:val="009113CF"/>
    <w:rsid w:val="00911611"/>
    <w:rsid w:val="0098076D"/>
    <w:rsid w:val="009B1AC8"/>
    <w:rsid w:val="009C024F"/>
    <w:rsid w:val="009C434F"/>
    <w:rsid w:val="009D390B"/>
    <w:rsid w:val="009F02A1"/>
    <w:rsid w:val="00A10CEB"/>
    <w:rsid w:val="00A147ED"/>
    <w:rsid w:val="00A2088E"/>
    <w:rsid w:val="00A259A1"/>
    <w:rsid w:val="00A56DF2"/>
    <w:rsid w:val="00AB0878"/>
    <w:rsid w:val="00AB0BAA"/>
    <w:rsid w:val="00AC4C8A"/>
    <w:rsid w:val="00AD415D"/>
    <w:rsid w:val="00B11452"/>
    <w:rsid w:val="00B52699"/>
    <w:rsid w:val="00B6780F"/>
    <w:rsid w:val="00B70B13"/>
    <w:rsid w:val="00BB19E1"/>
    <w:rsid w:val="00BF198B"/>
    <w:rsid w:val="00C21215"/>
    <w:rsid w:val="00C25791"/>
    <w:rsid w:val="00C87BC2"/>
    <w:rsid w:val="00C969D3"/>
    <w:rsid w:val="00CE2CD8"/>
    <w:rsid w:val="00D92155"/>
    <w:rsid w:val="00DB06C2"/>
    <w:rsid w:val="00DC48DC"/>
    <w:rsid w:val="00DF2C58"/>
    <w:rsid w:val="00E06438"/>
    <w:rsid w:val="00E22F8D"/>
    <w:rsid w:val="00E63B28"/>
    <w:rsid w:val="00E72B5F"/>
    <w:rsid w:val="00E748C0"/>
    <w:rsid w:val="00E92509"/>
    <w:rsid w:val="00EC4A71"/>
    <w:rsid w:val="00EF65B1"/>
    <w:rsid w:val="00EF7FD4"/>
    <w:rsid w:val="00F24E4C"/>
    <w:rsid w:val="00F42201"/>
    <w:rsid w:val="00F42540"/>
    <w:rsid w:val="00F46D65"/>
    <w:rsid w:val="00F47191"/>
    <w:rsid w:val="00FA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2A0F4"/>
  <w15:chartTrackingRefBased/>
  <w15:docId w15:val="{A661057D-5D5F-8546-8EF8-8EF47A014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92155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8A5B2D"/>
    <w:pPr>
      <w:ind w:left="720"/>
      <w:contextualSpacing/>
    </w:pPr>
  </w:style>
  <w:style w:type="paragraph" w:styleId="Revision">
    <w:name w:val="Revision"/>
    <w:hidden/>
    <w:uiPriority w:val="99"/>
    <w:semiHidden/>
    <w:rsid w:val="00A259A1"/>
  </w:style>
  <w:style w:type="character" w:styleId="CommentReference">
    <w:name w:val="annotation reference"/>
    <w:basedOn w:val="DefaultParagraphFont"/>
    <w:uiPriority w:val="99"/>
    <w:semiHidden/>
    <w:unhideWhenUsed/>
    <w:rsid w:val="00AC4C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4C8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C4C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4C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4C8A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D0F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F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2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66085">
          <w:marLeft w:val="44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7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scweeds.info/posts/waterhempsuppressionwithcerealryecovercrop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iscweeds.info/posts/2023soybeanplantinggreensystem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growiwm.org/weeds/giant-ragwee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748B507-5946-2D4C-AEAE-A16C2FCD5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974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CHUDZIK</dc:creator>
  <cp:keywords/>
  <dc:description/>
  <cp:lastModifiedBy>Rodrigo Werle</cp:lastModifiedBy>
  <cp:revision>11</cp:revision>
  <dcterms:created xsi:type="dcterms:W3CDTF">2023-03-03T22:54:00Z</dcterms:created>
  <dcterms:modified xsi:type="dcterms:W3CDTF">2023-03-04T01:47:00Z</dcterms:modified>
</cp:coreProperties>
</file>