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D5E4" w14:textId="77777777" w:rsidR="00C82FAD" w:rsidRPr="009763E5" w:rsidRDefault="007A136C" w:rsidP="009763E5">
      <w:pPr>
        <w:spacing w:after="0"/>
        <w:jc w:val="center"/>
        <w:rPr>
          <w:rFonts w:ascii="Arial" w:hAnsi="Arial" w:cs="Arial"/>
          <w:b/>
        </w:rPr>
      </w:pPr>
      <w:r w:rsidRPr="009763E5">
        <w:rPr>
          <w:rFonts w:ascii="Arial" w:hAnsi="Arial" w:cs="Arial"/>
          <w:b/>
        </w:rPr>
        <w:t>How to Access Cognos</w:t>
      </w:r>
    </w:p>
    <w:p w14:paraId="619E5CF9" w14:textId="77777777" w:rsidR="007A136C" w:rsidRPr="009763E5" w:rsidRDefault="007A136C" w:rsidP="007A136C">
      <w:pPr>
        <w:spacing w:after="0"/>
        <w:rPr>
          <w:rFonts w:ascii="Arial" w:hAnsi="Arial" w:cs="Arial"/>
        </w:rPr>
      </w:pPr>
    </w:p>
    <w:p w14:paraId="1361B1CC" w14:textId="77777777" w:rsidR="004212A4" w:rsidRPr="004212A4" w:rsidRDefault="004212A4" w:rsidP="004212A4">
      <w:pPr>
        <w:spacing w:after="0"/>
        <w:rPr>
          <w:rFonts w:ascii="Arial" w:hAnsi="Arial" w:cs="Arial"/>
        </w:rPr>
      </w:pPr>
      <w:r>
        <w:rPr>
          <w:rFonts w:ascii="Arial" w:hAnsi="Arial" w:cs="Arial"/>
          <w:b/>
        </w:rPr>
        <w:t>Before you begin</w:t>
      </w:r>
      <w:r>
        <w:rPr>
          <w:rFonts w:ascii="Arial" w:hAnsi="Arial" w:cs="Arial"/>
        </w:rPr>
        <w:t xml:space="preserve">: You must be either on campus and attached to the campus network, or you must be logged into the Virtual Desktop Interface in order to access the report.  For instructions on logging into VDI, visit this website: </w:t>
      </w:r>
      <w:r w:rsidRPr="004212A4">
        <w:rPr>
          <w:rFonts w:ascii="Arial" w:hAnsi="Arial" w:cs="Arial"/>
        </w:rPr>
        <w:t>https://laverne.edu/technology/virtual-desktop/</w:t>
      </w:r>
    </w:p>
    <w:p w14:paraId="25EEA3D2" w14:textId="77777777" w:rsidR="004212A4" w:rsidRDefault="004212A4" w:rsidP="004212A4">
      <w:pPr>
        <w:spacing w:after="0"/>
        <w:rPr>
          <w:rFonts w:ascii="Arial" w:hAnsi="Arial" w:cs="Arial"/>
        </w:rPr>
      </w:pPr>
    </w:p>
    <w:p w14:paraId="4F0F786B" w14:textId="77777777" w:rsidR="007A136C" w:rsidRDefault="007A136C" w:rsidP="005267A9">
      <w:pPr>
        <w:pStyle w:val="ListParagraph"/>
        <w:numPr>
          <w:ilvl w:val="0"/>
          <w:numId w:val="2"/>
        </w:numPr>
        <w:spacing w:after="0"/>
        <w:rPr>
          <w:rFonts w:ascii="Arial" w:hAnsi="Arial" w:cs="Arial"/>
        </w:rPr>
      </w:pPr>
      <w:r w:rsidRPr="009763E5">
        <w:rPr>
          <w:rFonts w:ascii="Arial" w:hAnsi="Arial" w:cs="Arial"/>
        </w:rPr>
        <w:t>Log into the portal and click on Cognos Production from the Staff Resources section.</w:t>
      </w:r>
    </w:p>
    <w:p w14:paraId="1F8B8581" w14:textId="77777777" w:rsidR="004212A4" w:rsidRPr="009763E5" w:rsidRDefault="004212A4" w:rsidP="004212A4">
      <w:pPr>
        <w:pStyle w:val="ListParagraph"/>
        <w:spacing w:after="0"/>
        <w:rPr>
          <w:rFonts w:ascii="Arial" w:hAnsi="Arial" w:cs="Arial"/>
        </w:rPr>
      </w:pPr>
    </w:p>
    <w:p w14:paraId="468D572B" w14:textId="77777777" w:rsidR="007A136C" w:rsidRDefault="007A136C" w:rsidP="007A136C">
      <w:pPr>
        <w:spacing w:after="0"/>
        <w:rPr>
          <w:rFonts w:ascii="Arial" w:hAnsi="Arial" w:cs="Arial"/>
        </w:rPr>
      </w:pPr>
      <w:r w:rsidRPr="009763E5">
        <w:rPr>
          <w:rFonts w:ascii="Arial" w:hAnsi="Arial" w:cs="Arial"/>
          <w:noProof/>
        </w:rPr>
        <w:drawing>
          <wp:inline distT="0" distB="0" distL="0" distR="0" wp14:anchorId="68A70072" wp14:editId="69C8FA91">
            <wp:extent cx="1887278" cy="3381375"/>
            <wp:effectExtent l="0" t="0" r="0" b="0"/>
            <wp:docPr id="1" name="Picture 1" descr="cid:image001.png@01D78A0C.C8DDD1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8A0C.C8DDD1E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t="14915" r="17488" b="5905"/>
                    <a:stretch/>
                  </pic:blipFill>
                  <pic:spPr bwMode="auto">
                    <a:xfrm>
                      <a:off x="0" y="0"/>
                      <a:ext cx="1896415" cy="3397746"/>
                    </a:xfrm>
                    <a:prstGeom prst="rect">
                      <a:avLst/>
                    </a:prstGeom>
                    <a:noFill/>
                    <a:ln>
                      <a:noFill/>
                    </a:ln>
                    <a:extLst>
                      <a:ext uri="{53640926-AAD7-44D8-BBD7-CCE9431645EC}">
                        <a14:shadowObscured xmlns:a14="http://schemas.microsoft.com/office/drawing/2010/main"/>
                      </a:ext>
                    </a:extLst>
                  </pic:spPr>
                </pic:pic>
              </a:graphicData>
            </a:graphic>
          </wp:inline>
        </w:drawing>
      </w:r>
    </w:p>
    <w:p w14:paraId="3755D407" w14:textId="77777777" w:rsidR="004212A4" w:rsidRPr="009763E5" w:rsidRDefault="004212A4" w:rsidP="007A136C">
      <w:pPr>
        <w:spacing w:after="0"/>
        <w:rPr>
          <w:rFonts w:ascii="Arial" w:hAnsi="Arial" w:cs="Arial"/>
        </w:rPr>
      </w:pPr>
    </w:p>
    <w:p w14:paraId="72B3EE5A" w14:textId="77777777" w:rsidR="007A136C" w:rsidRPr="009763E5" w:rsidRDefault="007A136C" w:rsidP="007A136C">
      <w:pPr>
        <w:pStyle w:val="ListParagraph"/>
        <w:numPr>
          <w:ilvl w:val="0"/>
          <w:numId w:val="2"/>
        </w:numPr>
        <w:spacing w:after="0"/>
        <w:rPr>
          <w:rFonts w:ascii="Arial" w:hAnsi="Arial" w:cs="Arial"/>
        </w:rPr>
      </w:pPr>
      <w:r w:rsidRPr="009763E5">
        <w:rPr>
          <w:rFonts w:ascii="Arial" w:eastAsia="Times New Roman" w:hAnsi="Arial" w:cs="Arial"/>
        </w:rPr>
        <w:t>You should be logged into Cognos and see the landing page.  Click on Team Content and then click on the Student Folder.</w:t>
      </w:r>
    </w:p>
    <w:p w14:paraId="7BCBDC6A" w14:textId="77777777" w:rsidR="00F97065" w:rsidRDefault="00F97065" w:rsidP="007A136C">
      <w:pPr>
        <w:spacing w:after="0"/>
        <w:rPr>
          <w:rFonts w:ascii="Arial" w:hAnsi="Arial" w:cs="Arial"/>
        </w:rPr>
      </w:pPr>
    </w:p>
    <w:p w14:paraId="56D3DA19" w14:textId="77777777" w:rsidR="007A136C" w:rsidRDefault="007A136C" w:rsidP="007A136C">
      <w:pPr>
        <w:spacing w:after="0"/>
        <w:rPr>
          <w:rFonts w:ascii="Arial" w:hAnsi="Arial" w:cs="Arial"/>
        </w:rPr>
      </w:pPr>
      <w:r w:rsidRPr="009763E5">
        <w:rPr>
          <w:rFonts w:ascii="Arial" w:hAnsi="Arial" w:cs="Arial"/>
          <w:noProof/>
        </w:rPr>
        <w:drawing>
          <wp:inline distT="0" distB="0" distL="0" distR="0" wp14:anchorId="5E416EC1" wp14:editId="0F42D967">
            <wp:extent cx="3009900" cy="3467631"/>
            <wp:effectExtent l="0" t="0" r="0" b="0"/>
            <wp:docPr id="2" name="Picture 2" descr="cid:image003.png@01D78A0D.73F3E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78A0D.73F3E290"/>
                    <pic:cNvPicPr>
                      <a:picLocks noChangeAspect="1" noChangeArrowheads="1"/>
                    </pic:cNvPicPr>
                  </pic:nvPicPr>
                  <pic:blipFill rotWithShape="1">
                    <a:blip r:embed="rId10" r:link="rId11">
                      <a:extLst>
                        <a:ext uri="{28A0092B-C50C-407E-A947-70E740481C1C}">
                          <a14:useLocalDpi xmlns:a14="http://schemas.microsoft.com/office/drawing/2010/main" val="0"/>
                        </a:ext>
                      </a:extLst>
                    </a:blip>
                    <a:srcRect t="5664" r="2472" b="5841"/>
                    <a:stretch/>
                  </pic:blipFill>
                  <pic:spPr bwMode="auto">
                    <a:xfrm>
                      <a:off x="0" y="0"/>
                      <a:ext cx="3023633" cy="3483452"/>
                    </a:xfrm>
                    <a:prstGeom prst="rect">
                      <a:avLst/>
                    </a:prstGeom>
                    <a:noFill/>
                    <a:ln>
                      <a:noFill/>
                    </a:ln>
                    <a:extLst>
                      <a:ext uri="{53640926-AAD7-44D8-BBD7-CCE9431645EC}">
                        <a14:shadowObscured xmlns:a14="http://schemas.microsoft.com/office/drawing/2010/main"/>
                      </a:ext>
                    </a:extLst>
                  </pic:spPr>
                </pic:pic>
              </a:graphicData>
            </a:graphic>
          </wp:inline>
        </w:drawing>
      </w:r>
    </w:p>
    <w:p w14:paraId="1862DA36" w14:textId="77777777" w:rsidR="004212A4" w:rsidRPr="009763E5" w:rsidRDefault="004212A4" w:rsidP="007A136C">
      <w:pPr>
        <w:spacing w:after="0"/>
        <w:rPr>
          <w:rFonts w:ascii="Arial" w:hAnsi="Arial" w:cs="Arial"/>
        </w:rPr>
      </w:pPr>
    </w:p>
    <w:p w14:paraId="2359F707" w14:textId="77777777" w:rsidR="007A136C" w:rsidRPr="009763E5" w:rsidRDefault="007A136C" w:rsidP="007A136C">
      <w:pPr>
        <w:pStyle w:val="ListParagraph"/>
        <w:numPr>
          <w:ilvl w:val="0"/>
          <w:numId w:val="2"/>
        </w:numPr>
        <w:spacing w:after="0"/>
        <w:rPr>
          <w:rFonts w:ascii="Arial" w:hAnsi="Arial" w:cs="Arial"/>
        </w:rPr>
      </w:pPr>
      <w:r w:rsidRPr="009763E5">
        <w:rPr>
          <w:rFonts w:ascii="Arial" w:hAnsi="Arial" w:cs="Arial"/>
        </w:rPr>
        <w:lastRenderedPageBreak/>
        <w:t>Click on Student</w:t>
      </w:r>
      <w:r w:rsidR="00AF46EB">
        <w:rPr>
          <w:rFonts w:ascii="Arial" w:hAnsi="Arial" w:cs="Arial"/>
        </w:rPr>
        <w:t>s</w:t>
      </w:r>
      <w:r w:rsidRPr="009763E5">
        <w:rPr>
          <w:rFonts w:ascii="Arial" w:hAnsi="Arial" w:cs="Arial"/>
        </w:rPr>
        <w:t xml:space="preserve"> Reports.</w:t>
      </w:r>
    </w:p>
    <w:p w14:paraId="4D667DDE" w14:textId="77777777" w:rsidR="007A136C" w:rsidRPr="009763E5" w:rsidRDefault="007A136C" w:rsidP="007A136C">
      <w:pPr>
        <w:spacing w:after="0"/>
        <w:rPr>
          <w:rFonts w:ascii="Arial" w:hAnsi="Arial" w:cs="Arial"/>
        </w:rPr>
      </w:pPr>
    </w:p>
    <w:p w14:paraId="6FF77B92" w14:textId="77777777" w:rsidR="007A136C" w:rsidRPr="009763E5" w:rsidRDefault="00AF46EB" w:rsidP="007A136C">
      <w:pPr>
        <w:spacing w:after="0"/>
        <w:rPr>
          <w:rFonts w:ascii="Arial" w:hAnsi="Arial" w:cs="Arial"/>
        </w:rPr>
      </w:pPr>
      <w:r>
        <w:rPr>
          <w:rFonts w:ascii="Arial" w:hAnsi="Arial" w:cs="Arial"/>
          <w:noProof/>
        </w:rPr>
        <w:drawing>
          <wp:inline distT="0" distB="0" distL="0" distR="0" wp14:anchorId="129AFE7E" wp14:editId="40ADF3A4">
            <wp:extent cx="4182314" cy="30575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3825" b="3500"/>
                    <a:stretch/>
                  </pic:blipFill>
                  <pic:spPr bwMode="auto">
                    <a:xfrm>
                      <a:off x="0" y="0"/>
                      <a:ext cx="4201163" cy="3071305"/>
                    </a:xfrm>
                    <a:prstGeom prst="rect">
                      <a:avLst/>
                    </a:prstGeom>
                    <a:noFill/>
                    <a:ln>
                      <a:noFill/>
                    </a:ln>
                    <a:extLst>
                      <a:ext uri="{53640926-AAD7-44D8-BBD7-CCE9431645EC}">
                        <a14:shadowObscured xmlns:a14="http://schemas.microsoft.com/office/drawing/2010/main"/>
                      </a:ext>
                    </a:extLst>
                  </pic:spPr>
                </pic:pic>
              </a:graphicData>
            </a:graphic>
          </wp:inline>
        </w:drawing>
      </w:r>
    </w:p>
    <w:p w14:paraId="044C8CA6" w14:textId="77777777" w:rsidR="00F350E9" w:rsidRPr="009763E5" w:rsidRDefault="00F350E9" w:rsidP="007A136C">
      <w:pPr>
        <w:spacing w:after="0"/>
        <w:rPr>
          <w:rFonts w:ascii="Arial" w:hAnsi="Arial" w:cs="Arial"/>
        </w:rPr>
      </w:pPr>
    </w:p>
    <w:p w14:paraId="07BC727B" w14:textId="35D40DE7" w:rsidR="007A136C" w:rsidRPr="009763E5" w:rsidRDefault="007A136C" w:rsidP="007A136C">
      <w:pPr>
        <w:pStyle w:val="ListParagraph"/>
        <w:numPr>
          <w:ilvl w:val="0"/>
          <w:numId w:val="2"/>
        </w:numPr>
        <w:spacing w:after="0"/>
        <w:rPr>
          <w:rFonts w:ascii="Arial" w:hAnsi="Arial" w:cs="Arial"/>
        </w:rPr>
      </w:pPr>
      <w:r w:rsidRPr="009763E5">
        <w:rPr>
          <w:rFonts w:ascii="Arial" w:hAnsi="Arial" w:cs="Arial"/>
        </w:rPr>
        <w:t xml:space="preserve">Click on </w:t>
      </w:r>
      <w:r w:rsidR="00A05E6E">
        <w:rPr>
          <w:rFonts w:ascii="Arial" w:hAnsi="Arial" w:cs="Arial"/>
        </w:rPr>
        <w:t>Grading Students report</w:t>
      </w:r>
      <w:r w:rsidR="0024523D">
        <w:rPr>
          <w:rFonts w:ascii="Arial" w:hAnsi="Arial" w:cs="Arial"/>
        </w:rPr>
        <w:t>.</w:t>
      </w:r>
    </w:p>
    <w:p w14:paraId="638098AC" w14:textId="77777777" w:rsidR="007A136C" w:rsidRPr="009763E5" w:rsidRDefault="007A136C" w:rsidP="007A136C">
      <w:pPr>
        <w:spacing w:after="0"/>
        <w:rPr>
          <w:rFonts w:ascii="Arial" w:hAnsi="Arial" w:cs="Arial"/>
        </w:rPr>
      </w:pPr>
    </w:p>
    <w:p w14:paraId="2CC2F1CF" w14:textId="01DEE4EA" w:rsidR="007A136C" w:rsidRPr="009763E5" w:rsidRDefault="000A0CB9" w:rsidP="007A136C">
      <w:pPr>
        <w:spacing w:after="0"/>
        <w:rPr>
          <w:rFonts w:ascii="Arial" w:hAnsi="Arial" w:cs="Arial"/>
        </w:rPr>
      </w:pPr>
      <w:r>
        <w:rPr>
          <w:rFonts w:ascii="Arial" w:hAnsi="Arial" w:cs="Arial"/>
          <w:noProof/>
        </w:rPr>
        <w:drawing>
          <wp:inline distT="0" distB="0" distL="0" distR="0" wp14:anchorId="2EE043CF" wp14:editId="558A3616">
            <wp:extent cx="4943475" cy="319527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6369" cy="3210073"/>
                    </a:xfrm>
                    <a:prstGeom prst="rect">
                      <a:avLst/>
                    </a:prstGeom>
                    <a:noFill/>
                    <a:ln>
                      <a:noFill/>
                    </a:ln>
                  </pic:spPr>
                </pic:pic>
              </a:graphicData>
            </a:graphic>
          </wp:inline>
        </w:drawing>
      </w:r>
    </w:p>
    <w:p w14:paraId="6238CF2E" w14:textId="3870FFDD" w:rsidR="000A0CB9" w:rsidRDefault="000A0CB9" w:rsidP="000A0CB9">
      <w:pPr>
        <w:pStyle w:val="ListParagraph"/>
        <w:numPr>
          <w:ilvl w:val="0"/>
          <w:numId w:val="2"/>
        </w:numPr>
        <w:spacing w:after="0"/>
        <w:rPr>
          <w:rFonts w:ascii="Arial" w:hAnsi="Arial" w:cs="Arial"/>
        </w:rPr>
      </w:pPr>
      <w:r>
        <w:rPr>
          <w:rFonts w:ascii="Arial" w:hAnsi="Arial" w:cs="Arial"/>
        </w:rPr>
        <w:t xml:space="preserve">To run a list of completed (posted) students who have had their degrees conferred, leave the Cleared Term drop down to the default and select a Posted Term from the drop down: </w:t>
      </w:r>
    </w:p>
    <w:p w14:paraId="3B42AFA1" w14:textId="1226D4A6" w:rsidR="0024523D" w:rsidRDefault="0024523D" w:rsidP="0024523D">
      <w:pPr>
        <w:pStyle w:val="ListParagraph"/>
        <w:numPr>
          <w:ilvl w:val="1"/>
          <w:numId w:val="2"/>
        </w:numPr>
        <w:spacing w:after="0"/>
        <w:rPr>
          <w:rFonts w:ascii="Arial" w:hAnsi="Arial" w:cs="Arial"/>
        </w:rPr>
      </w:pPr>
      <w:r w:rsidRPr="000A0CB9">
        <w:rPr>
          <w:rFonts w:ascii="Arial" w:hAnsi="Arial" w:cs="Arial"/>
        </w:rPr>
        <w:t>You can optionally select to filter by student level, student campus, or student advisor</w:t>
      </w:r>
      <w:r w:rsidR="00AE7FAA">
        <w:rPr>
          <w:rFonts w:ascii="Arial" w:hAnsi="Arial" w:cs="Arial"/>
        </w:rPr>
        <w:t>.</w:t>
      </w:r>
      <w:bookmarkStart w:id="0" w:name="_GoBack"/>
      <w:bookmarkEnd w:id="0"/>
    </w:p>
    <w:p w14:paraId="0858895C" w14:textId="77777777" w:rsidR="0024523D" w:rsidRPr="000A0CB9" w:rsidRDefault="0024523D" w:rsidP="0024523D">
      <w:pPr>
        <w:pStyle w:val="ListParagraph"/>
        <w:numPr>
          <w:ilvl w:val="1"/>
          <w:numId w:val="2"/>
        </w:numPr>
        <w:spacing w:after="0"/>
        <w:rPr>
          <w:rFonts w:ascii="Arial" w:hAnsi="Arial" w:cs="Arial"/>
        </w:rPr>
      </w:pPr>
      <w:r>
        <w:rPr>
          <w:rFonts w:ascii="Arial" w:hAnsi="Arial" w:cs="Arial"/>
        </w:rPr>
        <w:t>You can only select one term at a time, so to run the report for multiple terms, you would need to run each term separately.</w:t>
      </w:r>
    </w:p>
    <w:p w14:paraId="65FEAF45" w14:textId="6E08D803" w:rsidR="000A0CB9" w:rsidRDefault="000A0CB9" w:rsidP="000A0CB9">
      <w:pPr>
        <w:spacing w:after="0"/>
        <w:ind w:left="360"/>
        <w:rPr>
          <w:rFonts w:ascii="Arial" w:hAnsi="Arial" w:cs="Arial"/>
        </w:rPr>
      </w:pPr>
    </w:p>
    <w:p w14:paraId="6453E705" w14:textId="01D29572" w:rsidR="000A0CB9" w:rsidRPr="000A0CB9" w:rsidRDefault="000A0CB9" w:rsidP="000A0CB9">
      <w:pPr>
        <w:spacing w:after="0"/>
        <w:ind w:left="360"/>
        <w:rPr>
          <w:rFonts w:ascii="Arial" w:hAnsi="Arial" w:cs="Arial"/>
        </w:rPr>
      </w:pPr>
      <w:r>
        <w:rPr>
          <w:rFonts w:ascii="Arial" w:hAnsi="Arial" w:cs="Arial"/>
          <w:noProof/>
        </w:rPr>
        <w:lastRenderedPageBreak/>
        <w:drawing>
          <wp:inline distT="0" distB="0" distL="0" distR="0" wp14:anchorId="06BBD5BD" wp14:editId="0FBC1DF3">
            <wp:extent cx="6416278" cy="30194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833" b="12727"/>
                    <a:stretch/>
                  </pic:blipFill>
                  <pic:spPr bwMode="auto">
                    <a:xfrm>
                      <a:off x="0" y="0"/>
                      <a:ext cx="6438570" cy="3029915"/>
                    </a:xfrm>
                    <a:prstGeom prst="rect">
                      <a:avLst/>
                    </a:prstGeom>
                    <a:noFill/>
                    <a:ln>
                      <a:noFill/>
                    </a:ln>
                    <a:extLst>
                      <a:ext uri="{53640926-AAD7-44D8-BBD7-CCE9431645EC}">
                        <a14:shadowObscured xmlns:a14="http://schemas.microsoft.com/office/drawing/2010/main"/>
                      </a:ext>
                    </a:extLst>
                  </pic:spPr>
                </pic:pic>
              </a:graphicData>
            </a:graphic>
          </wp:inline>
        </w:drawing>
      </w:r>
    </w:p>
    <w:p w14:paraId="1D18620C" w14:textId="77777777" w:rsidR="00F350E9" w:rsidRPr="009763E5" w:rsidRDefault="00F350E9" w:rsidP="007A136C">
      <w:pPr>
        <w:spacing w:after="0"/>
        <w:rPr>
          <w:rFonts w:ascii="Arial" w:hAnsi="Arial" w:cs="Arial"/>
        </w:rPr>
      </w:pPr>
    </w:p>
    <w:p w14:paraId="4B7621ED" w14:textId="3ED5B211" w:rsidR="00F350E9" w:rsidRDefault="00AF46EB" w:rsidP="00D03DD0">
      <w:pPr>
        <w:pStyle w:val="ListParagraph"/>
        <w:numPr>
          <w:ilvl w:val="0"/>
          <w:numId w:val="2"/>
        </w:numPr>
        <w:spacing w:after="0"/>
        <w:rPr>
          <w:rFonts w:ascii="Arial" w:hAnsi="Arial" w:cs="Arial"/>
        </w:rPr>
      </w:pPr>
      <w:r>
        <w:rPr>
          <w:rFonts w:ascii="Arial" w:hAnsi="Arial" w:cs="Arial"/>
        </w:rPr>
        <w:t>Click the Finish button at the bottom.</w:t>
      </w:r>
    </w:p>
    <w:p w14:paraId="271D1842" w14:textId="77777777" w:rsidR="0024523D" w:rsidRDefault="0024523D" w:rsidP="0024523D">
      <w:pPr>
        <w:pStyle w:val="ListParagraph"/>
        <w:spacing w:after="0"/>
        <w:rPr>
          <w:rFonts w:ascii="Arial" w:hAnsi="Arial" w:cs="Arial"/>
        </w:rPr>
      </w:pPr>
    </w:p>
    <w:p w14:paraId="41008017" w14:textId="77777777" w:rsidR="00AF46EB" w:rsidRPr="00AF46EB" w:rsidRDefault="00AF46EB" w:rsidP="00AF46EB">
      <w:pPr>
        <w:spacing w:after="0"/>
        <w:rPr>
          <w:rFonts w:ascii="Arial" w:hAnsi="Arial" w:cs="Arial"/>
        </w:rPr>
      </w:pPr>
      <w:r>
        <w:rPr>
          <w:rFonts w:ascii="Arial" w:hAnsi="Arial" w:cs="Arial"/>
          <w:noProof/>
        </w:rPr>
        <w:drawing>
          <wp:inline distT="0" distB="0" distL="0" distR="0" wp14:anchorId="7B7D3B12" wp14:editId="10568585">
            <wp:extent cx="3400425" cy="41245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39352" r="2174"/>
                    <a:stretch/>
                  </pic:blipFill>
                  <pic:spPr bwMode="auto">
                    <a:xfrm>
                      <a:off x="0" y="0"/>
                      <a:ext cx="3541082" cy="429520"/>
                    </a:xfrm>
                    <a:prstGeom prst="rect">
                      <a:avLst/>
                    </a:prstGeom>
                    <a:noFill/>
                    <a:ln>
                      <a:noFill/>
                    </a:ln>
                    <a:extLst>
                      <a:ext uri="{53640926-AAD7-44D8-BBD7-CCE9431645EC}">
                        <a14:shadowObscured xmlns:a14="http://schemas.microsoft.com/office/drawing/2010/main"/>
                      </a:ext>
                    </a:extLst>
                  </pic:spPr>
                </pic:pic>
              </a:graphicData>
            </a:graphic>
          </wp:inline>
        </w:drawing>
      </w:r>
    </w:p>
    <w:p w14:paraId="41BF5C43" w14:textId="77777777" w:rsidR="00AF46EB" w:rsidRDefault="00AF46EB" w:rsidP="00F350E9">
      <w:pPr>
        <w:spacing w:after="0"/>
        <w:rPr>
          <w:rFonts w:ascii="Arial" w:hAnsi="Arial" w:cs="Arial"/>
        </w:rPr>
      </w:pPr>
    </w:p>
    <w:p w14:paraId="65434204" w14:textId="22386CE7" w:rsidR="00D32072" w:rsidRDefault="00D32072" w:rsidP="00F350E9">
      <w:pPr>
        <w:spacing w:after="0"/>
        <w:rPr>
          <w:rFonts w:ascii="Arial" w:hAnsi="Arial" w:cs="Arial"/>
        </w:rPr>
      </w:pPr>
      <w:r w:rsidRPr="009763E5">
        <w:rPr>
          <w:rFonts w:ascii="Arial" w:hAnsi="Arial" w:cs="Arial"/>
        </w:rPr>
        <w:t>To Download as an Excel Spreadsheet, click on the down arrow next to the Run Report icon.</w:t>
      </w:r>
    </w:p>
    <w:p w14:paraId="69B693FC" w14:textId="77777777" w:rsidR="0024523D" w:rsidRPr="009763E5" w:rsidRDefault="0024523D" w:rsidP="00F350E9">
      <w:pPr>
        <w:spacing w:after="0"/>
        <w:rPr>
          <w:rFonts w:ascii="Arial" w:hAnsi="Arial" w:cs="Arial"/>
        </w:rPr>
      </w:pPr>
    </w:p>
    <w:p w14:paraId="60487ED3" w14:textId="6E840DBD" w:rsidR="00D32072" w:rsidRDefault="00D32072" w:rsidP="00F350E9">
      <w:pPr>
        <w:spacing w:after="0"/>
        <w:rPr>
          <w:rFonts w:ascii="Arial" w:hAnsi="Arial" w:cs="Arial"/>
        </w:rPr>
      </w:pPr>
      <w:r w:rsidRPr="009763E5">
        <w:rPr>
          <w:rFonts w:ascii="Arial" w:hAnsi="Arial" w:cs="Arial"/>
          <w:noProof/>
        </w:rPr>
        <w:drawing>
          <wp:inline distT="0" distB="0" distL="0" distR="0" wp14:anchorId="2F8231EF" wp14:editId="30C25892">
            <wp:extent cx="2141219"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1774" cy="961644"/>
                    </a:xfrm>
                    <a:prstGeom prst="rect">
                      <a:avLst/>
                    </a:prstGeom>
                    <a:noFill/>
                    <a:ln>
                      <a:noFill/>
                    </a:ln>
                  </pic:spPr>
                </pic:pic>
              </a:graphicData>
            </a:graphic>
          </wp:inline>
        </w:drawing>
      </w:r>
    </w:p>
    <w:p w14:paraId="5B0FFAC7" w14:textId="77777777" w:rsidR="000A0CB9" w:rsidRPr="009763E5" w:rsidRDefault="000A0CB9" w:rsidP="00F350E9">
      <w:pPr>
        <w:spacing w:after="0"/>
        <w:rPr>
          <w:rFonts w:ascii="Arial" w:hAnsi="Arial" w:cs="Arial"/>
        </w:rPr>
      </w:pPr>
    </w:p>
    <w:p w14:paraId="35B4862D" w14:textId="0F148C86" w:rsidR="00D32072" w:rsidRDefault="00D32072" w:rsidP="00F350E9">
      <w:pPr>
        <w:spacing w:after="0"/>
        <w:rPr>
          <w:rFonts w:ascii="Arial" w:hAnsi="Arial" w:cs="Arial"/>
        </w:rPr>
      </w:pPr>
      <w:r w:rsidRPr="009763E5">
        <w:rPr>
          <w:rFonts w:ascii="Arial" w:hAnsi="Arial" w:cs="Arial"/>
        </w:rPr>
        <w:t>From the options, select Run Excel.</w:t>
      </w:r>
    </w:p>
    <w:p w14:paraId="225F9732" w14:textId="77777777" w:rsidR="000A0CB9" w:rsidRPr="009763E5" w:rsidRDefault="000A0CB9" w:rsidP="00F350E9">
      <w:pPr>
        <w:spacing w:after="0"/>
        <w:rPr>
          <w:rFonts w:ascii="Arial" w:hAnsi="Arial" w:cs="Arial"/>
        </w:rPr>
      </w:pPr>
    </w:p>
    <w:p w14:paraId="698C4583" w14:textId="77777777" w:rsidR="00D32072" w:rsidRPr="009763E5" w:rsidRDefault="00D32072" w:rsidP="00F350E9">
      <w:pPr>
        <w:spacing w:after="0"/>
        <w:rPr>
          <w:rFonts w:ascii="Arial" w:hAnsi="Arial" w:cs="Arial"/>
        </w:rPr>
      </w:pPr>
      <w:r w:rsidRPr="009763E5">
        <w:rPr>
          <w:rFonts w:ascii="Arial" w:hAnsi="Arial" w:cs="Arial"/>
          <w:noProof/>
        </w:rPr>
        <w:drawing>
          <wp:inline distT="0" distB="0" distL="0" distR="0" wp14:anchorId="2ACC9C1A" wp14:editId="4B73F87B">
            <wp:extent cx="1622349"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0774" cy="2597425"/>
                    </a:xfrm>
                    <a:prstGeom prst="rect">
                      <a:avLst/>
                    </a:prstGeom>
                    <a:noFill/>
                    <a:ln>
                      <a:noFill/>
                    </a:ln>
                  </pic:spPr>
                </pic:pic>
              </a:graphicData>
            </a:graphic>
          </wp:inline>
        </w:drawing>
      </w:r>
    </w:p>
    <w:p w14:paraId="45539246" w14:textId="77777777" w:rsidR="00D32072" w:rsidRPr="009763E5" w:rsidRDefault="00D32072" w:rsidP="00F350E9">
      <w:pPr>
        <w:spacing w:after="0"/>
        <w:rPr>
          <w:rFonts w:ascii="Arial" w:hAnsi="Arial" w:cs="Arial"/>
        </w:rPr>
      </w:pPr>
    </w:p>
    <w:p w14:paraId="321F5F8C" w14:textId="77777777" w:rsidR="00D32072" w:rsidRPr="009763E5" w:rsidRDefault="00D32072" w:rsidP="00F350E9">
      <w:pPr>
        <w:spacing w:after="0"/>
        <w:rPr>
          <w:rFonts w:ascii="Arial" w:hAnsi="Arial" w:cs="Arial"/>
        </w:rPr>
      </w:pPr>
      <w:r w:rsidRPr="009763E5">
        <w:rPr>
          <w:rFonts w:ascii="Arial" w:hAnsi="Arial" w:cs="Arial"/>
        </w:rPr>
        <w:t>The file will run to your Downloads folder.</w:t>
      </w:r>
    </w:p>
    <w:sectPr w:rsidR="00D32072" w:rsidRPr="009763E5" w:rsidSect="007A13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2060F"/>
    <w:multiLevelType w:val="hybridMultilevel"/>
    <w:tmpl w:val="E028F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35CAC"/>
    <w:multiLevelType w:val="multilevel"/>
    <w:tmpl w:val="ACB8C534"/>
    <w:styleLink w:val="COStyle"/>
    <w:lvl w:ilvl="0">
      <w:start w:val="1"/>
      <w:numFmt w:val="upperLetter"/>
      <w:lvlText w:val="%1."/>
      <w:lvlJc w:val="left"/>
      <w:pPr>
        <w:ind w:left="720" w:hanging="360"/>
      </w:pPr>
      <w:rPr>
        <w:rFonts w:ascii="Verdana" w:eastAsiaTheme="minorHAnsi" w:hAnsi="Verdana" w:cstheme="minorBidi" w:hint="default"/>
      </w:rPr>
    </w:lvl>
    <w:lvl w:ilvl="1">
      <w:start w:val="1"/>
      <w:numFmt w:val="decimal"/>
      <w:lvlText w:val="%2."/>
      <w:lvlJc w:val="left"/>
      <w:pPr>
        <w:ind w:left="1440" w:hanging="360"/>
      </w:pPr>
      <w:rPr>
        <w:rFonts w:ascii="Verdana" w:eastAsiaTheme="minorHAnsi" w:hAnsi="Verdana" w:cstheme="minorBidi"/>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BA52E66"/>
    <w:multiLevelType w:val="hybridMultilevel"/>
    <w:tmpl w:val="D65E5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36C"/>
    <w:rsid w:val="000A0CB9"/>
    <w:rsid w:val="0024523D"/>
    <w:rsid w:val="00294DF6"/>
    <w:rsid w:val="004212A4"/>
    <w:rsid w:val="0052667C"/>
    <w:rsid w:val="005E46A6"/>
    <w:rsid w:val="007545A1"/>
    <w:rsid w:val="007A136C"/>
    <w:rsid w:val="007F2DDA"/>
    <w:rsid w:val="009763E5"/>
    <w:rsid w:val="00A05E6E"/>
    <w:rsid w:val="00AC3AA7"/>
    <w:rsid w:val="00AE7FAA"/>
    <w:rsid w:val="00AF46EB"/>
    <w:rsid w:val="00D32072"/>
    <w:rsid w:val="00F350E9"/>
    <w:rsid w:val="00F9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22CA"/>
  <w15:chartTrackingRefBased/>
  <w15:docId w15:val="{8DBE7235-A007-489E-905C-302F0474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Style">
    <w:name w:val="CO Style"/>
    <w:uiPriority w:val="99"/>
    <w:rsid w:val="00AC3AA7"/>
    <w:pPr>
      <w:numPr>
        <w:numId w:val="1"/>
      </w:numPr>
    </w:pPr>
  </w:style>
  <w:style w:type="paragraph" w:styleId="ListParagraph">
    <w:name w:val="List Paragraph"/>
    <w:basedOn w:val="Normal"/>
    <w:uiPriority w:val="34"/>
    <w:qFormat/>
    <w:rsid w:val="007A1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3.png@01D78A0D.73F3E290" TargetMode="Externa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cid:image001.png@01D78A0C.C8DDD1E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120F359448C40BF4432529901F662" ma:contentTypeVersion="14" ma:contentTypeDescription="Create a new document." ma:contentTypeScope="" ma:versionID="b9aabd80ec715543cd6ee7474ee99d7e">
  <xsd:schema xmlns:xsd="http://www.w3.org/2001/XMLSchema" xmlns:xs="http://www.w3.org/2001/XMLSchema" xmlns:p="http://schemas.microsoft.com/office/2006/metadata/properties" xmlns:ns3="b1bd91d1-398e-4dd4-9a9e-af8efd66589e" xmlns:ns4="5d64f78c-2b78-4fab-b740-0e3556c0c875" targetNamespace="http://schemas.microsoft.com/office/2006/metadata/properties" ma:root="true" ma:fieldsID="43db4e0ddf99db9a4be56749756b054c" ns3:_="" ns4:_="">
    <xsd:import namespace="b1bd91d1-398e-4dd4-9a9e-af8efd66589e"/>
    <xsd:import namespace="5d64f78c-2b78-4fab-b740-0e3556c0c8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d91d1-398e-4dd4-9a9e-af8efd66589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64f78c-2b78-4fab-b740-0e3556c0c87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26699F-E7D8-4AFC-A8EB-712DF129F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d91d1-398e-4dd4-9a9e-af8efd66589e"/>
    <ds:schemaRef ds:uri="5d64f78c-2b78-4fab-b740-0e3556c0c8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FAECD5-09FE-4A17-81DD-9BAEAA327AA9}">
  <ds:schemaRefs>
    <ds:schemaRef ds:uri="http://schemas.microsoft.com/sharepoint/v3/contenttype/forms"/>
  </ds:schemaRefs>
</ds:datastoreItem>
</file>

<file path=customXml/itemProps3.xml><?xml version="1.0" encoding="utf-8"?>
<ds:datastoreItem xmlns:ds="http://schemas.openxmlformats.org/officeDocument/2006/customXml" ds:itemID="{8150C982-74A1-4B60-9A47-F9BEDAF02B01}">
  <ds:schemaRefs>
    <ds:schemaRef ds:uri="http://schemas.microsoft.com/office/2006/metadata/properties"/>
    <ds:schemaRef ds:uri="b1bd91d1-398e-4dd4-9a9e-af8efd66589e"/>
    <ds:schemaRef ds:uri="http://purl.org/dc/terms/"/>
    <ds:schemaRef ds:uri="http://schemas.openxmlformats.org/package/2006/metadata/core-properties"/>
    <ds:schemaRef ds:uri="5d64f78c-2b78-4fab-b740-0e3556c0c875"/>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Univerity Of Laverne</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OConnor</dc:creator>
  <cp:keywords/>
  <dc:description/>
  <cp:lastModifiedBy>Carrie OConnor</cp:lastModifiedBy>
  <cp:revision>5</cp:revision>
  <dcterms:created xsi:type="dcterms:W3CDTF">2022-04-20T17:39:00Z</dcterms:created>
  <dcterms:modified xsi:type="dcterms:W3CDTF">2022-04-20T17:47:00Z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0x010100FED120F359448C40BF4432529901F662</vt:lpwstr>
  </property>
</Properties>
</file>