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E975" w14:textId="77777777" w:rsidR="004B7AAC" w:rsidRPr="004B7AAC" w:rsidRDefault="004B7AAC" w:rsidP="004B7AAC">
      <w:pPr>
        <w:rPr>
          <w:b/>
          <w:bCs/>
        </w:rPr>
      </w:pPr>
      <w:r w:rsidRPr="004B7AAC">
        <w:rPr>
          <w:b/>
          <w:bCs/>
        </w:rPr>
        <w:t>5. IT Project Refinement: Database Health and Security Pipeline</w:t>
      </w:r>
    </w:p>
    <w:p w14:paraId="7513E553" w14:textId="77777777" w:rsidR="004B7AAC" w:rsidRPr="004B7AAC" w:rsidRDefault="004B7AAC" w:rsidP="004B7AAC">
      <w:r w:rsidRPr="004B7AAC">
        <w:rPr>
          <w:b/>
          <w:bCs/>
        </w:rPr>
        <w:t>Baseline Context &amp; Identified Challenges</w:t>
      </w:r>
    </w:p>
    <w:p w14:paraId="1751875B" w14:textId="77777777" w:rsidR="004B7AAC" w:rsidRPr="004B7AAC" w:rsidRDefault="004B7AAC" w:rsidP="004B7AAC">
      <w:r w:rsidRPr="004B7AAC">
        <w:t>The initial project was a functional Python automation script connecting to a PostgreSQL database to output basic health metrics. Analysis revealed critical areas for enhancement:</w:t>
      </w:r>
    </w:p>
    <w:p w14:paraId="2DC27E9C" w14:textId="77777777" w:rsidR="004B7AAC" w:rsidRPr="004B7AAC" w:rsidRDefault="004B7AAC" w:rsidP="004B7AAC">
      <w:pPr>
        <w:numPr>
          <w:ilvl w:val="0"/>
          <w:numId w:val="1"/>
        </w:numPr>
      </w:pPr>
      <w:r w:rsidRPr="004B7AAC">
        <w:rPr>
          <w:b/>
          <w:bCs/>
        </w:rPr>
        <w:t>Credential Security:</w:t>
      </w:r>
      <w:r w:rsidRPr="004B7AAC">
        <w:t xml:space="preserve"> Plaintext passwords in local configuration files posed severe exposure risks.</w:t>
      </w:r>
    </w:p>
    <w:p w14:paraId="197FE444" w14:textId="77777777" w:rsidR="004B7AAC" w:rsidRPr="004B7AAC" w:rsidRDefault="004B7AAC" w:rsidP="004B7AAC">
      <w:pPr>
        <w:numPr>
          <w:ilvl w:val="0"/>
          <w:numId w:val="1"/>
        </w:numPr>
      </w:pPr>
      <w:r w:rsidRPr="004B7AAC">
        <w:rPr>
          <w:b/>
          <w:bCs/>
        </w:rPr>
        <w:t>Data Privacy:</w:t>
      </w:r>
      <w:r w:rsidRPr="004B7AAC">
        <w:t xml:space="preserve"> Diagnostic queries captured raw customer data during table scans, violating data minimization principles.</w:t>
      </w:r>
    </w:p>
    <w:p w14:paraId="5A64C404" w14:textId="77777777" w:rsidR="004B7AAC" w:rsidRPr="004B7AAC" w:rsidRDefault="004B7AAC" w:rsidP="004B7AAC">
      <w:pPr>
        <w:numPr>
          <w:ilvl w:val="0"/>
          <w:numId w:val="1"/>
        </w:numPr>
      </w:pPr>
      <w:r w:rsidRPr="004B7AAC">
        <w:rPr>
          <w:b/>
          <w:bCs/>
        </w:rPr>
        <w:t>Accessibility:</w:t>
      </w:r>
      <w:r w:rsidRPr="004B7AAC">
        <w:t xml:space="preserve"> Visual reporting dashboards relied solely on color coding without text alternatives for screen readers or color-blind users.</w:t>
      </w:r>
    </w:p>
    <w:p w14:paraId="66C0B9F2" w14:textId="77777777" w:rsidR="004B7AAC" w:rsidRPr="004B7AAC" w:rsidRDefault="004B7AAC" w:rsidP="004B7AAC">
      <w:pPr>
        <w:numPr>
          <w:ilvl w:val="0"/>
          <w:numId w:val="1"/>
        </w:numPr>
      </w:pPr>
      <w:r w:rsidRPr="004B7AAC">
        <w:rPr>
          <w:b/>
          <w:bCs/>
        </w:rPr>
        <w:t>Resilience:</w:t>
      </w:r>
      <w:r w:rsidRPr="004B7AAC">
        <w:t xml:space="preserve"> Lack of retry logic caused script termination during transient network interruptions.</w:t>
      </w:r>
    </w:p>
    <w:p w14:paraId="0AAA79B8" w14:textId="77777777" w:rsidR="004B7AAC" w:rsidRPr="004B7AAC" w:rsidRDefault="004B7AAC" w:rsidP="004B7AAC">
      <w:r w:rsidRPr="004B7AAC">
        <w:rPr>
          <w:b/>
          <w:bCs/>
        </w:rPr>
        <w:t>Applied Refinements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49"/>
        <w:gridCol w:w="3226"/>
        <w:gridCol w:w="2290"/>
      </w:tblGrid>
      <w:tr w:rsidR="004B7AAC" w:rsidRPr="004B7AAC" w14:paraId="21B635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4489" w14:textId="77777777" w:rsidR="004B7AAC" w:rsidRPr="004B7AAC" w:rsidRDefault="004B7AAC" w:rsidP="004B7AAC">
            <w:r w:rsidRPr="004B7AAC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E1A8D" w14:textId="77777777" w:rsidR="004B7AAC" w:rsidRPr="004B7AAC" w:rsidRDefault="004B7AAC" w:rsidP="004B7AAC">
            <w:r w:rsidRPr="004B7AAC">
              <w:rPr>
                <w:b/>
                <w:bCs/>
              </w:rPr>
              <w:t>Baseline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D8AD0" w14:textId="77777777" w:rsidR="004B7AAC" w:rsidRPr="004B7AAC" w:rsidRDefault="004B7AAC" w:rsidP="004B7AAC">
            <w:r w:rsidRPr="004B7AAC">
              <w:rPr>
                <w:b/>
                <w:bCs/>
              </w:rPr>
              <w:t>Refined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FD25" w14:textId="77777777" w:rsidR="004B7AAC" w:rsidRPr="004B7AAC" w:rsidRDefault="004B7AAC" w:rsidP="004B7AAC">
            <w:r w:rsidRPr="004B7AAC">
              <w:rPr>
                <w:b/>
                <w:bCs/>
              </w:rPr>
              <w:t>Ethical and Technical Impact</w:t>
            </w:r>
          </w:p>
        </w:tc>
      </w:tr>
      <w:tr w:rsidR="004B7AAC" w:rsidRPr="004B7AAC" w14:paraId="22F13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3D69" w14:textId="77777777" w:rsidR="004B7AAC" w:rsidRPr="004B7AAC" w:rsidRDefault="004B7AAC" w:rsidP="004B7AAC">
            <w:r w:rsidRPr="004B7AAC">
              <w:rPr>
                <w:b/>
                <w:bCs/>
              </w:rPr>
              <w:t>Credential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C641" w14:textId="77777777" w:rsidR="004B7AAC" w:rsidRPr="004B7AAC" w:rsidRDefault="004B7AAC" w:rsidP="004B7AAC">
            <w:r w:rsidRPr="004B7AAC">
              <w:t>Plaintext credentials stored in .env files.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6EAC" w14:textId="77777777" w:rsidR="004B7AAC" w:rsidRPr="004B7AAC" w:rsidRDefault="004B7AAC" w:rsidP="004B7AAC">
            <w:r w:rsidRPr="004B7AAC">
              <w:t>Dynamic secret retrieval via Azure Key Vault using Managed Identity SDK.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AC20" w14:textId="77777777" w:rsidR="004B7AAC" w:rsidRPr="004B7AAC" w:rsidRDefault="004B7AAC" w:rsidP="004B7AAC">
            <w:r w:rsidRPr="004B7AAC">
              <w:t xml:space="preserve">Eliminates hardcoded credential exposure; enforces least </w:t>
            </w:r>
            <w:proofErr w:type="gramStart"/>
            <w:r w:rsidRPr="004B7AAC">
              <w:t>privilege</w:t>
            </w:r>
            <w:proofErr w:type="gramEnd"/>
            <w:r w:rsidRPr="004B7AAC">
              <w:t xml:space="preserve"> access.</w:t>
            </w:r>
          </w:p>
        </w:tc>
      </w:tr>
      <w:tr w:rsidR="004B7AAC" w:rsidRPr="004B7AAC" w14:paraId="2C4CF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F90B" w14:textId="77777777" w:rsidR="004B7AAC" w:rsidRPr="004B7AAC" w:rsidRDefault="004B7AAC" w:rsidP="004B7AAC">
            <w:r w:rsidRPr="004B7AAC">
              <w:rPr>
                <w:b/>
                <w:bCs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E1E2" w14:textId="77777777" w:rsidR="004B7AAC" w:rsidRPr="004B7AAC" w:rsidRDefault="004B7AAC" w:rsidP="004B7AAC">
            <w:r w:rsidRPr="004B7AAC">
              <w:t>Queries performed full table reads exposing personal records.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4822" w14:textId="77777777" w:rsidR="004B7AAC" w:rsidRPr="004B7AAC" w:rsidRDefault="004B7AAC" w:rsidP="004B7AAC">
            <w:r w:rsidRPr="004B7AAC">
              <w:t>SHA-256 pseudonymization and metadata-only queries (</w:t>
            </w:r>
            <w:proofErr w:type="spellStart"/>
            <w:r w:rsidRPr="004B7AAC">
              <w:t>pg_stat_user_tables</w:t>
            </w:r>
            <w:proofErr w:type="spellEnd"/>
            <w:r w:rsidRPr="004B7AAC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208F" w14:textId="77777777" w:rsidR="004B7AAC" w:rsidRPr="004B7AAC" w:rsidRDefault="004B7AAC" w:rsidP="004B7AAC">
            <w:r w:rsidRPr="004B7AAC">
              <w:t>Guarantees zero PII exposure during routine diagnostics; satisfies privacy ethics.</w:t>
            </w:r>
          </w:p>
        </w:tc>
      </w:tr>
      <w:tr w:rsidR="004B7AAC" w:rsidRPr="004B7AAC" w14:paraId="7E693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730E" w14:textId="77777777" w:rsidR="004B7AAC" w:rsidRPr="004B7AAC" w:rsidRDefault="004B7AAC" w:rsidP="004B7AAC">
            <w:r w:rsidRPr="004B7AAC">
              <w:rPr>
                <w:b/>
                <w:bCs/>
              </w:rPr>
              <w:lastRenderedPageBreak/>
              <w:t>Accessibility (UX)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A7CB" w14:textId="77777777" w:rsidR="004B7AAC" w:rsidRPr="004B7AAC" w:rsidRDefault="004B7AAC" w:rsidP="004B7AAC">
            <w:r w:rsidRPr="004B7AAC">
              <w:t>Color-only status indicators (red/green).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5EA11" w14:textId="77777777" w:rsidR="004B7AAC" w:rsidRPr="004B7AAC" w:rsidRDefault="004B7AAC" w:rsidP="004B7AAC">
            <w:r w:rsidRPr="004B7AAC">
              <w:t>High-contrast visual metrics paired with descriptive text labels and screen-reader accessible tables.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676B" w14:textId="77777777" w:rsidR="004B7AAC" w:rsidRPr="004B7AAC" w:rsidRDefault="004B7AAC" w:rsidP="004B7AAC">
            <w:r w:rsidRPr="004B7AAC">
              <w:t>Ensures accessibility for diverse team members; adheres to universal design standards.</w:t>
            </w:r>
          </w:p>
        </w:tc>
      </w:tr>
      <w:tr w:rsidR="004B7AAC" w:rsidRPr="004B7AAC" w14:paraId="54B3B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DCE4" w14:textId="77777777" w:rsidR="004B7AAC" w:rsidRPr="004B7AAC" w:rsidRDefault="004B7AAC" w:rsidP="004B7AAC">
            <w:r w:rsidRPr="004B7AAC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E221" w14:textId="77777777" w:rsidR="004B7AAC" w:rsidRPr="004B7AAC" w:rsidRDefault="004B7AAC" w:rsidP="004B7AAC">
            <w:r w:rsidRPr="004B7AAC">
              <w:t>Script crashed on transient network timeouts.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FAE2" w14:textId="77777777" w:rsidR="004B7AAC" w:rsidRPr="004B7AAC" w:rsidRDefault="004B7AAC" w:rsidP="004B7AAC">
            <w:r w:rsidRPr="004B7AAC">
              <w:t xml:space="preserve">Exponential </w:t>
            </w:r>
            <w:proofErr w:type="gramStart"/>
            <w:r w:rsidRPr="004B7AAC">
              <w:t>backoff</w:t>
            </w:r>
            <w:proofErr w:type="gramEnd"/>
            <w:r w:rsidRPr="004B7AAC">
              <w:t xml:space="preserve"> retry logic and structured error logging.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8358" w14:textId="77777777" w:rsidR="004B7AAC" w:rsidRPr="004B7AAC" w:rsidRDefault="004B7AAC" w:rsidP="004B7AAC">
            <w:r w:rsidRPr="004B7AAC">
              <w:t>Guarantees operational transparency and dependable monitoring continuity.</w:t>
            </w:r>
          </w:p>
        </w:tc>
      </w:tr>
    </w:tbl>
    <w:p w14:paraId="77A74F8F" w14:textId="77777777" w:rsidR="00253B7E" w:rsidRDefault="00253B7E"/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26F0"/>
    <w:multiLevelType w:val="multilevel"/>
    <w:tmpl w:val="018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AC"/>
    <w:rsid w:val="00253B7E"/>
    <w:rsid w:val="004B7AAC"/>
    <w:rsid w:val="004D283B"/>
    <w:rsid w:val="00BC3A64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9FC9"/>
  <w15:chartTrackingRefBased/>
  <w15:docId w15:val="{9ABC9515-A61E-4635-BA26-00EBB1C7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daniels</dc:creator>
  <cp:keywords/>
  <dc:description/>
  <cp:lastModifiedBy>wisdom daniels</cp:lastModifiedBy>
  <cp:revision>1</cp:revision>
  <dcterms:created xsi:type="dcterms:W3CDTF">2026-08-16T02:34:00Z</dcterms:created>
  <dcterms:modified xsi:type="dcterms:W3CDTF">2026-08-16T02:35:00Z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e079113a-b68f-4e1c-b8c5-7802c52c9d31</vt:lpwstr>
  </property>
</Properties>
</file>