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89717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！！！！</w:t>
      </w:r>
      <w:r>
        <w:rPr>
          <w:rFonts w:hint="eastAsia"/>
          <w:lang w:val="en-US" w:eastAsia="zh-CN"/>
        </w:rPr>
        <w:t>二维码</w:t>
      </w:r>
      <w:bookmarkStart w:id="0" w:name="_GoBack"/>
      <w:bookmarkEnd w:id="0"/>
    </w:p>
    <w:p w14:paraId="0606DFBB">
      <w:pPr>
        <w:rPr>
          <w:rFonts w:hint="eastAsia"/>
        </w:rPr>
      </w:pPr>
    </w:p>
    <w:p w14:paraId="5B610020">
      <w:r>
        <w:rPr>
          <w:rFonts w:hint="eastAsia"/>
        </w:rPr>
        <w:t>各位老师同学大家好，我们是“校内公众号信息整合助手”小组，今天我们带来“校园信息分享小程序”。</w:t>
      </w:r>
    </w:p>
    <w:p w14:paraId="7256DEFB">
      <w:r>
        <w:rPr>
          <w:rFonts w:hint="eastAsia"/>
        </w:rPr>
        <w:t>我们将从以下几个方面展开叙述：</w:t>
      </w:r>
    </w:p>
    <w:p w14:paraId="348E0822">
      <w:pPr>
        <w:rPr>
          <w:rFonts w:hint="eastAsia"/>
        </w:rPr>
      </w:pPr>
      <w:r>
        <w:rPr>
          <w:rFonts w:hint="eastAsia"/>
        </w:rPr>
        <w:t>选题背景：</w:t>
      </w:r>
    </w:p>
    <w:p w14:paraId="1263E677">
      <w:r>
        <w:rPr>
          <w:rFonts w:hint="eastAsia"/>
        </w:rPr>
        <w:t>当前状态下，微信公众号已经成为校园信息发布的主要渠道，但是信息分散重复且冗余。现有微信公众号管理太过简单，没有便捷的交互按钮；在公众号搜索栏，我们虽然可以进行筛选，但是没有足够细致到标签和公众号；此外，在公众号里还有“看一看”功能，推送很多与订阅无关的内容，严重影响信息查询效率；最后，还有无处不在的广告也让人无语。</w:t>
      </w:r>
    </w:p>
    <w:p w14:paraId="15C3F58A">
      <w:r>
        <w:rPr>
          <w:rFonts w:hint="eastAsia"/>
        </w:rPr>
        <w:t>因此，我们就推出了全新的校园公众号信息整合平台。</w:t>
      </w:r>
    </w:p>
    <w:p w14:paraId="4D84ACF6">
      <w:r>
        <w:rPr>
          <w:rFonts w:hint="eastAsia"/>
        </w:rPr>
        <w:t>下面进行应用介绍：</w:t>
      </w:r>
    </w:p>
    <w:p w14:paraId="250B43C4">
      <w:r>
        <w:rPr>
          <w:rFonts w:hint="eastAsia"/>
        </w:rPr>
        <w:t>首页首先会展示轮播图，基于历史记录、订阅、收藏等信息由推荐算法推荐8篇最符合用户喜好的文章。处理后的文章通过文章卡片展示，默认展示“呈现标题、标签、公众号、发表日期、关键词、摘要等信息;”点击之后可以展示详细信息并且提供收藏、浏览原文、添加代办等功能.</w:t>
      </w:r>
    </w:p>
    <w:p w14:paraId="09C690D4">
      <w:pPr>
        <w:rPr>
          <w:rFonts w:hint="eastAsia"/>
        </w:rPr>
      </w:pPr>
      <w:r>
        <w:rPr>
          <w:rFonts w:hint="eastAsia"/>
        </w:rPr>
        <w:t>校内页面会展示校内公众号内容，校内公众号经过精细挑选选出23个校内最常用公众号，涵盖学习、生活、通知、就业的方方面。在搜索栏可以进行详细搜索，引入meilisearch工具，增强搜索功能；还可以通过点击筛选在时间范围、文章类型、内容领域、公众号限制等方面进行筛选，提高搜索精确度。</w:t>
      </w:r>
    </w:p>
    <w:p w14:paraId="1DB18FA2">
      <w:r>
        <w:rPr>
          <w:rFonts w:hint="eastAsia"/>
        </w:rPr>
        <w:t>“订阅”页面有两种视图，可以对默认公众号之外的公众号进行订阅和文章获取，拓展了小程序的实用性。</w:t>
      </w:r>
    </w:p>
    <w:p w14:paraId="3A624EF4">
      <w:r>
        <w:rPr>
          <w:rFonts w:hint="eastAsia"/>
        </w:rPr>
        <w:t>此外，我们还有ai问答页面（悬浮在四个页面上的桌宠），个人资料管理页面、收藏夹管理页面、代办管理页面、浏览历史、帮助、反馈建议等功能一应俱全。</w:t>
      </w:r>
    </w:p>
    <w:p w14:paraId="3485B258">
      <w:r>
        <w:rPr>
          <w:rFonts w:hint="eastAsia"/>
        </w:rPr>
        <w:t>总体架构：</w:t>
      </w:r>
    </w:p>
    <w:p w14:paraId="29BADBD3">
      <w:r>
        <w:rPr>
          <w:rFonts w:hint="eastAsia"/>
        </w:rPr>
        <w:t>架构风格为前后端分离和微服务架构。前端使用javascript利用微信开发者工具平台进行框架搭建，从阿里云上购买域名，</w:t>
      </w:r>
      <w:r>
        <w:t xml:space="preserve">并基于 </w:t>
      </w:r>
      <w:r>
        <w:rPr>
          <w:rFonts w:hint="eastAsia"/>
        </w:rPr>
        <w:t>n</w:t>
      </w:r>
      <w:r>
        <w:t>ginx 完成域名配置、静态资源托管及 API 反向代理</w:t>
      </w:r>
      <w:r>
        <w:rPr>
          <w:rFonts w:hint="eastAsia"/>
        </w:rPr>
        <w:t>；后端通过python爬虫获取文章，使用mysql搭建数据库，通过django搭建web框架并使用docker进行容器化部署，前后端通过swagger进行api管理，小组使用飞书进行沟通交流，所有代码托管到github上。在AI服务上，我们选择deepseek的API，模糊搜索上使用meilisearch来提高搜索效率，在测试上，我们使用pylint进行代码风格测试，coverage.py进行覆盖率测试，locust进行压力测试。</w:t>
      </w:r>
    </w:p>
    <w:p w14:paraId="478BDB0E">
      <w:r>
        <w:rPr>
          <w:rFonts w:hint="eastAsia"/>
        </w:rPr>
        <w:t>分工与过程管理：</w:t>
      </w:r>
    </w:p>
    <w:p w14:paraId="034995E5">
      <w:r>
        <w:rPr>
          <w:rFonts w:hint="eastAsia"/>
        </w:rPr>
        <w:t>一共进行十次会议和三次集体开发，开发节奏总体遵从迭代计划。分工如表格中所示。组长身先士卒，在各个方面给予了我们很大的帮助。</w:t>
      </w:r>
    </w:p>
    <w:p w14:paraId="5858BDD1">
      <w:r>
        <w:rPr>
          <w:rFonts w:hint="eastAsia"/>
        </w:rPr>
        <w:t>部署与测试：</w:t>
      </w:r>
    </w:p>
    <w:p w14:paraId="5753D8B9">
      <w:pPr>
        <w:rPr>
          <w:rFonts w:hint="eastAsia"/>
        </w:rPr>
      </w:pPr>
      <w:r>
        <w:rPr>
          <w:rFonts w:hint="eastAsia"/>
        </w:rPr>
        <w:t>服务器后台实现日常工作的自动执行：python脚本定时自动爬取文章并更新到数据库。（数据库更新信号会被监听到，然后出发向量化，会把标题连带正文分块向量化存储到向量索引表中，用以未来的RAG检索。文章会交付给远端AI提取摘要、标签、关键词，标签和关键词会再一次向量化，存储到mysql偏好表中，用以后续做偏好推荐。处理完成的最后一步，会把这些文章会更新到meilisearch索引表中，用以后续的模糊检索。）这些文章经过一系列处理后可以更方便和准确地为用户提供信息。同时，管理员依然可以通过django后端实现数据库管理。之后，配置环境注册域名并且反向代理，实现小程序的发布上线。</w:t>
      </w:r>
      <w:r>
        <w:rPr>
          <w:rFonts w:hint="eastAsia"/>
        </w:rPr>
        <w:cr/>
      </w:r>
    </w:p>
    <w:p w14:paraId="38B1D2CE">
      <w:r>
        <w:rPr>
          <w:rFonts w:hint="eastAsia"/>
        </w:rPr>
        <w:t>在测试方面，前端整体测试覆盖17个核心页面，累计设计206条测试用例，</w:t>
      </w:r>
      <w:r>
        <w:t>围绕‘每个页面的功能点’做精细化覆盖测试</w:t>
      </w:r>
      <w:r>
        <w:rPr>
          <w:rFonts w:hint="eastAsia"/>
        </w:rPr>
        <w:t>，</w:t>
      </w:r>
      <w:r>
        <w:t>修改了多处潜在错误，</w:t>
      </w:r>
      <w:r>
        <w:rPr>
          <w:rFonts w:hint="eastAsia"/>
        </w:rPr>
        <w:t>保障了前端功能的稳定性。</w:t>
      </w:r>
    </w:p>
    <w:p w14:paraId="73B2E882">
      <w:r>
        <w:rPr>
          <w:rFonts w:hint="eastAsia"/>
        </w:rPr>
        <w:t>后端覆盖测试有效功能代码是4696行，总覆盖率达到了91%，并对结果做出合理分析后端压力测试对</w:t>
      </w:r>
      <w:r>
        <w:t>针对不同业务场景做了多组压测</w:t>
      </w:r>
      <w:r>
        <w:rPr>
          <w:rFonts w:hint="eastAsia"/>
        </w:rPr>
        <w:t>，大部分接口在并发压力下响应延迟都可接受，除去远端AI，所有接口的中位数时延都完全在1s内，而且所有测试没有任何一例FAIL。</w:t>
      </w:r>
      <w:r>
        <w:rPr>
          <w:rFonts w:hint="eastAsia"/>
        </w:rPr>
        <w:cr/>
      </w:r>
    </w:p>
    <w:p w14:paraId="0C883619">
      <w:r>
        <w:rPr>
          <w:rFonts w:hint="eastAsia"/>
        </w:rPr>
        <w:t>重难点问题及解决方法：</w:t>
      </w:r>
    </w:p>
    <w:p w14:paraId="042D2031">
      <w:r>
        <w:t>针对 meilisearch 搜索引擎、sqlitevector 向量库等重型外部资源加载缓慢、存在并发风险的问题，将外部服务操作封装至抽象适配器类，通过单例模式</w:t>
      </w:r>
      <w:r>
        <w:rPr>
          <w:rFonts w:hint="eastAsia"/>
        </w:rPr>
        <w:t>和</w:t>
      </w:r>
      <w:r>
        <w:t>全局加载器规避重复加载、资源竞争问题，以批量更新提升 IO 性能、控制内存占用</w:t>
      </w:r>
      <w:r>
        <w:rPr>
          <w:rFonts w:hint="eastAsia"/>
        </w:rPr>
        <w:t>；</w:t>
      </w:r>
    </w:p>
    <w:p w14:paraId="6B984F91">
      <w:r>
        <w:t>针对高并发下 django 信号更新数据库计数出现错误的问题，采用 F 原子操作锁定数据库记录避免并发写入冲突，同时配置 Nginx 限制接口最大并发，保障计数准确；</w:t>
      </w:r>
    </w:p>
    <w:p w14:paraId="1F22DA40">
      <w:r>
        <w:t>针对爬虫封禁风险，通过优化爬取策略降低封禁概率。</w:t>
      </w:r>
    </w:p>
    <w:p w14:paraId="29E76173">
      <w:r>
        <w:rPr>
          <w:rFonts w:hint="eastAsia"/>
        </w:rPr>
        <w:t>下面是我们的演示视频：</w:t>
      </w:r>
    </w:p>
    <w:p w14:paraId="6AD50D17">
      <w:pPr>
        <w:rPr>
          <w:rFonts w:hint="eastAsia"/>
        </w:rPr>
      </w:pPr>
      <w:r>
        <w:rPr>
          <w:rFonts w:hint="eastAsia"/>
        </w:rPr>
        <w:t>我们的演示结束，谢谢大家！</w:t>
      </w:r>
    </w:p>
    <w:p w14:paraId="741A8FA8">
      <w:pPr>
        <w:rPr>
          <w:rFonts w:hint="eastAsia"/>
        </w:rPr>
      </w:pPr>
    </w:p>
    <w:p w14:paraId="6292CAE7">
      <w:pPr>
        <w:rPr>
          <w:rFonts w:hint="eastAsia"/>
        </w:rPr>
      </w:pPr>
    </w:p>
    <w:p w14:paraId="24057F47">
      <w:pPr>
        <w:rPr>
          <w:rFonts w:hint="eastAsia"/>
        </w:rPr>
      </w:pPr>
      <w:r>
        <w:rPr>
          <w:rFonts w:hint="eastAsia"/>
        </w:rPr>
        <w:cr/>
      </w:r>
    </w:p>
    <w:p w14:paraId="53211FE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F55"/>
    <w:rsid w:val="000050D0"/>
    <w:rsid w:val="00043845"/>
    <w:rsid w:val="00062830"/>
    <w:rsid w:val="000775B8"/>
    <w:rsid w:val="00093D61"/>
    <w:rsid w:val="00095337"/>
    <w:rsid w:val="000B06ED"/>
    <w:rsid w:val="000B75CE"/>
    <w:rsid w:val="000C350F"/>
    <w:rsid w:val="000C4598"/>
    <w:rsid w:val="000C51B4"/>
    <w:rsid w:val="000D2A11"/>
    <w:rsid w:val="000D5EE3"/>
    <w:rsid w:val="000D6918"/>
    <w:rsid w:val="000F0EA5"/>
    <w:rsid w:val="000F5DB0"/>
    <w:rsid w:val="001154E0"/>
    <w:rsid w:val="00120FBE"/>
    <w:rsid w:val="00137165"/>
    <w:rsid w:val="001560A8"/>
    <w:rsid w:val="00173826"/>
    <w:rsid w:val="0018178F"/>
    <w:rsid w:val="00186AE6"/>
    <w:rsid w:val="001924CB"/>
    <w:rsid w:val="001A3EAB"/>
    <w:rsid w:val="001A5095"/>
    <w:rsid w:val="001A60E2"/>
    <w:rsid w:val="001B1FAF"/>
    <w:rsid w:val="001E4152"/>
    <w:rsid w:val="002239B7"/>
    <w:rsid w:val="0025737D"/>
    <w:rsid w:val="00273CA6"/>
    <w:rsid w:val="002861E0"/>
    <w:rsid w:val="00296F46"/>
    <w:rsid w:val="002A3419"/>
    <w:rsid w:val="002E3A17"/>
    <w:rsid w:val="002E6DBD"/>
    <w:rsid w:val="002F24F8"/>
    <w:rsid w:val="002F53F8"/>
    <w:rsid w:val="002F7A90"/>
    <w:rsid w:val="003217FC"/>
    <w:rsid w:val="003243F9"/>
    <w:rsid w:val="00333BDC"/>
    <w:rsid w:val="00340E99"/>
    <w:rsid w:val="00367E51"/>
    <w:rsid w:val="00375108"/>
    <w:rsid w:val="00376810"/>
    <w:rsid w:val="003C2393"/>
    <w:rsid w:val="003E1A23"/>
    <w:rsid w:val="003F05CB"/>
    <w:rsid w:val="004031C0"/>
    <w:rsid w:val="00416D21"/>
    <w:rsid w:val="00417D54"/>
    <w:rsid w:val="00446009"/>
    <w:rsid w:val="00454770"/>
    <w:rsid w:val="004631F0"/>
    <w:rsid w:val="00480500"/>
    <w:rsid w:val="004915CE"/>
    <w:rsid w:val="004B2596"/>
    <w:rsid w:val="004B31D8"/>
    <w:rsid w:val="004B506E"/>
    <w:rsid w:val="004B7C35"/>
    <w:rsid w:val="004C3C95"/>
    <w:rsid w:val="004C53FF"/>
    <w:rsid w:val="004C77D8"/>
    <w:rsid w:val="004D13B8"/>
    <w:rsid w:val="004E2F10"/>
    <w:rsid w:val="004F1365"/>
    <w:rsid w:val="00502D7E"/>
    <w:rsid w:val="00511AD7"/>
    <w:rsid w:val="00514CE6"/>
    <w:rsid w:val="00520B45"/>
    <w:rsid w:val="00533D8C"/>
    <w:rsid w:val="00537CF5"/>
    <w:rsid w:val="00545977"/>
    <w:rsid w:val="00564004"/>
    <w:rsid w:val="0058685E"/>
    <w:rsid w:val="005A1959"/>
    <w:rsid w:val="005B5BE6"/>
    <w:rsid w:val="005C23A6"/>
    <w:rsid w:val="005D647E"/>
    <w:rsid w:val="005E0031"/>
    <w:rsid w:val="005E22A6"/>
    <w:rsid w:val="005E4D6E"/>
    <w:rsid w:val="00607A9C"/>
    <w:rsid w:val="00615B98"/>
    <w:rsid w:val="00617578"/>
    <w:rsid w:val="006302E3"/>
    <w:rsid w:val="00631530"/>
    <w:rsid w:val="0066335D"/>
    <w:rsid w:val="0066359F"/>
    <w:rsid w:val="00663EAB"/>
    <w:rsid w:val="00686069"/>
    <w:rsid w:val="006B02D5"/>
    <w:rsid w:val="006B3292"/>
    <w:rsid w:val="006F43CC"/>
    <w:rsid w:val="0070091B"/>
    <w:rsid w:val="007309BB"/>
    <w:rsid w:val="00732847"/>
    <w:rsid w:val="007444C1"/>
    <w:rsid w:val="00744D21"/>
    <w:rsid w:val="00750563"/>
    <w:rsid w:val="00752DE7"/>
    <w:rsid w:val="00762314"/>
    <w:rsid w:val="00767C4D"/>
    <w:rsid w:val="00772B1B"/>
    <w:rsid w:val="007829B3"/>
    <w:rsid w:val="0079062C"/>
    <w:rsid w:val="007907FF"/>
    <w:rsid w:val="007B6A99"/>
    <w:rsid w:val="007D2745"/>
    <w:rsid w:val="0080282B"/>
    <w:rsid w:val="00810E8C"/>
    <w:rsid w:val="00820F80"/>
    <w:rsid w:val="00821D24"/>
    <w:rsid w:val="008326D8"/>
    <w:rsid w:val="00846450"/>
    <w:rsid w:val="00846A1E"/>
    <w:rsid w:val="00854C46"/>
    <w:rsid w:val="0086079F"/>
    <w:rsid w:val="0086337E"/>
    <w:rsid w:val="008638EA"/>
    <w:rsid w:val="00872732"/>
    <w:rsid w:val="008A58D6"/>
    <w:rsid w:val="008B73EF"/>
    <w:rsid w:val="008C0BA0"/>
    <w:rsid w:val="008D4397"/>
    <w:rsid w:val="008D62C8"/>
    <w:rsid w:val="008E3234"/>
    <w:rsid w:val="008F0CE3"/>
    <w:rsid w:val="008F5B8F"/>
    <w:rsid w:val="009010F5"/>
    <w:rsid w:val="0091082C"/>
    <w:rsid w:val="00910D12"/>
    <w:rsid w:val="00916F55"/>
    <w:rsid w:val="00921ABE"/>
    <w:rsid w:val="0092287E"/>
    <w:rsid w:val="0093165A"/>
    <w:rsid w:val="00933A88"/>
    <w:rsid w:val="00942538"/>
    <w:rsid w:val="00945572"/>
    <w:rsid w:val="0095722F"/>
    <w:rsid w:val="00964159"/>
    <w:rsid w:val="00975924"/>
    <w:rsid w:val="00984060"/>
    <w:rsid w:val="009965B2"/>
    <w:rsid w:val="009B41AB"/>
    <w:rsid w:val="009D07FB"/>
    <w:rsid w:val="009F2A3E"/>
    <w:rsid w:val="009F4FDB"/>
    <w:rsid w:val="00A11DCE"/>
    <w:rsid w:val="00A11FAF"/>
    <w:rsid w:val="00A33E95"/>
    <w:rsid w:val="00A600FF"/>
    <w:rsid w:val="00A66AA7"/>
    <w:rsid w:val="00A76D12"/>
    <w:rsid w:val="00A7768B"/>
    <w:rsid w:val="00A8407B"/>
    <w:rsid w:val="00A9524A"/>
    <w:rsid w:val="00AA170C"/>
    <w:rsid w:val="00AA179A"/>
    <w:rsid w:val="00AB5C7F"/>
    <w:rsid w:val="00AF2019"/>
    <w:rsid w:val="00B00EB9"/>
    <w:rsid w:val="00B41FCB"/>
    <w:rsid w:val="00B70F67"/>
    <w:rsid w:val="00BA1378"/>
    <w:rsid w:val="00BA66C2"/>
    <w:rsid w:val="00BB296A"/>
    <w:rsid w:val="00BB56AD"/>
    <w:rsid w:val="00BB64FE"/>
    <w:rsid w:val="00BB6A7A"/>
    <w:rsid w:val="00BC01E2"/>
    <w:rsid w:val="00BC1FA7"/>
    <w:rsid w:val="00BC22C1"/>
    <w:rsid w:val="00BF14BC"/>
    <w:rsid w:val="00BF4F86"/>
    <w:rsid w:val="00C067F1"/>
    <w:rsid w:val="00C227B5"/>
    <w:rsid w:val="00C320E7"/>
    <w:rsid w:val="00C32D67"/>
    <w:rsid w:val="00C40CA6"/>
    <w:rsid w:val="00C422C7"/>
    <w:rsid w:val="00C52989"/>
    <w:rsid w:val="00C54CD1"/>
    <w:rsid w:val="00C60A1A"/>
    <w:rsid w:val="00C71EC4"/>
    <w:rsid w:val="00C73FA5"/>
    <w:rsid w:val="00C764E6"/>
    <w:rsid w:val="00C9704D"/>
    <w:rsid w:val="00CB35B4"/>
    <w:rsid w:val="00CF11E5"/>
    <w:rsid w:val="00CF73AB"/>
    <w:rsid w:val="00D1288A"/>
    <w:rsid w:val="00D14AA5"/>
    <w:rsid w:val="00D16A72"/>
    <w:rsid w:val="00D348A3"/>
    <w:rsid w:val="00D44F56"/>
    <w:rsid w:val="00D53FA3"/>
    <w:rsid w:val="00D57511"/>
    <w:rsid w:val="00D808E2"/>
    <w:rsid w:val="00DA2BAE"/>
    <w:rsid w:val="00DB77F3"/>
    <w:rsid w:val="00DD553E"/>
    <w:rsid w:val="00DE291A"/>
    <w:rsid w:val="00DF2743"/>
    <w:rsid w:val="00DF5858"/>
    <w:rsid w:val="00E029AD"/>
    <w:rsid w:val="00E041C7"/>
    <w:rsid w:val="00E2084A"/>
    <w:rsid w:val="00E2305F"/>
    <w:rsid w:val="00E30299"/>
    <w:rsid w:val="00E461C3"/>
    <w:rsid w:val="00E51410"/>
    <w:rsid w:val="00E62DE1"/>
    <w:rsid w:val="00E73453"/>
    <w:rsid w:val="00E90336"/>
    <w:rsid w:val="00EA0436"/>
    <w:rsid w:val="00EB5046"/>
    <w:rsid w:val="00ED21A0"/>
    <w:rsid w:val="00ED678D"/>
    <w:rsid w:val="00EE33A1"/>
    <w:rsid w:val="00EF7E78"/>
    <w:rsid w:val="00F05C79"/>
    <w:rsid w:val="00F53973"/>
    <w:rsid w:val="00F5434A"/>
    <w:rsid w:val="00F839AE"/>
    <w:rsid w:val="00F86D9A"/>
    <w:rsid w:val="00F8796B"/>
    <w:rsid w:val="00F959F1"/>
    <w:rsid w:val="00FA0D7A"/>
    <w:rsid w:val="00FB0E4F"/>
    <w:rsid w:val="00FB3F29"/>
    <w:rsid w:val="00FB73A6"/>
    <w:rsid w:val="00FD69C7"/>
    <w:rsid w:val="00FE38E3"/>
    <w:rsid w:val="00FE72AE"/>
    <w:rsid w:val="4C94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1599</Words>
  <Characters>1771</Characters>
  <Lines>12</Lines>
  <Paragraphs>3</Paragraphs>
  <TotalTime>458</TotalTime>
  <ScaleCrop>false</ScaleCrop>
  <LinksUpToDate>false</LinksUpToDate>
  <CharactersWithSpaces>1786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2025-12-08T10:47:00Z</dcterms:created>
  <dc:creator>Rui Geng</dc:creator>
  <cp:lastModifiedBy>哈哈</cp:lastModifiedBy>
  <dcterms:modified xsi:type="dcterms:W3CDTF">2025-12-24T18:23:13Z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eyJoZGlkIjoiMzEwNTM5NzYwMDRjMzkwZTVkZjY2ODkwMGIxNGU0OTUiLCJ1c2VySWQiOiIxNTIwMzkzMDY5In0=</vt:lpwstr>
  </property>
  <property fmtid="{D5CDD505-2E9C-101B-9397-08002B2CF9AE}" pid="3" name="KSOProductBuildVer">
    <vt:lpwstr>2052-12.1.0.24034</vt:lpwstr>
  </property>
  <property fmtid="{D5CDD505-2E9C-101B-9397-08002B2CF9AE}" pid="4" name="ICV">
    <vt:lpwstr>B66BA22FEF3D45F79F089A7E8D72222E_12</vt:lpwstr>
  </property>
</Properties>
</file>