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4"/>
        </w:rPr>
        <w:t>REGISTRO DE ASESORÍA TÉCNICA No.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Fecha</w:t>
            </w:r>
          </w:p>
        </w:tc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23 de septiembre de 2026</w:t>
            </w:r>
          </w:p>
        </w:tc>
      </w:tr>
      <w:tr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Proyecto</w:t>
            </w:r>
          </w:p>
        </w:tc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Plataforma web para la gestión, validación y análisis de la producción de vacunación - DDRISS San Marcos</w:t>
            </w:r>
          </w:p>
        </w:tc>
      </w:tr>
      <w:tr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Asesor técnico</w:t>
            </w:r>
          </w:p>
        </w:tc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____________________________</w:t>
            </w:r>
          </w:p>
        </w:tc>
      </w:tr>
      <w:tr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Secretario</w:t>
            </w:r>
          </w:p>
        </w:tc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Kenneth David García Ramírez</w:t>
            </w:r>
          </w:p>
        </w:tc>
      </w:tr>
      <w:tr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4"/>
              </w:rPr>
              <w:t>Integrantes presentes</w:t>
            </w:r>
          </w:p>
        </w:tc>
        <w:tc>
          <w:tcPr>
            <w:tcW w:type="dxa" w:w="45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____________________________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4"/>
        </w:rPr>
        <w:t>1. Indicaciones y tareas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</w:rPr>
              <w:t>Tema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</w:rPr>
              <w:t>Acción acordada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Diagrama 2.2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Rediseñarlo como diagrama de contexto o diagrama 0.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Módulo de calidad, revisión y cierre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Revisar qué elementos sí corresponden a funcionalidades y reorganizar lo necesario.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Cronograma y sprints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Reestructurarlos para que cada sprint incluya análisis, diseño, desarrollo y pruebas, evitando tratarlos como fases aisladas.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Actividad inicial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Agregar una actividad previa al Sprint 1 con levantamiento inicial, historias de usuario y diseños preliminares.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Finalización del proyecto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Incluir implementación, pruebas con usuarios, entrega y capacitación.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Metodología Scrum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Agregar Sprint Planning antes de cada sprint y documentar Product Backlog, Sprint Review y Sprint Retrospective.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Marco teórico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Revisar su organización; desarrollar computación en la nube, despliegue y proveedores, y separar las tecnologías utilizadas.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Diseño preliminar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Preparar un diseño preliminar de base de datos.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Mockups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Preparar mockups preliminares; pueden utilizarse Figma o Google Stitch.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  <w:tr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Comunicación</w:t>
            </w:r>
          </w:p>
        </w:tc>
        <w:tc>
          <w:tcPr>
            <w:tcW w:type="dxa" w:w="470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Crear cuentas o espacio de trabajo en Slack para llevar control de la comunicación del equipo.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Por asignar</w:t>
            </w:r>
          </w:p>
        </w:tc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24"/>
              </w:rPr>
              <w:t>Pendiente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4"/>
        </w:rPr>
        <w:t>2. Notas técnicas</w:t>
      </w:r>
    </w:p>
    <w:p>
      <w:pPr>
        <w:spacing w:after="20"/>
        <w:ind w:left="283" w:hanging="142"/>
      </w:pPr>
      <w:r>
        <w:rPr>
          <w:rFonts w:ascii="Arial" w:hAnsi="Arial"/>
          <w:sz w:val="24"/>
        </w:rPr>
        <w:t>• Realizar pruebas unitarias, de integración y de validación durante el desarrollo.</w:t>
      </w:r>
    </w:p>
    <w:p>
      <w:pPr>
        <w:spacing w:after="20"/>
        <w:ind w:left="283" w:hanging="142"/>
      </w:pPr>
      <w:r>
        <w:rPr>
          <w:rFonts w:ascii="Arial" w:hAnsi="Arial"/>
          <w:sz w:val="24"/>
        </w:rPr>
        <w:t>• Al finalizar los sprints, realizar pruebas de sistema y pruebas de carga o estrés.</w:t>
      </w:r>
    </w:p>
    <w:p>
      <w:pPr>
        <w:spacing w:after="20"/>
        <w:ind w:left="283" w:hanging="142"/>
      </w:pPr>
      <w:r>
        <w:rPr>
          <w:rFonts w:ascii="Arial" w:hAnsi="Arial"/>
          <w:sz w:val="24"/>
        </w:rPr>
        <w:t>• Conservar evidencia de los Sprint Review y Sprint Retrospective realizados.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