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UNIVERSIDAD MESOAMERICANA</w:t>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77777777"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lastRenderedPageBreak/>
        <w:t>ÍNDICE ESPECÍFICO</w:t>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3"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4"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5" w:anchor="_Toc243432787" w:history="1">
        <w:r w:rsidR="00646AAC" w:rsidRPr="00646AAC">
          <w:rPr>
            <w:rStyle w:val="Hipervnculo"/>
            <w:rFonts w:ascii="Arial" w:hAnsi="Arial" w:cs="Arial"/>
            <w:noProof/>
            <w:sz w:val="24"/>
            <w:szCs w:val="24"/>
          </w:rPr>
          <w:t>Figura 2.4 Diagram</w:t>
        </w:r>
        <w:r w:rsidR="00646AAC" w:rsidRPr="00646AAC">
          <w:rPr>
            <w:rStyle w:val="Hipervnculo"/>
            <w:rFonts w:ascii="Arial" w:hAnsi="Arial" w:cs="Arial"/>
            <w:noProof/>
            <w:sz w:val="24"/>
            <w:szCs w:val="24"/>
          </w:rPr>
          <w:t>a</w:t>
        </w:r>
        <w:r w:rsidR="00646AAC" w:rsidRPr="00646AAC">
          <w:rPr>
            <w:rStyle w:val="Hipervnculo"/>
            <w:rFonts w:ascii="Arial" w:hAnsi="Arial" w:cs="Arial"/>
            <w:noProof/>
            <w:sz w:val="24"/>
            <w:szCs w:val="24"/>
          </w:rPr>
          <w:t xml:space="preserve">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6" w:anchor="_Toc243432951" w:history="1">
        <w:r w:rsidR="00646AAC" w:rsidRPr="00646AAC">
          <w:rPr>
            <w:rStyle w:val="Hipervnculo"/>
            <w:rFonts w:ascii="Arial" w:hAnsi="Arial" w:cs="Arial"/>
            <w:noProof/>
            <w:sz w:val="24"/>
            <w:szCs w:val="24"/>
          </w:rPr>
          <w:t>Imagen 2.1 Met</w:t>
        </w:r>
        <w:r w:rsidR="00646AAC" w:rsidRPr="00646AAC">
          <w:rPr>
            <w:rStyle w:val="Hipervnculo"/>
            <w:rFonts w:ascii="Arial" w:hAnsi="Arial" w:cs="Arial"/>
            <w:noProof/>
            <w:sz w:val="24"/>
            <w:szCs w:val="24"/>
          </w:rPr>
          <w:t>o</w:t>
        </w:r>
        <w:r w:rsidR="00646AAC" w:rsidRPr="00646AAC">
          <w:rPr>
            <w:rStyle w:val="Hipervnculo"/>
            <w:rFonts w:ascii="Arial" w:hAnsi="Arial" w:cs="Arial"/>
            <w:noProof/>
            <w:sz w:val="24"/>
            <w:szCs w:val="24"/>
          </w:rPr>
          <w:t>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3F48D63E" w14:textId="77777777" w:rsidR="00646AAC"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684FDF10" w14:textId="209AD5B4"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946" w:history="1">
        <w:r w:rsidR="00646AAC" w:rsidRPr="00646AAC">
          <w:rPr>
            <w:rStyle w:val="Hipervnculo"/>
            <w:rFonts w:ascii="Arial" w:hAnsi="Arial" w:cs="Arial"/>
            <w:noProof/>
            <w:sz w:val="24"/>
            <w:szCs w:val="24"/>
          </w:rPr>
          <w:t>Tabla 2.1  Presupuesto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68</w:t>
        </w:r>
        <w:r w:rsidR="00646AAC" w:rsidRPr="00646AAC">
          <w:rPr>
            <w:rFonts w:ascii="Arial" w:hAnsi="Arial" w:cs="Arial"/>
            <w:noProof/>
            <w:webHidden/>
            <w:sz w:val="24"/>
            <w:szCs w:val="24"/>
          </w:rPr>
          <w:fldChar w:fldCharType="end"/>
        </w:r>
      </w:hyperlink>
    </w:p>
    <w:p w14:paraId="5B2D6125" w14:textId="5EE46D0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947" w:history="1">
        <w:r w:rsidR="00646AAC" w:rsidRPr="00646AAC">
          <w:rPr>
            <w:rStyle w:val="Hipervnculo"/>
            <w:rFonts w:ascii="Arial" w:hAnsi="Arial" w:cs="Arial"/>
            <w:noProof/>
            <w:sz w:val="24"/>
            <w:szCs w:val="24"/>
          </w:rPr>
          <w:t>Tabla 2.2 Financiamiento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69</w:t>
        </w:r>
        <w:r w:rsidR="00646AAC" w:rsidRPr="00646AAC">
          <w:rPr>
            <w:rFonts w:ascii="Arial" w:hAnsi="Arial" w:cs="Arial"/>
            <w:noProof/>
            <w:webHidden/>
            <w:sz w:val="24"/>
            <w:szCs w:val="24"/>
          </w:rPr>
          <w:fldChar w:fldCharType="end"/>
        </w:r>
      </w:hyperlink>
    </w:p>
    <w:p w14:paraId="76F4BDB3" w14:textId="3808AA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948" w:history="1">
        <w:r w:rsidR="00646AAC" w:rsidRPr="00646AAC">
          <w:rPr>
            <w:rStyle w:val="Hipervnculo"/>
            <w:rFonts w:ascii="Arial" w:hAnsi="Arial" w:cs="Arial"/>
            <w:noProof/>
            <w:sz w:val="24"/>
            <w:szCs w:val="24"/>
          </w:rPr>
          <w:t>Tabla 2.3 Resumen de costos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_Toc243432948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70</w:t>
        </w:r>
        <w:r w:rsidR="00646AAC" w:rsidRPr="00646AAC">
          <w:rPr>
            <w:rFonts w:ascii="Arial" w:hAnsi="Arial" w:cs="Arial"/>
            <w:noProof/>
            <w:webHidden/>
            <w:sz w:val="24"/>
            <w:szCs w:val="24"/>
          </w:rPr>
          <w:fldChar w:fldCharType="end"/>
        </w:r>
      </w:hyperlink>
    </w:p>
    <w:p w14:paraId="261E867F" w14:textId="72B34C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949" w:history="1">
        <w:r w:rsidR="00646AAC" w:rsidRPr="00646AAC">
          <w:rPr>
            <w:rStyle w:val="Hipervnculo"/>
            <w:rFonts w:ascii="Arial" w:hAnsi="Arial" w:cs="Arial"/>
            <w:noProof/>
            <w:sz w:val="24"/>
            <w:szCs w:val="24"/>
          </w:rPr>
          <w:t>Tabla 2.4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_Toc243432949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71</w:t>
        </w:r>
        <w:r w:rsidR="00646AAC" w:rsidRPr="00646AAC">
          <w:rPr>
            <w:rFonts w:ascii="Arial" w:hAnsi="Arial" w:cs="Arial"/>
            <w:noProof/>
            <w:webHidden/>
            <w:sz w:val="24"/>
            <w:szCs w:val="24"/>
          </w:rPr>
          <w:fldChar w:fldCharType="end"/>
        </w:r>
      </w:hyperlink>
    </w:p>
    <w:p w14:paraId="7C1A8362" w14:textId="4E85A3D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0" w:history="1">
        <w:r w:rsidR="00646AAC" w:rsidRPr="00646AAC">
          <w:rPr>
            <w:rStyle w:val="Hipervnculo"/>
            <w:rFonts w:ascii="Arial" w:hAnsi="Arial" w:cs="Arial"/>
            <w:noProof/>
            <w:sz w:val="24"/>
            <w:szCs w:val="24"/>
          </w:rPr>
          <w:t>Tabla 2.5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_Toc243432950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72</w:t>
        </w:r>
        <w:r w:rsidR="00646AAC" w:rsidRPr="00646AAC">
          <w:rPr>
            <w:rFonts w:ascii="Arial" w:hAnsi="Arial" w:cs="Arial"/>
            <w:noProof/>
            <w:webHidden/>
            <w:sz w:val="24"/>
            <w:szCs w:val="24"/>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1"/>
          <w:footerReference w:type="default" r:id="rId22"/>
          <w:footerReference w:type="first" r:id="rId23"/>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4" w:name="_Toc242292332"/>
      <w:r w:rsidRPr="00D92950">
        <w:lastRenderedPageBreak/>
        <w:t>INTRODUCCIÓN</w:t>
      </w:r>
      <w:bookmarkEnd w:id="4"/>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5"/>
      <w:r>
        <w:rPr>
          <w:rFonts w:ascii="Arial" w:eastAsiaTheme="minorHAnsi" w:hAnsi="Arial" w:cs="Arial"/>
          <w:lang w:val="es-419" w:eastAsia="es-GT"/>
        </w:rPr>
        <w:t>la</w:t>
      </w:r>
      <w:commentRangeEnd w:id="5"/>
      <w:r w:rsidR="009F64A5">
        <w:rPr>
          <w:rStyle w:val="Refdecomentario"/>
          <w:rFonts w:ascii="Arial" w:eastAsiaTheme="minorHAnsi" w:hAnsi="Arial" w:cs="Arial"/>
          <w:sz w:val="24"/>
          <w:szCs w:val="24"/>
          <w:lang w:val="es-419" w:eastAsia="es-GT"/>
        </w:rPr>
        <w:commentReference w:id="5"/>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w:t>
      </w:r>
      <w:proofErr w:type="spellStart"/>
      <w:r w:rsidRPr="00D92950">
        <w:rPr>
          <w:rFonts w:ascii="Arial" w:eastAsiaTheme="minorHAnsi" w:hAnsi="Arial" w:cs="Arial"/>
          <w:lang w:val="es-419" w:eastAsia="es-GT"/>
        </w:rPr>
        <w:t>sprints</w:t>
      </w:r>
      <w:proofErr w:type="spellEnd"/>
      <w:r w:rsidRPr="00D92950">
        <w:rPr>
          <w:rFonts w:ascii="Arial" w:eastAsiaTheme="minorHAnsi" w:hAnsi="Arial" w:cs="Arial"/>
          <w:lang w:val="es-419" w:eastAsia="es-GT"/>
        </w:rPr>
        <w:t xml:space="preserve">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8"/>
          <w:headerReference w:type="default" r:id="rId29"/>
          <w:footerReference w:type="default" r:id="rId30"/>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6" w:name="_Toc242292333"/>
      <w:r w:rsidRPr="00D92950">
        <w:lastRenderedPageBreak/>
        <w:t xml:space="preserve">MARCO </w:t>
      </w:r>
      <w:commentRangeStart w:id="7"/>
      <w:r w:rsidR="009C2365" w:rsidRPr="00D92950">
        <w:t>CONCEPTUAL</w:t>
      </w:r>
      <w:commentRangeEnd w:id="7"/>
      <w:r w:rsidR="009C2365" w:rsidRPr="00D92950">
        <w:rPr>
          <w:rStyle w:val="Refdecomentario"/>
          <w:sz w:val="24"/>
          <w:szCs w:val="24"/>
        </w:rPr>
        <w:commentReference w:id="7"/>
      </w:r>
      <w:r w:rsidR="009C2365" w:rsidRPr="00D92950">
        <w:t xml:space="preserve"> </w:t>
      </w:r>
      <w:r w:rsidR="009C2365">
        <w:t xml:space="preserve">Y </w:t>
      </w:r>
      <w:r w:rsidRPr="00D92950">
        <w:t>CONTEXTUAL</w:t>
      </w:r>
      <w:bookmarkEnd w:id="6"/>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commentRangeStart w:id="9"/>
      <w:r w:rsidRPr="00D92950">
        <w:rPr>
          <w:rFonts w:ascii="Arial" w:eastAsiaTheme="minorHAnsi" w:hAnsi="Arial" w:cs="Arial"/>
          <w:lang w:val="es-419" w:eastAsia="es-GT"/>
        </w:rPr>
        <w:t>De acuerdo con M. Solís, el formulario 5C se utiliza desde 2014 y ha quedado desactualizado</w:t>
      </w:r>
      <w:commentRangeEnd w:id="9"/>
      <w:r w:rsidR="009F64A5" w:rsidRPr="00D92950">
        <w:rPr>
          <w:rStyle w:val="Refdecomentario"/>
          <w:rFonts w:ascii="Arial" w:eastAsiaTheme="minorHAnsi" w:hAnsi="Arial" w:cs="Arial"/>
          <w:sz w:val="24"/>
          <w:szCs w:val="24"/>
          <w:lang w:val="es-419" w:eastAsia="es-GT"/>
        </w:rPr>
        <w:commentReference w:id="9"/>
      </w:r>
      <w:r w:rsidRPr="00D92950">
        <w:rPr>
          <w:rFonts w:ascii="Arial" w:eastAsiaTheme="minorHAnsi" w:hAnsi="Arial" w:cs="Arial"/>
          <w:lang w:val="es-419" w:eastAsia="es-GT"/>
        </w:rPr>
        <w:t xml:space="preserve">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 xml:space="preserve">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w:t>
      </w:r>
      <w:proofErr w:type="spellStart"/>
      <w:r>
        <w:rPr>
          <w:rFonts w:ascii="Arial" w:eastAsiaTheme="minorHAnsi" w:hAnsi="Arial" w:cs="Arial"/>
          <w:lang w:val="es-419" w:eastAsia="es-GT"/>
        </w:rPr>
        <w:t>Floria</w:t>
      </w:r>
      <w:proofErr w:type="spellEnd"/>
      <w:r>
        <w:rPr>
          <w:rFonts w:ascii="Arial" w:eastAsiaTheme="minorHAnsi" w:hAnsi="Arial" w:cs="Arial"/>
          <w:lang w:val="es-419" w:eastAsia="es-GT"/>
        </w:rPr>
        <w:t>,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w:t>
      </w:r>
      <w:commentRangeStart w:id="10"/>
      <w:commentRangeEnd w:id="10"/>
      <w:r w:rsidR="009F64A5">
        <w:rPr>
          <w:rStyle w:val="Refdecomentario"/>
          <w:rFonts w:ascii="Arial" w:eastAsiaTheme="minorHAnsi" w:hAnsi="Arial" w:cs="Arial"/>
          <w:sz w:val="24"/>
          <w:szCs w:val="24"/>
          <w:lang w:val="es-419" w:eastAsia="es-GT"/>
        </w:rPr>
        <w:commentReference w:id="10"/>
      </w:r>
      <w:r>
        <w:rPr>
          <w:rFonts w:ascii="Arial" w:eastAsiaTheme="minorHAnsi" w:hAnsi="Arial" w:cs="Arial"/>
          <w:lang w:val="es-419" w:eastAsia="es-GT"/>
        </w:rPr>
        <w:t>,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11" w:name="_Toc242292335"/>
      <w:r w:rsidR="00DD3BC3" w:rsidRPr="00D92950">
        <w:t>Antecedentes</w:t>
      </w:r>
      <w:bookmarkEnd w:id="11"/>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2" w:name="_Toc242292336"/>
      <w:bookmarkStart w:id="13" w:name="_Toc242292337"/>
      <w:r w:rsidRPr="00D92950">
        <w:t>Antecedentes del problema</w:t>
      </w:r>
      <w:bookmarkEnd w:id="12"/>
    </w:p>
    <w:p w14:paraId="4946F384" w14:textId="593D16A9" w:rsidR="00471D92" w:rsidRDefault="00471D92" w:rsidP="00A91EE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2C69F3FC" w14:textId="77777777" w:rsidR="00A91EE1" w:rsidRPr="00D92950" w:rsidRDefault="00A91EE1" w:rsidP="00A91EE1">
      <w:pPr>
        <w:pStyle w:val="Textoindependiente"/>
        <w:spacing w:line="360" w:lineRule="auto"/>
        <w:ind w:left="0" w:firstLine="709"/>
        <w:rPr>
          <w:rFonts w:ascii="Arial" w:eastAsiaTheme="minorHAnsi" w:hAnsi="Arial" w:cs="Arial"/>
          <w:lang w:val="es-419" w:eastAsia="es-GT"/>
        </w:rPr>
      </w:pPr>
      <w:commentRangeStart w:id="14"/>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commentRangeEnd w:id="14"/>
      <w:r w:rsidR="00A91EE1">
        <w:rPr>
          <w:rStyle w:val="Refdecomentario"/>
          <w:rFonts w:asciiTheme="minorHAnsi" w:eastAsiaTheme="minorHAnsi" w:hAnsiTheme="minorHAnsi" w:cstheme="minorBidi"/>
          <w:i w:val="0"/>
          <w:iCs w:val="0"/>
          <w:color w:val="auto"/>
        </w:rPr>
        <w:commentReference w:id="14"/>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3"/>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 xml:space="preserve">stema de vigilancia y control y su influencia en el proceso de la toma de decisiones para el tratamiento del vector Aedes </w:t>
      </w:r>
      <w:proofErr w:type="spellStart"/>
      <w:r w:rsidR="000E3621" w:rsidRPr="009B132A">
        <w:rPr>
          <w:rFonts w:ascii="Arial" w:eastAsiaTheme="minorHAnsi" w:hAnsi="Arial" w:cs="Arial"/>
          <w:b/>
          <w:bCs/>
          <w:i w:val="0"/>
          <w:iCs w:val="0"/>
          <w:color w:val="000000" w:themeColor="text1"/>
        </w:rPr>
        <w:t>aegypti</w:t>
      </w:r>
      <w:proofErr w:type="spellEnd"/>
      <w:r w:rsidR="000E3621" w:rsidRPr="009B132A">
        <w:rPr>
          <w:rFonts w:ascii="Arial" w:eastAsiaTheme="minorHAnsi" w:hAnsi="Arial" w:cs="Arial"/>
          <w:b/>
          <w:bCs/>
          <w:i w:val="0"/>
          <w:iCs w:val="0"/>
          <w:color w:val="000000" w:themeColor="text1"/>
        </w:rPr>
        <w:t xml:space="preserve">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commentRangeStart w:id="15"/>
      <w:commentRangeEnd w:id="15"/>
      <w:r w:rsidR="00C0358C" w:rsidRPr="00D92950">
        <w:rPr>
          <w:rStyle w:val="Refdecomentario"/>
          <w:rFonts w:ascii="Arial" w:eastAsiaTheme="minorHAnsi" w:hAnsi="Arial" w:cs="Arial"/>
          <w:sz w:val="24"/>
          <w:szCs w:val="24"/>
          <w:lang w:val="es-GT" w:eastAsia="es-GT"/>
        </w:rPr>
        <w:commentReference w:id="15"/>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6" w:name="_Toc242292338"/>
      <w:r>
        <w:t>Antecedentes de herramientas</w:t>
      </w:r>
      <w:bookmarkEnd w:id="16"/>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lastRenderedPageBreak/>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w:t>
      </w:r>
      <w:r w:rsidRPr="00D92950">
        <w:rPr>
          <w:rFonts w:ascii="Arial" w:eastAsiaTheme="minorHAnsi" w:hAnsi="Arial" w:cs="Arial"/>
          <w:lang w:val="es-GT" w:eastAsia="es-GT"/>
        </w:rPr>
        <w:lastRenderedPageBreak/>
        <w:t xml:space="preserve">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7" w:name="_Toc242292339"/>
      <w:r w:rsidRPr="00D92950">
        <w:t>Justificación</w:t>
      </w:r>
      <w:bookmarkEnd w:id="17"/>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La implementación de un sistema web permitirá que la producción de </w:t>
      </w:r>
      <w:r>
        <w:rPr>
          <w:rFonts w:ascii="Arial" w:hAnsi="Arial" w:cs="Arial"/>
          <w:lang w:eastAsia="es-GT"/>
        </w:rPr>
        <w:lastRenderedPageBreak/>
        <w:t>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w:t>
      </w:r>
      <w:proofErr w:type="spellStart"/>
      <w:r>
        <w:rPr>
          <w:rFonts w:ascii="Arial" w:hAnsi="Arial" w:cs="Arial"/>
          <w:lang w:eastAsia="es-GT"/>
        </w:rPr>
        <w:t>Floria</w:t>
      </w:r>
      <w:proofErr w:type="spellEnd"/>
      <w:r>
        <w:rPr>
          <w:rFonts w:ascii="Arial" w:hAnsi="Arial" w:cs="Arial"/>
          <w:lang w:eastAsia="es-GT"/>
        </w:rPr>
        <w:t>,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8" w:name="_Toc242292340"/>
      <w:r w:rsidR="002A3A40" w:rsidRPr="00D92950">
        <w:t>Objetivos</w:t>
      </w:r>
      <w:bookmarkEnd w:id="18"/>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9" w:name="_Toc231924527"/>
      <w:bookmarkStart w:id="20" w:name="_Toc231924593"/>
      <w:bookmarkStart w:id="21" w:name="_Toc231925095"/>
      <w:bookmarkStart w:id="22" w:name="_Toc236118319"/>
      <w:bookmarkStart w:id="23" w:name="_Toc236848968"/>
      <w:bookmarkStart w:id="24" w:name="_Toc237047873"/>
      <w:bookmarkStart w:id="25" w:name="_Toc237050042"/>
      <w:bookmarkStart w:id="26" w:name="_Toc237050079"/>
      <w:bookmarkStart w:id="27" w:name="_Toc237050111"/>
      <w:bookmarkStart w:id="28" w:name="_Toc237052208"/>
      <w:bookmarkStart w:id="29" w:name="_Toc237053233"/>
      <w:bookmarkStart w:id="30" w:name="_Toc237053321"/>
      <w:bookmarkStart w:id="31" w:name="_Toc237053761"/>
      <w:bookmarkStart w:id="32" w:name="_Toc238570322"/>
      <w:bookmarkStart w:id="33" w:name="_Toc238570482"/>
      <w:bookmarkStart w:id="34" w:name="_Toc238577748"/>
      <w:bookmarkStart w:id="35" w:name="_Toc238579270"/>
      <w:bookmarkStart w:id="36" w:name="_Toc240657409"/>
      <w:bookmarkStart w:id="37" w:name="_Toc241563089"/>
      <w:bookmarkStart w:id="38" w:name="_Toc242292341"/>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9" w:name="_Toc231924528"/>
      <w:bookmarkStart w:id="40" w:name="_Toc231924594"/>
      <w:bookmarkStart w:id="41" w:name="_Toc231925096"/>
      <w:bookmarkStart w:id="42" w:name="_Toc236118320"/>
      <w:bookmarkStart w:id="43" w:name="_Toc236848969"/>
      <w:bookmarkStart w:id="44" w:name="_Toc237047874"/>
      <w:bookmarkStart w:id="45" w:name="_Toc237050043"/>
      <w:bookmarkStart w:id="46" w:name="_Toc237050080"/>
      <w:bookmarkStart w:id="47" w:name="_Toc237050112"/>
      <w:bookmarkStart w:id="48" w:name="_Toc237052209"/>
      <w:bookmarkStart w:id="49" w:name="_Toc237053234"/>
      <w:bookmarkStart w:id="50" w:name="_Toc237053322"/>
      <w:bookmarkStart w:id="51" w:name="_Toc237053762"/>
      <w:bookmarkStart w:id="52" w:name="_Toc238570323"/>
      <w:bookmarkStart w:id="53" w:name="_Toc238570483"/>
      <w:bookmarkStart w:id="54" w:name="_Toc238577749"/>
      <w:bookmarkStart w:id="55" w:name="_Toc238579271"/>
      <w:bookmarkStart w:id="56" w:name="_Toc240657410"/>
      <w:bookmarkStart w:id="57" w:name="_Toc241563090"/>
      <w:bookmarkStart w:id="58" w:name="_Toc242292342"/>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9" w:name="_Toc231924529"/>
      <w:bookmarkStart w:id="60" w:name="_Toc231924595"/>
      <w:bookmarkStart w:id="61" w:name="_Toc231925097"/>
      <w:bookmarkStart w:id="62" w:name="_Toc236118321"/>
      <w:bookmarkStart w:id="63" w:name="_Toc236848970"/>
      <w:bookmarkStart w:id="64" w:name="_Toc237047875"/>
      <w:bookmarkStart w:id="65" w:name="_Toc237050044"/>
      <w:bookmarkStart w:id="66" w:name="_Toc237050081"/>
      <w:bookmarkStart w:id="67" w:name="_Toc237050113"/>
      <w:bookmarkStart w:id="68" w:name="_Toc237052210"/>
      <w:bookmarkStart w:id="69" w:name="_Toc237053235"/>
      <w:bookmarkStart w:id="70" w:name="_Toc237053323"/>
      <w:bookmarkStart w:id="71" w:name="_Toc237053763"/>
      <w:bookmarkStart w:id="72" w:name="_Toc238570324"/>
      <w:bookmarkStart w:id="73" w:name="_Toc238570484"/>
      <w:bookmarkStart w:id="74" w:name="_Toc238577750"/>
      <w:bookmarkStart w:id="75" w:name="_Toc238579272"/>
      <w:bookmarkStart w:id="76" w:name="_Toc240657411"/>
      <w:bookmarkStart w:id="77" w:name="_Toc241563091"/>
      <w:bookmarkStart w:id="78" w:name="_Toc242292343"/>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9" w:name="_Toc231924530"/>
      <w:bookmarkStart w:id="80" w:name="_Toc231924596"/>
      <w:bookmarkStart w:id="81" w:name="_Toc231925098"/>
      <w:bookmarkStart w:id="82" w:name="_Toc236118322"/>
      <w:bookmarkStart w:id="83" w:name="_Toc236848971"/>
      <w:bookmarkStart w:id="84" w:name="_Toc237047876"/>
      <w:bookmarkStart w:id="85" w:name="_Toc237050045"/>
      <w:bookmarkStart w:id="86" w:name="_Toc237050082"/>
      <w:bookmarkStart w:id="87" w:name="_Toc237050114"/>
      <w:bookmarkStart w:id="88" w:name="_Toc237052211"/>
      <w:bookmarkStart w:id="89" w:name="_Toc237053236"/>
      <w:bookmarkStart w:id="90" w:name="_Toc237053324"/>
      <w:bookmarkStart w:id="91" w:name="_Toc237053764"/>
      <w:bookmarkStart w:id="92" w:name="_Toc238570325"/>
      <w:bookmarkStart w:id="93" w:name="_Toc238570485"/>
      <w:bookmarkStart w:id="94" w:name="_Toc238577751"/>
      <w:bookmarkStart w:id="95" w:name="_Toc238579273"/>
      <w:bookmarkStart w:id="96" w:name="_Toc240657412"/>
      <w:bookmarkStart w:id="97" w:name="_Toc241563092"/>
      <w:bookmarkStart w:id="98" w:name="_Toc242292344"/>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p>
    <w:p w14:paraId="6E046C71" w14:textId="77777777" w:rsidR="002A3A40" w:rsidRPr="00570990" w:rsidRDefault="002A3A40">
      <w:pPr>
        <w:pStyle w:val="Ttulo3"/>
        <w:numPr>
          <w:ilvl w:val="2"/>
          <w:numId w:val="24"/>
        </w:numPr>
      </w:pPr>
      <w:bookmarkStart w:id="99" w:name="_Toc242292345"/>
      <w:r w:rsidRPr="00D92950">
        <w:t>Objetivo</w:t>
      </w:r>
      <w:r w:rsidRPr="00570990">
        <w:t xml:space="preserve"> </w:t>
      </w:r>
      <w:r w:rsidRPr="00D92950">
        <w:t>general</w:t>
      </w:r>
      <w:bookmarkEnd w:id="99"/>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w:t>
      </w:r>
      <w:r>
        <w:rPr>
          <w:rFonts w:ascii="Arial" w:hAnsi="Arial" w:cs="Arial"/>
          <w:lang w:val="es-GT"/>
        </w:rPr>
        <w:lastRenderedPageBreak/>
        <w:t>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0" w:name="_Toc242292346"/>
      <w:r w:rsidRPr="00D92950">
        <w:t>Objetivos específicos</w:t>
      </w:r>
      <w:bookmarkEnd w:id="100"/>
      <w:commentRangeStart w:id="101"/>
      <w:commentRangeEnd w:id="101"/>
      <w:r w:rsidR="000D60B3" w:rsidRPr="00D92950">
        <w:rPr>
          <w:rStyle w:val="Refdecomentario"/>
          <w:sz w:val="24"/>
          <w:szCs w:val="24"/>
        </w:rPr>
        <w:commentReference w:id="101"/>
      </w:r>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2"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31"/>
          <w:headerReference w:type="default" r:id="rId32"/>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33"/>
          <w:headerReference w:type="default" r:id="rId34"/>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3" w:name="_Toc242292347"/>
      <w:r w:rsidRPr="00D92950">
        <w:lastRenderedPageBreak/>
        <w:t>DISEÑO Y MÉTODO</w:t>
      </w:r>
      <w:bookmarkEnd w:id="102"/>
      <w:bookmarkEnd w:id="103"/>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4" w:name="_Toc242292348"/>
      <w:r w:rsidRPr="003116E1">
        <w:t>Diseño</w:t>
      </w:r>
      <w:bookmarkEnd w:id="104"/>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utilizará una arquitectura web cliente-servidor, en la que la interfaz será desarrollada con </w:t>
      </w:r>
      <w:proofErr w:type="spellStart"/>
      <w:r>
        <w:rPr>
          <w:rFonts w:ascii="Arial" w:hAnsi="Arial" w:cs="Arial"/>
          <w:sz w:val="24"/>
          <w:szCs w:val="24"/>
        </w:rPr>
        <w:t>React</w:t>
      </w:r>
      <w:proofErr w:type="spellEnd"/>
      <w:r>
        <w:rPr>
          <w:rFonts w:ascii="Arial" w:hAnsi="Arial" w:cs="Arial"/>
          <w:sz w:val="24"/>
          <w:szCs w:val="24"/>
        </w:rPr>
        <w:t xml:space="preserve">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será desplegado en infraestructura alojada en la nube y sus componentes serán organizados mediante contenedores Docker, con el propósito de mantener un entorno uniforme para su funcionamiento. </w:t>
      </w:r>
      <w:commentRangeStart w:id="105"/>
      <w:r>
        <w:rPr>
          <w:rFonts w:ascii="Arial" w:hAnsi="Arial" w:cs="Arial"/>
          <w:sz w:val="24"/>
          <w:szCs w:val="24"/>
        </w:rPr>
        <w:t>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commentRangeEnd w:id="105"/>
      <w:r w:rsidR="0020363D">
        <w:rPr>
          <w:rStyle w:val="Refdecomentario"/>
          <w:rFonts w:ascii="Arial" w:hAnsi="Arial" w:cs="Arial"/>
          <w:sz w:val="24"/>
          <w:szCs w:val="24"/>
        </w:rPr>
        <w:commentReference w:id="105"/>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6" w:name="_Toc242292349"/>
      <w:r>
        <w:t>Arquitectura y d</w:t>
      </w:r>
      <w:r w:rsidR="006226FD" w:rsidRPr="00D92950">
        <w:t>iagramas del sistema</w:t>
      </w:r>
      <w:bookmarkEnd w:id="106"/>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5"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655DF481" w:rsidR="00563D9D" w:rsidRPr="009B132A" w:rsidRDefault="00563D9D" w:rsidP="00563D9D">
                              <w:pPr>
                                <w:pStyle w:val="Descripcin"/>
                                <w:jc w:val="center"/>
                                <w:rPr>
                                  <w:rFonts w:ascii="Arial" w:hAnsi="Arial" w:cs="Arial"/>
                                  <w:noProof/>
                                  <w:sz w:val="24"/>
                                  <w:szCs w:val="24"/>
                                </w:rPr>
                              </w:pPr>
                              <w:bookmarkStart w:id="107" w:name="_Toc242824564"/>
                              <w:bookmarkStart w:id="108" w:name="_Toc243432617"/>
                              <w:bookmarkStart w:id="109" w:name="_Toc243432784"/>
                              <w:r w:rsidRPr="009B132A">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1</w:t>
                              </w:r>
                              <w:r w:rsidR="00646AAC">
                                <w:rPr>
                                  <w:sz w:val="24"/>
                                  <w:szCs w:val="24"/>
                                </w:rPr>
                                <w:fldChar w:fldCharType="end"/>
                              </w:r>
                              <w:r w:rsidRPr="009B132A">
                                <w:rPr>
                                  <w:sz w:val="24"/>
                                  <w:szCs w:val="24"/>
                                </w:rPr>
                                <w:t xml:space="preserve"> Arquitectura general del sistema web</w:t>
                              </w:r>
                              <w:bookmarkEnd w:id="107"/>
                              <w:bookmarkEnd w:id="108"/>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6"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655DF481" w:rsidR="00563D9D" w:rsidRPr="009B132A" w:rsidRDefault="00563D9D" w:rsidP="00563D9D">
                        <w:pPr>
                          <w:pStyle w:val="Descripcin"/>
                          <w:jc w:val="center"/>
                          <w:rPr>
                            <w:rFonts w:ascii="Arial" w:hAnsi="Arial" w:cs="Arial"/>
                            <w:noProof/>
                            <w:sz w:val="24"/>
                            <w:szCs w:val="24"/>
                          </w:rPr>
                        </w:pPr>
                        <w:bookmarkStart w:id="110" w:name="_Toc242824564"/>
                        <w:bookmarkStart w:id="111" w:name="_Toc243432617"/>
                        <w:bookmarkStart w:id="112" w:name="_Toc243432784"/>
                        <w:r w:rsidRPr="009B132A">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1</w:t>
                        </w:r>
                        <w:r w:rsidR="00646AAC">
                          <w:rPr>
                            <w:sz w:val="24"/>
                            <w:szCs w:val="24"/>
                          </w:rPr>
                          <w:fldChar w:fldCharType="end"/>
                        </w:r>
                        <w:r w:rsidRPr="009B132A">
                          <w:rPr>
                            <w:sz w:val="24"/>
                            <w:szCs w:val="24"/>
                          </w:rPr>
                          <w:t xml:space="preserve"> Arquitectura general del sistema web</w:t>
                        </w:r>
                        <w:bookmarkEnd w:id="110"/>
                        <w:bookmarkEnd w:id="111"/>
                        <w:bookmarkEnd w:id="112"/>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w:t>
      </w:r>
      <w:proofErr w:type="spellStart"/>
      <w:r w:rsidRPr="00E531B6">
        <w:rPr>
          <w:rFonts w:ascii="Arial" w:hAnsi="Arial" w:cs="Arial"/>
          <w:sz w:val="24"/>
          <w:szCs w:val="24"/>
        </w:rPr>
        <w:t>React</w:t>
      </w:r>
      <w:proofErr w:type="spellEnd"/>
      <w:r w:rsidRPr="00E531B6">
        <w:rPr>
          <w:rFonts w:ascii="Arial" w:hAnsi="Arial" w:cs="Arial"/>
          <w:sz w:val="24"/>
          <w:szCs w:val="24"/>
        </w:rPr>
        <w:t xml:space="preserve">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19C03544" w:rsidR="00563D9D" w:rsidRPr="00563D9D" w:rsidRDefault="00563D9D" w:rsidP="00563D9D">
      <w:pPr>
        <w:pStyle w:val="Descripcin"/>
        <w:keepNext/>
        <w:jc w:val="center"/>
        <w:rPr>
          <w:sz w:val="24"/>
          <w:szCs w:val="24"/>
        </w:rPr>
      </w:pPr>
      <w:bookmarkStart w:id="113" w:name="_Toc242824565"/>
      <w:bookmarkStart w:id="114" w:name="_Toc243432618"/>
      <w:bookmarkStart w:id="115" w:name="_Toc243432785"/>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2</w:t>
      </w:r>
      <w:r w:rsidR="00646AAC">
        <w:rPr>
          <w:sz w:val="24"/>
          <w:szCs w:val="24"/>
        </w:rPr>
        <w:fldChar w:fldCharType="end"/>
      </w:r>
      <w:r w:rsidRPr="00563D9D">
        <w:rPr>
          <w:sz w:val="24"/>
          <w:szCs w:val="24"/>
        </w:rPr>
        <w:t xml:space="preserve"> Diagrama de contexto</w:t>
      </w:r>
      <w:bookmarkEnd w:id="113"/>
      <w:bookmarkEnd w:id="114"/>
      <w:bookmarkEnd w:id="115"/>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7"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8">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1A975EDB" w:rsidR="00563D9D" w:rsidRPr="00563D9D" w:rsidRDefault="00563D9D" w:rsidP="00563D9D">
                              <w:pPr>
                                <w:pStyle w:val="Descripcin"/>
                                <w:jc w:val="center"/>
                                <w:rPr>
                                  <w:noProof/>
                                  <w:sz w:val="24"/>
                                  <w:szCs w:val="24"/>
                                  <w:lang w:val="es-MX"/>
                                </w:rPr>
                              </w:pPr>
                              <w:bookmarkStart w:id="116" w:name="_Toc242824566"/>
                              <w:bookmarkStart w:id="117" w:name="_Toc243432619"/>
                              <w:bookmarkStart w:id="118" w:name="_Toc243432786"/>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3</w:t>
                              </w:r>
                              <w:r w:rsidR="00646AAC">
                                <w:rPr>
                                  <w:sz w:val="24"/>
                                  <w:szCs w:val="24"/>
                                </w:rPr>
                                <w:fldChar w:fldCharType="end"/>
                              </w:r>
                              <w:r w:rsidRPr="00563D9D">
                                <w:rPr>
                                  <w:sz w:val="24"/>
                                  <w:szCs w:val="24"/>
                                </w:rPr>
                                <w:t xml:space="preserve"> Flujo del proceso mensual de registro, revisión y análisis</w:t>
                              </w:r>
                              <w:bookmarkEnd w:id="116"/>
                              <w:bookmarkEnd w:id="117"/>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9"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1A975EDB" w:rsidR="00563D9D" w:rsidRPr="00563D9D" w:rsidRDefault="00563D9D" w:rsidP="00563D9D">
                        <w:pPr>
                          <w:pStyle w:val="Descripcin"/>
                          <w:jc w:val="center"/>
                          <w:rPr>
                            <w:noProof/>
                            <w:sz w:val="24"/>
                            <w:szCs w:val="24"/>
                            <w:lang w:val="es-MX"/>
                          </w:rPr>
                        </w:pPr>
                        <w:bookmarkStart w:id="119" w:name="_Toc242824566"/>
                        <w:bookmarkStart w:id="120" w:name="_Toc243432619"/>
                        <w:bookmarkStart w:id="121" w:name="_Toc243432786"/>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3</w:t>
                        </w:r>
                        <w:r w:rsidR="00646AAC">
                          <w:rPr>
                            <w:sz w:val="24"/>
                            <w:szCs w:val="24"/>
                          </w:rPr>
                          <w:fldChar w:fldCharType="end"/>
                        </w:r>
                        <w:r w:rsidRPr="00563D9D">
                          <w:rPr>
                            <w:sz w:val="24"/>
                            <w:szCs w:val="24"/>
                          </w:rPr>
                          <w:t xml:space="preserve"> Flujo del proceso mensual de registro, revisión y análisis</w:t>
                        </w:r>
                        <w:bookmarkEnd w:id="119"/>
                        <w:bookmarkEnd w:id="120"/>
                        <w:bookmarkEnd w:id="121"/>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40"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1F018377" w:rsidR="00563D9D" w:rsidRPr="00563D9D" w:rsidRDefault="00563D9D" w:rsidP="00563D9D">
                              <w:pPr>
                                <w:pStyle w:val="Descripcin"/>
                                <w:jc w:val="center"/>
                                <w:rPr>
                                  <w:rFonts w:ascii="Arial" w:hAnsi="Arial" w:cs="Arial"/>
                                  <w:sz w:val="24"/>
                                  <w:szCs w:val="24"/>
                                </w:rPr>
                              </w:pPr>
                              <w:bookmarkStart w:id="122" w:name="_Toc242824567"/>
                              <w:bookmarkStart w:id="123" w:name="_Toc243432620"/>
                              <w:bookmarkStart w:id="124" w:name="_Toc243432787"/>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4</w:t>
                              </w:r>
                              <w:r w:rsidR="00646AAC">
                                <w:rPr>
                                  <w:sz w:val="24"/>
                                  <w:szCs w:val="24"/>
                                </w:rPr>
                                <w:fldChar w:fldCharType="end"/>
                              </w:r>
                              <w:r w:rsidRPr="00563D9D">
                                <w:rPr>
                                  <w:sz w:val="24"/>
                                  <w:szCs w:val="24"/>
                                </w:rPr>
                                <w:t xml:space="preserve"> Diagrama de estados del reporte de producción.</w:t>
                              </w:r>
                              <w:bookmarkEnd w:id="122"/>
                              <w:bookmarkEnd w:id="123"/>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41"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1F018377" w:rsidR="00563D9D" w:rsidRPr="00563D9D" w:rsidRDefault="00563D9D" w:rsidP="00563D9D">
                        <w:pPr>
                          <w:pStyle w:val="Descripcin"/>
                          <w:jc w:val="center"/>
                          <w:rPr>
                            <w:rFonts w:ascii="Arial" w:hAnsi="Arial" w:cs="Arial"/>
                            <w:sz w:val="24"/>
                            <w:szCs w:val="24"/>
                          </w:rPr>
                        </w:pPr>
                        <w:bookmarkStart w:id="125" w:name="_Toc242824567"/>
                        <w:bookmarkStart w:id="126" w:name="_Toc243432620"/>
                        <w:bookmarkStart w:id="127" w:name="_Toc243432787"/>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4</w:t>
                        </w:r>
                        <w:r w:rsidR="00646AAC">
                          <w:rPr>
                            <w:sz w:val="24"/>
                            <w:szCs w:val="24"/>
                          </w:rPr>
                          <w:fldChar w:fldCharType="end"/>
                        </w:r>
                        <w:r w:rsidRPr="00563D9D">
                          <w:rPr>
                            <w:sz w:val="24"/>
                            <w:szCs w:val="24"/>
                          </w:rPr>
                          <w:t xml:space="preserve"> Diagrama de estados del reporte de producción.</w:t>
                        </w:r>
                        <w:bookmarkEnd w:id="125"/>
                        <w:bookmarkEnd w:id="126"/>
                        <w:bookmarkEnd w:id="127"/>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 xml:space="preserve">numerador, denominador, meta, periodicidad y regla de atribución correspondiente. La lógica de ejecución permanecerá en el </w:t>
      </w:r>
      <w:proofErr w:type="spellStart"/>
      <w:r w:rsidRPr="00D84ED0">
        <w:rPr>
          <w:rFonts w:ascii="Arial" w:hAnsi="Arial" w:cs="Arial"/>
          <w:sz w:val="24"/>
          <w:szCs w:val="24"/>
        </w:rPr>
        <w:t>backend</w:t>
      </w:r>
      <w:proofErr w:type="spellEnd"/>
      <w:r w:rsidRPr="00D84ED0">
        <w:rPr>
          <w:rFonts w:ascii="Arial" w:hAnsi="Arial" w:cs="Arial"/>
          <w:sz w:val="24"/>
          <w:szCs w:val="24"/>
        </w:rPr>
        <w:t>,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proofErr w:type="spellStart"/>
      <w:r>
        <w:rPr>
          <w:rFonts w:ascii="Arial" w:hAnsi="Arial" w:cs="Arial"/>
          <w:b/>
          <w:bCs/>
          <w:sz w:val="24"/>
          <w:szCs w:val="24"/>
        </w:rPr>
        <w:t>Backend</w:t>
      </w:r>
      <w:proofErr w:type="spellEnd"/>
      <w:r>
        <w:rPr>
          <w:rFonts w:ascii="Arial" w:hAnsi="Arial" w:cs="Arial"/>
          <w:b/>
          <w:bCs/>
          <w:sz w:val="24"/>
          <w:szCs w:val="24"/>
        </w:rPr>
        <w:t xml:space="preserve"> y comunicación con las bases de datos: </w:t>
      </w:r>
      <w:r w:rsidRPr="00E531B6">
        <w:rPr>
          <w:rFonts w:ascii="Arial" w:hAnsi="Arial" w:cs="Arial"/>
          <w:sz w:val="24"/>
          <w:szCs w:val="24"/>
        </w:rPr>
        <w:t xml:space="preserve">Node.js y Express.js serán responsables de integrar ambos mecanismos de persistencia. El </w:t>
      </w:r>
      <w:proofErr w:type="spellStart"/>
      <w:r w:rsidRPr="00E531B6">
        <w:rPr>
          <w:rFonts w:ascii="Arial" w:hAnsi="Arial" w:cs="Arial"/>
          <w:sz w:val="24"/>
          <w:szCs w:val="24"/>
        </w:rPr>
        <w:t>backend</w:t>
      </w:r>
      <w:proofErr w:type="spellEnd"/>
      <w:r w:rsidRPr="00E531B6">
        <w:rPr>
          <w:rFonts w:ascii="Arial" w:hAnsi="Arial" w:cs="Arial"/>
          <w:sz w:val="24"/>
          <w:szCs w:val="24"/>
        </w:rPr>
        <w:t xml:space="preserve">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8" w:name="_Toc242292350"/>
      <w:r w:rsidRPr="002E4935">
        <w:t>Descripción de módulos</w:t>
      </w:r>
      <w:bookmarkEnd w:id="128"/>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9" w:name="_Toc242292351"/>
      <w:r w:rsidRPr="003116E1">
        <w:t>Método</w:t>
      </w:r>
      <w:bookmarkEnd w:id="129"/>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w:t>
      </w:r>
      <w:proofErr w:type="spellStart"/>
      <w:r w:rsidRPr="00880199">
        <w:rPr>
          <w:rFonts w:ascii="Arial" w:hAnsi="Arial" w:cs="Arial"/>
          <w:lang w:val="es-GT" w:eastAsia="es-GT"/>
        </w:rPr>
        <w:t>Schwaber</w:t>
      </w:r>
      <w:proofErr w:type="spellEnd"/>
      <w:r w:rsidRPr="00880199">
        <w:rPr>
          <w:rFonts w:ascii="Arial" w:hAnsi="Arial" w:cs="Arial"/>
          <w:lang w:val="es-GT" w:eastAsia="es-GT"/>
        </w:rPr>
        <w:t xml:space="preserve">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proofErr w:type="spellStart"/>
      <w:r w:rsidRPr="00880199">
        <w:rPr>
          <w:rFonts w:ascii="Arial" w:hAnsi="Arial" w:cs="Arial"/>
          <w:i/>
          <w:iCs/>
          <w:lang w:val="es-GT" w:eastAsia="es-GT"/>
        </w:rPr>
        <w:t>sprints</w:t>
      </w:r>
      <w:proofErr w:type="spellEnd"/>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proofErr w:type="spellStart"/>
      <w:r>
        <w:rPr>
          <w:rFonts w:ascii="Arial" w:hAnsi="Arial" w:cs="Arial"/>
          <w:i/>
          <w:lang w:val="es-GT" w:eastAsia="es-GT"/>
        </w:rPr>
        <w:t>Developers</w:t>
      </w:r>
      <w:proofErr w:type="spellEnd"/>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será responsable de mantener y ordenar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proofErr w:type="spellStart"/>
      <w:r>
        <w:rPr>
          <w:rFonts w:ascii="Arial" w:hAnsi="Arial" w:cs="Arial"/>
          <w:i/>
          <w:lang w:val="es-GT" w:eastAsia="es-GT"/>
        </w:rPr>
        <w:t>Developers</w:t>
      </w:r>
      <w:proofErr w:type="spellEnd"/>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30" w:name="_Toc242292352"/>
      <w:r w:rsidRPr="00880199">
        <w:t xml:space="preserve">Desarrollo de los </w:t>
      </w:r>
      <w:proofErr w:type="spellStart"/>
      <w:r w:rsidRPr="00880199">
        <w:t>sprints</w:t>
      </w:r>
      <w:bookmarkEnd w:id="130"/>
      <w:proofErr w:type="spellEnd"/>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w:t>
      </w:r>
      <w:proofErr w:type="spellStart"/>
      <w:r>
        <w:rPr>
          <w:rFonts w:ascii="Arial" w:hAnsi="Arial" w:cs="Arial"/>
          <w:lang w:eastAsia="es-GT"/>
        </w:rPr>
        <w:t>sprints</w:t>
      </w:r>
      <w:proofErr w:type="spellEnd"/>
      <w:r>
        <w:rPr>
          <w:rFonts w:ascii="Arial" w:hAnsi="Arial" w:cs="Arial"/>
          <w:lang w:eastAsia="es-GT"/>
        </w:rPr>
        <w:t xml:space="preserve">. Cada uno tendrá un objetivo específico y estará orientado a producir un incremento funcional del sistema. A diferencia de una metodología secuencial, los </w:t>
      </w:r>
      <w:proofErr w:type="spellStart"/>
      <w:r>
        <w:rPr>
          <w:rFonts w:ascii="Arial" w:hAnsi="Arial" w:cs="Arial"/>
          <w:lang w:eastAsia="es-GT"/>
        </w:rPr>
        <w:t>sprints</w:t>
      </w:r>
      <w:proofErr w:type="spellEnd"/>
      <w:r>
        <w:rPr>
          <w:rFonts w:ascii="Arial" w:hAnsi="Arial" w:cs="Arial"/>
          <w:lang w:eastAsia="es-GT"/>
        </w:rPr>
        <w:t xml:space="preserve"> no se utilizarán como fases exclusivas de requerimientos, diseño, programación o pruebas; dentro de cada ciclo se realizarán las actividades necesarias para completar las </w:t>
      </w:r>
      <w:r>
        <w:rPr>
          <w:rFonts w:ascii="Arial" w:hAnsi="Arial" w:cs="Arial"/>
          <w:lang w:eastAsia="es-GT"/>
        </w:rPr>
        <w:lastRenderedPageBreak/>
        <w:t>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Pr>
          <w:rFonts w:ascii="Arial" w:hAnsi="Arial" w:cs="Arial"/>
          <w:b/>
          <w:bCs/>
          <w:lang w:val="en-US" w:eastAsia="es-GT"/>
        </w:rPr>
        <w:t>Inicio</w:t>
      </w:r>
      <w:proofErr w:type="spellEnd"/>
      <w:r>
        <w:rPr>
          <w:rFonts w:ascii="Arial" w:hAnsi="Arial" w:cs="Arial"/>
          <w:b/>
          <w:bCs/>
          <w:lang w:val="en-US" w:eastAsia="es-GT"/>
        </w:rPr>
        <w:t xml:space="preserve"> de </w:t>
      </w:r>
      <w:proofErr w:type="spellStart"/>
      <w:r>
        <w:rPr>
          <w:rFonts w:ascii="Arial" w:hAnsi="Arial" w:cs="Arial"/>
          <w:b/>
          <w:bCs/>
          <w:lang w:val="en-US" w:eastAsia="es-GT"/>
        </w:rPr>
        <w:t>cada</w:t>
      </w:r>
      <w:proofErr w:type="spellEnd"/>
      <w:r>
        <w:rPr>
          <w:rFonts w:ascii="Arial" w:hAnsi="Arial" w:cs="Arial"/>
          <w:b/>
          <w:bCs/>
          <w:lang w:val="en-US" w:eastAsia="es-GT"/>
        </w:rPr>
        <w:t xml:space="preserve">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en el cual el equipo revisará los elementos priorizados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sidRPr="00880199">
        <w:rPr>
          <w:rFonts w:ascii="Arial" w:hAnsi="Arial" w:cs="Arial"/>
          <w:b/>
          <w:bCs/>
          <w:lang w:val="en-US" w:eastAsia="es-GT"/>
        </w:rPr>
        <w:t>Trabajo</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durante</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el</w:t>
      </w:r>
      <w:proofErr w:type="spellEnd"/>
      <w:r w:rsidRPr="00880199">
        <w:rPr>
          <w:rFonts w:ascii="Arial" w:hAnsi="Arial" w:cs="Arial"/>
          <w:b/>
          <w:bCs/>
          <w:lang w:val="en-US" w:eastAsia="es-GT"/>
        </w:rPr>
        <w:t xml:space="preserve">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 xml:space="preserve">desarrollo de </w:t>
      </w:r>
      <w:proofErr w:type="spellStart"/>
      <w:r w:rsidRPr="00880199">
        <w:rPr>
          <w:rFonts w:ascii="Arial" w:hAnsi="Arial" w:cs="Arial"/>
          <w:lang w:eastAsia="es-GT"/>
        </w:rPr>
        <w:t>frontend</w:t>
      </w:r>
      <w:proofErr w:type="spellEnd"/>
      <w:r w:rsidRPr="00880199">
        <w:rPr>
          <w:rFonts w:ascii="Arial" w:hAnsi="Arial" w:cs="Arial"/>
          <w:lang w:eastAsia="es-GT"/>
        </w:rPr>
        <w:t xml:space="preserve"> y </w:t>
      </w:r>
      <w:proofErr w:type="spellStart"/>
      <w:r w:rsidRPr="00880199">
        <w:rPr>
          <w:rFonts w:ascii="Arial" w:hAnsi="Arial" w:cs="Arial"/>
          <w:lang w:eastAsia="es-GT"/>
        </w:rPr>
        <w:t>backend</w:t>
      </w:r>
      <w:proofErr w:type="spellEnd"/>
      <w:r w:rsidRPr="00880199">
        <w:rPr>
          <w:rFonts w:ascii="Arial" w:hAnsi="Arial" w:cs="Arial"/>
          <w:lang w:eastAsia="es-GT"/>
        </w:rPr>
        <w:t>;</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xml:space="preserve">, mediante el cual las historias de usuario y demás elementos pendientes podrán aclararse, dividirse, reorganizarse o complementarse </w:t>
      </w:r>
      <w:r>
        <w:rPr>
          <w:rFonts w:ascii="Arial" w:hAnsi="Arial" w:cs="Arial"/>
          <w:lang w:eastAsia="es-GT"/>
        </w:rPr>
        <w:lastRenderedPageBreak/>
        <w:t>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proofErr w:type="spellStart"/>
      <w:r>
        <w:rPr>
          <w:rFonts w:ascii="Arial" w:hAnsi="Arial" w:cs="Arial"/>
          <w:i/>
          <w:lang w:eastAsia="es-GT"/>
        </w:rPr>
        <w:t>Developers</w:t>
      </w:r>
      <w:proofErr w:type="spellEnd"/>
      <w:r>
        <w:rPr>
          <w:rFonts w:ascii="Arial" w:hAnsi="Arial" w:cs="Arial"/>
          <w:lang w:eastAsia="es-GT"/>
        </w:rPr>
        <w:t xml:space="preserve"> realizarán reuniones breves de seguimiento mediante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con el propósito de revisar el avance respecto del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como un evento de quince minutos orientado a inspeccionar el progreso hacia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Se conservará evidencia de cada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2985F98E"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w:t>
      </w:r>
      <w:r>
        <w:rPr>
          <w:rFonts w:ascii="Arial" w:hAnsi="Arial" w:cs="Arial"/>
          <w:lang w:eastAsia="es-GT"/>
        </w:rPr>
        <w:lastRenderedPageBreak/>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646AAC">
        <w:rPr>
          <w:noProof/>
        </w:rPr>
        <mc:AlternateContent>
          <mc:Choice Requires="wps">
            <w:drawing>
              <wp:anchor distT="0" distB="0" distL="114300" distR="114300" simplePos="0" relativeHeight="251756032" behindDoc="0" locked="0" layoutInCell="1" allowOverlap="1" wp14:anchorId="6E65CB71" wp14:editId="17B88479">
                <wp:simplePos x="0" y="0"/>
                <wp:positionH relativeFrom="margin">
                  <wp:align>center</wp:align>
                </wp:positionH>
                <wp:positionV relativeFrom="paragraph">
                  <wp:posOffset>204470</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0324B6A9" w:rsidR="00646AAC" w:rsidRPr="00646AAC" w:rsidRDefault="00646AAC" w:rsidP="00646AAC">
                            <w:pPr>
                              <w:pStyle w:val="Descripcin"/>
                              <w:jc w:val="center"/>
                              <w:rPr>
                                <w:rFonts w:ascii="Arial" w:eastAsia="Arial MT" w:hAnsi="Arial" w:cs="Arial"/>
                                <w:sz w:val="28"/>
                                <w:szCs w:val="28"/>
                                <w:lang w:val="es-ES"/>
                              </w:rPr>
                            </w:pPr>
                            <w:bookmarkStart w:id="131" w:name="_Toc243432951"/>
                            <w:r w:rsidRPr="00646AAC">
                              <w:rPr>
                                <w:rFonts w:ascii="Arial" w:hAnsi="Arial" w:cs="Arial"/>
                                <w:sz w:val="20"/>
                                <w:szCs w:val="20"/>
                              </w:rPr>
                              <w:t xml:space="preserve">Imagen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Imagen \* ARABIC \s 1 </w:instrText>
                            </w:r>
                            <w:r w:rsidRPr="00646AAC">
                              <w:rPr>
                                <w:rFonts w:ascii="Arial" w:hAnsi="Arial" w:cs="Arial"/>
                                <w:sz w:val="20"/>
                                <w:szCs w:val="20"/>
                              </w:rPr>
                              <w:fldChar w:fldCharType="separate"/>
                            </w:r>
                            <w:r w:rsidRPr="00646AAC">
                              <w:rPr>
                                <w:rFonts w:ascii="Arial" w:hAnsi="Arial" w:cs="Arial"/>
                                <w:noProof/>
                                <w:sz w:val="20"/>
                                <w:szCs w:val="20"/>
                              </w:rPr>
                              <w:t>1</w:t>
                            </w:r>
                            <w:r w:rsidRPr="00646AAC">
                              <w:rPr>
                                <w:rFonts w:ascii="Arial" w:hAnsi="Arial" w:cs="Arial"/>
                                <w:sz w:val="20"/>
                                <w:szCs w:val="20"/>
                              </w:rPr>
                              <w:fldChar w:fldCharType="end"/>
                            </w:r>
                            <w:r>
                              <w:rPr>
                                <w:rFonts w:ascii="Arial" w:hAnsi="Arial" w:cs="Arial"/>
                                <w:sz w:val="20"/>
                                <w:szCs w:val="20"/>
                              </w:rPr>
                              <w:t xml:space="preserve"> Metodología Scrum</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16.1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" stroked="f">
                <v:textbox inset="0,0,0,0">
                  <w:txbxContent>
                    <w:p w14:paraId="7D9BF691" w14:textId="0324B6A9" w:rsidR="00646AAC" w:rsidRPr="00646AAC" w:rsidRDefault="00646AAC" w:rsidP="00646AAC">
                      <w:pPr>
                        <w:pStyle w:val="Descripcin"/>
                        <w:jc w:val="center"/>
                        <w:rPr>
                          <w:rFonts w:ascii="Arial" w:eastAsia="Arial MT" w:hAnsi="Arial" w:cs="Arial"/>
                          <w:sz w:val="28"/>
                          <w:szCs w:val="28"/>
                          <w:lang w:val="es-ES"/>
                        </w:rPr>
                      </w:pPr>
                      <w:bookmarkStart w:id="132" w:name="_Toc243432951"/>
                      <w:r w:rsidRPr="00646AAC">
                        <w:rPr>
                          <w:rFonts w:ascii="Arial" w:hAnsi="Arial" w:cs="Arial"/>
                          <w:sz w:val="20"/>
                          <w:szCs w:val="20"/>
                        </w:rPr>
                        <w:t xml:space="preserve">Imagen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Imagen \* ARABIC \s 1 </w:instrText>
                      </w:r>
                      <w:r w:rsidRPr="00646AAC">
                        <w:rPr>
                          <w:rFonts w:ascii="Arial" w:hAnsi="Arial" w:cs="Arial"/>
                          <w:sz w:val="20"/>
                          <w:szCs w:val="20"/>
                        </w:rPr>
                        <w:fldChar w:fldCharType="separate"/>
                      </w:r>
                      <w:r w:rsidRPr="00646AAC">
                        <w:rPr>
                          <w:rFonts w:ascii="Arial" w:hAnsi="Arial" w:cs="Arial"/>
                          <w:noProof/>
                          <w:sz w:val="20"/>
                          <w:szCs w:val="20"/>
                        </w:rPr>
                        <w:t>1</w:t>
                      </w:r>
                      <w:r w:rsidRPr="00646AAC">
                        <w:rPr>
                          <w:rFonts w:ascii="Arial" w:hAnsi="Arial" w:cs="Arial"/>
                          <w:sz w:val="20"/>
                          <w:szCs w:val="20"/>
                        </w:rPr>
                        <w:fldChar w:fldCharType="end"/>
                      </w:r>
                      <w:r>
                        <w:rPr>
                          <w:rFonts w:ascii="Arial" w:hAnsi="Arial" w:cs="Arial"/>
                          <w:sz w:val="20"/>
                          <w:szCs w:val="20"/>
                        </w:rPr>
                        <w:t xml:space="preserve"> Metodología Scrum</w:t>
                      </w:r>
                      <w:bookmarkEnd w:id="132"/>
                    </w:p>
                  </w:txbxContent>
                </v:textbox>
                <w10:wrap type="topAndBottom" anchorx="margin"/>
              </v:shape>
            </w:pict>
          </mc:Fallback>
        </mc:AlternateContent>
      </w:r>
      <w:r>
        <w:rPr>
          <w:rFonts w:ascii="Arial" w:hAnsi="Arial" w:cs="Arial"/>
          <w:lang w:eastAsia="es-GT"/>
        </w:rPr>
        <w:t xml:space="preserve">finalizará cada sprint. </w:t>
      </w:r>
      <w:r w:rsidR="00B1459F"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48E14FA0"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Fuente</w:t>
      </w:r>
      <w:commentRangeStart w:id="133"/>
      <w:r w:rsidRPr="00646AAC">
        <w:rPr>
          <w:rFonts w:ascii="Arial" w:hAnsi="Arial" w:cs="Arial"/>
          <w:sz w:val="20"/>
          <w:szCs w:val="20"/>
        </w:rPr>
        <w:t xml:space="preserve">: </w:t>
      </w:r>
      <w:proofErr w:type="spellStart"/>
      <w:r w:rsidR="00B1459F" w:rsidRPr="00646AAC">
        <w:rPr>
          <w:rFonts w:ascii="Arial" w:hAnsi="Arial" w:cs="Arial"/>
          <w:sz w:val="20"/>
          <w:szCs w:val="20"/>
        </w:rPr>
        <w:t>DoneTonic</w:t>
      </w:r>
      <w:proofErr w:type="spellEnd"/>
      <w:r w:rsidR="00B1459F" w:rsidRPr="00646AAC">
        <w:rPr>
          <w:rFonts w:ascii="Arial" w:hAnsi="Arial" w:cs="Arial"/>
          <w:sz w:val="20"/>
          <w:szCs w:val="20"/>
        </w:rPr>
        <w:t xml:space="preserve"> (2023) </w:t>
      </w:r>
      <w:commentRangeEnd w:id="133"/>
      <w:r w:rsidR="0087207C" w:rsidRPr="00646AAC">
        <w:rPr>
          <w:rStyle w:val="Refdecomentario"/>
          <w:rFonts w:ascii="Arial" w:hAnsi="Arial" w:cs="Arial"/>
          <w:sz w:val="20"/>
          <w:szCs w:val="20"/>
        </w:rPr>
        <w:commentReference w:id="133"/>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34" w:name="_Toc242292353"/>
      <w:r w:rsidRPr="00D92950">
        <w:t xml:space="preserve">Sprint 1: </w:t>
      </w:r>
      <w:r w:rsidR="00C505C2" w:rsidRPr="00C505C2">
        <w:t>acceso, gestión de usuarios y configuración básica</w:t>
      </w:r>
      <w:bookmarkEnd w:id="134"/>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Para el desarrollo de este incremento se utilizarán </w:t>
      </w:r>
      <w:proofErr w:type="spellStart"/>
      <w:r w:rsidRPr="00C505C2">
        <w:rPr>
          <w:rFonts w:ascii="Arial" w:hAnsi="Arial" w:cs="Arial"/>
          <w:sz w:val="24"/>
          <w:szCs w:val="24"/>
        </w:rPr>
        <w:t>React</w:t>
      </w:r>
      <w:proofErr w:type="spellEnd"/>
      <w:r w:rsidRPr="00C505C2">
        <w:rPr>
          <w:rFonts w:ascii="Arial" w:hAnsi="Arial" w:cs="Arial"/>
          <w:sz w:val="24"/>
          <w:szCs w:val="24"/>
        </w:rPr>
        <w:t xml:space="preserve"> para la interfaz web; Node.js y Express.js para la API y la lógica de negocio; MySQL para la información estructurada relacionada con usuarios y catálogos; Git y GitHub para el control de versiones; </w:t>
      </w:r>
      <w:proofErr w:type="spellStart"/>
      <w:r w:rsidRPr="00C505C2">
        <w:rPr>
          <w:rFonts w:ascii="Arial" w:hAnsi="Arial" w:cs="Arial"/>
          <w:sz w:val="24"/>
          <w:szCs w:val="24"/>
        </w:rPr>
        <w:t>Postman</w:t>
      </w:r>
      <w:proofErr w:type="spellEnd"/>
      <w:r w:rsidRPr="00C505C2">
        <w:rPr>
          <w:rFonts w:ascii="Arial" w:hAnsi="Arial" w:cs="Arial"/>
          <w:sz w:val="24"/>
          <w:szCs w:val="24"/>
        </w:rPr>
        <w:t xml:space="preserve">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w:t>
      </w:r>
      <w:proofErr w:type="spellStart"/>
      <w:r>
        <w:rPr>
          <w:rFonts w:ascii="Arial" w:hAnsi="Arial" w:cs="Arial"/>
          <w:sz w:val="24"/>
          <w:szCs w:val="24"/>
        </w:rPr>
        <w:t>sprints</w:t>
      </w:r>
      <w:proofErr w:type="spellEnd"/>
      <w:r>
        <w:rPr>
          <w:rFonts w:ascii="Arial" w:hAnsi="Arial" w:cs="Arial"/>
          <w:sz w:val="24"/>
          <w:szCs w:val="24"/>
        </w:rPr>
        <w:t xml:space="preserve">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35" w:name="_Toc242292354"/>
      <w:r w:rsidRPr="00D92950">
        <w:t xml:space="preserve">Sprint 2: </w:t>
      </w:r>
      <w:r w:rsidR="00095AC6" w:rsidRPr="00095AC6">
        <w:t>configuración dinámica y registro de producción</w:t>
      </w:r>
      <w:bookmarkEnd w:id="135"/>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configuración y registro; Node.js y Express.js para la API y la lógica de negocio; MySQL para la </w:t>
      </w:r>
      <w:r w:rsidRPr="00095AC6">
        <w:rPr>
          <w:rFonts w:ascii="Arial" w:hAnsi="Arial" w:cs="Arial"/>
          <w:sz w:val="24"/>
          <w:szCs w:val="24"/>
        </w:rPr>
        <w:lastRenderedPageBreak/>
        <w:t xml:space="preserve">información estructurada y transaccional; MongoDB para almacenar los esquemas de captura y sus configuraciones versionadas; MySQL </w:t>
      </w:r>
      <w:proofErr w:type="spellStart"/>
      <w:r w:rsidRPr="00095AC6">
        <w:rPr>
          <w:rFonts w:ascii="Arial" w:hAnsi="Arial" w:cs="Arial"/>
          <w:sz w:val="24"/>
          <w:szCs w:val="24"/>
        </w:rPr>
        <w:t>Workbench</w:t>
      </w:r>
      <w:proofErr w:type="spellEnd"/>
      <w:r w:rsidRPr="00095AC6">
        <w:rPr>
          <w:rFonts w:ascii="Arial" w:hAnsi="Arial" w:cs="Arial"/>
          <w:sz w:val="24"/>
          <w:szCs w:val="24"/>
        </w:rPr>
        <w:t xml:space="preserve"> y MongoDB </w:t>
      </w:r>
      <w:proofErr w:type="spellStart"/>
      <w:r w:rsidRPr="00095AC6">
        <w:rPr>
          <w:rFonts w:ascii="Arial" w:hAnsi="Arial" w:cs="Arial"/>
          <w:sz w:val="24"/>
          <w:szCs w:val="24"/>
        </w:rPr>
        <w:t>Compass</w:t>
      </w:r>
      <w:proofErr w:type="spellEnd"/>
      <w:r w:rsidRPr="00095AC6">
        <w:rPr>
          <w:rFonts w:ascii="Arial" w:hAnsi="Arial" w:cs="Arial"/>
          <w:sz w:val="24"/>
          <w:szCs w:val="24"/>
        </w:rPr>
        <w:t xml:space="preserve"> para revisar las estructuras de persistencia;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6" w:name="_Toc242292355"/>
      <w:r w:rsidRPr="00D92950">
        <w:t xml:space="preserve">Sprint 3: </w:t>
      </w:r>
      <w:r w:rsidR="00095AC6" w:rsidRPr="00095AC6">
        <w:t>validación, revisión y cierre de reportes</w:t>
      </w:r>
      <w:bookmarkEnd w:id="136"/>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 xml:space="preserve">asociados al proceso; MongoDB para consultar las reglas de validación configuradas;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7" w:name="_Toc242292356"/>
      <w:r w:rsidRPr="00D92950">
        <w:t xml:space="preserve">Sprint 4: </w:t>
      </w:r>
      <w:r w:rsidR="00095AC6" w:rsidRPr="00095AC6">
        <w:t>indicadores, análisis y visualización de resultados</w:t>
      </w:r>
      <w:bookmarkEnd w:id="137"/>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el tablero de control; </w:t>
      </w:r>
      <w:proofErr w:type="spellStart"/>
      <w:r w:rsidRPr="00095AC6">
        <w:rPr>
          <w:rFonts w:ascii="Arial" w:hAnsi="Arial" w:cs="Arial"/>
          <w:sz w:val="24"/>
          <w:szCs w:val="24"/>
        </w:rPr>
        <w:t>Leaflet</w:t>
      </w:r>
      <w:proofErr w:type="spellEnd"/>
      <w:r w:rsidRPr="00095AC6">
        <w:rPr>
          <w:rFonts w:ascii="Arial" w:hAnsi="Arial" w:cs="Arial"/>
          <w:sz w:val="24"/>
          <w:szCs w:val="24"/>
        </w:rPr>
        <w:t xml:space="preserve"> y archivos </w:t>
      </w:r>
      <w:proofErr w:type="spellStart"/>
      <w:r w:rsidRPr="00095AC6">
        <w:rPr>
          <w:rFonts w:ascii="Arial" w:hAnsi="Arial" w:cs="Arial"/>
          <w:sz w:val="24"/>
          <w:szCs w:val="24"/>
        </w:rPr>
        <w:t>GeoJSON</w:t>
      </w:r>
      <w:proofErr w:type="spellEnd"/>
      <w:r w:rsidRPr="00095AC6">
        <w:rPr>
          <w:rFonts w:ascii="Arial" w:hAnsi="Arial" w:cs="Arial"/>
          <w:sz w:val="24"/>
          <w:szCs w:val="24"/>
        </w:rPr>
        <w:t xml:space="preserve"> para la representación territorial;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8" w:name="_Toc242292357"/>
      <w:r w:rsidRPr="00D03619">
        <w:t xml:space="preserve">Sprint </w:t>
      </w:r>
      <w:r w:rsidR="00095AC6">
        <w:t>5</w:t>
      </w:r>
      <w:r w:rsidRPr="00D03619">
        <w:t xml:space="preserve">: </w:t>
      </w:r>
      <w:r w:rsidR="009719EB" w:rsidRPr="009719EB">
        <w:t>reportes, alertas, auditoría y trazabilidad</w:t>
      </w:r>
      <w:bookmarkEnd w:id="138"/>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Las pruebas del sprint se realizarán paralelamente al desarrollo e incluirán pruebas unitarias sobre la generación de reportes, condiciones de alerta y consultas de auditoría, así como pruebas de integración con los módulos desarrollados en los </w:t>
      </w:r>
      <w:proofErr w:type="spellStart"/>
      <w:r w:rsidRPr="009719EB">
        <w:rPr>
          <w:rFonts w:ascii="Arial" w:hAnsi="Arial" w:cs="Arial"/>
          <w:sz w:val="24"/>
          <w:szCs w:val="24"/>
        </w:rPr>
        <w:t>sprints</w:t>
      </w:r>
      <w:proofErr w:type="spellEnd"/>
      <w:r w:rsidRPr="009719EB">
        <w:rPr>
          <w:rFonts w:ascii="Arial" w:hAnsi="Arial" w:cs="Arial"/>
          <w:sz w:val="24"/>
          <w:szCs w:val="24"/>
        </w:rPr>
        <w:t xml:space="preserve">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Para el desarrollo de este incremento se utilizarán </w:t>
      </w:r>
      <w:proofErr w:type="spellStart"/>
      <w:r w:rsidRPr="009719EB">
        <w:rPr>
          <w:rFonts w:ascii="Arial" w:hAnsi="Arial" w:cs="Arial"/>
          <w:sz w:val="24"/>
          <w:szCs w:val="24"/>
        </w:rPr>
        <w:t>React</w:t>
      </w:r>
      <w:proofErr w:type="spellEnd"/>
      <w:r w:rsidRPr="009719EB">
        <w:rPr>
          <w:rFonts w:ascii="Arial" w:hAnsi="Arial" w:cs="Arial"/>
          <w:sz w:val="24"/>
          <w:szCs w:val="24"/>
        </w:rPr>
        <w:t xml:space="preserve">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w:t>
      </w:r>
      <w:proofErr w:type="spellStart"/>
      <w:r w:rsidRPr="009719EB">
        <w:rPr>
          <w:rFonts w:ascii="Arial" w:hAnsi="Arial" w:cs="Arial"/>
          <w:sz w:val="24"/>
          <w:szCs w:val="24"/>
        </w:rPr>
        <w:t>Postman</w:t>
      </w:r>
      <w:proofErr w:type="spellEnd"/>
      <w:r w:rsidRPr="009719EB">
        <w:rPr>
          <w:rFonts w:ascii="Arial" w:hAnsi="Arial" w:cs="Arial"/>
          <w:sz w:val="24"/>
          <w:szCs w:val="24"/>
        </w:rPr>
        <w:t xml:space="preserve">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9" w:name="_Toc242292358"/>
      <w:r>
        <w:t>Finalización del proyecto</w:t>
      </w:r>
      <w:bookmarkEnd w:id="139"/>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lastRenderedPageBreak/>
        <w:t xml:space="preserve">Una vez concluidos los cinco </w:t>
      </w:r>
      <w:proofErr w:type="spellStart"/>
      <w:r>
        <w:rPr>
          <w:rFonts w:ascii="Arial" w:hAnsi="Arial" w:cs="Arial"/>
          <w:sz w:val="24"/>
          <w:szCs w:val="24"/>
        </w:rPr>
        <w:t>sprints</w:t>
      </w:r>
      <w:proofErr w:type="spellEnd"/>
      <w:r>
        <w:rPr>
          <w:rFonts w:ascii="Arial" w:hAnsi="Arial" w:cs="Arial"/>
          <w:sz w:val="24"/>
          <w:szCs w:val="24"/>
        </w:rPr>
        <w:t xml:space="preserve">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En esta actividad se verificará el funcionamiento del sistema como una solución integrada, considerando la interacción entre los módulos desarrollados durante los diferentes </w:t>
      </w:r>
      <w:proofErr w:type="spellStart"/>
      <w:r>
        <w:rPr>
          <w:rFonts w:ascii="Arial" w:hAnsi="Arial" w:cs="Arial"/>
          <w:sz w:val="24"/>
          <w:szCs w:val="24"/>
        </w:rPr>
        <w:t>sprints</w:t>
      </w:r>
      <w:proofErr w:type="spellEnd"/>
      <w:r>
        <w:rPr>
          <w:rFonts w:ascii="Arial" w:hAnsi="Arial" w:cs="Arial"/>
          <w:sz w:val="24"/>
          <w:szCs w:val="24"/>
        </w:rPr>
        <w:t>.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pruebas permitirán comprobar que las funcionalidades implementadas </w:t>
      </w:r>
      <w:r w:rsidRPr="0070612E">
        <w:rPr>
          <w:rFonts w:ascii="Arial" w:hAnsi="Arial" w:cs="Arial"/>
          <w:sz w:val="24"/>
          <w:szCs w:val="24"/>
        </w:rPr>
        <w:lastRenderedPageBreak/>
        <w:t>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funcionamiento de las principales operaciones en el entorno de producción. </w:t>
      </w:r>
      <w:r w:rsidRPr="0070612E">
        <w:rPr>
          <w:rFonts w:ascii="Arial" w:hAnsi="Arial" w:cs="Arial"/>
          <w:sz w:val="24"/>
          <w:szCs w:val="24"/>
        </w:rPr>
        <w:lastRenderedPageBreak/>
        <w:t>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40" w:name="_Toc242292359"/>
      <w:r w:rsidRPr="003116E1">
        <w:t>Análisis de viabilidad</w:t>
      </w:r>
      <w:bookmarkEnd w:id="140"/>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41" w:name="_Toc242292360"/>
      <w:r w:rsidRPr="00D92950">
        <w:t>Factibilidad técnica</w:t>
      </w:r>
      <w:bookmarkEnd w:id="141"/>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w:t>
      </w:r>
      <w:proofErr w:type="spellStart"/>
      <w:r>
        <w:rPr>
          <w:rFonts w:ascii="Arial" w:hAnsi="Arial" w:cs="Arial"/>
          <w:sz w:val="24"/>
          <w:szCs w:val="24"/>
        </w:rPr>
        <w:t>React</w:t>
      </w:r>
      <w:proofErr w:type="spellEnd"/>
      <w:r>
        <w:rPr>
          <w:rFonts w:ascii="Arial" w:hAnsi="Arial" w:cs="Arial"/>
          <w:sz w:val="24"/>
          <w:szCs w:val="24"/>
        </w:rPr>
        <w:t xml:space="preserve">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w:t>
      </w:r>
      <w:proofErr w:type="spellStart"/>
      <w:r>
        <w:rPr>
          <w:rFonts w:ascii="Arial" w:hAnsi="Arial" w:cs="Arial"/>
          <w:sz w:val="24"/>
          <w:szCs w:val="24"/>
        </w:rPr>
        <w:t>React</w:t>
      </w:r>
      <w:proofErr w:type="spellEnd"/>
      <w:r>
        <w:rPr>
          <w:rFonts w:ascii="Arial" w:hAnsi="Arial" w:cs="Arial"/>
          <w:sz w:val="24"/>
          <w:szCs w:val="24"/>
        </w:rPr>
        <w:t xml:space="preserve">, mientras que </w:t>
      </w:r>
      <w:proofErr w:type="spellStart"/>
      <w:r>
        <w:rPr>
          <w:rFonts w:ascii="Arial" w:hAnsi="Arial" w:cs="Arial"/>
          <w:sz w:val="24"/>
          <w:szCs w:val="24"/>
        </w:rPr>
        <w:t>Leaflet</w:t>
      </w:r>
      <w:proofErr w:type="spellEnd"/>
      <w:r>
        <w:rPr>
          <w:rFonts w:ascii="Arial" w:hAnsi="Arial" w:cs="Arial"/>
          <w:sz w:val="24"/>
          <w:szCs w:val="24"/>
        </w:rPr>
        <w:t xml:space="preserve"> y archivos </w:t>
      </w:r>
      <w:proofErr w:type="spellStart"/>
      <w:r>
        <w:rPr>
          <w:rFonts w:ascii="Arial" w:hAnsi="Arial" w:cs="Arial"/>
          <w:sz w:val="24"/>
          <w:szCs w:val="24"/>
        </w:rPr>
        <w:t>GeoJSON</w:t>
      </w:r>
      <w:proofErr w:type="spellEnd"/>
      <w:r>
        <w:rPr>
          <w:rFonts w:ascii="Arial" w:hAnsi="Arial" w:cs="Arial"/>
          <w:sz w:val="24"/>
          <w:szCs w:val="24"/>
        </w:rPr>
        <w:t xml:space="preserve"> permitirán representar territorialmente las coberturas de los municipios de San Marcos. Los </w:t>
      </w:r>
      <w:r>
        <w:rPr>
          <w:rFonts w:ascii="Arial" w:hAnsi="Arial" w:cs="Arial"/>
          <w:sz w:val="24"/>
          <w:szCs w:val="24"/>
        </w:rPr>
        <w:lastRenderedPageBreak/>
        <w:t xml:space="preserve">procesos relacionados con indicadores, brechas, tasas de deserción, validaciones y proyecciones se realizarán mediante la lógica implementada en el </w:t>
      </w:r>
      <w:proofErr w:type="spellStart"/>
      <w:r>
        <w:rPr>
          <w:rFonts w:ascii="Arial" w:hAnsi="Arial" w:cs="Arial"/>
          <w:sz w:val="24"/>
          <w:szCs w:val="24"/>
        </w:rPr>
        <w:t>backend</w:t>
      </w:r>
      <w:proofErr w:type="spellEnd"/>
      <w:r>
        <w:rPr>
          <w:rFonts w:ascii="Arial" w:hAnsi="Arial" w:cs="Arial"/>
          <w:sz w:val="24"/>
          <w:szCs w:val="24"/>
        </w:rPr>
        <w:t xml:space="preserve">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despliegue se realizará mediante contenedores Docker en un servidor virtual con distribución Linux alojado en </w:t>
      </w:r>
      <w:proofErr w:type="spellStart"/>
      <w:r>
        <w:rPr>
          <w:rFonts w:ascii="Arial" w:hAnsi="Arial" w:cs="Arial"/>
          <w:sz w:val="24"/>
          <w:szCs w:val="24"/>
        </w:rPr>
        <w:t>DigitalOcean</w:t>
      </w:r>
      <w:proofErr w:type="spellEnd"/>
      <w:r>
        <w:rPr>
          <w:rFonts w:ascii="Arial" w:hAnsi="Arial" w:cs="Arial"/>
          <w:sz w:val="24"/>
          <w:szCs w:val="24"/>
        </w:rPr>
        <w:t>.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B27783A" w14:textId="77777777" w:rsidR="00BA5C71" w:rsidRDefault="00BA5C71" w:rsidP="00ED3E44">
      <w:pPr>
        <w:spacing w:after="0" w:line="360" w:lineRule="auto"/>
        <w:ind w:firstLine="709"/>
        <w:rPr>
          <w:rFonts w:ascii="Arial" w:hAnsi="Arial" w:cs="Arial"/>
          <w:sz w:val="24"/>
          <w:szCs w:val="24"/>
        </w:rPr>
      </w:pPr>
    </w:p>
    <w:p w14:paraId="3C6F4256" w14:textId="77777777" w:rsidR="00BA5C71" w:rsidRPr="00ED3E44" w:rsidRDefault="00BA5C71" w:rsidP="00ED3E44">
      <w:pPr>
        <w:spacing w:after="0" w:line="360" w:lineRule="auto"/>
        <w:ind w:firstLine="709"/>
        <w:rPr>
          <w:rFonts w:ascii="Arial" w:hAnsi="Arial" w:cs="Arial"/>
          <w:sz w:val="24"/>
          <w:szCs w:val="24"/>
        </w:rPr>
      </w:pP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42" w:name="_Toc242292361"/>
      <w:r w:rsidRPr="00D92950">
        <w:t>Factibilidad operativa</w:t>
      </w:r>
      <w:bookmarkEnd w:id="142"/>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w:t>
      </w:r>
      <w:r>
        <w:rPr>
          <w:rFonts w:ascii="Arial" w:hAnsi="Arial" w:cs="Arial"/>
          <w:sz w:val="24"/>
          <w:szCs w:val="24"/>
        </w:rPr>
        <w:lastRenderedPageBreak/>
        <w:t>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7D1ABC3A" w14:textId="77777777" w:rsidR="00A91EE1" w:rsidRDefault="00A91EE1" w:rsidP="00ED3E44">
      <w:pPr>
        <w:spacing w:after="0" w:line="360" w:lineRule="auto"/>
        <w:ind w:firstLine="709"/>
        <w:rPr>
          <w:rFonts w:ascii="Arial" w:hAnsi="Arial" w:cs="Arial"/>
          <w:sz w:val="24"/>
          <w:szCs w:val="24"/>
        </w:rPr>
      </w:pPr>
    </w:p>
    <w:p w14:paraId="065478B7" w14:textId="77777777" w:rsidR="00A91EE1" w:rsidRPr="00ED3E44" w:rsidRDefault="00A91EE1" w:rsidP="00ED3E44">
      <w:pPr>
        <w:spacing w:after="0" w:line="360" w:lineRule="auto"/>
        <w:ind w:firstLine="709"/>
        <w:rPr>
          <w:rFonts w:ascii="Arial" w:hAnsi="Arial" w:cs="Arial"/>
          <w:sz w:val="24"/>
          <w:szCs w:val="24"/>
        </w:rPr>
      </w:pP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43" w:name="_Toc242292362"/>
      <w:r w:rsidRPr="00D92950">
        <w:lastRenderedPageBreak/>
        <w:t>Factibilidad económica</w:t>
      </w:r>
      <w:bookmarkEnd w:id="143"/>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w:t>
      </w:r>
      <w:proofErr w:type="spellStart"/>
      <w:r>
        <w:rPr>
          <w:rFonts w:ascii="Arial" w:hAnsi="Arial" w:cs="Arial"/>
          <w:sz w:val="24"/>
          <w:szCs w:val="24"/>
        </w:rPr>
        <w:t>React</w:t>
      </w:r>
      <w:proofErr w:type="spellEnd"/>
      <w:r>
        <w:rPr>
          <w:rFonts w:ascii="Arial" w:hAnsi="Arial" w:cs="Arial"/>
          <w:sz w:val="24"/>
          <w:szCs w:val="24"/>
        </w:rPr>
        <w:t xml:space="preserve">, Node.js, Express.js, MySQL, MongoDB, Docker y </w:t>
      </w:r>
      <w:proofErr w:type="spellStart"/>
      <w:r>
        <w:rPr>
          <w:rFonts w:ascii="Arial" w:hAnsi="Arial" w:cs="Arial"/>
          <w:sz w:val="24"/>
          <w:szCs w:val="24"/>
        </w:rPr>
        <w:t>Leaflet</w:t>
      </w:r>
      <w:proofErr w:type="spellEnd"/>
      <w:r>
        <w:rPr>
          <w:rFonts w:ascii="Arial" w:hAnsi="Arial" w:cs="Arial"/>
          <w:sz w:val="24"/>
          <w:szCs w:val="24"/>
        </w:rPr>
        <w: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44" w:name="_Toc242292363"/>
      <w:r w:rsidRPr="00D92950">
        <w:t>Factibilidad legal</w:t>
      </w:r>
      <w:bookmarkEnd w:id="144"/>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 xml:space="preserve">El proyecto será desarrollado con la autorización de la DDRISS San Marcos y se utilizará exclusivamente para los fines establecidos dentro del alcance institucional y académico. La solución se mantiene relacionada con el registro y análisis de </w:t>
      </w:r>
      <w:r w:rsidRPr="00ED3E44">
        <w:rPr>
          <w:rFonts w:ascii="Arial" w:hAnsi="Arial" w:cs="Arial"/>
          <w:sz w:val="24"/>
          <w:szCs w:val="24"/>
        </w:rPr>
        <w:lastRenderedPageBreak/>
        <w:t>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45" w:name="_Toc242292364"/>
      <w:r w:rsidRPr="00D92950">
        <w:t>Aspecto ético</w:t>
      </w:r>
      <w:bookmarkEnd w:id="145"/>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6" w:name="_Toc242292365"/>
      <w:r w:rsidRPr="003116E1">
        <w:t>Estimación de costos</w:t>
      </w:r>
      <w:bookmarkEnd w:id="146"/>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47" w:name="_Toc236943086"/>
      <w:bookmarkStart w:id="148"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50F58BCD" w:rsidR="00646AAC" w:rsidRPr="00646AAC" w:rsidRDefault="00646AAC" w:rsidP="00646AAC">
                            <w:pPr>
                              <w:pStyle w:val="Descripcin"/>
                              <w:jc w:val="center"/>
                              <w:rPr>
                                <w:rFonts w:ascii="Arial" w:hAnsi="Arial" w:cs="Arial"/>
                                <w:noProof/>
                                <w:sz w:val="20"/>
                                <w:szCs w:val="20"/>
                              </w:rPr>
                            </w:pPr>
                            <w:bookmarkStart w:id="149" w:name="_Toc243432946"/>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646AAC">
                              <w:rPr>
                                <w:rFonts w:ascii="Arial" w:hAnsi="Arial" w:cs="Arial"/>
                                <w:sz w:val="20"/>
                                <w:szCs w:val="20"/>
                              </w:rPr>
                              <w:t xml:space="preserve">  Presupuesto del proyecto</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50F58BCD" w:rsidR="00646AAC" w:rsidRPr="00646AAC" w:rsidRDefault="00646AAC" w:rsidP="00646AAC">
                      <w:pPr>
                        <w:pStyle w:val="Descripcin"/>
                        <w:jc w:val="center"/>
                        <w:rPr>
                          <w:rFonts w:ascii="Arial" w:hAnsi="Arial" w:cs="Arial"/>
                          <w:noProof/>
                          <w:sz w:val="20"/>
                          <w:szCs w:val="20"/>
                        </w:rPr>
                      </w:pPr>
                      <w:bookmarkStart w:id="150" w:name="_Toc243432946"/>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646AAC">
                        <w:rPr>
                          <w:rFonts w:ascii="Arial" w:hAnsi="Arial" w:cs="Arial"/>
                          <w:sz w:val="20"/>
                          <w:szCs w:val="20"/>
                        </w:rPr>
                        <w:t xml:space="preserve">  Presupuesto del proyecto</w:t>
                      </w:r>
                      <w:bookmarkEnd w:id="150"/>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47"/>
      <w:bookmarkEnd w:id="148"/>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Los autores mediante Microsoft </w:t>
      </w:r>
      <w:commentRangeStart w:id="151"/>
      <w:r w:rsidRPr="00BA5C71">
        <w:rPr>
          <w:rFonts w:ascii="Arial" w:hAnsi="Arial" w:cs="Arial"/>
          <w:sz w:val="20"/>
          <w:szCs w:val="20"/>
        </w:rPr>
        <w:t>Excel</w:t>
      </w:r>
      <w:commentRangeEnd w:id="151"/>
      <w:r w:rsidRPr="00BA5C71">
        <w:rPr>
          <w:rStyle w:val="Refdecomentario"/>
          <w:rFonts w:ascii="Arial" w:hAnsi="Arial" w:cs="Arial"/>
          <w:sz w:val="20"/>
          <w:szCs w:val="20"/>
        </w:rPr>
        <w:commentReference w:id="151"/>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2D670B14" w:rsidR="00646AAC" w:rsidRPr="00646AAC" w:rsidRDefault="00646AAC" w:rsidP="00646AAC">
                            <w:pPr>
                              <w:pStyle w:val="Descripcin"/>
                              <w:jc w:val="center"/>
                              <w:rPr>
                                <w:rFonts w:ascii="Arial" w:hAnsi="Arial" w:cs="Arial"/>
                                <w:noProof/>
                                <w:sz w:val="20"/>
                                <w:szCs w:val="20"/>
                              </w:rPr>
                            </w:pPr>
                            <w:bookmarkStart w:id="152" w:name="_Toc243432947"/>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2D670B14" w:rsidR="00646AAC" w:rsidRPr="00646AAC" w:rsidRDefault="00646AAC" w:rsidP="00646AAC">
                      <w:pPr>
                        <w:pStyle w:val="Descripcin"/>
                        <w:jc w:val="center"/>
                        <w:rPr>
                          <w:rFonts w:ascii="Arial" w:hAnsi="Arial" w:cs="Arial"/>
                          <w:noProof/>
                          <w:sz w:val="20"/>
                          <w:szCs w:val="20"/>
                        </w:rPr>
                      </w:pPr>
                      <w:bookmarkStart w:id="153" w:name="_Toc243432947"/>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53"/>
                    </w:p>
                  </w:txbxContent>
                </v:textbox>
                <w10:wrap type="topAndBottom" anchorx="margin"/>
              </v:shape>
            </w:pict>
          </mc:Fallback>
        </mc:AlternateContent>
      </w:r>
      <w:commentRangeStart w:id="154"/>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commentRangeEnd w:id="154"/>
      <w:r w:rsidR="00426448" w:rsidRPr="006C6F2B">
        <w:rPr>
          <w:rStyle w:val="Refdecomentario"/>
          <w:rFonts w:ascii="Arial" w:hAnsi="Arial" w:cs="Arial"/>
          <w:sz w:val="24"/>
          <w:szCs w:val="24"/>
        </w:rPr>
        <w:commentReference w:id="154"/>
      </w:r>
      <w:r w:rsidR="006C6F2B" w:rsidRPr="006C6F2B">
        <w:rPr>
          <w:rFonts w:ascii="Arial" w:hAnsi="Arial" w:cs="Arial"/>
          <w:sz w:val="24"/>
          <w:szCs w:val="24"/>
        </w:rPr>
        <w:t>.</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318FCC22" w:rsidR="00646AAC" w:rsidRPr="00646AAC" w:rsidRDefault="00646AAC" w:rsidP="00646AAC">
      <w:pPr>
        <w:pStyle w:val="Descripcin"/>
        <w:keepNext/>
        <w:jc w:val="center"/>
        <w:rPr>
          <w:rFonts w:ascii="Arial" w:hAnsi="Arial" w:cs="Arial"/>
          <w:sz w:val="20"/>
          <w:szCs w:val="20"/>
        </w:rPr>
      </w:pPr>
      <w:bookmarkStart w:id="155" w:name="_Toc243432948"/>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3</w:t>
      </w:r>
      <w:r>
        <w:rPr>
          <w:rFonts w:ascii="Arial" w:hAnsi="Arial" w:cs="Arial"/>
          <w:sz w:val="20"/>
          <w:szCs w:val="20"/>
        </w:rPr>
        <w:fldChar w:fldCharType="end"/>
      </w:r>
      <w:r w:rsidRPr="00646AAC">
        <w:rPr>
          <w:rFonts w:ascii="Arial" w:hAnsi="Arial" w:cs="Arial"/>
          <w:sz w:val="20"/>
          <w:szCs w:val="20"/>
        </w:rPr>
        <w:t xml:space="preserve"> Resumen de costos del proyecto</w:t>
      </w:r>
      <w:bookmarkEnd w:id="155"/>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56" w:name="_Toc242292366"/>
      <w:r w:rsidRPr="003116E1">
        <w:t>Cronograma de actividades</w:t>
      </w:r>
      <w:bookmarkEnd w:id="156"/>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w:t>
      </w:r>
      <w:proofErr w:type="spellStart"/>
      <w:r>
        <w:rPr>
          <w:rFonts w:ascii="Arial" w:hAnsi="Arial" w:cs="Arial"/>
          <w:sz w:val="24"/>
          <w:szCs w:val="24"/>
        </w:rPr>
        <w:t>sprints</w:t>
      </w:r>
      <w:proofErr w:type="spellEnd"/>
      <w:r>
        <w:rPr>
          <w:rFonts w:ascii="Arial" w:hAnsi="Arial" w:cs="Arial"/>
          <w:sz w:val="24"/>
          <w:szCs w:val="24"/>
        </w:rPr>
        <w:t xml:space="preserve">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79222322" w:rsidR="00646AAC" w:rsidRPr="005077FA" w:rsidRDefault="00646AAC" w:rsidP="00646AAC">
                            <w:pPr>
                              <w:pStyle w:val="Descripcin"/>
                              <w:jc w:val="center"/>
                              <w:rPr>
                                <w:rFonts w:ascii="Arial" w:hAnsi="Arial" w:cs="Arial"/>
                                <w:noProof/>
                                <w:sz w:val="24"/>
                                <w:szCs w:val="24"/>
                              </w:rPr>
                            </w:pPr>
                            <w:bookmarkStart w:id="157" w:name="_Toc243432949"/>
                            <w:r>
                              <w:t xml:space="preserve">Tabla </w:t>
                            </w:r>
                            <w:r w:rsidR="00000000">
                              <w:fldChar w:fldCharType="begin"/>
                            </w:r>
                            <w:r w:rsidR="00000000">
                              <w:instrText xml:space="preserve"> STYLEREF 1 \s </w:instrText>
                            </w:r>
                            <w:r w:rsidR="00000000">
                              <w:fldChar w:fldCharType="separate"/>
                            </w:r>
                            <w:r>
                              <w:rPr>
                                <w:noProof/>
                              </w:rPr>
                              <w:t>2</w:t>
                            </w:r>
                            <w:r w:rsidR="00000000">
                              <w:rPr>
                                <w:noProof/>
                              </w:rPr>
                              <w:fldChar w:fldCharType="end"/>
                            </w:r>
                            <w:r>
                              <w:t>.</w:t>
                            </w:r>
                            <w:r w:rsidR="00000000">
                              <w:fldChar w:fldCharType="begin"/>
                            </w:r>
                            <w:r w:rsidR="00000000">
                              <w:instrText xml:space="preserve"> SEQ Tabla \* ARABIC \s 1 </w:instrText>
                            </w:r>
                            <w:r w:rsidR="00000000">
                              <w:fldChar w:fldCharType="separate"/>
                            </w:r>
                            <w:r>
                              <w:rPr>
                                <w:noProof/>
                              </w:rPr>
                              <w:t>4</w:t>
                            </w:r>
                            <w:r w:rsidR="00000000">
                              <w:rPr>
                                <w:noProof/>
                              </w:rPr>
                              <w:fldChar w:fldCharType="end"/>
                            </w:r>
                            <w:r>
                              <w:t xml:space="preserve"> Diagrama de Gantt del proyecto</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79222322" w:rsidR="00646AAC" w:rsidRPr="005077FA" w:rsidRDefault="00646AAC" w:rsidP="00646AAC">
                      <w:pPr>
                        <w:pStyle w:val="Descripcin"/>
                        <w:jc w:val="center"/>
                        <w:rPr>
                          <w:rFonts w:ascii="Arial" w:hAnsi="Arial" w:cs="Arial"/>
                          <w:noProof/>
                          <w:sz w:val="24"/>
                          <w:szCs w:val="24"/>
                        </w:rPr>
                      </w:pPr>
                      <w:bookmarkStart w:id="158" w:name="_Toc243432949"/>
                      <w:r>
                        <w:t xml:space="preserve">Tabla </w:t>
                      </w:r>
                      <w:r w:rsidR="00000000">
                        <w:fldChar w:fldCharType="begin"/>
                      </w:r>
                      <w:r w:rsidR="00000000">
                        <w:instrText xml:space="preserve"> STYLEREF 1 \s </w:instrText>
                      </w:r>
                      <w:r w:rsidR="00000000">
                        <w:fldChar w:fldCharType="separate"/>
                      </w:r>
                      <w:r>
                        <w:rPr>
                          <w:noProof/>
                        </w:rPr>
                        <w:t>2</w:t>
                      </w:r>
                      <w:r w:rsidR="00000000">
                        <w:rPr>
                          <w:noProof/>
                        </w:rPr>
                        <w:fldChar w:fldCharType="end"/>
                      </w:r>
                      <w:r>
                        <w:t>.</w:t>
                      </w:r>
                      <w:r w:rsidR="00000000">
                        <w:fldChar w:fldCharType="begin"/>
                      </w:r>
                      <w:r w:rsidR="00000000">
                        <w:instrText xml:space="preserve"> SEQ Tabla \* ARABIC \s 1 </w:instrText>
                      </w:r>
                      <w:r w:rsidR="00000000">
                        <w:fldChar w:fldCharType="separate"/>
                      </w:r>
                      <w:r>
                        <w:rPr>
                          <w:noProof/>
                        </w:rPr>
                        <w:t>4</w:t>
                      </w:r>
                      <w:r w:rsidR="00000000">
                        <w:rPr>
                          <w:noProof/>
                        </w:rPr>
                        <w:fldChar w:fldCharType="end"/>
                      </w:r>
                      <w:r>
                        <w:t xml:space="preserve"> Diagrama de Gantt del proyecto</w:t>
                      </w:r>
                      <w:bookmarkEnd w:id="158"/>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36B10A00">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Elaboración propia. </w:t>
      </w:r>
      <w:commentRangeStart w:id="159"/>
      <w:r w:rsidRPr="00646AAC">
        <w:rPr>
          <w:rFonts w:ascii="Arial" w:hAnsi="Arial" w:cs="Arial"/>
          <w:sz w:val="20"/>
          <w:szCs w:val="20"/>
        </w:rPr>
        <w:t>Diagrama</w:t>
      </w:r>
      <w:commentRangeEnd w:id="159"/>
      <w:r w:rsidRPr="00646AAC">
        <w:rPr>
          <w:rStyle w:val="Refdecomentario"/>
          <w:rFonts w:ascii="Arial" w:hAnsi="Arial" w:cs="Arial"/>
          <w:sz w:val="20"/>
          <w:szCs w:val="20"/>
        </w:rPr>
        <w:commentReference w:id="159"/>
      </w:r>
      <w:r w:rsidRPr="00646AAC">
        <w:rPr>
          <w:rFonts w:ascii="Arial" w:hAnsi="Arial" w:cs="Arial"/>
          <w:sz w:val="20"/>
          <w:szCs w:val="20"/>
        </w:rPr>
        <w:t xml:space="preserve">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7F068ADA" w:rsidR="00646AAC" w:rsidRPr="00646AAC" w:rsidRDefault="00646AAC" w:rsidP="00646AAC">
                            <w:pPr>
                              <w:pStyle w:val="Descripcin"/>
                              <w:jc w:val="center"/>
                              <w:rPr>
                                <w:rFonts w:ascii="Arial" w:hAnsi="Arial" w:cs="Arial"/>
                                <w:noProof/>
                                <w:sz w:val="20"/>
                                <w:szCs w:val="20"/>
                              </w:rPr>
                            </w:pPr>
                            <w:bookmarkStart w:id="160" w:name="_Toc243432950"/>
                            <w:r w:rsidRPr="00646AAC">
                              <w:rPr>
                                <w:rFonts w:ascii="Arial" w:hAnsi="Arial" w:cs="Arial"/>
                                <w:sz w:val="20"/>
                                <w:szCs w:val="20"/>
                              </w:rPr>
                              <w:t xml:space="preserve">Tabla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Tabla \* ARABIC \s 1 </w:instrText>
                            </w:r>
                            <w:r w:rsidRPr="00646AAC">
                              <w:rPr>
                                <w:rFonts w:ascii="Arial" w:hAnsi="Arial" w:cs="Arial"/>
                                <w:sz w:val="20"/>
                                <w:szCs w:val="20"/>
                              </w:rPr>
                              <w:fldChar w:fldCharType="separate"/>
                            </w:r>
                            <w:r w:rsidRPr="00646AAC">
                              <w:rPr>
                                <w:rFonts w:ascii="Arial" w:hAnsi="Arial" w:cs="Arial"/>
                                <w:noProof/>
                                <w:sz w:val="20"/>
                                <w:szCs w:val="20"/>
                              </w:rPr>
                              <w:t>5</w:t>
                            </w:r>
                            <w:r w:rsidRPr="00646AAC">
                              <w:rPr>
                                <w:rFonts w:ascii="Arial" w:hAnsi="Arial" w:cs="Arial"/>
                                <w:sz w:val="20"/>
                                <w:szCs w:val="20"/>
                              </w:rPr>
                              <w:fldChar w:fldCharType="end"/>
                            </w:r>
                            <w:r w:rsidRPr="00646AAC">
                              <w:rPr>
                                <w:rFonts w:ascii="Arial" w:hAnsi="Arial" w:cs="Arial"/>
                                <w:sz w:val="20"/>
                                <w:szCs w:val="20"/>
                              </w:rPr>
                              <w:t xml:space="preserve"> Diagrama de Gantt del proyecto</w:t>
                            </w:r>
                            <w:bookmarkEnd w:id="1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7F068ADA" w:rsidR="00646AAC" w:rsidRPr="00646AAC" w:rsidRDefault="00646AAC" w:rsidP="00646AAC">
                      <w:pPr>
                        <w:pStyle w:val="Descripcin"/>
                        <w:jc w:val="center"/>
                        <w:rPr>
                          <w:rFonts w:ascii="Arial" w:hAnsi="Arial" w:cs="Arial"/>
                          <w:noProof/>
                          <w:sz w:val="20"/>
                          <w:szCs w:val="20"/>
                        </w:rPr>
                      </w:pPr>
                      <w:bookmarkStart w:id="161" w:name="_Toc243432950"/>
                      <w:r w:rsidRPr="00646AAC">
                        <w:rPr>
                          <w:rFonts w:ascii="Arial" w:hAnsi="Arial" w:cs="Arial"/>
                          <w:sz w:val="20"/>
                          <w:szCs w:val="20"/>
                        </w:rPr>
                        <w:t xml:space="preserve">Tabla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Tabla \* ARABIC \s 1 </w:instrText>
                      </w:r>
                      <w:r w:rsidRPr="00646AAC">
                        <w:rPr>
                          <w:rFonts w:ascii="Arial" w:hAnsi="Arial" w:cs="Arial"/>
                          <w:sz w:val="20"/>
                          <w:szCs w:val="20"/>
                        </w:rPr>
                        <w:fldChar w:fldCharType="separate"/>
                      </w:r>
                      <w:r w:rsidRPr="00646AAC">
                        <w:rPr>
                          <w:rFonts w:ascii="Arial" w:hAnsi="Arial" w:cs="Arial"/>
                          <w:noProof/>
                          <w:sz w:val="20"/>
                          <w:szCs w:val="20"/>
                        </w:rPr>
                        <w:t>5</w:t>
                      </w:r>
                      <w:r w:rsidRPr="00646AAC">
                        <w:rPr>
                          <w:rFonts w:ascii="Arial" w:hAnsi="Arial" w:cs="Arial"/>
                          <w:sz w:val="20"/>
                          <w:szCs w:val="20"/>
                        </w:rPr>
                        <w:fldChar w:fldCharType="end"/>
                      </w:r>
                      <w:r w:rsidRPr="00646AAC">
                        <w:rPr>
                          <w:rFonts w:ascii="Arial" w:hAnsi="Arial" w:cs="Arial"/>
                          <w:sz w:val="20"/>
                          <w:szCs w:val="20"/>
                        </w:rPr>
                        <w:t xml:space="preserve"> Diagrama de Gantt del proyecto</w:t>
                      </w:r>
                      <w:bookmarkEnd w:id="161"/>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6740A970">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 xml:space="preserve">Elaboración propia. </w:t>
      </w:r>
      <w:commentRangeStart w:id="162"/>
      <w:r w:rsidRPr="002E57DE">
        <w:rPr>
          <w:rFonts w:ascii="Arial" w:hAnsi="Arial" w:cs="Arial"/>
          <w:sz w:val="24"/>
          <w:szCs w:val="24"/>
        </w:rPr>
        <w:t>Diagrama</w:t>
      </w:r>
      <w:commentRangeEnd w:id="162"/>
      <w:r w:rsidRPr="00C958D2">
        <w:commentReference w:id="162"/>
      </w:r>
      <w:r w:rsidRPr="002E57DE">
        <w:rPr>
          <w:rFonts w:ascii="Arial" w:hAnsi="Arial" w:cs="Arial"/>
          <w:sz w:val="24"/>
          <w:szCs w:val="24"/>
        </w:rPr>
        <w:t xml:space="preserve">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63"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 xml:space="preserve">MONOGRAFÍA DE LA </w:t>
      </w:r>
      <w:commentRangeStart w:id="164"/>
      <w:r w:rsidRPr="00D92950">
        <w:t>INSTITUCIÓN</w:t>
      </w:r>
      <w:bookmarkEnd w:id="163"/>
      <w:commentRangeEnd w:id="164"/>
      <w:r w:rsidR="00D049E8" w:rsidRPr="00D92950">
        <w:rPr>
          <w:rStyle w:val="Refdecomentario"/>
          <w:sz w:val="24"/>
          <w:szCs w:val="24"/>
        </w:rPr>
        <w:commentReference w:id="164"/>
      </w: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65" w:name="_Toc242292368"/>
      <w:r w:rsidRPr="003116E1">
        <w:t>Reseña histórica</w:t>
      </w:r>
      <w:bookmarkEnd w:id="165"/>
    </w:p>
    <w:p w14:paraId="3A233DAF" w14:textId="77777777" w:rsidR="00003088" w:rsidRPr="00D92950" w:rsidRDefault="00003088">
      <w:pPr>
        <w:pStyle w:val="Ttulo3"/>
        <w:numPr>
          <w:ilvl w:val="2"/>
          <w:numId w:val="22"/>
        </w:numPr>
      </w:pPr>
      <w:bookmarkStart w:id="166" w:name="_Toc242292369"/>
      <w:r w:rsidRPr="00D92950">
        <w:t>Origen y primeros años</w:t>
      </w:r>
      <w:bookmarkEnd w:id="166"/>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67" w:name="_Toc242292370"/>
      <w:r w:rsidRPr="00D92950">
        <w:t>Cambios de sede y crecimiento de la infraestructura</w:t>
      </w:r>
      <w:bookmarkEnd w:id="167"/>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68" w:name="_Toc242292371"/>
      <w:r w:rsidRPr="00D92950">
        <w:t>Transformación de Área de Salud a DDRISS</w:t>
      </w:r>
      <w:bookmarkEnd w:id="168"/>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69" w:name="_Toc242292372"/>
      <w:r w:rsidRPr="003116E1">
        <w:t>Naturaleza institucional y dependencia administrativa</w:t>
      </w:r>
      <w:bookmarkEnd w:id="169"/>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70" w:name="_Toc242292373"/>
      <w:r w:rsidRPr="003116E1">
        <w:t>Ubicación y cobertura territorial</w:t>
      </w:r>
      <w:bookmarkEnd w:id="170"/>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71" w:name="_Toc242292374"/>
      <w:r w:rsidRPr="003116E1">
        <w:t>Funciones, programas y ámbitos de atención</w:t>
      </w:r>
      <w:bookmarkEnd w:id="171"/>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72" w:name="_Toc242292375"/>
      <w:r w:rsidRPr="003116E1">
        <w:t>Identidad institucional</w:t>
      </w:r>
      <w:bookmarkEnd w:id="172"/>
    </w:p>
    <w:p w14:paraId="5F6FCED8" w14:textId="77777777" w:rsidR="00003088" w:rsidRPr="00D92950" w:rsidRDefault="00003088">
      <w:pPr>
        <w:pStyle w:val="Ttulo3"/>
        <w:numPr>
          <w:ilvl w:val="2"/>
          <w:numId w:val="22"/>
        </w:numPr>
      </w:pPr>
      <w:bookmarkStart w:id="173" w:name="_Toc242292376"/>
      <w:r w:rsidRPr="00D92950">
        <w:t>Misión y visión</w:t>
      </w:r>
      <w:bookmarkEnd w:id="173"/>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74" w:name="_Toc242292377"/>
      <w:r w:rsidRPr="00D92950">
        <w:t>Valores y orientación institucional</w:t>
      </w:r>
      <w:bookmarkEnd w:id="174"/>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75" w:name="_Toc242292378"/>
      <w:r w:rsidRPr="003116E1">
        <w:t>Estructura organizativa</w:t>
      </w:r>
      <w:bookmarkEnd w:id="175"/>
    </w:p>
    <w:p w14:paraId="7BEE1210" w14:textId="77777777" w:rsidR="00003088" w:rsidRPr="00D92950" w:rsidRDefault="00003088">
      <w:pPr>
        <w:pStyle w:val="Ttulo3"/>
        <w:numPr>
          <w:ilvl w:val="2"/>
          <w:numId w:val="22"/>
        </w:numPr>
      </w:pPr>
      <w:bookmarkStart w:id="176" w:name="_Toc242292379"/>
      <w:r w:rsidRPr="00D92950">
        <w:t>Dirección departamental y departamentos</w:t>
      </w:r>
      <w:bookmarkEnd w:id="176"/>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77" w:name="_Toc242292380"/>
      <w:r w:rsidRPr="00D92950">
        <w:t>Organización del área de Enfermería</w:t>
      </w:r>
      <w:bookmarkEnd w:id="177"/>
    </w:p>
    <w:p w14:paraId="53263254" w14:textId="77777777" w:rsidR="00003088" w:rsidRPr="00D92950" w:rsidRDefault="00003088" w:rsidP="008D4E98">
      <w:pPr>
        <w:spacing w:after="0" w:line="360" w:lineRule="auto"/>
        <w:ind w:firstLine="709"/>
        <w:rPr>
          <w:rFonts w:ascii="Arial" w:hAnsi="Arial" w:cs="Arial"/>
          <w:sz w:val="24"/>
          <w:szCs w:val="24"/>
        </w:rPr>
      </w:pPr>
      <w:commentRangeStart w:id="178"/>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78"/>
      <w:r w:rsidR="00D049E8" w:rsidRPr="00D92950">
        <w:rPr>
          <w:rStyle w:val="Refdecomentario"/>
          <w:rFonts w:ascii="Arial" w:hAnsi="Arial" w:cs="Arial"/>
          <w:sz w:val="24"/>
          <w:szCs w:val="24"/>
        </w:rPr>
        <w:commentReference w:id="178"/>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79" w:name="_Toc242292381"/>
      <w:r w:rsidRPr="003116E1">
        <w:t>Financiamiento y cooperación institucional</w:t>
      </w:r>
      <w:bookmarkEnd w:id="179"/>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y </w:t>
      </w:r>
      <w:proofErr w:type="spellStart"/>
      <w:r w:rsidRPr="00D92950">
        <w:rPr>
          <w:rFonts w:ascii="Arial" w:hAnsi="Arial" w:cs="Arial"/>
          <w:sz w:val="24"/>
          <w:szCs w:val="24"/>
        </w:rPr>
        <w:t>Tejutla</w:t>
      </w:r>
      <w:proofErr w:type="spellEnd"/>
      <w:r w:rsidRPr="00D92950">
        <w:rPr>
          <w:rFonts w:ascii="Arial" w:hAnsi="Arial" w:cs="Arial"/>
          <w:sz w:val="24"/>
          <w:szCs w:val="24"/>
        </w:rPr>
        <w:t xml:space="preserve">,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80" w:name="_Toc242292382"/>
      <w:r w:rsidRPr="003116E1">
        <w:t>Red de establecimientos y población atendida</w:t>
      </w:r>
      <w:bookmarkEnd w:id="180"/>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81" w:name="_Toc242292383"/>
      <w:r>
        <w:lastRenderedPageBreak/>
        <w:t>MARCO TEÓRICO</w:t>
      </w:r>
      <w:bookmarkEnd w:id="181"/>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pPr>
        <w:pStyle w:val="Ttulo2"/>
        <w:numPr>
          <w:ilvl w:val="1"/>
          <w:numId w:val="22"/>
        </w:numPr>
        <w:ind w:left="709" w:hanging="709"/>
      </w:pPr>
      <w:bookmarkStart w:id="182" w:name="_Toc242292384"/>
      <w:r w:rsidRPr="003116E1">
        <w:t>Aplicación web</w:t>
      </w:r>
      <w:bookmarkEnd w:id="182"/>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83" w:name="_Toc242292385"/>
      <w:r w:rsidRPr="00D92950">
        <w:t>Concepto y evolución de las aplicaciones web</w:t>
      </w:r>
      <w:bookmarkEnd w:id="183"/>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w:t>
      </w:r>
      <w:proofErr w:type="spellStart"/>
      <w:r>
        <w:rPr>
          <w:rFonts w:ascii="Arial" w:hAnsi="Arial" w:cs="Arial"/>
          <w:sz w:val="24"/>
          <w:szCs w:val="24"/>
        </w:rPr>
        <w:t>Docs</w:t>
      </w:r>
      <w:proofErr w:type="spellEnd"/>
      <w:r>
        <w:rPr>
          <w:rFonts w:ascii="Arial" w:hAnsi="Arial" w:cs="Arial"/>
          <w:sz w:val="24"/>
          <w:szCs w:val="24"/>
        </w:rPr>
        <w:t>,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w:t>
      </w:r>
      <w:proofErr w:type="spellStart"/>
      <w:r>
        <w:rPr>
          <w:rFonts w:ascii="Arial" w:hAnsi="Arial" w:cs="Arial"/>
          <w:sz w:val="24"/>
          <w:szCs w:val="24"/>
        </w:rPr>
        <w:t>Docs</w:t>
      </w:r>
      <w:proofErr w:type="spellEnd"/>
      <w:r>
        <w:rPr>
          <w:rFonts w:ascii="Arial" w:hAnsi="Arial" w:cs="Arial"/>
          <w:sz w:val="24"/>
          <w:szCs w:val="24"/>
        </w:rPr>
        <w:t>,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84" w:name="_Toc242292386"/>
      <w:r w:rsidRPr="00D92950">
        <w:t>Arquitectura de aplicaciones web</w:t>
      </w:r>
      <w:bookmarkEnd w:id="184"/>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85" w:name="_Toc242292387"/>
      <w:r w:rsidRPr="00D92950">
        <w:t>Arquitectura cliente-servidor</w:t>
      </w:r>
      <w:bookmarkEnd w:id="185"/>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w:t>
      </w:r>
      <w:proofErr w:type="spellStart"/>
      <w:r>
        <w:rPr>
          <w:rFonts w:ascii="Arial" w:hAnsi="Arial" w:cs="Arial"/>
          <w:sz w:val="24"/>
          <w:szCs w:val="24"/>
        </w:rPr>
        <w:t>Docs</w:t>
      </w:r>
      <w:proofErr w:type="spellEnd"/>
      <w:r>
        <w:rPr>
          <w:rFonts w:ascii="Arial" w:hAnsi="Arial" w:cs="Arial"/>
          <w:sz w:val="24"/>
          <w:szCs w:val="24"/>
        </w:rPr>
        <w:t>,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w:t>
      </w:r>
      <w:proofErr w:type="spellStart"/>
      <w:r>
        <w:rPr>
          <w:rFonts w:ascii="Arial" w:hAnsi="Arial" w:cs="Arial"/>
          <w:sz w:val="24"/>
          <w:szCs w:val="24"/>
        </w:rPr>
        <w:t>Docs</w:t>
      </w:r>
      <w:proofErr w:type="spellEnd"/>
      <w:r>
        <w:rPr>
          <w:rFonts w:ascii="Arial" w:hAnsi="Arial" w:cs="Arial"/>
          <w:sz w:val="24"/>
          <w:szCs w:val="24"/>
        </w:rPr>
        <w:t>,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86" w:name="_Toc242292388"/>
      <w:r w:rsidRPr="00D92950">
        <w:t>Arquitectura Modelo-Vista-Controlador (MVC)</w:t>
      </w:r>
      <w:bookmarkEnd w:id="186"/>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w:t>
      </w:r>
      <w:proofErr w:type="spellStart"/>
      <w:r>
        <w:rPr>
          <w:rFonts w:ascii="Arial" w:hAnsi="Arial" w:cs="Arial"/>
          <w:sz w:val="24"/>
          <w:szCs w:val="24"/>
        </w:rPr>
        <w:t>Docs</w:t>
      </w:r>
      <w:proofErr w:type="spellEnd"/>
      <w:r>
        <w:rPr>
          <w:rFonts w:ascii="Arial" w:hAnsi="Arial" w:cs="Arial"/>
          <w:sz w:val="24"/>
          <w:szCs w:val="24"/>
        </w:rPr>
        <w:t>,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87" w:name="_Toc242292389"/>
      <w:r w:rsidRPr="00D92950">
        <w:t xml:space="preserve">Interfaz de usuario y </w:t>
      </w:r>
      <w:proofErr w:type="spellStart"/>
      <w:r w:rsidRPr="00D92950">
        <w:t>frontend</w:t>
      </w:r>
      <w:bookmarkEnd w:id="187"/>
      <w:proofErr w:type="spellEnd"/>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w:t>
      </w:r>
      <w:proofErr w:type="spellStart"/>
      <w:r w:rsidRPr="00D92950">
        <w:rPr>
          <w:rFonts w:ascii="Arial" w:hAnsi="Arial" w:cs="Arial"/>
          <w:sz w:val="24"/>
          <w:szCs w:val="24"/>
        </w:rPr>
        <w:t>frontend</w:t>
      </w:r>
      <w:proofErr w:type="spellEnd"/>
      <w:r w:rsidRPr="00D92950">
        <w:rPr>
          <w:rFonts w:ascii="Arial" w:hAnsi="Arial" w:cs="Arial"/>
          <w:sz w:val="24"/>
          <w:szCs w:val="24"/>
        </w:rPr>
        <w:t xml:space="preserve">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88" w:name="_Toc242292390"/>
      <w:commentRangeStart w:id="189"/>
      <w:proofErr w:type="spellStart"/>
      <w:r w:rsidRPr="00D92950">
        <w:t>Backend</w:t>
      </w:r>
      <w:proofErr w:type="spellEnd"/>
      <w:r w:rsidRPr="00D92950">
        <w:t xml:space="preserve"> y lógica de negocio</w:t>
      </w:r>
      <w:bookmarkEnd w:id="188"/>
      <w:commentRangeEnd w:id="189"/>
      <w:r w:rsidR="00A91EE1">
        <w:rPr>
          <w:rStyle w:val="Refdecomentario"/>
          <w:rFonts w:asciiTheme="minorHAnsi" w:hAnsiTheme="minorHAnsi" w:cstheme="minorBidi"/>
          <w:b w:val="0"/>
          <w:bCs w:val="0"/>
        </w:rPr>
        <w:commentReference w:id="189"/>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w:t>
      </w:r>
      <w:proofErr w:type="spellStart"/>
      <w:r w:rsidRPr="00D92950">
        <w:rPr>
          <w:rFonts w:ascii="Arial" w:hAnsi="Arial" w:cs="Arial"/>
          <w:sz w:val="24"/>
          <w:szCs w:val="24"/>
        </w:rPr>
        <w:t>backend</w:t>
      </w:r>
      <w:proofErr w:type="spellEnd"/>
      <w:r w:rsidRPr="00D92950">
        <w:rPr>
          <w:rFonts w:ascii="Arial" w:hAnsi="Arial" w:cs="Arial"/>
          <w:sz w:val="24"/>
          <w:szCs w:val="24"/>
        </w:rPr>
        <w:t xml:space="preserve">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90" w:name="_Toc242292391"/>
      <w:r w:rsidRPr="00D92950">
        <w:lastRenderedPageBreak/>
        <w:t>Bases de datos relacionales</w:t>
      </w:r>
      <w:bookmarkEnd w:id="190"/>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w:t>
      </w:r>
      <w:proofErr w:type="spellStart"/>
      <w:r w:rsidRPr="00D92950">
        <w:rPr>
          <w:rFonts w:ascii="Arial" w:hAnsi="Arial" w:cs="Arial"/>
          <w:sz w:val="24"/>
          <w:szCs w:val="24"/>
        </w:rPr>
        <w:t>Elmasri</w:t>
      </w:r>
      <w:proofErr w:type="spellEnd"/>
      <w:r w:rsidRPr="00D92950">
        <w:rPr>
          <w:rFonts w:ascii="Arial" w:hAnsi="Arial" w:cs="Arial"/>
          <w:sz w:val="24"/>
          <w:szCs w:val="24"/>
        </w:rPr>
        <w:t xml:space="preserve"> y </w:t>
      </w:r>
      <w:proofErr w:type="spellStart"/>
      <w:r w:rsidRPr="00D92950">
        <w:rPr>
          <w:rFonts w:ascii="Arial" w:hAnsi="Arial" w:cs="Arial"/>
          <w:sz w:val="24"/>
          <w:szCs w:val="24"/>
        </w:rPr>
        <w:t>Navathe</w:t>
      </w:r>
      <w:proofErr w:type="spellEnd"/>
      <w:r w:rsidRPr="00D92950">
        <w:rPr>
          <w:rFonts w:ascii="Arial" w:hAnsi="Arial" w:cs="Arial"/>
          <w:sz w:val="24"/>
          <w:szCs w:val="24"/>
        </w:rPr>
        <w:t xml:space="preserv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91" w:name="_Toc242292392"/>
      <w:r w:rsidRPr="00D92950">
        <w:t>Comunicación entre componentes de una aplicación web</w:t>
      </w:r>
      <w:bookmarkEnd w:id="191"/>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w:t>
      </w:r>
      <w:proofErr w:type="spellStart"/>
      <w:r>
        <w:rPr>
          <w:rFonts w:ascii="Arial" w:hAnsi="Arial" w:cs="Arial"/>
          <w:sz w:val="24"/>
          <w:szCs w:val="24"/>
        </w:rPr>
        <w:t>frontend</w:t>
      </w:r>
      <w:proofErr w:type="spellEnd"/>
      <w:r>
        <w:rPr>
          <w:rFonts w:ascii="Arial" w:hAnsi="Arial" w:cs="Arial"/>
          <w:sz w:val="24"/>
          <w:szCs w:val="24"/>
        </w:rPr>
        <w:t xml:space="preserve"> y el </w:t>
      </w:r>
      <w:proofErr w:type="spellStart"/>
      <w:r>
        <w:rPr>
          <w:rFonts w:ascii="Arial" w:hAnsi="Arial" w:cs="Arial"/>
          <w:sz w:val="24"/>
          <w:szCs w:val="24"/>
        </w:rPr>
        <w:t>backend</w:t>
      </w:r>
      <w:proofErr w:type="spellEnd"/>
      <w:r>
        <w:rPr>
          <w:rFonts w:ascii="Arial" w:hAnsi="Arial" w:cs="Arial"/>
          <w:sz w:val="24"/>
          <w:szCs w:val="24"/>
        </w:rPr>
        <w:t xml:space="preserve">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la solución definida,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92" w:name="_Toc242292393"/>
      <w:r w:rsidRPr="00D92950">
        <w:t>Gestión de usuarios, autenticación y autorización</w:t>
      </w:r>
      <w:bookmarkEnd w:id="192"/>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93" w:name="_Toc242292394"/>
      <w:r w:rsidRPr="00D92950">
        <w:t>Usabilidad y diseño adaptable</w:t>
      </w:r>
      <w:bookmarkEnd w:id="193"/>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w:t>
      </w:r>
      <w:proofErr w:type="spellStart"/>
      <w:r w:rsidRPr="00D92950">
        <w:rPr>
          <w:rFonts w:ascii="Arial" w:hAnsi="Arial" w:cs="Arial"/>
          <w:sz w:val="24"/>
          <w:szCs w:val="24"/>
        </w:rPr>
        <w:t>Accessibility</w:t>
      </w:r>
      <w:proofErr w:type="spellEnd"/>
      <w:r w:rsidRPr="00D92950">
        <w:rPr>
          <w:rFonts w:ascii="Arial" w:hAnsi="Arial" w:cs="Arial"/>
          <w:sz w:val="24"/>
          <w:szCs w:val="24"/>
        </w:rPr>
        <w:t xml:space="preserve"> </w:t>
      </w:r>
      <w:proofErr w:type="spellStart"/>
      <w:r w:rsidRPr="00D92950">
        <w:rPr>
          <w:rFonts w:ascii="Arial" w:hAnsi="Arial" w:cs="Arial"/>
          <w:sz w:val="24"/>
          <w:szCs w:val="24"/>
        </w:rPr>
        <w:t>Guidelines</w:t>
      </w:r>
      <w:proofErr w:type="spellEnd"/>
      <w:r w:rsidRPr="00D92950">
        <w:rPr>
          <w:rFonts w:ascii="Arial" w:hAnsi="Arial" w:cs="Arial"/>
          <w:sz w:val="24"/>
          <w:szCs w:val="24"/>
        </w:rPr>
        <w:t xml:space="preserve"> (</w:t>
      </w:r>
      <w:proofErr w:type="gramStart"/>
      <w:r w:rsidRPr="00D92950">
        <w:rPr>
          <w:rFonts w:ascii="Arial" w:hAnsi="Arial" w:cs="Arial"/>
          <w:sz w:val="24"/>
          <w:szCs w:val="24"/>
        </w:rPr>
        <w:t>WCAG)  versión</w:t>
      </w:r>
      <w:proofErr w:type="gramEnd"/>
      <w:r w:rsidRPr="00D92950">
        <w:rPr>
          <w:rFonts w:ascii="Arial" w:hAnsi="Arial" w:cs="Arial"/>
          <w:sz w:val="24"/>
          <w:szCs w:val="24"/>
        </w:rPr>
        <w:t xml:space="preserve">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94" w:name="_Toc242292395"/>
      <w:r w:rsidRPr="00D92950">
        <w:lastRenderedPageBreak/>
        <w:t>Seguridad e integridad de la información</w:t>
      </w:r>
      <w:bookmarkEnd w:id="194"/>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w:t>
      </w:r>
      <w:proofErr w:type="spellStart"/>
      <w:r>
        <w:rPr>
          <w:rFonts w:ascii="Arial" w:hAnsi="Arial" w:cs="Arial"/>
          <w:sz w:val="24"/>
          <w:szCs w:val="24"/>
        </w:rPr>
        <w:t>Foundation</w:t>
      </w:r>
      <w:proofErr w:type="spellEnd"/>
      <w:r>
        <w:rPr>
          <w:rFonts w:ascii="Arial" w:hAnsi="Arial" w:cs="Arial"/>
          <w:sz w:val="24"/>
          <w:szCs w:val="24"/>
        </w:rPr>
        <w:t xml:space="preserve">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95" w:name="_Toc242292396"/>
      <w:r w:rsidRPr="00D92950">
        <w:t>Despliegue de aplicaciones web en la nube</w:t>
      </w:r>
      <w:bookmarkEnd w:id="195"/>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w:t>
      </w:r>
      <w:proofErr w:type="spellStart"/>
      <w:r w:rsidRPr="00D92950">
        <w:rPr>
          <w:rFonts w:ascii="Arial" w:hAnsi="Arial" w:cs="Arial"/>
          <w:sz w:val="24"/>
          <w:szCs w:val="24"/>
        </w:rPr>
        <w:t>Mell</w:t>
      </w:r>
      <w:proofErr w:type="spellEnd"/>
      <w:r w:rsidRPr="00D92950">
        <w:rPr>
          <w:rFonts w:ascii="Arial" w:hAnsi="Arial" w:cs="Arial"/>
          <w:sz w:val="24"/>
          <w:szCs w:val="24"/>
        </w:rPr>
        <w:t xml:space="preserve"> y </w:t>
      </w:r>
      <w:proofErr w:type="spellStart"/>
      <w:r w:rsidRPr="00D92950">
        <w:rPr>
          <w:rFonts w:ascii="Arial" w:hAnsi="Arial" w:cs="Arial"/>
          <w:sz w:val="24"/>
          <w:szCs w:val="24"/>
        </w:rPr>
        <w:t>Grance</w:t>
      </w:r>
      <w:proofErr w:type="spellEnd"/>
      <w:r w:rsidRPr="00D92950">
        <w:rPr>
          <w:rFonts w:ascii="Arial" w:hAnsi="Arial" w:cs="Arial"/>
          <w:sz w:val="24"/>
          <w:szCs w:val="24"/>
        </w:rPr>
        <w:t xml:space="preserv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96" w:name="_Toc242292397"/>
      <w:r w:rsidRPr="00D92950">
        <w:t>Tecnologías utilizadas en el proyecto</w:t>
      </w:r>
      <w:bookmarkEnd w:id="196"/>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arquitectura definida combina distintas tecnologías de acuerdo con la responsabilidad que cada una desempeña. La propuesta establece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para la interfaz, Node.js y Express.js para la lógica del servidor, MySQL para el almacenamiento relacional, Docker para la </w:t>
      </w:r>
      <w:proofErr w:type="spellStart"/>
      <w:r w:rsidRPr="00D92950">
        <w:rPr>
          <w:rFonts w:ascii="Arial" w:hAnsi="Arial" w:cs="Arial"/>
          <w:sz w:val="24"/>
          <w:szCs w:val="24"/>
        </w:rPr>
        <w:t>contenerización</w:t>
      </w:r>
      <w:proofErr w:type="spellEnd"/>
      <w:r w:rsidRPr="00D92950">
        <w:rPr>
          <w:rFonts w:ascii="Arial" w:hAnsi="Arial" w:cs="Arial"/>
          <w:sz w:val="24"/>
          <w:szCs w:val="24"/>
        </w:rPr>
        <w:t xml:space="preserve"> de los componentes y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proofErr w:type="spellStart"/>
      <w:r w:rsidRPr="00D92950">
        <w:rPr>
          <w:rFonts w:ascii="Arial" w:hAnsi="Arial" w:cs="Arial"/>
          <w:sz w:val="24"/>
          <w:szCs w:val="24"/>
        </w:rPr>
        <w:t>React</w:t>
      </w:r>
      <w:proofErr w:type="spellEnd"/>
      <w:r w:rsidRPr="00D92950">
        <w:rPr>
          <w:rFonts w:ascii="Arial" w:hAnsi="Arial" w:cs="Arial"/>
          <w:sz w:val="24"/>
          <w:szCs w:val="24"/>
        </w:rPr>
        <w:t xml:space="preserve"> es una biblioteca de JavaScript orientada a la construcción de interfaces de usuario. Su documentación establece que las interfaces se organizan mediante componentes reutilizables y </w:t>
      </w:r>
      <w:proofErr w:type="spellStart"/>
      <w:r w:rsidRPr="00D92950">
        <w:rPr>
          <w:rFonts w:ascii="Arial" w:hAnsi="Arial" w:cs="Arial"/>
          <w:sz w:val="24"/>
          <w:szCs w:val="24"/>
        </w:rPr>
        <w:t>anidables</w:t>
      </w:r>
      <w:proofErr w:type="spellEnd"/>
      <w:r w:rsidRPr="00D92950">
        <w:rPr>
          <w:rFonts w:ascii="Arial" w:hAnsi="Arial" w:cs="Arial"/>
          <w:sz w:val="24"/>
          <w:szCs w:val="24"/>
        </w:rPr>
        <w:t xml:space="preserve">,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w:t>
      </w:r>
      <w:proofErr w:type="spellStart"/>
      <w:r w:rsidRPr="00D92950">
        <w:rPr>
          <w:rFonts w:ascii="Arial" w:hAnsi="Arial" w:cs="Arial"/>
          <w:sz w:val="24"/>
          <w:szCs w:val="24"/>
        </w:rPr>
        <w:t>framework</w:t>
      </w:r>
      <w:proofErr w:type="spellEnd"/>
      <w:r w:rsidRPr="00D92950">
        <w:rPr>
          <w:rFonts w:ascii="Arial" w:hAnsi="Arial" w:cs="Arial"/>
          <w:sz w:val="24"/>
          <w:szCs w:val="24"/>
        </w:rPr>
        <w:t xml:space="preserve">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utilizando un </w:t>
      </w:r>
      <w:proofErr w:type="spellStart"/>
      <w:r w:rsidRPr="00D92950">
        <w:rPr>
          <w:rFonts w:ascii="Arial" w:hAnsi="Arial" w:cs="Arial"/>
          <w:sz w:val="24"/>
          <w:szCs w:val="24"/>
        </w:rPr>
        <w:t>Droplet</w:t>
      </w:r>
      <w:proofErr w:type="spellEnd"/>
      <w:r w:rsidRPr="00D92950">
        <w:rPr>
          <w:rFonts w:ascii="Arial" w:hAnsi="Arial" w:cs="Arial"/>
          <w:sz w:val="24"/>
          <w:szCs w:val="24"/>
        </w:rPr>
        <w:t xml:space="preserve"> basado en Linux.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w:t>
      </w:r>
      <w:r w:rsidRPr="00D92950">
        <w:rPr>
          <w:rFonts w:ascii="Arial" w:hAnsi="Arial" w:cs="Arial"/>
          <w:sz w:val="24"/>
          <w:szCs w:val="24"/>
        </w:rPr>
        <w:lastRenderedPageBreak/>
        <w:t>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97" w:name="_Toc242292398"/>
      <w:r w:rsidRPr="003116E1">
        <w:t>Registro de producción de vacunación</w:t>
      </w:r>
      <w:bookmarkEnd w:id="197"/>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98" w:name="_Toc242292399"/>
      <w:r w:rsidRPr="00D92950">
        <w:t>Vacunación e inmunización</w:t>
      </w:r>
      <w:bookmarkEnd w:id="198"/>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w:t>
      </w:r>
      <w:r w:rsidRPr="00D92950">
        <w:rPr>
          <w:rFonts w:ascii="Arial" w:hAnsi="Arial" w:cs="Arial"/>
          <w:sz w:val="24"/>
          <w:szCs w:val="24"/>
        </w:rPr>
        <w:lastRenderedPageBreak/>
        <w:t xml:space="preserve">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99" w:name="_Toc242292400"/>
      <w:r w:rsidRPr="00D92950">
        <w:t>Importancia de los programas de vacunación</w:t>
      </w:r>
      <w:bookmarkEnd w:id="199"/>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 xml:space="preserve">(Congreso de la República de </w:t>
          </w:r>
          <w:r w:rsidR="00F00DE4" w:rsidRPr="00F00DE4">
            <w:rPr>
              <w:rFonts w:ascii="Arial" w:hAnsi="Arial" w:cs="Arial"/>
              <w:noProof/>
              <w:sz w:val="24"/>
              <w:szCs w:val="24"/>
            </w:rPr>
            <w:lastRenderedPageBreak/>
            <w:t>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200" w:name="_Toc242292401"/>
      <w:r w:rsidRPr="00D92950">
        <w:t>Producción de vacunación</w:t>
      </w:r>
      <w:bookmarkEnd w:id="200"/>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w:t>
      </w:r>
      <w:r w:rsidRPr="00D92950">
        <w:rPr>
          <w:rFonts w:ascii="Arial" w:hAnsi="Arial" w:cs="Arial"/>
          <w:sz w:val="24"/>
          <w:szCs w:val="24"/>
        </w:rPr>
        <w:lastRenderedPageBreak/>
        <w:t>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201" w:name="_Toc242292402"/>
      <w:r w:rsidRPr="00D92950">
        <w:t>Datos que integran un registro de producción de vacunación</w:t>
      </w:r>
      <w:bookmarkEnd w:id="201"/>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202" w:name="_Toc242292403"/>
      <w:r w:rsidRPr="00D92950">
        <w:t>Registro de información sanitaria</w:t>
      </w:r>
      <w:bookmarkEnd w:id="202"/>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203" w:name="_Toc242292404"/>
      <w:r w:rsidRPr="00D92950">
        <w:t>Estandarización de registros</w:t>
      </w:r>
      <w:bookmarkEnd w:id="203"/>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204" w:name="_Toc242292405"/>
      <w:r w:rsidRPr="00D92950">
        <w:t>Calidad de los datos</w:t>
      </w:r>
      <w:bookmarkEnd w:id="204"/>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w:t>
      </w:r>
      <w:proofErr w:type="spellStart"/>
      <w:r w:rsidRPr="00D92950">
        <w:rPr>
          <w:rFonts w:ascii="Arial" w:hAnsi="Arial" w:cs="Arial"/>
          <w:sz w:val="24"/>
          <w:szCs w:val="24"/>
        </w:rPr>
        <w:t>aún</w:t>
      </w:r>
      <w:proofErr w:type="spellEnd"/>
      <w:r w:rsidRPr="00D92950">
        <w:rPr>
          <w:rFonts w:ascii="Arial" w:hAnsi="Arial" w:cs="Arial"/>
          <w:sz w:val="24"/>
          <w:szCs w:val="24"/>
        </w:rPr>
        <w:t xml:space="preserve">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205" w:name="_Toc242292406"/>
      <w:r w:rsidRPr="00D92950">
        <w:t>Validación e integridad de los registros</w:t>
      </w:r>
      <w:bookmarkEnd w:id="205"/>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lo que,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206" w:name="_Toc242292407"/>
      <w:r w:rsidRPr="00D92950">
        <w:t>Consolidación de información</w:t>
      </w:r>
      <w:bookmarkEnd w:id="206"/>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207" w:name="_Toc242292408"/>
      <w:r w:rsidRPr="00D92950">
        <w:t>Centralización de datos</w:t>
      </w:r>
      <w:bookmarkEnd w:id="207"/>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Frente a un esquema basado en archivos independientes, este enfoque reduce la </w:t>
      </w:r>
      <w:r w:rsidRPr="00D92950">
        <w:rPr>
          <w:rFonts w:ascii="Arial" w:hAnsi="Arial" w:cs="Arial"/>
          <w:sz w:val="24"/>
          <w:szCs w:val="24"/>
        </w:rPr>
        <w:lastRenderedPageBreak/>
        <w:t>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208" w:name="_Toc242292409"/>
      <w:r w:rsidRPr="00D92950">
        <w:t>Digitalización de registros sanitarios</w:t>
      </w:r>
      <w:bookmarkEnd w:id="208"/>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w:t>
      </w:r>
      <w:r w:rsidRPr="00D92950">
        <w:rPr>
          <w:rFonts w:ascii="Arial" w:hAnsi="Arial" w:cs="Arial"/>
          <w:sz w:val="24"/>
          <w:szCs w:val="24"/>
        </w:rPr>
        <w:lastRenderedPageBreak/>
        <w:t>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209" w:name="_Toc242292410"/>
      <w:r>
        <w:t>Formulario 5C o Consolidado Mensual de Vacunación</w:t>
      </w:r>
      <w:bookmarkEnd w:id="209"/>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10" w:name="_Toc242292411"/>
      <w:r w:rsidRPr="003116E1">
        <w:t>Automatización de procesos de información</w:t>
      </w:r>
      <w:bookmarkEnd w:id="210"/>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11" w:name="_Toc242292412"/>
      <w:r w:rsidRPr="00D92950">
        <w:t>Concepto y evolución de la automatización</w:t>
      </w:r>
      <w:bookmarkEnd w:id="211"/>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12" w:name="_Toc242292413"/>
      <w:r w:rsidRPr="00D92950">
        <w:t>Procesamiento de información</w:t>
      </w:r>
      <w:bookmarkEnd w:id="212"/>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13" w:name="_Toc242292414"/>
      <w:r w:rsidRPr="00D92950">
        <w:t>Automatización de procesos administrativos</w:t>
      </w:r>
      <w:bookmarkEnd w:id="21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pPr>
        <w:pStyle w:val="Ttulo3"/>
        <w:numPr>
          <w:ilvl w:val="2"/>
          <w:numId w:val="22"/>
        </w:numPr>
      </w:pPr>
      <w:bookmarkStart w:id="214" w:name="_Toc242292415"/>
      <w:r w:rsidRPr="00D92950">
        <w:t>Reglas de negocio</w:t>
      </w:r>
      <w:bookmarkEnd w:id="21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w:t>
      </w:r>
      <w:proofErr w:type="spellStart"/>
      <w:r>
        <w:rPr>
          <w:rFonts w:ascii="Arial" w:hAnsi="Arial" w:cs="Arial"/>
          <w:sz w:val="24"/>
          <w:szCs w:val="24"/>
          <w:lang w:eastAsia="es-GT"/>
        </w:rPr>
        <w:t>Object</w:t>
      </w:r>
      <w:proofErr w:type="spellEnd"/>
      <w:r>
        <w:rPr>
          <w:rFonts w:ascii="Arial" w:hAnsi="Arial" w:cs="Arial"/>
          <w:sz w:val="24"/>
          <w:szCs w:val="24"/>
          <w:lang w:eastAsia="es-GT"/>
        </w:rPr>
        <w:t xml:space="preserve"> Management </w:t>
      </w:r>
      <w:proofErr w:type="spellStart"/>
      <w:r>
        <w:rPr>
          <w:rFonts w:ascii="Arial" w:hAnsi="Arial" w:cs="Arial"/>
          <w:sz w:val="24"/>
          <w:szCs w:val="24"/>
          <w:lang w:eastAsia="es-GT"/>
        </w:rPr>
        <w:t>Group</w:t>
      </w:r>
      <w:proofErr w:type="spellEnd"/>
      <w:r>
        <w:rPr>
          <w:rFonts w:ascii="Arial" w:hAnsi="Arial" w:cs="Arial"/>
          <w:sz w:val="24"/>
          <w:szCs w:val="24"/>
          <w:lang w:eastAsia="es-GT"/>
        </w:rPr>
        <w:t xml:space="preserve"> [OMG] mantiene la especificación </w:t>
      </w:r>
      <w:proofErr w:type="spellStart"/>
      <w:r>
        <w:rPr>
          <w:rFonts w:ascii="Arial" w:hAnsi="Arial" w:cs="Arial"/>
          <w:sz w:val="24"/>
          <w:szCs w:val="24"/>
          <w:lang w:eastAsia="es-GT"/>
        </w:rPr>
        <w:t>Decision</w:t>
      </w:r>
      <w:proofErr w:type="spellEnd"/>
      <w:r>
        <w:rPr>
          <w:rFonts w:ascii="Arial" w:hAnsi="Arial" w:cs="Arial"/>
          <w:sz w:val="24"/>
          <w:szCs w:val="24"/>
          <w:lang w:eastAsia="es-GT"/>
        </w:rPr>
        <w:t xml:space="preserve"> </w:t>
      </w:r>
      <w:proofErr w:type="spellStart"/>
      <w:r>
        <w:rPr>
          <w:rFonts w:ascii="Arial" w:hAnsi="Arial" w:cs="Arial"/>
          <w:sz w:val="24"/>
          <w:szCs w:val="24"/>
          <w:lang w:eastAsia="es-GT"/>
        </w:rPr>
        <w:t>Model</w:t>
      </w:r>
      <w:proofErr w:type="spellEnd"/>
      <w:r>
        <w:rPr>
          <w:rFonts w:ascii="Arial" w:hAnsi="Arial" w:cs="Arial"/>
          <w:sz w:val="24"/>
          <w:szCs w:val="24"/>
          <w:lang w:eastAsia="es-GT"/>
        </w:rPr>
        <w:t xml:space="preserve"> and </w:t>
      </w:r>
      <w:proofErr w:type="spellStart"/>
      <w:r>
        <w:rPr>
          <w:rFonts w:ascii="Arial" w:hAnsi="Arial" w:cs="Arial"/>
          <w:sz w:val="24"/>
          <w:szCs w:val="24"/>
          <w:lang w:eastAsia="es-GT"/>
        </w:rPr>
        <w:t>Notation</w:t>
      </w:r>
      <w:proofErr w:type="spellEnd"/>
      <w:r>
        <w:rPr>
          <w:rFonts w:ascii="Arial" w:hAnsi="Arial" w:cs="Arial"/>
          <w:sz w:val="24"/>
          <w:szCs w:val="24"/>
          <w:lang w:eastAsia="es-GT"/>
        </w:rPr>
        <w:t xml:space="preserve">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15" w:name="_Toc242292416"/>
      <w:r w:rsidRPr="00D92950">
        <w:t>Validación automática de datos</w:t>
      </w:r>
      <w:bookmarkEnd w:id="21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w:t>
      </w:r>
      <w:r w:rsidRPr="00D92950">
        <w:rPr>
          <w:rFonts w:ascii="Arial" w:hAnsi="Arial" w:cs="Arial"/>
          <w:sz w:val="24"/>
          <w:szCs w:val="24"/>
          <w:lang w:eastAsia="es-GT"/>
        </w:rPr>
        <w:lastRenderedPageBreak/>
        <w:t xml:space="preserve">utilizarse en operaciones posteriores. OWASP </w:t>
      </w:r>
      <w:proofErr w:type="spellStart"/>
      <w:r w:rsidRPr="00D92950">
        <w:rPr>
          <w:rFonts w:ascii="Arial" w:hAnsi="Arial" w:cs="Arial"/>
          <w:sz w:val="24"/>
          <w:szCs w:val="24"/>
          <w:lang w:eastAsia="es-GT"/>
        </w:rPr>
        <w:t>Foundation</w:t>
      </w:r>
      <w:proofErr w:type="spellEnd"/>
      <w:r w:rsidRPr="00D92950">
        <w:rPr>
          <w:rFonts w:ascii="Arial" w:hAnsi="Arial" w:cs="Arial"/>
          <w:sz w:val="24"/>
          <w:szCs w:val="24"/>
          <w:lang w:eastAsia="es-GT"/>
        </w:rPr>
        <w:t xml:space="preserve">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16" w:name="_Toc242292417"/>
      <w:r w:rsidRPr="00D92950">
        <w:t>Consolidación y cálculo automatizado</w:t>
      </w:r>
      <w:bookmarkEnd w:id="21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w:t>
      </w:r>
      <w:r w:rsidRPr="00D92950">
        <w:rPr>
          <w:rFonts w:ascii="Arial" w:hAnsi="Arial" w:cs="Arial"/>
          <w:sz w:val="24"/>
          <w:szCs w:val="24"/>
          <w:lang w:eastAsia="es-GT"/>
        </w:rPr>
        <w:lastRenderedPageBreak/>
        <w:t>registros pertenecen al período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17" w:name="_Toc242292418"/>
      <w:r w:rsidRPr="00D92950">
        <w:t>Automatización de reportes</w:t>
      </w:r>
      <w:bookmarkEnd w:id="21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w:t>
      </w:r>
      <w:r w:rsidRPr="00D92950">
        <w:rPr>
          <w:rFonts w:ascii="Arial" w:hAnsi="Arial" w:cs="Arial"/>
          <w:sz w:val="24"/>
          <w:szCs w:val="24"/>
          <w:lang w:eastAsia="es-GT"/>
        </w:rPr>
        <w:lastRenderedPageBreak/>
        <w:t>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18" w:name="_Toc242292419"/>
      <w:r w:rsidRPr="00D92950">
        <w:t>Beneficios de la automatización</w:t>
      </w:r>
      <w:bookmarkEnd w:id="21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ind w:firstLine="709"/>
        <w:rPr>
          <w:rFonts w:ascii="Arial" w:hAnsi="Arial" w:cs="Arial"/>
          <w:sz w:val="24"/>
          <w:szCs w:val="24"/>
          <w:lang w:eastAsia="es-GT"/>
        </w:rPr>
      </w:pPr>
      <w:r>
        <w:rPr>
          <w:rFonts w:ascii="Arial" w:hAnsi="Arial" w:cs="Arial"/>
          <w:sz w:val="24"/>
          <w:szCs w:val="24"/>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w:t>
      </w:r>
      <w:r>
        <w:rPr>
          <w:rFonts w:ascii="Arial" w:hAnsi="Arial" w:cs="Arial"/>
          <w:sz w:val="24"/>
          <w:szCs w:val="24"/>
          <w:lang w:eastAsia="es-GT"/>
        </w:rPr>
        <w:lastRenderedPageBreak/>
        <w:t xml:space="preserve">de este tipo podría disminuir el tiempo que actualmente dedica al ingreso y revisión de información, además de reducir algunas interrupciones relacionadas con el proceso (A. </w:t>
      </w:r>
      <w:proofErr w:type="spellStart"/>
      <w:r>
        <w:rPr>
          <w:rFonts w:ascii="Arial" w:hAnsi="Arial" w:cs="Arial"/>
          <w:sz w:val="24"/>
          <w:szCs w:val="24"/>
          <w:lang w:eastAsia="es-GT"/>
        </w:rPr>
        <w:t>Floria</w:t>
      </w:r>
      <w:proofErr w:type="spellEnd"/>
      <w:r>
        <w:rPr>
          <w:rFonts w:ascii="Arial" w:hAnsi="Arial" w:cs="Arial"/>
          <w:sz w:val="24"/>
          <w:szCs w:val="24"/>
          <w:lang w:eastAsia="es-GT"/>
        </w:rPr>
        <w:t>,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9" w:name="_Toc242292420"/>
      <w:r w:rsidRPr="00D92950">
        <w:t>Limitaciones y supervisión humana</w:t>
      </w:r>
      <w:bookmarkEnd w:id="21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w:t>
      </w:r>
      <w:r w:rsidRPr="00D92950">
        <w:rPr>
          <w:rFonts w:ascii="Arial" w:hAnsi="Arial" w:cs="Arial"/>
          <w:sz w:val="24"/>
          <w:szCs w:val="24"/>
          <w:lang w:eastAsia="es-GT"/>
        </w:rPr>
        <w:lastRenderedPageBreak/>
        <w:t>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20" w:name="_Toc242292421"/>
      <w:r w:rsidRPr="003116E1">
        <w:t>Informes y cobertura de vacunación</w:t>
      </w:r>
      <w:bookmarkEnd w:id="22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25DC4DB5" w14:textId="77777777" w:rsidR="00150715" w:rsidRDefault="00150715" w:rsidP="00BE00F5">
      <w:pPr>
        <w:spacing w:after="0" w:line="360" w:lineRule="auto"/>
        <w:ind w:firstLine="709"/>
        <w:rPr>
          <w:rFonts w:ascii="Arial" w:hAnsi="Arial" w:cs="Arial"/>
          <w:sz w:val="24"/>
          <w:szCs w:val="24"/>
          <w:lang w:eastAsia="es-GT"/>
        </w:rPr>
      </w:pPr>
    </w:p>
    <w:p w14:paraId="41CAFDBF" w14:textId="77777777" w:rsidR="00150715" w:rsidRDefault="00150715" w:rsidP="00BE00F5">
      <w:pPr>
        <w:spacing w:after="0" w:line="360" w:lineRule="auto"/>
        <w:ind w:firstLine="709"/>
        <w:rPr>
          <w:rFonts w:ascii="Arial" w:hAnsi="Arial" w:cs="Arial"/>
          <w:sz w:val="24"/>
          <w:szCs w:val="24"/>
          <w:lang w:eastAsia="es-GT"/>
        </w:rPr>
      </w:pPr>
    </w:p>
    <w:p w14:paraId="197A82D2" w14:textId="77777777" w:rsidR="00150715" w:rsidRPr="00D92950" w:rsidRDefault="00150715" w:rsidP="00BE00F5">
      <w:pPr>
        <w:spacing w:after="0" w:line="360" w:lineRule="auto"/>
        <w:ind w:firstLine="709"/>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21" w:name="_Toc242292422"/>
      <w:r w:rsidRPr="00D92950">
        <w:t>Informes en los sistemas de información</w:t>
      </w:r>
      <w:bookmarkEnd w:id="22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22" w:name="_Toc242292423"/>
      <w:r w:rsidRPr="00D92950">
        <w:t>Informes sanitarios</w:t>
      </w:r>
      <w:bookmarkEnd w:id="22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Dentro de los programas de inmunización, estos documentos pueden integrar información sobre dosis administradas y los indicadores derivados de ellas. Su confiabilidad depende directamente de los registros de origen, debido a que una </w:t>
      </w:r>
      <w:r w:rsidRPr="00D92950">
        <w:rPr>
          <w:rFonts w:ascii="Arial" w:hAnsi="Arial" w:cs="Arial"/>
          <w:sz w:val="24"/>
          <w:szCs w:val="24"/>
          <w:lang w:eastAsia="es-GT"/>
        </w:rPr>
        <w:lastRenderedPageBreak/>
        <w:t>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pPr>
        <w:pStyle w:val="Ttulo3"/>
        <w:numPr>
          <w:ilvl w:val="2"/>
          <w:numId w:val="22"/>
        </w:numPr>
      </w:pPr>
      <w:bookmarkStart w:id="223" w:name="_Toc242292424"/>
      <w:r w:rsidRPr="00D92950">
        <w:t>Periodicidad y consolidación de informes</w:t>
      </w:r>
      <w:bookmarkEnd w:id="22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24" w:name="_Toc242292425"/>
      <w:r w:rsidRPr="00D92950">
        <w:t>Indicadores de salud</w:t>
      </w:r>
      <w:bookmarkEnd w:id="22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25" w:name="_Toc242292426"/>
      <w:r w:rsidRPr="00D92950">
        <w:t>Cobertura de vacunación</w:t>
      </w:r>
      <w:bookmarkEnd w:id="22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Asimismo, los resultados pueden analizarse a diferentes niveles territoriales. Desde 2017, la OMS recopila datos subnacionales en los que los países reportan </w:t>
      </w:r>
      <w:r w:rsidRPr="00D92950">
        <w:rPr>
          <w:rFonts w:ascii="Arial" w:hAnsi="Arial" w:cs="Arial"/>
          <w:sz w:val="24"/>
          <w:szCs w:val="24"/>
          <w:lang w:eastAsia="es-GT"/>
        </w:rPr>
        <w:lastRenderedPageBreak/>
        <w:t>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26" w:name="_Toc242292427"/>
      <w:r w:rsidRPr="00D92950">
        <w:t>Cálculo de la cobertura de vacunación</w:t>
      </w:r>
      <w:bookmarkEnd w:id="22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27" w:name="_Toc242292428"/>
      <w:r w:rsidRPr="00D92950">
        <w:t>Metas de cobertura de vacunación</w:t>
      </w:r>
      <w:bookmarkEnd w:id="22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28" w:name="_Toc242292429"/>
      <w:r w:rsidRPr="00D92950">
        <w:t>Homogeneidad de la cobertura</w:t>
      </w:r>
      <w:bookmarkEnd w:id="22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resultados agregados pueden ocultar diferencias importantes entre territorios. Un departamento puede presentar un porcentaje general elevado y, al mismo tiempo, contener municipios con coberturas considerablemente inferiores. </w:t>
      </w:r>
      <w:r w:rsidRPr="00D92950">
        <w:rPr>
          <w:rFonts w:ascii="Arial" w:hAnsi="Arial" w:cs="Arial"/>
          <w:sz w:val="24"/>
          <w:szCs w:val="24"/>
          <w:lang w:eastAsia="es-GT"/>
        </w:rPr>
        <w:lastRenderedPageBreak/>
        <w:t>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9" w:name="_Toc242292430"/>
      <w:r w:rsidRPr="00D92950">
        <w:t>Interpretación de indicadores de cobertura</w:t>
      </w:r>
      <w:bookmarkEnd w:id="22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administrativos pueden incluso superar el 100 %. La OMS identifica esta situación como una posible señal de problemas en la estimación de la </w:t>
      </w:r>
      <w:r w:rsidRPr="00D92950">
        <w:rPr>
          <w:rFonts w:ascii="Arial" w:hAnsi="Arial" w:cs="Arial"/>
          <w:sz w:val="24"/>
          <w:szCs w:val="24"/>
          <w:lang w:eastAsia="es-GT"/>
        </w:rPr>
        <w:lastRenderedPageBreak/>
        <w:t>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30" w:name="_Toc242292431"/>
      <w:r w:rsidRPr="00D92950">
        <w:t>Visualización de información</w:t>
      </w:r>
      <w:bookmarkEnd w:id="23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31" w:name="_Toc242292432"/>
      <w:r w:rsidRPr="00D92950">
        <w:t>Tableros de control</w:t>
      </w:r>
      <w:bookmarkEnd w:id="23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proofErr w:type="spellStart"/>
      <w:r>
        <w:rPr>
          <w:rFonts w:ascii="Arial" w:hAnsi="Arial" w:cs="Arial"/>
          <w:i/>
          <w:sz w:val="24"/>
          <w:szCs w:val="24"/>
          <w:lang w:eastAsia="es-GT"/>
        </w:rPr>
        <w:t>dashboard</w:t>
      </w:r>
      <w:proofErr w:type="spellEnd"/>
      <w:r>
        <w:rPr>
          <w:rFonts w:ascii="Arial" w:hAnsi="Arial" w:cs="Arial"/>
          <w:sz w:val="24"/>
          <w:szCs w:val="24"/>
          <w:lang w:eastAsia="es-GT"/>
        </w:rPr>
        <w:t>, integra</w:t>
      </w:r>
      <w:commentRangeStart w:id="232"/>
      <w:commentRangeEnd w:id="232"/>
      <w:r w:rsidR="00411C3F" w:rsidRPr="00D92950">
        <w:rPr>
          <w:rStyle w:val="Refdecomentario"/>
          <w:rFonts w:ascii="Arial" w:hAnsi="Arial" w:cs="Arial"/>
          <w:sz w:val="24"/>
          <w:szCs w:val="24"/>
          <w:lang w:eastAsia="es-GT"/>
        </w:rPr>
        <w:commentReference w:id="232"/>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33" w:name="_Toc242292433"/>
      <w:r w:rsidRPr="00D92950">
        <w:t>Información para la toma de decisiones</w:t>
      </w:r>
      <w:bookmarkEnd w:id="233"/>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Por esta razón, mejorar la disponibilidad de los informes no representa únicamente una modificación tecnológica. La utilidad del sistema dependerá de que </w:t>
      </w:r>
      <w:r>
        <w:rPr>
          <w:rFonts w:ascii="Arial" w:hAnsi="Arial" w:cs="Arial"/>
          <w:sz w:val="24"/>
          <w:szCs w:val="24"/>
          <w:lang w:eastAsia="es-GT"/>
        </w:rPr>
        <w:lastRenderedPageBreak/>
        <w:t>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34" w:name="_Toc242292434"/>
      <w:r w:rsidRPr="003116E1">
        <w:t>DDRISS de San Marcos y gestión de información sanitaria</w:t>
      </w:r>
      <w:bookmarkEnd w:id="234"/>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74AF7C6B" w14:textId="77777777" w:rsidR="00150715" w:rsidRDefault="00150715" w:rsidP="00BE00F5">
      <w:pPr>
        <w:spacing w:after="0" w:line="360" w:lineRule="auto"/>
        <w:ind w:firstLine="709"/>
        <w:rPr>
          <w:rFonts w:ascii="Arial" w:hAnsi="Arial" w:cs="Arial"/>
          <w:sz w:val="24"/>
          <w:szCs w:val="24"/>
        </w:rPr>
      </w:pPr>
    </w:p>
    <w:p w14:paraId="5E2F18BE" w14:textId="77777777" w:rsidR="00150715" w:rsidRDefault="00150715" w:rsidP="00BE00F5">
      <w:pPr>
        <w:spacing w:after="0" w:line="360" w:lineRule="auto"/>
        <w:ind w:firstLine="709"/>
        <w:rPr>
          <w:rFonts w:ascii="Arial" w:hAnsi="Arial" w:cs="Arial"/>
          <w:sz w:val="24"/>
          <w:szCs w:val="24"/>
        </w:rPr>
      </w:pP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35" w:name="_Toc242292435"/>
      <w:r w:rsidRPr="00D92950">
        <w:t>Sistemas de información en salud</w:t>
      </w:r>
      <w:bookmarkEnd w:id="235"/>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36" w:name="_Toc242292436"/>
      <w:r w:rsidRPr="00D92950">
        <w:t>Gestión de información en salud</w:t>
      </w:r>
      <w:bookmarkEnd w:id="236"/>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37" w:name="_Toc242292437"/>
      <w:r w:rsidRPr="00D92950">
        <w:t>Organización del sistema de salud pública de Guatemala</w:t>
      </w:r>
      <w:bookmarkEnd w:id="237"/>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38" w:name="_Toc242292438"/>
      <w:r w:rsidRPr="00D92950">
        <w:t>Ministerio de Salud Pública y Asistencia Social</w:t>
      </w:r>
      <w:bookmarkEnd w:id="238"/>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39" w:name="_Toc242292439"/>
      <w:r w:rsidRPr="00D92950">
        <w:lastRenderedPageBreak/>
        <w:t>Sistema de Información Gerencial de Salud</w:t>
      </w:r>
      <w:bookmarkEnd w:id="239"/>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40" w:name="_Toc242292440"/>
      <w:r w:rsidRPr="00D92950">
        <w:t>Direcciones Departamentales de Redes Integradas de Servicios de Salud</w:t>
      </w:r>
      <w:bookmarkEnd w:id="240"/>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41" w:name="_Toc242292441"/>
      <w:r w:rsidRPr="00D92950">
        <w:t>Gestión de información en una DDRISS</w:t>
      </w:r>
      <w:bookmarkEnd w:id="241"/>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la DDRISS San Marcos existen además responsabilidades diferenciadas en el manejo de la información de vacunación. La </w:t>
      </w:r>
      <w:commentRangeStart w:id="242"/>
      <w:commentRangeStart w:id="243"/>
      <w:r w:rsidRPr="00D92950">
        <w:rPr>
          <w:rFonts w:ascii="Arial" w:hAnsi="Arial" w:cs="Arial"/>
          <w:sz w:val="24"/>
          <w:szCs w:val="24"/>
        </w:rPr>
        <w:t>estad</w:t>
      </w:r>
      <w:r w:rsidR="00A31FAE">
        <w:rPr>
          <w:rFonts w:ascii="Arial" w:hAnsi="Arial" w:cs="Arial"/>
          <w:sz w:val="24"/>
          <w:szCs w:val="24"/>
        </w:rPr>
        <w:t>í</w:t>
      </w:r>
      <w:r w:rsidRPr="00D92950">
        <w:rPr>
          <w:rFonts w:ascii="Arial" w:hAnsi="Arial" w:cs="Arial"/>
          <w:sz w:val="24"/>
          <w:szCs w:val="24"/>
        </w:rPr>
        <w:t>grafa</w:t>
      </w:r>
      <w:commentRangeEnd w:id="242"/>
      <w:r w:rsidR="00411C3F" w:rsidRPr="00D92950">
        <w:rPr>
          <w:rStyle w:val="Refdecomentario"/>
          <w:rFonts w:ascii="Arial" w:hAnsi="Arial" w:cs="Arial"/>
          <w:sz w:val="24"/>
          <w:szCs w:val="24"/>
        </w:rPr>
        <w:commentReference w:id="242"/>
      </w:r>
      <w:commentRangeEnd w:id="243"/>
      <w:r w:rsidR="00DD4DAE">
        <w:rPr>
          <w:rStyle w:val="Refdecomentario"/>
        </w:rPr>
        <w:commentReference w:id="243"/>
      </w:r>
      <w:r w:rsidRPr="00D92950">
        <w:rPr>
          <w:rFonts w:ascii="Arial" w:hAnsi="Arial" w:cs="Arial"/>
          <w:sz w:val="24"/>
          <w:szCs w:val="24"/>
        </w:rPr>
        <w:t xml:space="preserve"> participa actualmente en la digitación y consolidación de los datos; el área de tecnología e </w:t>
      </w:r>
      <w:r w:rsidRPr="00D92950">
        <w:rPr>
          <w:rFonts w:ascii="Arial" w:hAnsi="Arial" w:cs="Arial"/>
          <w:sz w:val="24"/>
          <w:szCs w:val="24"/>
        </w:rPr>
        <w:lastRenderedPageBreak/>
        <w:t>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44" w:name="_Toc242292442"/>
      <w:r w:rsidRPr="00D92950">
        <w:t>Flujo de información sanitaria</w:t>
      </w:r>
      <w:bookmarkEnd w:id="244"/>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45" w:name="_Toc242292443"/>
      <w:r w:rsidRPr="00D92950">
        <w:t>Municipios y establecimientos de salud como unidades de reporte</w:t>
      </w:r>
      <w:bookmarkEnd w:id="245"/>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w:t>
      </w:r>
      <w:r w:rsidRPr="00D92950">
        <w:rPr>
          <w:rFonts w:ascii="Arial" w:hAnsi="Arial" w:cs="Arial"/>
          <w:sz w:val="24"/>
          <w:szCs w:val="24"/>
        </w:rPr>
        <w:lastRenderedPageBreak/>
        <w:t>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46" w:name="_Toc242292444"/>
      <w:r w:rsidRPr="00D92950">
        <w:t>Información epidemiológica y vigilancia</w:t>
      </w:r>
      <w:bookmarkEnd w:id="246"/>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47" w:name="_Toc242292445"/>
      <w:r w:rsidRPr="00D92950">
        <w:t>DDRISS San Marcos como contexto de aplicación</w:t>
      </w:r>
      <w:bookmarkEnd w:id="247"/>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48" w:name="_Toc242292446"/>
      <w:r w:rsidRPr="00D92950">
        <w:t>Marco normativo relacionado con vacunación e información sanitaria</w:t>
      </w:r>
      <w:bookmarkEnd w:id="248"/>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w:t>
      </w:r>
      <w:r w:rsidRPr="00D92950">
        <w:rPr>
          <w:rFonts w:ascii="Arial" w:hAnsi="Arial" w:cs="Arial"/>
          <w:sz w:val="24"/>
          <w:szCs w:val="24"/>
        </w:rPr>
        <w:lastRenderedPageBreak/>
        <w:t>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3694115A" w14:textId="77777777" w:rsidR="00B06305" w:rsidRDefault="00B06305" w:rsidP="003116E1">
      <w:pPr>
        <w:pStyle w:val="Ttulo1"/>
        <w:pageBreakBefore/>
        <w:numPr>
          <w:ilvl w:val="0"/>
          <w:numId w:val="0"/>
        </w:numPr>
        <w:spacing w:line="360" w:lineRule="auto"/>
      </w:pPr>
      <w:bookmarkStart w:id="249" w:name="_Toc242292447"/>
      <w:commentRangeStart w:id="250"/>
      <w:r>
        <w:lastRenderedPageBreak/>
        <w:t>BIBLIOGRAFÍA</w:t>
      </w:r>
      <w:bookmarkEnd w:id="249"/>
      <w:commentRangeEnd w:id="250"/>
      <w:r w:rsidR="00411C3F">
        <w:rPr>
          <w:rStyle w:val="Refdecomentario"/>
          <w:sz w:val="24"/>
          <w:szCs w:val="24"/>
        </w:rPr>
        <w:commentReference w:id="250"/>
      </w:r>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w:t>
      </w:r>
      <w:r>
        <w:rPr>
          <w:noProof/>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lastRenderedPageBreak/>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7" w:author="Jennifer Sucely Zelada de León" w:date="2026-10-14T14:37:00Z" w:initials="JZ">
    <w:p w14:paraId="4AAF921D" w14:textId="77777777" w:rsidR="009C2365" w:rsidRDefault="009C2365" w:rsidP="009C2365">
      <w:pPr>
        <w:pStyle w:val="Textocomentario"/>
        <w:jc w:val="left"/>
      </w:pPr>
      <w:r>
        <w:rPr>
          <w:rStyle w:val="Refdecomentario"/>
        </w:rPr>
        <w:annotationRef/>
      </w:r>
      <w:r>
        <w:t>Revisen la sangría de todo el documento, ya que hay párrafos que tienen otros no, incluso entre textos de un mismo nivel tienen diferentes espacios</w:t>
      </w:r>
    </w:p>
  </w:comment>
  <w:comment w:id="9" w:author="Jennifer Sucely Zelada de León" w:date="2026-10-14T14:51:00Z" w:initials="JZ">
    <w:p w14:paraId="5B09DD39" w14:textId="77777777" w:rsidR="009F64A5" w:rsidRDefault="009F64A5" w:rsidP="009F64A5">
      <w:pPr>
        <w:pStyle w:val="Textocomentario"/>
        <w:jc w:val="left"/>
      </w:pPr>
      <w:r>
        <w:rPr>
          <w:rStyle w:val="Refdecomentario"/>
        </w:rPr>
        <w:annotationRef/>
      </w:r>
      <w:r>
        <w:t xml:space="preserve">Modificar por: “De acuerdo con M. </w:t>
      </w:r>
      <w:proofErr w:type="spellStart"/>
      <w:r>
        <w:t>Solis</w:t>
      </w:r>
      <w:proofErr w:type="spellEnd"/>
      <w:r>
        <w:t xml:space="preserve"> el formulario 5C se utiliza desde 2014”</w:t>
      </w:r>
    </w:p>
  </w:comment>
  <w:comment w:id="10" w:author="Jennifer Sucely Zelada de León" w:date="2026-10-14T14:54:00Z" w:initials="JZ">
    <w:p w14:paraId="69EAFE6C" w14:textId="77777777" w:rsidR="009F64A5" w:rsidRDefault="009F64A5" w:rsidP="009F64A5">
      <w:pPr>
        <w:pStyle w:val="Textocomentario"/>
        <w:jc w:val="left"/>
      </w:pPr>
      <w:r>
        <w:rPr>
          <w:rStyle w:val="Refdecomentario"/>
        </w:rPr>
        <w:annotationRef/>
      </w:r>
      <w:proofErr w:type="gramStart"/>
      <w:r>
        <w:t>Cuáles?</w:t>
      </w:r>
      <w:proofErr w:type="gramEnd"/>
    </w:p>
  </w:comment>
  <w:comment w:id="14"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5" w:author="Jennifer Sucely Zelada de León" w:date="2026-10-14T16:51:00Z" w:initials="JZ">
    <w:p w14:paraId="1D891C12" w14:textId="77777777" w:rsidR="00C0358C" w:rsidRDefault="00C0358C" w:rsidP="00C0358C">
      <w:pPr>
        <w:pStyle w:val="Textocomentario"/>
        <w:jc w:val="left"/>
      </w:pPr>
      <w:r>
        <w:rPr>
          <w:rStyle w:val="Refdecomentario"/>
        </w:rPr>
        <w:annotationRef/>
      </w:r>
      <w:r>
        <w:t>No hay una evidencia como tal, ya que solo en el segundo antecedente indican porcentajes para comparar, en tal caso serían “muestran experiencias”</w:t>
      </w:r>
    </w:p>
  </w:comment>
  <w:comment w:id="101" w:author="Jennifer Sucely Zelada de León" w:date="2026-10-14T17:41:00Z" w:initials="JZ">
    <w:p w14:paraId="729DBA4F" w14:textId="77777777" w:rsidR="000D60B3" w:rsidRDefault="000D60B3" w:rsidP="000D60B3">
      <w:pPr>
        <w:pStyle w:val="Textocomentario"/>
        <w:jc w:val="left"/>
      </w:pPr>
      <w:r>
        <w:rPr>
          <w:rStyle w:val="Refdecomentario"/>
        </w:rPr>
        <w:annotationRef/>
      </w:r>
      <w:r>
        <w:t>Quitar los “:" ya que es subtítulo</w:t>
      </w:r>
    </w:p>
  </w:comment>
  <w:comment w:id="105" w:author="Jennifer Sucely Zelada de León" w:date="2026-10-14T17:51:00Z" w:initials="JZ">
    <w:p w14:paraId="72841222" w14:textId="77777777" w:rsidR="0020363D" w:rsidRDefault="0020363D" w:rsidP="0020363D">
      <w:pPr>
        <w:pStyle w:val="Textocomentario"/>
        <w:jc w:val="left"/>
      </w:pPr>
      <w:r>
        <w:rPr>
          <w:rStyle w:val="Refdecomentario"/>
        </w:rPr>
        <w:annotationRef/>
      </w:r>
      <w:r>
        <w:t>Mejorar redacción y eliminar uno de los “y que” del texto</w:t>
      </w:r>
    </w:p>
  </w:comment>
  <w:comment w:id="133" w:author="Jennifer Sucely Zelada de León" w:date="2026-10-14T18:55:00Z" w:initials="JZ">
    <w:p w14:paraId="57EA6747" w14:textId="77777777" w:rsidR="0087207C" w:rsidRDefault="0087207C" w:rsidP="0087207C">
      <w:pPr>
        <w:pStyle w:val="Textocomentario"/>
        <w:jc w:val="left"/>
      </w:pPr>
      <w:r>
        <w:rPr>
          <w:rStyle w:val="Refdecomentario"/>
        </w:rPr>
        <w:annotationRef/>
      </w:r>
      <w:r>
        <w:t>La fuente no aparece en la bibliografía, ya que en la bibliografía aparece denotonic.com (2023)</w:t>
      </w:r>
    </w:p>
  </w:comment>
  <w:comment w:id="151" w:author="Jennifer Sucely Zelada de León" w:date="2026-10-14T20:35:00Z" w:initials="JZ">
    <w:p w14:paraId="6216BD24" w14:textId="77777777" w:rsidR="00BA5C71" w:rsidRDefault="00BA5C71" w:rsidP="00BA5C71">
      <w:pPr>
        <w:pStyle w:val="Textocomentario"/>
        <w:jc w:val="left"/>
      </w:pPr>
      <w:r>
        <w:rPr>
          <w:rStyle w:val="Refdecomentario"/>
        </w:rPr>
        <w:annotationRef/>
      </w:r>
      <w:r>
        <w:t>El subtotal (sin contingencia) no se entiende de donde sale, ya que tienen todo unido, hay que colocar el listado de subtotales y poner el subtotal</w:t>
      </w:r>
    </w:p>
  </w:comment>
  <w:comment w:id="154" w:author="Jennifer Sucely Zelada de León" w:date="2026-10-14T20:49:00Z" w:initials="JZ">
    <w:p w14:paraId="0FD4E587" w14:textId="77777777" w:rsidR="00426448" w:rsidRDefault="00426448" w:rsidP="00426448">
      <w:pPr>
        <w:pStyle w:val="Textocomentario"/>
        <w:jc w:val="left"/>
      </w:pPr>
      <w:r>
        <w:rPr>
          <w:rStyle w:val="Refdecomentario"/>
        </w:rPr>
        <w:annotationRef/>
      </w:r>
      <w:r>
        <w:t>Esto no coincide con su tabla de costos, ni con tabla de financiamiento</w:t>
      </w:r>
    </w:p>
  </w:comment>
  <w:comment w:id="159" w:author="Jennifer Sucely Zelada de León" w:date="2026-10-14T20:55:00Z" w:initials="JZ">
    <w:p w14:paraId="19389AAA" w14:textId="77777777" w:rsidR="00C958D2" w:rsidRDefault="00C958D2" w:rsidP="00C958D2">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62" w:author="Jennifer Sucely Zelada de León" w:date="2026-10-14T20:55:00Z" w:initials="JZ">
    <w:p w14:paraId="528F5EA8" w14:textId="77777777" w:rsidR="00C958D2" w:rsidRDefault="00C958D2" w:rsidP="00C958D2">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64" w:author="Jennifer Sucely Zelada de León" w:date="2026-10-14T20:58:00Z" w:initials="JZ">
    <w:p w14:paraId="081253A5" w14:textId="77777777" w:rsidR="00D049E8" w:rsidRDefault="00D049E8" w:rsidP="00D049E8">
      <w:pPr>
        <w:pStyle w:val="Textocomentario"/>
        <w:jc w:val="left"/>
      </w:pPr>
      <w:r>
        <w:rPr>
          <w:rStyle w:val="Refdecomentario"/>
        </w:rPr>
        <w:annotationRef/>
      </w:r>
      <w:r>
        <w:t>No existe la página 66… revisar la secuencia de la numeración en todo el documento</w:t>
      </w:r>
    </w:p>
  </w:comment>
  <w:comment w:id="178"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89"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32" w:author="Jennifer Sucely Zelada de León" w:date="2026-10-14T21:13:00Z" w:initials="JZ">
    <w:p w14:paraId="797A4EFB" w14:textId="77777777" w:rsidR="00411C3F" w:rsidRDefault="00411C3F" w:rsidP="00411C3F">
      <w:pPr>
        <w:pStyle w:val="Textocomentario"/>
        <w:jc w:val="left"/>
      </w:pPr>
      <w:r>
        <w:rPr>
          <w:rStyle w:val="Refdecomentario"/>
        </w:rPr>
        <w:annotationRef/>
      </w:r>
      <w:r>
        <w:t>Añadir en el texto algo similar a: “conocido también por el término en inglés”</w:t>
      </w:r>
    </w:p>
  </w:comment>
  <w:comment w:id="242" w:author="Jennifer Sucely Zelada de León" w:date="2026-10-14T21:14:00Z" w:initials="JZ">
    <w:p w14:paraId="7E9DD68C" w14:textId="77777777" w:rsidR="00411C3F" w:rsidRDefault="00411C3F" w:rsidP="00411C3F">
      <w:pPr>
        <w:pStyle w:val="Textocomentario"/>
        <w:jc w:val="left"/>
      </w:pPr>
      <w:r>
        <w:rPr>
          <w:rStyle w:val="Refdecomentario"/>
        </w:rPr>
        <w:annotationRef/>
      </w:r>
      <w:r>
        <w:t>La palabra lleva tilde</w:t>
      </w:r>
    </w:p>
  </w:comment>
  <w:comment w:id="243" w:author="Kenneth Ramirez" w:date="2026-10-14T23:04:00Z" w:initials="KR">
    <w:p w14:paraId="494CF64E" w14:textId="2891DF2F" w:rsidR="00DD4DAE" w:rsidRDefault="00DD4DAE">
      <w:pPr>
        <w:pStyle w:val="Textocomentario"/>
      </w:pPr>
      <w:r>
        <w:rPr>
          <w:rStyle w:val="Refdecomentario"/>
        </w:rPr>
        <w:annotationRef/>
      </w:r>
    </w:p>
  </w:comment>
  <w:comment w:id="250" w:author="Jennifer Sucely Zelada de León" w:date="2026-10-14T21:19:00Z" w:initials="JZ">
    <w:p w14:paraId="06EB8262" w14:textId="77777777" w:rsidR="00411C3F" w:rsidRDefault="00411C3F" w:rsidP="00411C3F">
      <w:pPr>
        <w:pStyle w:val="Textocomentario"/>
        <w:jc w:val="left"/>
      </w:pPr>
      <w:r>
        <w:rPr>
          <w:rStyle w:val="Refdecomentario"/>
        </w:rPr>
        <w:annotationRef/>
      </w:r>
      <w:r>
        <w:t xml:space="preserve">Corregir la configuración del tipo de letra y tamaño, también revisar las referencias y citas, ya que tienen 3 citas de la OMS con fecha 2023, y en las citas no se entiende cual es la que usaron en cada momento, por lo que en la fecha se </w:t>
      </w:r>
      <w:proofErr w:type="spellStart"/>
      <w:r>
        <w:t>coloco</w:t>
      </w:r>
      <w:proofErr w:type="spellEnd"/>
      <w:r>
        <w:t xml:space="preserve"> (2023a), (2023b) y sucesivamente para aclarar de donde salió cada una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335F5AB" w15:done="0"/>
  <w15:commentEx w15:paraId="4AAF921D" w15:done="1"/>
  <w15:commentEx w15:paraId="5B09DD39" w15:done="1"/>
  <w15:commentEx w15:paraId="69EAFE6C" w15:done="0"/>
  <w15:commentEx w15:paraId="6AB30D2B" w15:done="0"/>
  <w15:commentEx w15:paraId="1D891C12" w15:done="1"/>
  <w15:commentEx w15:paraId="729DBA4F" w15:done="1"/>
  <w15:commentEx w15:paraId="72841222" w15:done="1"/>
  <w15:commentEx w15:paraId="57EA6747" w15:done="1"/>
  <w15:commentEx w15:paraId="6216BD24" w15:done="1"/>
  <w15:commentEx w15:paraId="0FD4E587" w15:done="1"/>
  <w15:commentEx w15:paraId="19389AAA" w15:done="0"/>
  <w15:commentEx w15:paraId="528F5EA8" w15:done="0"/>
  <w15:commentEx w15:paraId="081253A5" w15:done="0"/>
  <w15:commentEx w15:paraId="726857F9" w15:done="0"/>
  <w15:commentEx w15:paraId="533072B6" w15:done="0"/>
  <w15:commentEx w15:paraId="797A4EFB" w15:done="1"/>
  <w15:commentEx w15:paraId="7E9DD68C" w15:done="0"/>
  <w15:commentEx w15:paraId="494CF64E" w15:paraIdParent="7E9DD68C" w15:done="0"/>
  <w15:commentEx w15:paraId="06EB82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D86B671" w16cex:dateUtc="2026-10-14T20:46:00Z"/>
  <w16cex:commentExtensible w16cex:durableId="7B27954C" w16cex:dateUtc="2026-10-14T20:37:00Z"/>
  <w16cex:commentExtensible w16cex:durableId="6D0F2F87" w16cex:dateUtc="2026-10-14T20:51:00Z"/>
  <w16cex:commentExtensible w16cex:durableId="2BC03B40" w16cex:dateUtc="2026-10-14T20:54:00Z"/>
  <w16cex:commentExtensible w16cex:durableId="759BA27B" w16cex:dateUtc="2026-10-21T14:09:00Z"/>
  <w16cex:commentExtensible w16cex:durableId="46DAC055" w16cex:dateUtc="2026-10-14T22:51:00Z"/>
  <w16cex:commentExtensible w16cex:durableId="1A0A0FDA" w16cex:dateUtc="2026-10-14T23:41:00Z"/>
  <w16cex:commentExtensible w16cex:durableId="549C2195" w16cex:dateUtc="2026-10-14T23:51:00Z"/>
  <w16cex:commentExtensible w16cex:durableId="4AFB6AE5" w16cex:dateUtc="2026-10-15T00:55:00Z"/>
  <w16cex:commentExtensible w16cex:durableId="17492837" w16cex:dateUtc="2026-10-15T02:35:00Z"/>
  <w16cex:commentExtensible w16cex:durableId="28E47C62" w16cex:dateUtc="2026-10-15T02:49:00Z"/>
  <w16cex:commentExtensible w16cex:durableId="0667D5FF" w16cex:dateUtc="2026-10-15T02:55:00Z"/>
  <w16cex:commentExtensible w16cex:durableId="5092D1B3" w16cex:dateUtc="2026-10-15T02:55:00Z"/>
  <w16cex:commentExtensible w16cex:durableId="2AC35386" w16cex:dateUtc="2026-10-15T02:58:00Z"/>
  <w16cex:commentExtensible w16cex:durableId="6C9E8359" w16cex:dateUtc="2026-10-15T03:05:00Z"/>
  <w16cex:commentExtensible w16cex:durableId="69A6C2DF" w16cex:dateUtc="2026-10-21T14:11:00Z"/>
  <w16cex:commentExtensible w16cex:durableId="65CBFA78" w16cex:dateUtc="2026-10-15T03:13:00Z"/>
  <w16cex:commentExtensible w16cex:durableId="6D3A0AF2" w16cex:dateUtc="2026-10-15T03:14:00Z"/>
  <w16cex:commentExtensible w16cex:durableId="66B792E8" w16cex:dateUtc="2026-10-15T05:04:00Z"/>
  <w16cex:commentExtensible w16cex:durableId="6758F010" w16cex:dateUtc="2026-10-15T0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335F5AB" w16cid:durableId="1D86B671"/>
  <w16cid:commentId w16cid:paraId="4AAF921D" w16cid:durableId="7B27954C"/>
  <w16cid:commentId w16cid:paraId="5B09DD39" w16cid:durableId="6D0F2F87"/>
  <w16cid:commentId w16cid:paraId="69EAFE6C" w16cid:durableId="2BC03B40"/>
  <w16cid:commentId w16cid:paraId="6AB30D2B" w16cid:durableId="759BA27B"/>
  <w16cid:commentId w16cid:paraId="1D891C12" w16cid:durableId="46DAC055"/>
  <w16cid:commentId w16cid:paraId="729DBA4F" w16cid:durableId="1A0A0FDA"/>
  <w16cid:commentId w16cid:paraId="72841222" w16cid:durableId="549C2195"/>
  <w16cid:commentId w16cid:paraId="57EA6747" w16cid:durableId="4AFB6AE5"/>
  <w16cid:commentId w16cid:paraId="6216BD24" w16cid:durableId="17492837"/>
  <w16cid:commentId w16cid:paraId="0FD4E587" w16cid:durableId="28E47C62"/>
  <w16cid:commentId w16cid:paraId="19389AAA" w16cid:durableId="0667D5FF"/>
  <w16cid:commentId w16cid:paraId="528F5EA8" w16cid:durableId="5092D1B3"/>
  <w16cid:commentId w16cid:paraId="081253A5" w16cid:durableId="2AC35386"/>
  <w16cid:commentId w16cid:paraId="726857F9" w16cid:durableId="6C9E8359"/>
  <w16cid:commentId w16cid:paraId="533072B6" w16cid:durableId="69A6C2DF"/>
  <w16cid:commentId w16cid:paraId="797A4EFB" w16cid:durableId="65CBFA78"/>
  <w16cid:commentId w16cid:paraId="7E9DD68C" w16cid:durableId="6D3A0AF2"/>
  <w16cid:commentId w16cid:paraId="494CF64E" w16cid:durableId="66B792E8"/>
  <w16cid:commentId w16cid:paraId="06EB8262" w16cid:durableId="6758F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83C77" w14:textId="77777777" w:rsidR="003E4AC8" w:rsidRDefault="003E4AC8" w:rsidP="00D81F47">
      <w:pPr>
        <w:spacing w:after="0" w:line="240" w:lineRule="auto"/>
      </w:pPr>
      <w:r>
        <w:separator/>
      </w:r>
    </w:p>
  </w:endnote>
  <w:endnote w:type="continuationSeparator" w:id="0">
    <w:p w14:paraId="5C9B7579" w14:textId="77777777" w:rsidR="003E4AC8" w:rsidRDefault="003E4AC8" w:rsidP="00D81F47">
      <w:pPr>
        <w:spacing w:after="0" w:line="240" w:lineRule="auto"/>
      </w:pPr>
      <w:r>
        <w:continuationSeparator/>
      </w:r>
    </w:p>
  </w:endnote>
  <w:endnote w:type="continuationNotice" w:id="1">
    <w:p w14:paraId="55AE37B3" w14:textId="77777777" w:rsidR="003E4AC8" w:rsidRDefault="003E4AC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AA81E4" w14:textId="77777777" w:rsidR="003E4AC8" w:rsidRDefault="003E4AC8" w:rsidP="00D81F47">
      <w:pPr>
        <w:spacing w:after="0" w:line="240" w:lineRule="auto"/>
      </w:pPr>
      <w:r>
        <w:separator/>
      </w:r>
    </w:p>
  </w:footnote>
  <w:footnote w:type="continuationSeparator" w:id="0">
    <w:p w14:paraId="00804469" w14:textId="77777777" w:rsidR="003E4AC8" w:rsidRDefault="003E4AC8" w:rsidP="00D81F47">
      <w:pPr>
        <w:spacing w:after="0" w:line="240" w:lineRule="auto"/>
      </w:pPr>
      <w:r>
        <w:continuationSeparator/>
      </w:r>
    </w:p>
  </w:footnote>
  <w:footnote w:type="continuationNotice" w:id="1">
    <w:p w14:paraId="0071D5B7" w14:textId="77777777" w:rsidR="003E4AC8" w:rsidRDefault="003E4AC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7B64613B"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D6600B">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20F1C841"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D6600B">
      <w:rPr>
        <w:rFonts w:ascii="Arial" w:hAnsi="Arial" w:cs="Arial"/>
        <w:i/>
        <w:iCs/>
        <w:noProof/>
        <w:sz w:val="20"/>
        <w:szCs w:val="20"/>
      </w:rPr>
      <w:t>Antecedentes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7210C553"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D6600B">
      <w:rPr>
        <w:rFonts w:ascii="Arial" w:hAnsi="Arial" w:cs="Arial"/>
        <w:i/>
        <w:iCs/>
        <w:noProof/>
      </w:rPr>
      <w:t>BIBLIOGRAFÍA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53C794A6"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D6600B">
      <w:rPr>
        <w:i/>
        <w:iCs/>
        <w:noProof/>
      </w:rPr>
      <w:t>Cronograma de actividades</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637262B4"/>
    <w:lvl w:ilvl="0">
      <w:start w:val="1"/>
      <w:numFmt w:val="decimal"/>
      <w:suff w:val="space"/>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rson w15:author="Kenneth Ramirez">
    <w15:presenceInfo w15:providerId="Windows Live" w15:userId="3080225044124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mirrorMargins/>
  <w:proofState w:spelling="clean" w:grammar="clean"/>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97E63"/>
    <w:rsid w:val="000A3FDD"/>
    <w:rsid w:val="000B5262"/>
    <w:rsid w:val="000C4158"/>
    <w:rsid w:val="000D0349"/>
    <w:rsid w:val="000D34AF"/>
    <w:rsid w:val="000D60B3"/>
    <w:rsid w:val="000E25EA"/>
    <w:rsid w:val="000E3621"/>
    <w:rsid w:val="000F188E"/>
    <w:rsid w:val="000F7199"/>
    <w:rsid w:val="00100E84"/>
    <w:rsid w:val="00101222"/>
    <w:rsid w:val="001029AB"/>
    <w:rsid w:val="00122E7B"/>
    <w:rsid w:val="00124D09"/>
    <w:rsid w:val="00125E53"/>
    <w:rsid w:val="001415E0"/>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A372A"/>
    <w:rsid w:val="002A3A40"/>
    <w:rsid w:val="002A740C"/>
    <w:rsid w:val="002A79D8"/>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E4AC8"/>
    <w:rsid w:val="003F2747"/>
    <w:rsid w:val="003F4AF8"/>
    <w:rsid w:val="00404FEA"/>
    <w:rsid w:val="00410B7C"/>
    <w:rsid w:val="00411C3F"/>
    <w:rsid w:val="004147B0"/>
    <w:rsid w:val="00415752"/>
    <w:rsid w:val="0041676E"/>
    <w:rsid w:val="0041691D"/>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5F7C7A"/>
    <w:rsid w:val="00600278"/>
    <w:rsid w:val="00611DB7"/>
    <w:rsid w:val="00612433"/>
    <w:rsid w:val="00615A44"/>
    <w:rsid w:val="00615E7D"/>
    <w:rsid w:val="00621BA7"/>
    <w:rsid w:val="006226FD"/>
    <w:rsid w:val="00630428"/>
    <w:rsid w:val="0063237A"/>
    <w:rsid w:val="00637B70"/>
    <w:rsid w:val="0064293E"/>
    <w:rsid w:val="00646AAC"/>
    <w:rsid w:val="00664797"/>
    <w:rsid w:val="006745A0"/>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5F23"/>
    <w:rsid w:val="00A56537"/>
    <w:rsid w:val="00A6135B"/>
    <w:rsid w:val="00A63805"/>
    <w:rsid w:val="00A64552"/>
    <w:rsid w:val="00A71ACD"/>
    <w:rsid w:val="00A81CC8"/>
    <w:rsid w:val="00A87C21"/>
    <w:rsid w:val="00A91EE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6D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6600B"/>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6ABB"/>
    <w:rsid w:val="00F754BB"/>
    <w:rsid w:val="00F7742A"/>
    <w:rsid w:val="00F84F33"/>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6/09/relationships/commentsIds" Target="commentsIds.xml"/><Relationship Id="rId21" Type="http://schemas.openxmlformats.org/officeDocument/2006/relationships/footer" Target="footer4.xm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andre\Documents\git\Proyecto\PropuestaProyectoDeCarrera\Proyecto%20SIRCOVA.docx" TargetMode="External"/><Relationship Id="rId29" Type="http://schemas.openxmlformats.org/officeDocument/2006/relationships/header" Target="header3.xml"/><Relationship Id="rId11" Type="http://schemas.openxmlformats.org/officeDocument/2006/relationships/footer" Target="footer2.xml"/><Relationship Id="rId24" Type="http://schemas.openxmlformats.org/officeDocument/2006/relationships/comments" Target="comments.xml"/><Relationship Id="rId32" Type="http://schemas.openxmlformats.org/officeDocument/2006/relationships/header" Target="header5.xm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yperlink" Target="file:///C:\Users\andre\Documents\git\Proyecto\PropuestaProyectoDeCarrera\Proyecto%20SIRCOVA.docx" TargetMode="External"/><Relationship Id="rId14" Type="http://schemas.openxmlformats.org/officeDocument/2006/relationships/hyperlink" Target="file:///C:\Users\andre\Documents\git\Proyecto\PropuestaProyectoDeCarrera\Proyecto%20SIRCOVA.docx" TargetMode="External"/><Relationship Id="rId22" Type="http://schemas.openxmlformats.org/officeDocument/2006/relationships/footer" Target="footer5.xml"/><Relationship Id="rId27" Type="http://schemas.microsoft.com/office/2018/08/relationships/commentsExtensible" Target="commentsExtensible.xml"/><Relationship Id="rId30" Type="http://schemas.openxmlformats.org/officeDocument/2006/relationships/footer" Target="footer7.xml"/><Relationship Id="rId35"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1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microsoft.com/office/2011/relationships/commentsExtended" Target="commentsExtended.xml"/><Relationship Id="rId33" Type="http://schemas.openxmlformats.org/officeDocument/2006/relationships/header" Target="header6.xml"/><Relationship Id="rId38" Type="http://schemas.openxmlformats.org/officeDocument/2006/relationships/image" Target="media/image5.png"/><Relationship Id="rId46" Type="http://schemas.openxmlformats.org/officeDocument/2006/relationships/image" Target="media/image13.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8.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andre\Documents\git\Proyecto\PropuestaProyectoDeCarrera\Proyecto%20SIRCOVA.docx" TargetMode="External"/><Relationship Id="rId23" Type="http://schemas.openxmlformats.org/officeDocument/2006/relationships/footer" Target="footer6.xml"/><Relationship Id="rId28" Type="http://schemas.openxmlformats.org/officeDocument/2006/relationships/header" Target="header2.xml"/><Relationship Id="rId36" Type="http://schemas.openxmlformats.org/officeDocument/2006/relationships/image" Target="media/image3.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header" Target="header4.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file:///C:\Users\andre\Documents\git\Proyecto\PropuestaProyectoDeCarrera\Proyecto%20SIRCOVA.docx" TargetMode="Externa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6.png"/><Relationship Id="rId34" Type="http://schemas.openxmlformats.org/officeDocument/2006/relationships/header" Target="header7.xml"/><Relationship Id="rId50" Type="http://schemas.openxmlformats.org/officeDocument/2006/relationships/image" Target="media/image17.png"/><Relationship Id="rId55"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144</Pages>
  <Words>42304</Words>
  <Characters>232677</Characters>
  <Application>Microsoft Office Word</Application>
  <DocSecurity>0</DocSecurity>
  <Lines>1938</Lines>
  <Paragraphs>548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14</cp:revision>
  <cp:lastPrinted>2026-10-14T03:42:00Z</cp:lastPrinted>
  <dcterms:created xsi:type="dcterms:W3CDTF">2026-10-10T08:05:00Z</dcterms:created>
  <dcterms:modified xsi:type="dcterms:W3CDTF">2026-10-21T14:13:00Z</dcterms:modified>
</cp:coreProperties>
</file>